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7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2798"/>
        <w:gridCol w:w="1450"/>
        <w:gridCol w:w="2821"/>
      </w:tblGrid>
      <w:tr w:rsidR="00B567A9" w:rsidTr="00B567A9">
        <w:tc>
          <w:tcPr>
            <w:tcW w:w="2794" w:type="dxa"/>
            <w:hideMark/>
          </w:tcPr>
          <w:p w:rsidR="00B567A9" w:rsidRDefault="00B567A9">
            <w:pPr>
              <w:ind w:left="-709"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866900" cy="866775"/>
                  <wp:effectExtent l="0" t="0" r="0" b="9525"/>
                  <wp:docPr id="1" name="Obraz 1" descr="PROGRAM_REGIONAL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PROGRAM_REGIONAL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5" w:type="dxa"/>
          </w:tcPr>
          <w:p w:rsidR="00B567A9" w:rsidRDefault="00B567A9">
            <w:pPr>
              <w:rPr>
                <w:rFonts w:ascii="Arial" w:hAnsi="Arial" w:cs="Arial"/>
                <w:sz w:val="20"/>
                <w:szCs w:val="20"/>
              </w:rPr>
            </w:pPr>
          </w:p>
          <w:p w:rsidR="00B567A9" w:rsidRDefault="00B567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47625" distB="47625" distL="47625" distR="47625" simplePos="0" relativeHeight="251656192" behindDoc="0" locked="0" layoutInCell="1" allowOverlap="0">
                  <wp:simplePos x="0" y="0"/>
                  <wp:positionH relativeFrom="column">
                    <wp:posOffset>139065</wp:posOffset>
                  </wp:positionH>
                  <wp:positionV relativeFrom="line">
                    <wp:posOffset>171450</wp:posOffset>
                  </wp:positionV>
                  <wp:extent cx="325755" cy="381000"/>
                  <wp:effectExtent l="0" t="0" r="0" b="0"/>
                  <wp:wrapSquare wrapText="bothSides"/>
                  <wp:docPr id="5" name="Obraz 5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567A9" w:rsidRDefault="00B567A9">
            <w:pPr>
              <w:rPr>
                <w:rFonts w:ascii="Arial" w:hAnsi="Arial" w:cs="Arial"/>
                <w:sz w:val="20"/>
                <w:szCs w:val="20"/>
              </w:rPr>
            </w:pPr>
          </w:p>
          <w:p w:rsidR="00B567A9" w:rsidRDefault="00B567A9">
            <w:pPr>
              <w:rPr>
                <w:rFonts w:ascii="Calibri" w:hAnsi="Calibri" w:cs="Angsana New"/>
                <w:sz w:val="12"/>
                <w:szCs w:val="12"/>
              </w:rPr>
            </w:pPr>
            <w:r>
              <w:rPr>
                <w:rFonts w:ascii="Calibri" w:hAnsi="Calibri" w:cs="Angsana New"/>
                <w:sz w:val="12"/>
                <w:szCs w:val="12"/>
              </w:rPr>
              <w:t>WOJEWÓDZTWO PODKARPACKIE</w:t>
            </w:r>
          </w:p>
        </w:tc>
        <w:tc>
          <w:tcPr>
            <w:tcW w:w="1417" w:type="dxa"/>
            <w:hideMark/>
          </w:tcPr>
          <w:p w:rsidR="00B567A9" w:rsidRDefault="00B567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194945</wp:posOffset>
                  </wp:positionH>
                  <wp:positionV relativeFrom="margin">
                    <wp:posOffset>277495</wp:posOffset>
                  </wp:positionV>
                  <wp:extent cx="415925" cy="352425"/>
                  <wp:effectExtent l="0" t="0" r="3175" b="9525"/>
                  <wp:wrapSquare wrapText="bothSides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7" w:type="dxa"/>
            <w:hideMark/>
          </w:tcPr>
          <w:p w:rsidR="00B567A9" w:rsidRDefault="00B567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58240" behindDoc="1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57785</wp:posOffset>
                  </wp:positionV>
                  <wp:extent cx="1695450" cy="571500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5013325</wp:posOffset>
                  </wp:positionH>
                  <wp:positionV relativeFrom="paragraph">
                    <wp:posOffset>153035</wp:posOffset>
                  </wp:positionV>
                  <wp:extent cx="1943735" cy="658495"/>
                  <wp:effectExtent l="0" t="0" r="0" b="8255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735" cy="658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472EA" w:rsidRDefault="007472EA" w:rsidP="007472EA">
      <w:pPr>
        <w:autoSpaceDE w:val="0"/>
        <w:rPr>
          <w:rFonts w:ascii="TimesNewRoman" w:hAnsi="TimesNewRoman" w:cs="TimesNewRoman"/>
          <w:b/>
          <w:bCs/>
        </w:rPr>
      </w:pPr>
    </w:p>
    <w:p w:rsidR="007472EA" w:rsidRPr="00902940" w:rsidRDefault="0044403C" w:rsidP="0044403C">
      <w:pPr>
        <w:autoSpaceDE w:val="0"/>
        <w:rPr>
          <w:rFonts w:ascii="TimesNewRoman" w:hAnsi="TimesNewRoman" w:cs="TimesNewRoman"/>
          <w:b/>
          <w:bCs/>
          <w:color w:val="FF0000"/>
        </w:rPr>
      </w:pPr>
      <w:r>
        <w:rPr>
          <w:rFonts w:ascii="TimesNewRoman" w:hAnsi="TimesNewRoman" w:cs="TimesNewRoman"/>
          <w:b/>
          <w:bCs/>
        </w:rPr>
        <w:t xml:space="preserve">            </w:t>
      </w:r>
      <w:r w:rsidR="007472EA" w:rsidRPr="00ED00F9">
        <w:rPr>
          <w:rFonts w:ascii="TimesNewRoman" w:hAnsi="TimesNewRoman" w:cs="TimesNewRoman"/>
          <w:b/>
          <w:bCs/>
        </w:rPr>
        <w:t xml:space="preserve">   </w:t>
      </w:r>
      <w:r>
        <w:rPr>
          <w:rFonts w:ascii="TimesNewRoman" w:hAnsi="TimesNewRoman" w:cs="TimesNewRoman"/>
          <w:b/>
          <w:bCs/>
        </w:rPr>
        <w:t xml:space="preserve"> </w:t>
      </w:r>
      <w:r w:rsidR="00B567A9">
        <w:rPr>
          <w:rFonts w:ascii="TimesNewRoman" w:hAnsi="TimesNewRoman" w:cs="TimesNewRoman"/>
          <w:b/>
          <w:bCs/>
        </w:rPr>
        <w:t>ZP/UR/11/2015</w:t>
      </w:r>
      <w:r w:rsidR="00902940">
        <w:rPr>
          <w:rFonts w:ascii="TimesNewRoman" w:hAnsi="TimesNewRoman" w:cs="TimesNewRoman"/>
          <w:b/>
          <w:bCs/>
        </w:rPr>
        <w:t xml:space="preserve">   </w:t>
      </w:r>
      <w:r w:rsidR="00902940">
        <w:rPr>
          <w:rFonts w:ascii="TimesNewRoman" w:hAnsi="TimesNewRoman" w:cs="TimesNewRoman"/>
          <w:b/>
          <w:bCs/>
        </w:rPr>
        <w:tab/>
      </w:r>
      <w:r w:rsidR="00902940">
        <w:rPr>
          <w:rFonts w:ascii="TimesNewRoman" w:hAnsi="TimesNewRoman" w:cs="TimesNewRoman"/>
          <w:b/>
          <w:bCs/>
        </w:rPr>
        <w:tab/>
      </w:r>
      <w:r w:rsidR="00902940">
        <w:rPr>
          <w:rFonts w:ascii="TimesNewRoman" w:hAnsi="TimesNewRoman" w:cs="TimesNewRoman"/>
          <w:b/>
          <w:bCs/>
        </w:rPr>
        <w:tab/>
      </w:r>
      <w:r w:rsidR="007472EA" w:rsidRPr="00651F9E">
        <w:rPr>
          <w:rFonts w:ascii="TimesNewRoman" w:hAnsi="TimesNewRoman" w:cs="TimesNewRoman"/>
          <w:b/>
          <w:bCs/>
        </w:rPr>
        <w:t xml:space="preserve">Załącznik nr 1.1 do </w:t>
      </w:r>
      <w:proofErr w:type="spellStart"/>
      <w:r w:rsidR="007472EA" w:rsidRPr="00651F9E">
        <w:rPr>
          <w:rFonts w:ascii="TimesNewRoman" w:hAnsi="TimesNewRoman" w:cs="TimesNewRoman"/>
          <w:b/>
          <w:bCs/>
        </w:rPr>
        <w:t>siwz</w:t>
      </w:r>
      <w:proofErr w:type="spellEnd"/>
      <w:r w:rsidR="007472EA" w:rsidRPr="00651F9E">
        <w:rPr>
          <w:rFonts w:ascii="TimesNewRoman" w:hAnsi="TimesNewRoman" w:cs="TimesNewRoman"/>
          <w:b/>
          <w:bCs/>
        </w:rPr>
        <w:t xml:space="preserve"> </w:t>
      </w:r>
      <w:r w:rsidR="00902940" w:rsidRPr="00902940">
        <w:rPr>
          <w:rFonts w:ascii="TimesNewRoman" w:hAnsi="TimesNewRoman" w:cs="TimesNewRoman"/>
          <w:b/>
          <w:bCs/>
          <w:color w:val="FF0000"/>
        </w:rPr>
        <w:t xml:space="preserve">– modyfikacja z dn. </w:t>
      </w:r>
      <w:r w:rsidR="009330A4">
        <w:rPr>
          <w:rFonts w:ascii="TimesNewRoman" w:hAnsi="TimesNewRoman" w:cs="TimesNewRoman"/>
          <w:b/>
          <w:bCs/>
          <w:color w:val="FF0000"/>
        </w:rPr>
        <w:t>25</w:t>
      </w:r>
      <w:r w:rsidR="00902940" w:rsidRPr="00902940">
        <w:rPr>
          <w:rFonts w:ascii="TimesNewRoman" w:hAnsi="TimesNewRoman" w:cs="TimesNewRoman"/>
          <w:b/>
          <w:bCs/>
          <w:color w:val="FF0000"/>
        </w:rPr>
        <w:t>.03.2015r</w:t>
      </w:r>
    </w:p>
    <w:p w:rsidR="007472EA" w:rsidRPr="00902940" w:rsidRDefault="007472EA" w:rsidP="007472EA">
      <w:pPr>
        <w:autoSpaceDE w:val="0"/>
        <w:rPr>
          <w:rFonts w:ascii="TimesNewRoman" w:hAnsi="TimesNewRoman" w:cs="TimesNewRoman"/>
          <w:b/>
          <w:bCs/>
          <w:color w:val="FF0000"/>
          <w:sz w:val="32"/>
          <w:szCs w:val="32"/>
        </w:rPr>
      </w:pPr>
      <w:r w:rsidRPr="00902940">
        <w:rPr>
          <w:rFonts w:ascii="TimesNewRoman" w:hAnsi="TimesNewRoman" w:cs="TimesNewRoman"/>
          <w:b/>
          <w:bCs/>
          <w:color w:val="FF0000"/>
          <w:sz w:val="32"/>
          <w:szCs w:val="32"/>
        </w:rPr>
        <w:t xml:space="preserve">      </w:t>
      </w:r>
    </w:p>
    <w:p w:rsidR="007472EA" w:rsidRPr="003E738E" w:rsidRDefault="007472EA" w:rsidP="007472EA">
      <w:pPr>
        <w:autoSpaceDE w:val="0"/>
        <w:jc w:val="right"/>
        <w:rPr>
          <w:rFonts w:ascii="TimesNewRoman" w:hAnsi="TimesNewRoman" w:cs="TimesNewRoman"/>
          <w:b/>
          <w:bCs/>
          <w:sz w:val="32"/>
          <w:szCs w:val="32"/>
          <w:u w:val="single"/>
        </w:rPr>
      </w:pPr>
      <w:r w:rsidRPr="003E738E">
        <w:rPr>
          <w:rFonts w:ascii="TimesNewRoman" w:hAnsi="TimesNewRoman" w:cs="TimesNewRoman"/>
          <w:b/>
          <w:bCs/>
          <w:sz w:val="32"/>
          <w:szCs w:val="32"/>
          <w:u w:val="single"/>
        </w:rPr>
        <w:t>Opis przedmiotu zamówienia</w:t>
      </w:r>
      <w:r>
        <w:rPr>
          <w:rFonts w:ascii="TimesNewRoman" w:hAnsi="TimesNewRoman" w:cs="TimesNewRoman"/>
          <w:b/>
          <w:bCs/>
          <w:sz w:val="32"/>
          <w:szCs w:val="32"/>
          <w:u w:val="single"/>
        </w:rPr>
        <w:t xml:space="preserve">  -  oferowany przedmiot zamówienia</w:t>
      </w:r>
    </w:p>
    <w:p w:rsidR="007472EA" w:rsidRDefault="0044403C" w:rsidP="0044403C">
      <w:pPr>
        <w:autoSpaceDE w:val="0"/>
        <w:snapToGrid w:val="0"/>
        <w:rPr>
          <w:b/>
          <w:bCs/>
          <w:sz w:val="22"/>
          <w:szCs w:val="22"/>
        </w:rPr>
      </w:pPr>
      <w:r w:rsidRPr="007A06B8">
        <w:rPr>
          <w:rFonts w:eastAsia="Calibri"/>
          <w:b/>
          <w:bCs/>
          <w:sz w:val="22"/>
          <w:szCs w:val="22"/>
          <w:lang w:eastAsia="en-US"/>
        </w:rPr>
        <w:t xml:space="preserve">Zadanie 3: Dostawa </w:t>
      </w:r>
      <w:r>
        <w:rPr>
          <w:rFonts w:eastAsia="Calibri"/>
          <w:b/>
          <w:bCs/>
          <w:sz w:val="22"/>
          <w:szCs w:val="22"/>
          <w:lang w:eastAsia="en-US"/>
        </w:rPr>
        <w:t xml:space="preserve">zestawu platform siłowych umożliwiających obiektywną ocenę zaburzeń </w:t>
      </w:r>
      <w:r>
        <w:rPr>
          <w:rFonts w:eastAsia="Calibri"/>
          <w:b/>
          <w:bCs/>
          <w:sz w:val="22"/>
          <w:szCs w:val="22"/>
          <w:lang w:eastAsia="en-US"/>
        </w:rPr>
        <w:tab/>
      </w:r>
      <w:r>
        <w:rPr>
          <w:rFonts w:eastAsia="Calibri"/>
          <w:b/>
          <w:bCs/>
          <w:sz w:val="22"/>
          <w:szCs w:val="22"/>
          <w:lang w:eastAsia="en-US"/>
        </w:rPr>
        <w:tab/>
        <w:t xml:space="preserve">równowagi i stabilności ciała na podłożu stabilnym i niestabilnym w różnych warunkach </w:t>
      </w:r>
      <w:r>
        <w:rPr>
          <w:rFonts w:eastAsia="Calibri"/>
          <w:b/>
          <w:bCs/>
          <w:sz w:val="22"/>
          <w:szCs w:val="22"/>
          <w:lang w:eastAsia="en-US"/>
        </w:rPr>
        <w:tab/>
      </w:r>
      <w:r>
        <w:rPr>
          <w:rFonts w:eastAsia="Calibri"/>
          <w:b/>
          <w:bCs/>
          <w:sz w:val="22"/>
          <w:szCs w:val="22"/>
          <w:lang w:eastAsia="en-US"/>
        </w:rPr>
        <w:tab/>
        <w:t>otoczenia i oddziaływania różnych bodźców.</w:t>
      </w:r>
    </w:p>
    <w:p w:rsidR="007472EA" w:rsidRDefault="007472EA" w:rsidP="007472EA">
      <w:pPr>
        <w:autoSpaceDE w:val="0"/>
        <w:snapToGrid w:val="0"/>
        <w:jc w:val="center"/>
        <w:rPr>
          <w:b/>
          <w:bCs/>
          <w:sz w:val="22"/>
          <w:szCs w:val="22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68"/>
        <w:gridCol w:w="5669"/>
        <w:gridCol w:w="1702"/>
        <w:gridCol w:w="1700"/>
      </w:tblGrid>
      <w:tr w:rsidR="007472EA" w:rsidTr="004E37C0">
        <w:trPr>
          <w:trHeight w:val="567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472EA" w:rsidRPr="00487784" w:rsidRDefault="007472EA" w:rsidP="002235CF">
            <w:pPr>
              <w:autoSpaceDE w:val="0"/>
              <w:snapToGrid w:val="0"/>
              <w:jc w:val="center"/>
              <w:rPr>
                <w:b/>
                <w:bCs/>
              </w:rPr>
            </w:pPr>
          </w:p>
          <w:p w:rsidR="007472EA" w:rsidRPr="00487784" w:rsidRDefault="007472EA" w:rsidP="002235CF">
            <w:pPr>
              <w:autoSpaceDE w:val="0"/>
              <w:jc w:val="center"/>
              <w:rPr>
                <w:b/>
                <w:bCs/>
              </w:rPr>
            </w:pPr>
            <w:r w:rsidRPr="00487784">
              <w:rPr>
                <w:b/>
                <w:bCs/>
                <w:sz w:val="22"/>
              </w:rPr>
              <w:t xml:space="preserve">Nazwa przedmiotu zamówienia 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72EA" w:rsidRPr="00487784" w:rsidRDefault="007472EA" w:rsidP="002235CF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487784">
              <w:rPr>
                <w:b/>
                <w:bCs/>
                <w:sz w:val="22"/>
                <w:szCs w:val="22"/>
              </w:rPr>
              <w:t>Oferowany przedmiot zamówienia (po</w:t>
            </w:r>
            <w:r>
              <w:rPr>
                <w:b/>
                <w:bCs/>
                <w:sz w:val="22"/>
                <w:szCs w:val="22"/>
              </w:rPr>
              <w:t>dać np. typ, model, nr katalogowy</w:t>
            </w:r>
            <w:r w:rsidRPr="00487784">
              <w:rPr>
                <w:b/>
                <w:bCs/>
                <w:sz w:val="22"/>
                <w:szCs w:val="22"/>
              </w:rPr>
              <w:t xml:space="preserve"> producenta  oraz producenta)</w:t>
            </w:r>
          </w:p>
        </w:tc>
      </w:tr>
      <w:tr w:rsidR="007472EA" w:rsidTr="004E37C0">
        <w:trPr>
          <w:trHeight w:val="66"/>
        </w:trPr>
        <w:tc>
          <w:tcPr>
            <w:tcW w:w="9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2EA" w:rsidRDefault="007472EA" w:rsidP="002235CF">
            <w:pPr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Default="007472EA" w:rsidP="002235CF">
            <w:pPr>
              <w:autoSpaceDE w:val="0"/>
              <w:jc w:val="center"/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EA" w:rsidRPr="005E439E" w:rsidRDefault="007472EA" w:rsidP="002235CF">
            <w:pPr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7472EA" w:rsidTr="004E37C0">
        <w:trPr>
          <w:trHeight w:val="1162"/>
        </w:trPr>
        <w:tc>
          <w:tcPr>
            <w:tcW w:w="66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72EA" w:rsidRPr="004E37C0" w:rsidRDefault="004E37C0" w:rsidP="004E37C0">
            <w:pPr>
              <w:autoSpaceDE w:val="0"/>
              <w:snapToGri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E37C0"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  <w:t>Pozycja nr 1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r w:rsidR="00974734" w:rsidRPr="004E37C0">
              <w:rPr>
                <w:rFonts w:asciiTheme="minorHAnsi" w:hAnsiTheme="minorHAnsi" w:cs="Arial"/>
                <w:color w:val="000000"/>
                <w:sz w:val="20"/>
                <w:szCs w:val="20"/>
              </w:rPr>
              <w:t>Zestaw platform siłowych umożliwiający obiektywną ocenę zaburzeń równowagi i stabilności ciała na podłożu stabilnym i niestabilnym, w różnych warunkach otoczenia i oddziaływania różnych bodźców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Pr="005E439E" w:rsidRDefault="007472EA" w:rsidP="002235CF">
            <w:pPr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7472EA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2EA" w:rsidRPr="00487784" w:rsidRDefault="007472EA" w:rsidP="002235CF">
            <w:pPr>
              <w:autoSpaceDE w:val="0"/>
              <w:snapToGrid w:val="0"/>
              <w:rPr>
                <w:b/>
                <w:sz w:val="18"/>
                <w:szCs w:val="18"/>
              </w:rPr>
            </w:pPr>
          </w:p>
          <w:p w:rsidR="007472EA" w:rsidRPr="00487784" w:rsidRDefault="007472EA" w:rsidP="002235CF">
            <w:pPr>
              <w:autoSpaceDE w:val="0"/>
              <w:rPr>
                <w:b/>
                <w:sz w:val="18"/>
                <w:szCs w:val="18"/>
              </w:rPr>
            </w:pPr>
            <w:r w:rsidRPr="00487784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2EA" w:rsidRPr="00487784" w:rsidRDefault="007472EA" w:rsidP="002235CF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7472EA" w:rsidRPr="00487784" w:rsidRDefault="007472EA" w:rsidP="002235CF">
            <w:pPr>
              <w:autoSpaceDE w:val="0"/>
              <w:jc w:val="center"/>
              <w:rPr>
                <w:b/>
                <w:sz w:val="18"/>
                <w:szCs w:val="18"/>
              </w:rPr>
            </w:pPr>
            <w:r w:rsidRPr="00487784">
              <w:rPr>
                <w:b/>
                <w:sz w:val="18"/>
                <w:szCs w:val="18"/>
              </w:rPr>
              <w:t>Wymagane funkcje oraz parametry techniczne przedmiotu zamówienia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87784" w:rsidRDefault="007472EA" w:rsidP="002235CF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487784">
              <w:rPr>
                <w:b/>
                <w:sz w:val="18"/>
                <w:szCs w:val="18"/>
              </w:rPr>
              <w:t>Funkcje oferowanego przedmiotu zamówienia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87784" w:rsidRDefault="007472EA" w:rsidP="002235CF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487784">
              <w:rPr>
                <w:b/>
                <w:sz w:val="18"/>
                <w:szCs w:val="18"/>
              </w:rPr>
              <w:t>Parametry oferowanego przedmiotu zamówienia</w:t>
            </w:r>
          </w:p>
        </w:tc>
      </w:tr>
      <w:tr w:rsidR="007472EA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2EA" w:rsidRPr="00695157" w:rsidRDefault="007472EA" w:rsidP="002235CF">
            <w:pPr>
              <w:autoSpaceDE w:val="0"/>
              <w:snapToGrid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695157">
              <w:rPr>
                <w:i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Pr="00695157" w:rsidRDefault="007472EA" w:rsidP="002235CF">
            <w:pPr>
              <w:autoSpaceDE w:val="0"/>
              <w:snapToGrid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695157">
              <w:rPr>
                <w:i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EA" w:rsidRPr="00695157" w:rsidRDefault="007472EA" w:rsidP="002235CF">
            <w:pPr>
              <w:autoSpaceDE w:val="0"/>
              <w:snapToGrid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695157">
              <w:rPr>
                <w:i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EA" w:rsidRPr="00695157" w:rsidRDefault="007472EA" w:rsidP="002235CF">
            <w:pPr>
              <w:autoSpaceDE w:val="0"/>
              <w:snapToGrid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695157">
              <w:rPr>
                <w:i/>
                <w:sz w:val="16"/>
                <w:szCs w:val="16"/>
                <w:vertAlign w:val="subscript"/>
              </w:rPr>
              <w:t>4</w:t>
            </w:r>
          </w:p>
        </w:tc>
      </w:tr>
      <w:tr w:rsidR="007472EA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EA" w:rsidRPr="004E37C0" w:rsidRDefault="007472EA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Pr="004E37C0" w:rsidRDefault="007472EA" w:rsidP="007472EA">
            <w:pPr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 xml:space="preserve">System do obiektywnej oceny metodą komputerowej </w:t>
            </w:r>
            <w:proofErr w:type="spellStart"/>
            <w:r w:rsidRPr="004E37C0">
              <w:rPr>
                <w:rFonts w:asciiTheme="minorHAnsi" w:hAnsiTheme="minorHAnsi"/>
                <w:sz w:val="20"/>
                <w:szCs w:val="20"/>
              </w:rPr>
              <w:t>posturografii</w:t>
            </w:r>
            <w:proofErr w:type="spellEnd"/>
            <w:r w:rsidRPr="004E37C0">
              <w:rPr>
                <w:rFonts w:asciiTheme="minorHAnsi" w:hAnsiTheme="minorHAnsi"/>
                <w:sz w:val="20"/>
                <w:szCs w:val="20"/>
              </w:rPr>
              <w:t xml:space="preserve"> dynamicznej, realizujący testy organizacji sensorycznej oraz testy koordynacji ruchowej które obejmują: ocenę ilościową informacji z układów wzrokowego, przedsionkowego oraz </w:t>
            </w:r>
            <w:proofErr w:type="spellStart"/>
            <w:r w:rsidRPr="004E37C0">
              <w:rPr>
                <w:rFonts w:asciiTheme="minorHAnsi" w:hAnsiTheme="minorHAnsi"/>
                <w:sz w:val="20"/>
                <w:szCs w:val="20"/>
              </w:rPr>
              <w:t>somatosensorycznego</w:t>
            </w:r>
            <w:proofErr w:type="spellEnd"/>
            <w:r w:rsidRPr="004E37C0">
              <w:rPr>
                <w:rFonts w:asciiTheme="minorHAnsi" w:hAnsiTheme="minorHAnsi"/>
                <w:sz w:val="20"/>
                <w:szCs w:val="20"/>
              </w:rPr>
              <w:t>; ocenę ilościową ośrodkowych mechanizmów integrujących wyboru odpowiedniego(ich) zmysłu(ów) orientacji, ocenę ilościową odpowiednich czynnościowo strategii ruchu w różnych zadanych i kontrolowanych układach, ocenę ilościową wykonawczych mechanizmów ruchowych wytwarzających w odpowiednim czasie skuteczne ruchy dotyczące postawy ciał, testy organizacji sensorycznej i koordynacji ruchowej, testy położenia środka ciężkości oraz limitów stabilności, testy analizy strategii (stawu biodrowego i skokowego, testy oceny przemieszczania środka ciężkości.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113DB2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4E37C0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113DB2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DB2" w:rsidRPr="004E37C0" w:rsidRDefault="00113DB2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DB2" w:rsidRPr="004E37C0" w:rsidRDefault="00113DB2" w:rsidP="007472EA">
            <w:pPr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Zestaw platform siłowych powinien umożliwiać obiektywną ocenę zaburzeń równowagi i stabilności ciała na podłożu stabilnym i niestabilnym, w różnych warunkach otoczenia i oddziaływania różnych bodźców.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B2" w:rsidRPr="004E37C0" w:rsidRDefault="00113DB2" w:rsidP="004E3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B2" w:rsidRPr="004E37C0" w:rsidRDefault="004E37C0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113DB2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DB2" w:rsidRPr="004E37C0" w:rsidRDefault="00113DB2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13DB2" w:rsidRPr="004E37C0" w:rsidRDefault="00113DB2" w:rsidP="002235CF">
            <w:pPr>
              <w:autoSpaceDE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DB2" w:rsidRPr="004E37C0" w:rsidRDefault="00113DB2" w:rsidP="002235CF">
            <w:pPr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W zakresie oprogramowania zestaw powinien posiadać gotową pulę testów stosowanych w ocenie równowagi statycznej i dynamicznej ocenianej podczas siadania, wstawania, wchodzenia na schody, obracania się i innych.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B2" w:rsidRPr="004E37C0" w:rsidRDefault="00113DB2" w:rsidP="004E3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B2" w:rsidRPr="004E37C0" w:rsidRDefault="004E37C0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113DB2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DB2" w:rsidRPr="004E37C0" w:rsidRDefault="00113DB2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13DB2" w:rsidRPr="004E37C0" w:rsidRDefault="00113DB2" w:rsidP="002235CF">
            <w:pPr>
              <w:autoSpaceDE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DB2" w:rsidRPr="004E37C0" w:rsidRDefault="00113DB2" w:rsidP="002235CF">
            <w:pPr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 xml:space="preserve">Oprogramowanie zestawu powinno zawierać testy organizacji sensorycznej, dokładności i stabilności wzrokowej i inne.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B2" w:rsidRPr="004E37C0" w:rsidRDefault="00113DB2" w:rsidP="004E3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B2" w:rsidRPr="004E37C0" w:rsidRDefault="004E37C0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113DB2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DB2" w:rsidRPr="004E37C0" w:rsidRDefault="00113DB2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13DB2" w:rsidRPr="004E37C0" w:rsidRDefault="00113DB2" w:rsidP="002235CF">
            <w:pPr>
              <w:autoSpaceDE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DB2" w:rsidRPr="004E37C0" w:rsidRDefault="00113DB2" w:rsidP="007472EA">
            <w:pPr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 xml:space="preserve">Zastosowane w urządzeniu oprogramowanie powinno pozwalać na prowadzenie treningu równowagi z wykorzystaniem </w:t>
            </w:r>
            <w:proofErr w:type="spellStart"/>
            <w:r w:rsidRPr="004E37C0">
              <w:rPr>
                <w:rFonts w:asciiTheme="minorHAnsi" w:hAnsiTheme="minorHAnsi"/>
                <w:sz w:val="20"/>
                <w:szCs w:val="20"/>
              </w:rPr>
              <w:t>biofeedbacku</w:t>
            </w:r>
            <w:proofErr w:type="spellEnd"/>
            <w:r w:rsidRPr="004E37C0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B2" w:rsidRPr="004E37C0" w:rsidRDefault="00113DB2" w:rsidP="004E3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B2" w:rsidRPr="004E37C0" w:rsidRDefault="004E37C0" w:rsidP="002235CF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113DB2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DB2" w:rsidRPr="004E37C0" w:rsidRDefault="00113DB2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13DB2" w:rsidRPr="004E37C0" w:rsidRDefault="00113DB2" w:rsidP="002235CF">
            <w:pPr>
              <w:autoSpaceDE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DB2" w:rsidRPr="004E37C0" w:rsidRDefault="00113DB2" w:rsidP="002235CF">
            <w:pPr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 xml:space="preserve">W zestawie powinny znajdować się dwie płyty siłowe w tym jedna pozwalająca na ocenę równowagi w warunkach niestabilnego podłoża (obroty, wychylenia i przesunięcie) a druga statyczna mocowana w </w:t>
            </w:r>
            <w:r w:rsidRPr="004E37C0">
              <w:rPr>
                <w:rFonts w:asciiTheme="minorHAnsi" w:hAnsiTheme="minorHAnsi"/>
                <w:sz w:val="20"/>
                <w:szCs w:val="20"/>
              </w:rPr>
              <w:lastRenderedPageBreak/>
              <w:t>podłożu pozwalająca na wykonywanie testów w staniu, siadaniu i wstawaniu, chodu, wejścia i zajścia.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B2" w:rsidRPr="004E37C0" w:rsidRDefault="00113DB2" w:rsidP="004E3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lastRenderedPageBreak/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B2" w:rsidRPr="004E37C0" w:rsidRDefault="004E37C0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113DB2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DB2" w:rsidRPr="004E37C0" w:rsidRDefault="00113DB2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13DB2" w:rsidRPr="004E37C0" w:rsidRDefault="00113DB2" w:rsidP="002235CF">
            <w:pPr>
              <w:autoSpaceDE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DB2" w:rsidRPr="004E37C0" w:rsidRDefault="00113DB2" w:rsidP="002235CF">
            <w:pPr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W zestawie powinna być kabina pacjenta, system asekuracji jednostka gromadzenia danych pomiarowych, akcesoria do wszystkich testów równowagi.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B2" w:rsidRPr="004E37C0" w:rsidRDefault="00113DB2" w:rsidP="004E3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B2" w:rsidRPr="004E37C0" w:rsidRDefault="004E37C0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113DB2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DB2" w:rsidRPr="004E37C0" w:rsidRDefault="00113DB2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13DB2" w:rsidRPr="004E37C0" w:rsidRDefault="00113DB2" w:rsidP="002235CF">
            <w:pPr>
              <w:autoSpaceDE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DB2" w:rsidRPr="004E37C0" w:rsidRDefault="00113DB2" w:rsidP="002235CF">
            <w:pPr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Do wszystkich testów powinny być dostępne normy. Wyniki testu, dane normatywne oraz wyniki nieprawidłowe powinny być jasno prezentowane na ekranie. Oferent powinien udokumentować przydatność systemu w praktyce klinicznej.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B2" w:rsidRPr="004E37C0" w:rsidRDefault="00113DB2" w:rsidP="004E3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B2" w:rsidRPr="004E37C0" w:rsidRDefault="004E37C0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113DB2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DB2" w:rsidRPr="004E37C0" w:rsidRDefault="00113DB2" w:rsidP="002235CF">
            <w:pPr>
              <w:autoSpaceDE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DB2" w:rsidRPr="004E37C0" w:rsidRDefault="00113DB2" w:rsidP="004E37C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W zestawie powinna się znajdować podwójna płyta siłowa, kabina pacjenta, długa płyta siłowa wraz z akcesoriami do testów, jednostka główna komputer z monitorem, drukarką i akcesoriami, programowania do prowadzenia badań i testów, czujnik żyroskopowy do oceny dokładności i stabilności fiksacji wzrokowej. Oraz wszystkie konieczne do funkcjo akcesoria.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B2" w:rsidRPr="004E37C0" w:rsidRDefault="00113DB2" w:rsidP="004E37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B2" w:rsidRPr="004E37C0" w:rsidRDefault="004E37C0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7472EA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472EA" w:rsidRPr="004E37C0" w:rsidRDefault="007472EA" w:rsidP="002235CF">
            <w:pPr>
              <w:autoSpaceDE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472EA" w:rsidRPr="004E37C0" w:rsidRDefault="00D35C95" w:rsidP="002235CF">
            <w:pPr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b/>
                <w:sz w:val="20"/>
                <w:szCs w:val="20"/>
              </w:rPr>
              <w:t>podwójna płyt</w:t>
            </w:r>
            <w:r w:rsidR="00E77904" w:rsidRPr="004E37C0">
              <w:rPr>
                <w:rFonts w:asciiTheme="minorHAnsi" w:hAnsiTheme="minorHAnsi"/>
                <w:b/>
                <w:sz w:val="20"/>
                <w:szCs w:val="20"/>
              </w:rPr>
              <w:t>a siłowa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7472EA" w:rsidP="004E37C0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7472EA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72EA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EA" w:rsidRPr="004E37C0" w:rsidRDefault="00E77904" w:rsidP="004E37C0">
            <w:pPr>
              <w:autoSpaceDE w:val="0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1</w:t>
            </w:r>
            <w:r w:rsidR="00974734" w:rsidRPr="004E37C0">
              <w:rPr>
                <w:rFonts w:asciiTheme="minorHAnsi" w:hAnsiTheme="minorHAnsi"/>
                <w:sz w:val="20"/>
                <w:szCs w:val="20"/>
              </w:rPr>
              <w:t>0</w:t>
            </w:r>
            <w:r w:rsidR="007472EA" w:rsidRPr="004E37C0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Pr="004E37C0" w:rsidRDefault="00E77904" w:rsidP="002235CF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4E37C0">
              <w:rPr>
                <w:rFonts w:asciiTheme="minorHAnsi" w:hAnsiTheme="minorHAnsi"/>
                <w:bCs/>
                <w:sz w:val="20"/>
                <w:szCs w:val="20"/>
              </w:rPr>
              <w:t>Minimalne wymiary płyty 45 cm x 45 cm ± 3 cm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113DB2" w:rsidP="004E37C0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7472EA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72EA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EA" w:rsidRPr="004E37C0" w:rsidRDefault="00E77904" w:rsidP="00974734">
            <w:pPr>
              <w:autoSpaceDE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1</w:t>
            </w:r>
            <w:r w:rsidR="00974734" w:rsidRPr="004E37C0">
              <w:rPr>
                <w:rFonts w:asciiTheme="minorHAnsi" w:hAnsiTheme="minorHAnsi"/>
                <w:sz w:val="20"/>
                <w:szCs w:val="20"/>
              </w:rPr>
              <w:t>1</w:t>
            </w:r>
            <w:r w:rsidR="007472EA" w:rsidRPr="004E37C0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Pr="004E37C0" w:rsidRDefault="00E77904" w:rsidP="002235CF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Maksymalne wychylenie płyty +/- 10 stopni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113DB2" w:rsidP="004E37C0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7472EA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72EA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EA" w:rsidRPr="004E37C0" w:rsidRDefault="007472EA" w:rsidP="004E37C0">
            <w:pPr>
              <w:autoSpaceDE w:val="0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1</w:t>
            </w:r>
            <w:r w:rsidR="00974734" w:rsidRPr="004E37C0">
              <w:rPr>
                <w:rFonts w:asciiTheme="minorHAnsi" w:hAnsiTheme="minorHAnsi"/>
                <w:sz w:val="20"/>
                <w:szCs w:val="20"/>
              </w:rPr>
              <w:t>2</w:t>
            </w:r>
            <w:r w:rsidRPr="004E37C0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Pr="004E37C0" w:rsidRDefault="00E77904" w:rsidP="00E77904">
            <w:pPr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Maksymalne  przesunięcie płyty  powinno wynosić +/- od 5 do 10 cm od jej środka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113DB2" w:rsidP="004E37C0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7472EA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72EA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EA" w:rsidRPr="004E37C0" w:rsidRDefault="007472EA" w:rsidP="004E37C0">
            <w:pPr>
              <w:autoSpaceDE w:val="0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Pr="004E37C0" w:rsidRDefault="00E77904" w:rsidP="004E37C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 xml:space="preserve">Częstotliwość próbkowania powinna wynosić 90 ± 10 HZ.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113DB2" w:rsidP="004E37C0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7472EA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72EA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EA" w:rsidRPr="004E37C0" w:rsidRDefault="007472EA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14.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Pr="004E37C0" w:rsidRDefault="00E77904" w:rsidP="004E37C0">
            <w:pPr>
              <w:suppressAutoHyphens w:val="0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Dopuszczalna waga badanego 190 ± 10 kg.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113DB2" w:rsidP="004E37C0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7472EA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72EA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EA" w:rsidRPr="004E37C0" w:rsidRDefault="007472EA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15.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Pr="004E37C0" w:rsidRDefault="00E77904" w:rsidP="004E37C0">
            <w:pPr>
              <w:suppressAutoHyphens w:val="0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Siła pionowa powyżej 1500 N  na środku płyty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113DB2" w:rsidP="004E37C0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7472EA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72EA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472EA" w:rsidRPr="004E37C0" w:rsidRDefault="007472EA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472EA" w:rsidRPr="004E37C0" w:rsidRDefault="00E77904" w:rsidP="002235CF">
            <w:pPr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b/>
                <w:sz w:val="20"/>
                <w:szCs w:val="20"/>
              </w:rPr>
              <w:t>kabina pacjenta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7472EA" w:rsidP="004E37C0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7472EA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72EA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EA" w:rsidRPr="004E37C0" w:rsidRDefault="007472EA" w:rsidP="00974734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1</w:t>
            </w:r>
            <w:r w:rsidR="00974734" w:rsidRPr="004E37C0">
              <w:rPr>
                <w:rFonts w:asciiTheme="minorHAnsi" w:hAnsiTheme="minorHAnsi"/>
                <w:sz w:val="20"/>
                <w:szCs w:val="20"/>
              </w:rPr>
              <w:t>6</w:t>
            </w:r>
            <w:r w:rsidRPr="004E37C0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Pr="004E37C0" w:rsidRDefault="00D35C95" w:rsidP="00D35C95">
            <w:pPr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kabina pacjenta wraz z otoczeniem wzrokowym powinna pozwalać na wychylenie nie większe niż 15 stopni z maksymalną prędkością nie przekraczającą 20 stopni na sekundę.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113DB2" w:rsidP="004E37C0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7472EA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72EA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EA" w:rsidRPr="004E37C0" w:rsidRDefault="007472EA" w:rsidP="00974734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 xml:space="preserve"> 1</w:t>
            </w:r>
            <w:r w:rsidR="00974734" w:rsidRPr="004E37C0">
              <w:rPr>
                <w:rFonts w:asciiTheme="minorHAnsi" w:hAnsiTheme="minorHAnsi"/>
                <w:sz w:val="20"/>
                <w:szCs w:val="20"/>
              </w:rPr>
              <w:t>7</w:t>
            </w:r>
            <w:r w:rsidRPr="004E37C0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Pr="004E37C0" w:rsidRDefault="00D35C95" w:rsidP="002235CF">
            <w:pPr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Kabina powinna być wyposażona w monitor LCD 15” z możliwością podłączenia do komputera sterującego.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113DB2" w:rsidP="004E37C0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7472EA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72EA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EA" w:rsidRPr="004E37C0" w:rsidRDefault="007472EA" w:rsidP="00974734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1</w:t>
            </w:r>
            <w:r w:rsidR="00974734" w:rsidRPr="004E37C0">
              <w:rPr>
                <w:rFonts w:asciiTheme="minorHAnsi" w:hAnsiTheme="minorHAnsi"/>
                <w:sz w:val="20"/>
                <w:szCs w:val="20"/>
              </w:rPr>
              <w:t>8</w:t>
            </w:r>
            <w:r w:rsidRPr="004E37C0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Pr="004E37C0" w:rsidRDefault="00D35C95" w:rsidP="002235CF">
            <w:pPr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Kabina powinna być wyposażona w system asekuracji badanego w trzech rozmiarach uprzęży.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113DB2" w:rsidP="004E37C0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7472EA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72EA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EA" w:rsidRPr="004E37C0" w:rsidRDefault="00974734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19</w:t>
            </w:r>
            <w:r w:rsidR="007472EA" w:rsidRPr="004E37C0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Pr="002D6B68" w:rsidRDefault="00D35C95" w:rsidP="00381F62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  <w:r w:rsidRPr="002D6B68"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  <w:t xml:space="preserve">Wymiary kabiny powinny pozwalać na badanie pacjentów o wzroście do </w:t>
            </w:r>
            <w:r w:rsidR="002D6B68" w:rsidRPr="00381F62"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  <w:t>min.</w:t>
            </w:r>
            <w:r w:rsidR="002D6B68"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  <w:t xml:space="preserve"> </w:t>
            </w:r>
            <w:r w:rsidR="00381F62"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  <w:t>190</w:t>
            </w:r>
            <w:r w:rsidRPr="002D6B68"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  <w:t>cm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113DB2" w:rsidP="004E37C0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7472EA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72EA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472EA" w:rsidRPr="004E37C0" w:rsidRDefault="007472EA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472EA" w:rsidRPr="004E37C0" w:rsidRDefault="00D35C95" w:rsidP="002235CF">
            <w:pPr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b/>
                <w:sz w:val="20"/>
                <w:szCs w:val="20"/>
              </w:rPr>
              <w:t>Dodatkowa długa płyta siłowa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7472EA" w:rsidP="004E37C0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7472EA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72EA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EA" w:rsidRPr="004E37C0" w:rsidRDefault="007472EA" w:rsidP="00974734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2</w:t>
            </w:r>
            <w:r w:rsidR="00974734" w:rsidRPr="004E37C0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Pr="004E37C0" w:rsidRDefault="007C4DE8" w:rsidP="002235CF">
            <w:pPr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Minimalne wymiary dł. 140 cm, szer. 40 cm, maksymalna wysokość 3 cm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113DB2" w:rsidP="004E37C0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7472EA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72EA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EA" w:rsidRPr="004E37C0" w:rsidRDefault="007472EA" w:rsidP="00974734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2</w:t>
            </w:r>
            <w:r w:rsidR="00974734" w:rsidRPr="004E37C0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Pr="002D6B68" w:rsidRDefault="007C4DE8" w:rsidP="00381F62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D6B6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Maksymalne obciążenie </w:t>
            </w:r>
            <w:r w:rsidRPr="00381F62"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  <w:t>do</w:t>
            </w:r>
            <w:r w:rsidR="002D6B68" w:rsidRPr="00381F62"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  <w:t xml:space="preserve"> min</w:t>
            </w:r>
            <w:r w:rsidR="002D6B68" w:rsidRPr="002D6B68">
              <w:rPr>
                <w:rFonts w:asciiTheme="minorHAnsi" w:hAnsiTheme="minorHAnsi"/>
                <w:color w:val="FF0000"/>
                <w:sz w:val="20"/>
                <w:szCs w:val="20"/>
              </w:rPr>
              <w:t>.</w:t>
            </w:r>
            <w:r w:rsidRPr="002D6B6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2</w:t>
            </w:r>
            <w:r w:rsidR="00381F6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00</w:t>
            </w:r>
            <w:r w:rsidRPr="002D6B6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kg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113DB2" w:rsidP="004E37C0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7472EA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72EA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EA" w:rsidRPr="004E37C0" w:rsidRDefault="007472EA" w:rsidP="00974734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2</w:t>
            </w:r>
            <w:r w:rsidR="00974734" w:rsidRPr="004E37C0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Pr="004E37C0" w:rsidRDefault="007C4DE8" w:rsidP="002235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Długa płyta siłowa powinna być wyposażona w drewnianą obudowę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113DB2" w:rsidP="004E37C0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4E37C0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7472EA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EA" w:rsidRPr="004E37C0" w:rsidRDefault="007472EA" w:rsidP="00974734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2</w:t>
            </w:r>
            <w:r w:rsidR="00974734" w:rsidRPr="004E37C0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Pr="004E37C0" w:rsidRDefault="007C4DE8" w:rsidP="002235CF">
            <w:pPr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Do testów powinny w zestawie znajdować się podstawka typu kołyska, bloki do wspinania się, trójkątne klocki, cztery schodki.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113DB2" w:rsidP="004E37C0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4E37C0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7472EA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EA" w:rsidRPr="004E37C0" w:rsidRDefault="007472EA" w:rsidP="00974734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2</w:t>
            </w:r>
            <w:r w:rsidR="00974734" w:rsidRPr="004E37C0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Pr="004E37C0" w:rsidRDefault="007C4DE8" w:rsidP="002235CF">
            <w:pPr>
              <w:tabs>
                <w:tab w:val="num" w:pos="0"/>
              </w:tabs>
              <w:autoSpaceDN w:val="0"/>
              <w:spacing w:after="40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 xml:space="preserve">Zakres wykonywanych dynamicznych testów powinien odejmować test określający charakterystykę ruchu podczas wstawania, test określający charakterystykę chodu, test określający charakterystykę chodu „stópkami”, test określający charakterystykę chodu z obrotem, test określający charakterystykę wchodzenia i schodzenia ze schodków, test określający charakterystykę wykroku do przodu, test COG „Center of </w:t>
            </w:r>
            <w:proofErr w:type="spellStart"/>
            <w:r w:rsidRPr="004E37C0">
              <w:rPr>
                <w:rFonts w:asciiTheme="minorHAnsi" w:hAnsiTheme="minorHAnsi"/>
                <w:sz w:val="20"/>
                <w:szCs w:val="20"/>
              </w:rPr>
              <w:t>Gravity</w:t>
            </w:r>
            <w:proofErr w:type="spellEnd"/>
            <w:r w:rsidRPr="004E37C0">
              <w:rPr>
                <w:rFonts w:asciiTheme="minorHAnsi" w:hAnsiTheme="minorHAnsi"/>
                <w:sz w:val="20"/>
                <w:szCs w:val="20"/>
              </w:rPr>
              <w:t>” – wykresy położenia środka ciężkości, test badania limitów stabilności, test rytmicznego przenoszenia ciężaru, test stania na jednej nodze.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113DB2" w:rsidP="004E37C0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4E37C0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7472EA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EA" w:rsidRPr="004E37C0" w:rsidRDefault="007472EA" w:rsidP="00974734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2</w:t>
            </w:r>
            <w:r w:rsidR="00974734" w:rsidRPr="004E37C0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Pr="004E37C0" w:rsidRDefault="007C4DE8" w:rsidP="004E37C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Urządzenie  powinno umożliwiać określenie procentowego udziału ciężaru przenoszonego przez każda z nóg. Do wszystkich testów powinny być dostarczone dane normatywne dla różnych grup wiekowych.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113DB2" w:rsidP="004E37C0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4E37C0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7C4DE8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C4DE8" w:rsidRPr="004E37C0" w:rsidRDefault="007C4DE8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C4DE8" w:rsidRPr="004E37C0" w:rsidRDefault="007C4DE8" w:rsidP="007C4DE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Oprogramowanie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E8" w:rsidRPr="004E37C0" w:rsidRDefault="007C4DE8" w:rsidP="004E37C0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E8" w:rsidRPr="004E37C0" w:rsidRDefault="007C4DE8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4DE8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C4DE8" w:rsidRPr="004E37C0" w:rsidRDefault="007C4DE8" w:rsidP="00974734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2</w:t>
            </w:r>
            <w:r w:rsidR="00974734" w:rsidRPr="004E37C0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4DE8" w:rsidRPr="004E37C0" w:rsidRDefault="007C4DE8" w:rsidP="007C4DE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 xml:space="preserve">Oprogramowanie badawczo-naukowe umożliwiające musi umożliwiać dowolne sterowanie płytą siłową (wychylenie albo ruch postępowy) oraz otoczeniem wzrokowym, ustawiania czasu badania i wielkości kursora, tworzenie własnych protokołów badawczych oraz tworzenie i </w:t>
            </w:r>
            <w:r w:rsidRPr="004E37C0">
              <w:rPr>
                <w:rFonts w:asciiTheme="minorHAnsi" w:hAnsiTheme="minorHAnsi"/>
                <w:sz w:val="20"/>
                <w:szCs w:val="20"/>
              </w:rPr>
              <w:lastRenderedPageBreak/>
              <w:t>wprowadzanie własnych danych normatywnych.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E8" w:rsidRPr="004E37C0" w:rsidRDefault="00113DB2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lastRenderedPageBreak/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E8" w:rsidRPr="004E37C0" w:rsidRDefault="004E37C0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7472EA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EA" w:rsidRPr="004E37C0" w:rsidRDefault="00974734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Pr="004E37C0" w:rsidRDefault="007C4DE8" w:rsidP="004E37C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 xml:space="preserve">System powinien być wyposażony w moduł rehabilitacji z </w:t>
            </w:r>
            <w:proofErr w:type="spellStart"/>
            <w:r w:rsidRPr="004E37C0">
              <w:rPr>
                <w:rFonts w:asciiTheme="minorHAnsi" w:hAnsiTheme="minorHAnsi"/>
                <w:sz w:val="20"/>
                <w:szCs w:val="20"/>
              </w:rPr>
              <w:t>biofeedback’iem</w:t>
            </w:r>
            <w:proofErr w:type="spellEnd"/>
            <w:r w:rsidRPr="004E37C0">
              <w:rPr>
                <w:rFonts w:asciiTheme="minorHAnsi" w:hAnsiTheme="minorHAnsi"/>
                <w:sz w:val="20"/>
                <w:szCs w:val="20"/>
              </w:rPr>
              <w:t xml:space="preserve"> umożliwiający definiowanie, prowadzenie i kontrolę treningu dla każdego pacjenta, trening służący wytworzeniu habituacji i kompensacji na podłożu ruchomym i w ruchomym otoczeniu wizualnym, trening w zamkniętym łańcuchu sekwencyjnym. System powinien pozwalać na dokumentowanie treningu oraz możliwość tworzenia codziennego raportu postępów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113DB2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4E37C0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7472EA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472EA" w:rsidRPr="004E37C0" w:rsidRDefault="007472EA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472EA" w:rsidRPr="004E37C0" w:rsidRDefault="00485D10" w:rsidP="002235CF">
            <w:pPr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b/>
                <w:sz w:val="20"/>
                <w:szCs w:val="20"/>
              </w:rPr>
              <w:t>moduł do oceny dokładności i stabilności fiksacji wzrokowej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113DB2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4E37C0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7472EA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EA" w:rsidRPr="004E37C0" w:rsidRDefault="00974734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Pr="004E37C0" w:rsidRDefault="00485D10" w:rsidP="00485D10">
            <w:pPr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b/>
                <w:sz w:val="20"/>
                <w:szCs w:val="20"/>
              </w:rPr>
              <w:t>moduł do oceny dokładności i stabilności fiksacji wzrokowej</w:t>
            </w:r>
            <w:r w:rsidRPr="004E37C0">
              <w:rPr>
                <w:rFonts w:asciiTheme="minorHAnsi" w:hAnsiTheme="minorHAnsi"/>
                <w:sz w:val="20"/>
                <w:szCs w:val="20"/>
              </w:rPr>
              <w:t xml:space="preserve"> powinien umożliwiać ocenę wpływu systemu przedsionkowo-ocznego pacjenta na umiejętność dokładnej percepcji obiektów w trakcie poruszania głową z określoną prędkością i w określonym kierunku oraz ocenę zakresu prędkości ruchów głowy w określonym kierunku przy którym pacjent jest w stanie zachować akceptowalny poziom ostrości wzrokowej.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113DB2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4E37C0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7472EA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EA" w:rsidRPr="004E37C0" w:rsidRDefault="00974734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Pr="004E37C0" w:rsidRDefault="00485D10" w:rsidP="002235CF">
            <w:pPr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Urządzenie powinno być oparte na czułych czujnikach żyroskopowych pracujących w 3 osiach, mocowanych na głowie za pomocą komfortowej opaski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113DB2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7472EA" w:rsidP="004E37C0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72EA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472EA" w:rsidRPr="004E37C0" w:rsidRDefault="007472EA" w:rsidP="00974734">
            <w:pPr>
              <w:autoSpaceDE w:val="0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472EA" w:rsidRPr="004E37C0" w:rsidRDefault="00485D10" w:rsidP="002235CF">
            <w:pPr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Zestaw komputerowy i akcesoria.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7472EA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7472EA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72EA" w:rsidRPr="00113DB2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EA" w:rsidRPr="004E37C0" w:rsidRDefault="00485D10" w:rsidP="00974734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3</w:t>
            </w:r>
            <w:r w:rsidR="00974734" w:rsidRPr="004E37C0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Pr="00381F62" w:rsidRDefault="00381F62" w:rsidP="002235C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  <w:r w:rsidRPr="00381F62"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  <w:t>System operacyjny  powszechnie dostępny na r</w:t>
            </w:r>
            <w: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  <w:t xml:space="preserve">ynku współpracujący z urządzeniem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113DB2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4E37C0">
              <w:rPr>
                <w:rFonts w:asciiTheme="minorHAnsi" w:hAnsiTheme="minorHAnsi"/>
                <w:sz w:val="20"/>
                <w:szCs w:val="20"/>
                <w:lang w:val="en-US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7472EA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7472EA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EA" w:rsidRPr="004E37C0" w:rsidRDefault="00485D10" w:rsidP="00974734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3</w:t>
            </w:r>
            <w:r w:rsidR="00974734" w:rsidRPr="004E37C0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Pr="004E37C0" w:rsidRDefault="00485D10" w:rsidP="002235CF">
            <w:pPr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 xml:space="preserve">monitor </w:t>
            </w:r>
            <w:r w:rsidR="004E37C0">
              <w:rPr>
                <w:rFonts w:asciiTheme="minorHAnsi" w:hAnsiTheme="minorHAnsi"/>
                <w:sz w:val="20"/>
                <w:szCs w:val="20"/>
              </w:rPr>
              <w:t>min.</w:t>
            </w:r>
            <w:r w:rsidRPr="004E37C0">
              <w:rPr>
                <w:rFonts w:asciiTheme="minorHAnsi" w:hAnsiTheme="minorHAnsi"/>
                <w:sz w:val="20"/>
                <w:szCs w:val="20"/>
              </w:rPr>
              <w:t xml:space="preserve"> LCD 17"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113DB2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7472EA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72EA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EA" w:rsidRPr="004E37C0" w:rsidRDefault="00485D10" w:rsidP="00974734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3</w:t>
            </w:r>
            <w:r w:rsidR="00974734" w:rsidRPr="004E37C0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7C0" w:rsidRPr="004E37C0" w:rsidRDefault="00485D10" w:rsidP="004E37C0">
            <w:pPr>
              <w:suppressAutoHyphens w:val="0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Drukarka do wydruku w kolorze. Transformator bezpieczeństwa. Pozostałe akcesoria klawiatura, mysz komputerowa, specjalny wózek jezdny pod komputer, monitor i drukarkę.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113DB2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7472EA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72EA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EA" w:rsidRPr="004E37C0" w:rsidRDefault="00974734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33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Pr="009614E3" w:rsidRDefault="009614E3" w:rsidP="009121D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14E3">
              <w:rPr>
                <w:rFonts w:asciiTheme="minorHAnsi" w:hAnsiTheme="minorHAnsi"/>
                <w:sz w:val="20"/>
                <w:szCs w:val="20"/>
              </w:rPr>
              <w:t>Przedmiot zamówienia musi być dopuszczony do obrotu i odpowiadać wszelkim wymaganiom określonym ustawą z dnia 20 maja 2010 roku o wyrobach medycznych (Dz. U. z 2010 r. Nr 107 poz. 679),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113DB2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9614E3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7472EA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472EA" w:rsidRPr="004E37C0" w:rsidRDefault="007472EA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472EA" w:rsidRPr="004E37C0" w:rsidRDefault="00472B56" w:rsidP="0097473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Szkolenia i gwarancje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7472EA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7472EA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72EA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EA" w:rsidRPr="004E37C0" w:rsidRDefault="00974734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34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Default="00472B56" w:rsidP="00A71A1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Pełna gwarancja na wszystkie</w:t>
            </w:r>
            <w:r w:rsidR="00A71A19">
              <w:rPr>
                <w:rFonts w:asciiTheme="minorHAnsi" w:hAnsiTheme="minorHAnsi"/>
                <w:sz w:val="20"/>
                <w:szCs w:val="20"/>
              </w:rPr>
              <w:t xml:space="preserve"> elementy zestawu min. 24 miesią</w:t>
            </w:r>
            <w:r w:rsidRPr="004E37C0">
              <w:rPr>
                <w:rFonts w:asciiTheme="minorHAnsi" w:hAnsiTheme="minorHAnsi"/>
                <w:sz w:val="20"/>
                <w:szCs w:val="20"/>
              </w:rPr>
              <w:t>c</w:t>
            </w:r>
            <w:r w:rsidR="00A71A19">
              <w:rPr>
                <w:rFonts w:asciiTheme="minorHAnsi" w:hAnsiTheme="minorHAnsi"/>
                <w:sz w:val="20"/>
                <w:szCs w:val="20"/>
              </w:rPr>
              <w:t>e</w:t>
            </w:r>
            <w:r w:rsidRPr="004E37C0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6166F8" w:rsidRPr="004E37C0" w:rsidRDefault="006166F8" w:rsidP="00A71A1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166F8">
              <w:rPr>
                <w:rFonts w:asciiTheme="minorHAnsi" w:hAnsiTheme="minorHAnsi"/>
                <w:color w:val="FF0000"/>
                <w:sz w:val="20"/>
                <w:szCs w:val="20"/>
              </w:rPr>
              <w:t>*Gwarancja stanowi kryterium oceny ofert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4E37C0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6166F8" w:rsidP="006166F8">
            <w:pPr>
              <w:autoSpaceDE w:val="0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6166F8">
              <w:rPr>
                <w:rFonts w:asciiTheme="minorHAnsi" w:hAnsiTheme="minorHAnsi"/>
                <w:color w:val="FF0000"/>
                <w:sz w:val="20"/>
                <w:szCs w:val="20"/>
              </w:rPr>
              <w:t>*</w:t>
            </w:r>
          </w:p>
        </w:tc>
      </w:tr>
      <w:tr w:rsidR="00B355AD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5AD" w:rsidRPr="004E37C0" w:rsidRDefault="00974734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35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5AD" w:rsidRPr="004E37C0" w:rsidRDefault="00B355AD" w:rsidP="00472B5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Autoryzowany serwis gwarancyjny i zagwarantowanie serwisu urządzenia..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AD" w:rsidRPr="004E37C0" w:rsidRDefault="00113DB2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AD" w:rsidRPr="004E37C0" w:rsidRDefault="004E37C0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B355AD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5AD" w:rsidRPr="004E37C0" w:rsidRDefault="00974734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5AD" w:rsidRPr="004E37C0" w:rsidRDefault="00B355AD" w:rsidP="0090294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02940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Wszystkie wymagane przez producenta oferowanego zestawu przeglądy w okresie gwarancji </w:t>
            </w:r>
            <w:bookmarkStart w:id="0" w:name="_GoBack"/>
            <w:bookmarkEnd w:id="0"/>
            <w:r w:rsidR="00902940" w:rsidRPr="00902940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pokrywa Wykonawca</w:t>
            </w:r>
            <w:r w:rsidRPr="00902940">
              <w:rPr>
                <w:rFonts w:asciiTheme="minorHAnsi" w:hAnsiTheme="minorHAnsi"/>
                <w:color w:val="FF0000"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AD" w:rsidRPr="004E37C0" w:rsidRDefault="00113DB2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AD" w:rsidRPr="004E37C0" w:rsidRDefault="004E37C0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B355AD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5AD" w:rsidRPr="004E37C0" w:rsidRDefault="00974734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37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5AD" w:rsidRDefault="00B355AD" w:rsidP="00B355A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Możliwość zgłoszenia serwisowego 24h/dobę, 365 dni w roku</w:t>
            </w:r>
          </w:p>
          <w:p w:rsidR="00A71A19" w:rsidRPr="004E37C0" w:rsidRDefault="00A71A19" w:rsidP="00B355A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Czas reakcji serwisowej –max. 72 godz.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AD" w:rsidRPr="004E37C0" w:rsidRDefault="00113DB2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AD" w:rsidRPr="004E37C0" w:rsidRDefault="004E37C0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A71A19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A19" w:rsidRPr="004E37C0" w:rsidRDefault="00A71A19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38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A19" w:rsidRPr="004E37C0" w:rsidRDefault="00A71A19" w:rsidP="00A71A1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Czas naprawy-max. 21 dni – w przypadku dłuższego zapewnienie urządzenia zastępczego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A19" w:rsidRPr="004E37C0" w:rsidRDefault="006166F8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A19" w:rsidRDefault="006166F8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7472EA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EA" w:rsidRPr="004E37C0" w:rsidRDefault="00A71A19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39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Pr="004E37C0" w:rsidRDefault="00472B56" w:rsidP="00974734">
            <w:pPr>
              <w:rPr>
                <w:rFonts w:asciiTheme="minorHAnsi" w:hAnsiTheme="minorHAnsi"/>
                <w:sz w:val="20"/>
                <w:szCs w:val="20"/>
              </w:rPr>
            </w:pPr>
            <w:r w:rsidRPr="00940E60">
              <w:rPr>
                <w:rFonts w:asciiTheme="minorHAnsi" w:hAnsiTheme="minorHAnsi"/>
                <w:color w:val="FF0000"/>
                <w:sz w:val="20"/>
                <w:szCs w:val="20"/>
              </w:rPr>
              <w:t>dostarczenie, montaż i uruchomienie zestawu oraz instrukta</w:t>
            </w:r>
            <w:r w:rsidR="00974734" w:rsidRPr="00940E60">
              <w:rPr>
                <w:rFonts w:asciiTheme="minorHAnsi" w:hAnsiTheme="minorHAnsi"/>
                <w:color w:val="FF0000"/>
                <w:sz w:val="20"/>
                <w:szCs w:val="20"/>
              </w:rPr>
              <w:t>ż</w:t>
            </w:r>
            <w:r w:rsidRPr="00940E60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z obsługi urządzania </w:t>
            </w:r>
            <w:r w:rsidR="00902940" w:rsidRPr="00940E60">
              <w:rPr>
                <w:rFonts w:asciiTheme="minorHAnsi" w:hAnsiTheme="minorHAnsi"/>
                <w:color w:val="FF0000"/>
                <w:sz w:val="20"/>
                <w:szCs w:val="20"/>
              </w:rPr>
              <w:t>pokrywa Wykonawca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113DB2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E37C0" w:rsidRDefault="004E37C0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113DB2" w:rsidTr="004E37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DB2" w:rsidRPr="004E37C0" w:rsidRDefault="00A71A19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DB2" w:rsidRPr="004E37C0" w:rsidRDefault="00113DB2" w:rsidP="002235CF">
            <w:pPr>
              <w:tabs>
                <w:tab w:val="num" w:pos="0"/>
              </w:tabs>
              <w:autoSpaceDN w:val="0"/>
              <w:spacing w:after="40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Darmowa aktualizacja oprogramowania aparatu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B2" w:rsidRPr="004E37C0" w:rsidRDefault="00113DB2" w:rsidP="00113D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E37C0">
              <w:rPr>
                <w:rFonts w:asciiTheme="minorHAnsi" w:hAnsiTheme="minorHAnsi"/>
                <w:sz w:val="20"/>
                <w:szCs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B2" w:rsidRPr="004E37C0" w:rsidRDefault="004E37C0" w:rsidP="002235CF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</w:tbl>
    <w:p w:rsidR="007472EA" w:rsidRPr="000F7F82" w:rsidRDefault="0044403C" w:rsidP="007472EA">
      <w:p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7472EA">
        <w:rPr>
          <w:sz w:val="20"/>
          <w:szCs w:val="20"/>
        </w:rPr>
        <w:t xml:space="preserve"> </w:t>
      </w:r>
    </w:p>
    <w:p w:rsidR="00974734" w:rsidRPr="00DC1DF5" w:rsidRDefault="00974734" w:rsidP="00974734">
      <w:pPr>
        <w:autoSpaceDE w:val="0"/>
        <w:rPr>
          <w:b/>
          <w:sz w:val="20"/>
          <w:szCs w:val="20"/>
        </w:rPr>
      </w:pPr>
      <w:r w:rsidRPr="00DC1DF5">
        <w:rPr>
          <w:b/>
          <w:sz w:val="20"/>
          <w:szCs w:val="20"/>
        </w:rPr>
        <w:t>UWAGA !!</w:t>
      </w:r>
    </w:p>
    <w:p w:rsidR="00974734" w:rsidRDefault="00974734" w:rsidP="00974734">
      <w:pPr>
        <w:numPr>
          <w:ilvl w:val="0"/>
          <w:numId w:val="2"/>
        </w:numPr>
        <w:autoSpaceDE w:val="0"/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 rubryce obok nazwy przedmiotu zamówienia podanej przez Zamawiającego, Wykonawca obowiązkowo wpisuje typ, model, nr katalogowy producenta oraz producenta oferowanego przedmiotu zamówienia.</w:t>
      </w:r>
    </w:p>
    <w:p w:rsidR="00974734" w:rsidRPr="00DC1DF5" w:rsidRDefault="00974734" w:rsidP="00974734">
      <w:pPr>
        <w:numPr>
          <w:ilvl w:val="0"/>
          <w:numId w:val="2"/>
        </w:numPr>
        <w:autoSpaceDE w:val="0"/>
        <w:spacing w:line="276" w:lineRule="auto"/>
        <w:rPr>
          <w:b/>
          <w:sz w:val="20"/>
          <w:szCs w:val="20"/>
        </w:rPr>
      </w:pPr>
      <w:r w:rsidRPr="00DC1DF5">
        <w:rPr>
          <w:b/>
          <w:sz w:val="20"/>
          <w:szCs w:val="20"/>
        </w:rPr>
        <w:t>W kolumnie 3 należy przekreślić odpowiedni znacznik TAK lub NIE zostawiając właściwy, odpowiadający prawidłowej odpowiedzi.</w:t>
      </w:r>
    </w:p>
    <w:p w:rsidR="00974734" w:rsidRPr="00DC1DF5" w:rsidRDefault="00974734" w:rsidP="00974734">
      <w:pPr>
        <w:numPr>
          <w:ilvl w:val="0"/>
          <w:numId w:val="2"/>
        </w:numPr>
        <w:autoSpaceDE w:val="0"/>
        <w:spacing w:line="276" w:lineRule="auto"/>
        <w:rPr>
          <w:b/>
          <w:sz w:val="20"/>
          <w:szCs w:val="20"/>
        </w:rPr>
      </w:pPr>
      <w:r w:rsidRPr="00DC1DF5">
        <w:rPr>
          <w:b/>
          <w:sz w:val="20"/>
          <w:szCs w:val="20"/>
        </w:rPr>
        <w:t xml:space="preserve">W kolumnie 4 należy wpisać wszystkie parametry </w:t>
      </w:r>
      <w:r w:rsidRPr="00DC1DF5">
        <w:rPr>
          <w:b/>
          <w:sz w:val="20"/>
          <w:szCs w:val="20"/>
          <w:u w:val="single"/>
        </w:rPr>
        <w:t>oferowanego przedmiotu zamówienia</w:t>
      </w:r>
      <w:r w:rsidRPr="00DC1DF5">
        <w:rPr>
          <w:b/>
          <w:sz w:val="20"/>
          <w:szCs w:val="20"/>
        </w:rPr>
        <w:t xml:space="preserve"> zgodnie z opisem z kolumny 2.</w:t>
      </w:r>
    </w:p>
    <w:p w:rsidR="00974734" w:rsidRPr="00DC1DF5" w:rsidRDefault="00974734" w:rsidP="00974734">
      <w:pPr>
        <w:numPr>
          <w:ilvl w:val="0"/>
          <w:numId w:val="2"/>
        </w:numPr>
        <w:autoSpaceDE w:val="0"/>
        <w:spacing w:line="276" w:lineRule="auto"/>
        <w:rPr>
          <w:b/>
          <w:sz w:val="20"/>
          <w:szCs w:val="20"/>
        </w:rPr>
      </w:pPr>
      <w:r w:rsidRPr="00DC1DF5">
        <w:rPr>
          <w:b/>
          <w:sz w:val="20"/>
          <w:szCs w:val="20"/>
        </w:rPr>
        <w:t>Niespełnienie choćby jednego z parametrów lub funkcji wymaganych w opisie (kolumna 2) spowoduje odrzucenie oferty.</w:t>
      </w:r>
    </w:p>
    <w:p w:rsidR="004E37C0" w:rsidRPr="0044403C" w:rsidRDefault="00974734" w:rsidP="0044403C">
      <w:pPr>
        <w:numPr>
          <w:ilvl w:val="0"/>
          <w:numId w:val="2"/>
        </w:numPr>
        <w:autoSpaceDE w:val="0"/>
        <w:spacing w:line="276" w:lineRule="auto"/>
        <w:rPr>
          <w:b/>
          <w:sz w:val="20"/>
          <w:szCs w:val="20"/>
        </w:rPr>
      </w:pPr>
      <w:r w:rsidRPr="00DC1DF5">
        <w:rPr>
          <w:b/>
          <w:sz w:val="20"/>
          <w:szCs w:val="20"/>
        </w:rPr>
        <w:t>Zamawiający prosi o dołączenie do oferty np. prospektów, folderów, katalogów oferowanych przedmiotów.</w:t>
      </w:r>
    </w:p>
    <w:p w:rsidR="004E37C0" w:rsidRDefault="004E37C0" w:rsidP="004E37C0">
      <w:pPr>
        <w:pStyle w:val="Bezodstpw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Opis kryteriów wyboru oferty.</w:t>
      </w:r>
    </w:p>
    <w:p w:rsidR="004E37C0" w:rsidRDefault="004E37C0" w:rsidP="004E37C0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4E37C0" w:rsidRDefault="004E37C0" w:rsidP="004E37C0">
      <w:pPr>
        <w:pStyle w:val="Bezodstpw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Kryteria wyboru oferty i ich znaczenie (w %): </w:t>
      </w:r>
    </w:p>
    <w:p w:rsidR="004E37C0" w:rsidRPr="004E37C0" w:rsidRDefault="004E37C0" w:rsidP="004E37C0">
      <w:pPr>
        <w:pStyle w:val="Bezodstpw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Cena brutto oferty: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37C0">
        <w:rPr>
          <w:rFonts w:ascii="Arial" w:hAnsi="Arial" w:cs="Arial"/>
          <w:color w:val="000000" w:themeColor="text1"/>
          <w:sz w:val="20"/>
          <w:szCs w:val="20"/>
        </w:rPr>
        <w:t>80%</w:t>
      </w:r>
    </w:p>
    <w:p w:rsidR="004E37C0" w:rsidRPr="004E37C0" w:rsidRDefault="004E37C0" w:rsidP="004E37C0">
      <w:pPr>
        <w:pStyle w:val="Bezodstpw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37C0">
        <w:rPr>
          <w:rFonts w:ascii="Arial" w:hAnsi="Arial" w:cs="Arial"/>
          <w:color w:val="000000" w:themeColor="text1"/>
          <w:sz w:val="20"/>
          <w:szCs w:val="20"/>
        </w:rPr>
        <w:t xml:space="preserve">B. Gwarancja (w miesiącach): </w:t>
      </w:r>
      <w:r w:rsidRPr="004E37C0">
        <w:rPr>
          <w:rFonts w:ascii="Arial" w:hAnsi="Arial" w:cs="Arial"/>
          <w:color w:val="000000" w:themeColor="text1"/>
          <w:sz w:val="20"/>
          <w:szCs w:val="20"/>
        </w:rPr>
        <w:tab/>
        <w:t>20%</w:t>
      </w:r>
    </w:p>
    <w:p w:rsidR="004E37C0" w:rsidRPr="004E37C0" w:rsidRDefault="004E37C0" w:rsidP="004E3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4E37C0" w:rsidRPr="004E37C0" w:rsidRDefault="004E37C0" w:rsidP="004E3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37C0">
        <w:rPr>
          <w:rFonts w:ascii="Arial" w:hAnsi="Arial" w:cs="Arial"/>
          <w:color w:val="000000" w:themeColor="text1"/>
          <w:sz w:val="20"/>
          <w:szCs w:val="20"/>
        </w:rPr>
        <w:t>Minimalny czas gwarancji: 24 miesiące</w:t>
      </w:r>
    </w:p>
    <w:p w:rsidR="004E37C0" w:rsidRDefault="004E37C0" w:rsidP="004E37C0">
      <w:pPr>
        <w:rPr>
          <w:rFonts w:ascii="Arial" w:hAnsi="Arial" w:cs="Arial"/>
          <w:sz w:val="20"/>
          <w:szCs w:val="20"/>
        </w:rPr>
      </w:pPr>
      <w:r w:rsidRPr="004E37C0">
        <w:rPr>
          <w:rFonts w:ascii="Arial" w:hAnsi="Arial" w:cs="Arial"/>
          <w:color w:val="000000" w:themeColor="text1"/>
          <w:sz w:val="20"/>
          <w:szCs w:val="20"/>
        </w:rPr>
        <w:t xml:space="preserve">Oferty uzyskują maksymalną ilość punktów, gdy </w:t>
      </w:r>
      <w:r w:rsidR="00A71A19">
        <w:rPr>
          <w:rFonts w:ascii="Arial" w:hAnsi="Arial" w:cs="Arial"/>
          <w:color w:val="000000" w:themeColor="text1"/>
          <w:sz w:val="20"/>
          <w:szCs w:val="20"/>
        </w:rPr>
        <w:t xml:space="preserve">oferowany </w:t>
      </w:r>
      <w:r w:rsidRPr="004E37C0">
        <w:rPr>
          <w:rFonts w:ascii="Arial" w:hAnsi="Arial" w:cs="Arial"/>
          <w:color w:val="000000" w:themeColor="text1"/>
          <w:sz w:val="20"/>
          <w:szCs w:val="20"/>
        </w:rPr>
        <w:t>czas gwarancji wynosi 36 miesięcy</w:t>
      </w:r>
      <w:r>
        <w:rPr>
          <w:rFonts w:ascii="Arial" w:hAnsi="Arial" w:cs="Arial"/>
          <w:sz w:val="20"/>
          <w:szCs w:val="20"/>
        </w:rPr>
        <w:t xml:space="preserve"> lub więcej.</w:t>
      </w:r>
    </w:p>
    <w:p w:rsidR="00A71A19" w:rsidRPr="00C740D9" w:rsidRDefault="00A71A19" w:rsidP="00A71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740D9">
        <w:rPr>
          <w:rFonts w:ascii="Arial" w:hAnsi="Arial" w:cs="Arial"/>
          <w:sz w:val="20"/>
          <w:szCs w:val="20"/>
        </w:rPr>
        <w:t>Oferty z okresem gwarancji krótszym od wymaganego zostaną odrzucone.</w:t>
      </w:r>
    </w:p>
    <w:p w:rsidR="00B355AD" w:rsidRDefault="00B355AD"/>
    <w:sectPr w:rsidR="00B355AD" w:rsidSect="0019664B">
      <w:footerReference w:type="default" r:id="rId13"/>
      <w:pgSz w:w="12240" w:h="15840"/>
      <w:pgMar w:top="567" w:right="1608" w:bottom="709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B2C" w:rsidRDefault="00523B2C">
      <w:r>
        <w:separator/>
      </w:r>
    </w:p>
  </w:endnote>
  <w:endnote w:type="continuationSeparator" w:id="0">
    <w:p w:rsidR="00523B2C" w:rsidRDefault="0052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076" w:rsidRDefault="00B076D8">
    <w:pPr>
      <w:pStyle w:val="Stopka"/>
      <w:jc w:val="center"/>
    </w:pPr>
    <w:r>
      <w:fldChar w:fldCharType="begin"/>
    </w:r>
    <w:r w:rsidR="00472B56">
      <w:instrText>PAGE   \* MERGEFORMAT</w:instrText>
    </w:r>
    <w:r>
      <w:fldChar w:fldCharType="separate"/>
    </w:r>
    <w:r w:rsidR="009330A4">
      <w:rPr>
        <w:noProof/>
      </w:rPr>
      <w:t>3</w:t>
    </w:r>
    <w:r>
      <w:fldChar w:fldCharType="end"/>
    </w:r>
  </w:p>
  <w:p w:rsidR="00F10076" w:rsidRDefault="00523B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B2C" w:rsidRDefault="00523B2C">
      <w:r>
        <w:separator/>
      </w:r>
    </w:p>
  </w:footnote>
  <w:footnote w:type="continuationSeparator" w:id="0">
    <w:p w:rsidR="00523B2C" w:rsidRDefault="00523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A290E330"/>
    <w:name w:val="WW8Num2"/>
    <w:lvl w:ilvl="0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b w:val="0"/>
        <w:i w:val="0"/>
        <w:sz w:val="20"/>
        <w:szCs w:val="20"/>
      </w:rPr>
    </w:lvl>
  </w:abstractNum>
  <w:abstractNum w:abstractNumId="1">
    <w:nsid w:val="0F1973C6"/>
    <w:multiLevelType w:val="hybridMultilevel"/>
    <w:tmpl w:val="8EA62038"/>
    <w:lvl w:ilvl="0" w:tplc="8556BA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F702B0BE">
      <w:start w:val="4"/>
      <w:numFmt w:val="upperRoman"/>
      <w:lvlText w:val="%2."/>
      <w:lvlJc w:val="left"/>
      <w:pPr>
        <w:tabs>
          <w:tab w:val="num" w:pos="1437"/>
        </w:tabs>
        <w:ind w:left="1590" w:hanging="51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88C016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 w:tplc="64D0E868">
      <w:start w:val="1"/>
      <w:numFmt w:val="bullet"/>
      <w:lvlText w:val=""/>
      <w:lvlJc w:val="left"/>
      <w:pPr>
        <w:tabs>
          <w:tab w:val="num" w:pos="227"/>
        </w:tabs>
        <w:ind w:left="227" w:firstLine="17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E2CF9"/>
    <w:multiLevelType w:val="hybridMultilevel"/>
    <w:tmpl w:val="FB2EDFDC"/>
    <w:lvl w:ilvl="0" w:tplc="0A165918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6B37C4"/>
    <w:multiLevelType w:val="hybridMultilevel"/>
    <w:tmpl w:val="20A231C2"/>
    <w:lvl w:ilvl="0" w:tplc="A7CCCE4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EA"/>
    <w:rsid w:val="00003176"/>
    <w:rsid w:val="00003BA5"/>
    <w:rsid w:val="00011DFC"/>
    <w:rsid w:val="0002442B"/>
    <w:rsid w:val="00040B39"/>
    <w:rsid w:val="000441AA"/>
    <w:rsid w:val="000445C3"/>
    <w:rsid w:val="00044673"/>
    <w:rsid w:val="00047AE2"/>
    <w:rsid w:val="00066393"/>
    <w:rsid w:val="0007702E"/>
    <w:rsid w:val="00081AB5"/>
    <w:rsid w:val="00090998"/>
    <w:rsid w:val="00093520"/>
    <w:rsid w:val="00097AB6"/>
    <w:rsid w:val="000A1AF0"/>
    <w:rsid w:val="000A63C1"/>
    <w:rsid w:val="000B0F5A"/>
    <w:rsid w:val="000B6D73"/>
    <w:rsid w:val="000C3C66"/>
    <w:rsid w:val="000C6ECA"/>
    <w:rsid w:val="000D19E4"/>
    <w:rsid w:val="000D70B9"/>
    <w:rsid w:val="000D77A8"/>
    <w:rsid w:val="000F2269"/>
    <w:rsid w:val="000F316B"/>
    <w:rsid w:val="000F3EA2"/>
    <w:rsid w:val="000F69C4"/>
    <w:rsid w:val="00113209"/>
    <w:rsid w:val="00113783"/>
    <w:rsid w:val="00113DB2"/>
    <w:rsid w:val="0011624C"/>
    <w:rsid w:val="0012244B"/>
    <w:rsid w:val="00126383"/>
    <w:rsid w:val="0013471B"/>
    <w:rsid w:val="00140D63"/>
    <w:rsid w:val="0015781C"/>
    <w:rsid w:val="0016026A"/>
    <w:rsid w:val="0016197A"/>
    <w:rsid w:val="00163447"/>
    <w:rsid w:val="00171C54"/>
    <w:rsid w:val="00173A2C"/>
    <w:rsid w:val="0017690B"/>
    <w:rsid w:val="0018111C"/>
    <w:rsid w:val="00182D59"/>
    <w:rsid w:val="00184C73"/>
    <w:rsid w:val="00185BC8"/>
    <w:rsid w:val="001970BD"/>
    <w:rsid w:val="001A419D"/>
    <w:rsid w:val="001A7855"/>
    <w:rsid w:val="001B5A5A"/>
    <w:rsid w:val="001B7652"/>
    <w:rsid w:val="001C2A42"/>
    <w:rsid w:val="001C4A18"/>
    <w:rsid w:val="001D78CB"/>
    <w:rsid w:val="001E07BD"/>
    <w:rsid w:val="001E0CE8"/>
    <w:rsid w:val="001F2B5B"/>
    <w:rsid w:val="001F5822"/>
    <w:rsid w:val="001F5AC9"/>
    <w:rsid w:val="001F7EB5"/>
    <w:rsid w:val="00205FB5"/>
    <w:rsid w:val="00224752"/>
    <w:rsid w:val="002250B5"/>
    <w:rsid w:val="00230466"/>
    <w:rsid w:val="00231FBE"/>
    <w:rsid w:val="00233B01"/>
    <w:rsid w:val="00236948"/>
    <w:rsid w:val="00247512"/>
    <w:rsid w:val="0025417A"/>
    <w:rsid w:val="00254916"/>
    <w:rsid w:val="0025715C"/>
    <w:rsid w:val="00257803"/>
    <w:rsid w:val="00260E59"/>
    <w:rsid w:val="002747A5"/>
    <w:rsid w:val="002747AE"/>
    <w:rsid w:val="00281A80"/>
    <w:rsid w:val="0029725C"/>
    <w:rsid w:val="002A2AA3"/>
    <w:rsid w:val="002A5EB3"/>
    <w:rsid w:val="002C568A"/>
    <w:rsid w:val="002D0D1A"/>
    <w:rsid w:val="002D6B68"/>
    <w:rsid w:val="002D6CD5"/>
    <w:rsid w:val="002E3195"/>
    <w:rsid w:val="002E7287"/>
    <w:rsid w:val="002F487F"/>
    <w:rsid w:val="00301E7E"/>
    <w:rsid w:val="003100BD"/>
    <w:rsid w:val="00330A77"/>
    <w:rsid w:val="00334F9C"/>
    <w:rsid w:val="0033520B"/>
    <w:rsid w:val="003402BF"/>
    <w:rsid w:val="00354FA0"/>
    <w:rsid w:val="003571F7"/>
    <w:rsid w:val="00363206"/>
    <w:rsid w:val="00366641"/>
    <w:rsid w:val="00371EF1"/>
    <w:rsid w:val="00380701"/>
    <w:rsid w:val="003818FB"/>
    <w:rsid w:val="00381F62"/>
    <w:rsid w:val="00382F22"/>
    <w:rsid w:val="003851B6"/>
    <w:rsid w:val="003A2AA6"/>
    <w:rsid w:val="003A3D54"/>
    <w:rsid w:val="003B7C13"/>
    <w:rsid w:val="003E5ACD"/>
    <w:rsid w:val="003F29E6"/>
    <w:rsid w:val="004045D6"/>
    <w:rsid w:val="00406520"/>
    <w:rsid w:val="00406862"/>
    <w:rsid w:val="00411F7C"/>
    <w:rsid w:val="00423ECC"/>
    <w:rsid w:val="00424117"/>
    <w:rsid w:val="00427F6B"/>
    <w:rsid w:val="00433629"/>
    <w:rsid w:val="004359E2"/>
    <w:rsid w:val="00437A19"/>
    <w:rsid w:val="004422CC"/>
    <w:rsid w:val="0044403C"/>
    <w:rsid w:val="00466F79"/>
    <w:rsid w:val="00472B56"/>
    <w:rsid w:val="00477263"/>
    <w:rsid w:val="00485D10"/>
    <w:rsid w:val="0049481E"/>
    <w:rsid w:val="004A0933"/>
    <w:rsid w:val="004B4EAA"/>
    <w:rsid w:val="004B520B"/>
    <w:rsid w:val="004B7ACF"/>
    <w:rsid w:val="004C2731"/>
    <w:rsid w:val="004D0741"/>
    <w:rsid w:val="004E337B"/>
    <w:rsid w:val="004E37C0"/>
    <w:rsid w:val="004E6AAA"/>
    <w:rsid w:val="00502946"/>
    <w:rsid w:val="0050445D"/>
    <w:rsid w:val="00504E29"/>
    <w:rsid w:val="0051097F"/>
    <w:rsid w:val="00514804"/>
    <w:rsid w:val="00522FC7"/>
    <w:rsid w:val="00523B2C"/>
    <w:rsid w:val="00530FA0"/>
    <w:rsid w:val="00550250"/>
    <w:rsid w:val="00554F21"/>
    <w:rsid w:val="00556764"/>
    <w:rsid w:val="005622FD"/>
    <w:rsid w:val="00563455"/>
    <w:rsid w:val="00565B56"/>
    <w:rsid w:val="0057099C"/>
    <w:rsid w:val="005719A7"/>
    <w:rsid w:val="00572110"/>
    <w:rsid w:val="005739C0"/>
    <w:rsid w:val="005804CC"/>
    <w:rsid w:val="00580F9D"/>
    <w:rsid w:val="00582EE6"/>
    <w:rsid w:val="00591AF0"/>
    <w:rsid w:val="005A4C46"/>
    <w:rsid w:val="005B2728"/>
    <w:rsid w:val="005B7AAA"/>
    <w:rsid w:val="005C0E13"/>
    <w:rsid w:val="005C3021"/>
    <w:rsid w:val="005D13DA"/>
    <w:rsid w:val="005D406C"/>
    <w:rsid w:val="005E117A"/>
    <w:rsid w:val="005E798F"/>
    <w:rsid w:val="005F5DBC"/>
    <w:rsid w:val="006166F8"/>
    <w:rsid w:val="006167BA"/>
    <w:rsid w:val="00630114"/>
    <w:rsid w:val="00631D5E"/>
    <w:rsid w:val="00637946"/>
    <w:rsid w:val="00642F3E"/>
    <w:rsid w:val="006543EB"/>
    <w:rsid w:val="006608B6"/>
    <w:rsid w:val="006630C1"/>
    <w:rsid w:val="00667D9B"/>
    <w:rsid w:val="00680600"/>
    <w:rsid w:val="00681E01"/>
    <w:rsid w:val="00696066"/>
    <w:rsid w:val="0069754C"/>
    <w:rsid w:val="006B175F"/>
    <w:rsid w:val="006B2761"/>
    <w:rsid w:val="006C1CFB"/>
    <w:rsid w:val="006D0DF1"/>
    <w:rsid w:val="006D1648"/>
    <w:rsid w:val="006D3941"/>
    <w:rsid w:val="006F2773"/>
    <w:rsid w:val="006F2A7A"/>
    <w:rsid w:val="006F5B6F"/>
    <w:rsid w:val="00722B1B"/>
    <w:rsid w:val="007240ED"/>
    <w:rsid w:val="00727D09"/>
    <w:rsid w:val="00741A19"/>
    <w:rsid w:val="0074339F"/>
    <w:rsid w:val="007472EA"/>
    <w:rsid w:val="00752A10"/>
    <w:rsid w:val="007615BF"/>
    <w:rsid w:val="007633AF"/>
    <w:rsid w:val="007666C6"/>
    <w:rsid w:val="00771F6E"/>
    <w:rsid w:val="00780B39"/>
    <w:rsid w:val="00781FC4"/>
    <w:rsid w:val="0078267C"/>
    <w:rsid w:val="007A35A0"/>
    <w:rsid w:val="007A3CFD"/>
    <w:rsid w:val="007A6930"/>
    <w:rsid w:val="007C166D"/>
    <w:rsid w:val="007C1B73"/>
    <w:rsid w:val="007C4DE8"/>
    <w:rsid w:val="007E7BD4"/>
    <w:rsid w:val="007F16D1"/>
    <w:rsid w:val="008037A2"/>
    <w:rsid w:val="00804F57"/>
    <w:rsid w:val="0084072C"/>
    <w:rsid w:val="008417AA"/>
    <w:rsid w:val="00843C24"/>
    <w:rsid w:val="00856A99"/>
    <w:rsid w:val="0086462D"/>
    <w:rsid w:val="008663F8"/>
    <w:rsid w:val="00874598"/>
    <w:rsid w:val="00875DA8"/>
    <w:rsid w:val="008A7A5D"/>
    <w:rsid w:val="008A7E23"/>
    <w:rsid w:val="008D3370"/>
    <w:rsid w:val="008D46E0"/>
    <w:rsid w:val="008D7369"/>
    <w:rsid w:val="008E29E0"/>
    <w:rsid w:val="008F1CCF"/>
    <w:rsid w:val="008F479D"/>
    <w:rsid w:val="008F4A7A"/>
    <w:rsid w:val="00902940"/>
    <w:rsid w:val="009060D1"/>
    <w:rsid w:val="00911EC0"/>
    <w:rsid w:val="009121D8"/>
    <w:rsid w:val="00912453"/>
    <w:rsid w:val="009137FB"/>
    <w:rsid w:val="009160C2"/>
    <w:rsid w:val="00931086"/>
    <w:rsid w:val="009330A4"/>
    <w:rsid w:val="00940005"/>
    <w:rsid w:val="00940E60"/>
    <w:rsid w:val="009443CD"/>
    <w:rsid w:val="00944DEF"/>
    <w:rsid w:val="00954378"/>
    <w:rsid w:val="00955841"/>
    <w:rsid w:val="009614E3"/>
    <w:rsid w:val="0096526E"/>
    <w:rsid w:val="00971F24"/>
    <w:rsid w:val="0097412E"/>
    <w:rsid w:val="00974734"/>
    <w:rsid w:val="00980A6E"/>
    <w:rsid w:val="00994D28"/>
    <w:rsid w:val="009A1CE1"/>
    <w:rsid w:val="009A6BF1"/>
    <w:rsid w:val="009B36F7"/>
    <w:rsid w:val="009C34E0"/>
    <w:rsid w:val="009C52F6"/>
    <w:rsid w:val="009C59F4"/>
    <w:rsid w:val="009D4D47"/>
    <w:rsid w:val="009E4E7E"/>
    <w:rsid w:val="009E5F35"/>
    <w:rsid w:val="009F507B"/>
    <w:rsid w:val="00A02997"/>
    <w:rsid w:val="00A05637"/>
    <w:rsid w:val="00A12617"/>
    <w:rsid w:val="00A12CFD"/>
    <w:rsid w:val="00A17BF0"/>
    <w:rsid w:val="00A26B9C"/>
    <w:rsid w:val="00A54EC7"/>
    <w:rsid w:val="00A70787"/>
    <w:rsid w:val="00A71A19"/>
    <w:rsid w:val="00A74AB3"/>
    <w:rsid w:val="00A76529"/>
    <w:rsid w:val="00A803FA"/>
    <w:rsid w:val="00A848C6"/>
    <w:rsid w:val="00A94A20"/>
    <w:rsid w:val="00A973DF"/>
    <w:rsid w:val="00AC66B0"/>
    <w:rsid w:val="00AD0B02"/>
    <w:rsid w:val="00AD47C4"/>
    <w:rsid w:val="00AE4D79"/>
    <w:rsid w:val="00AE719A"/>
    <w:rsid w:val="00AF3F06"/>
    <w:rsid w:val="00AF62A0"/>
    <w:rsid w:val="00B076D8"/>
    <w:rsid w:val="00B13E17"/>
    <w:rsid w:val="00B174AE"/>
    <w:rsid w:val="00B32D81"/>
    <w:rsid w:val="00B33C74"/>
    <w:rsid w:val="00B355AD"/>
    <w:rsid w:val="00B44A86"/>
    <w:rsid w:val="00B567A9"/>
    <w:rsid w:val="00B65831"/>
    <w:rsid w:val="00B65B59"/>
    <w:rsid w:val="00B66359"/>
    <w:rsid w:val="00B917CF"/>
    <w:rsid w:val="00B932B8"/>
    <w:rsid w:val="00BA7024"/>
    <w:rsid w:val="00BB0DAA"/>
    <w:rsid w:val="00BD085F"/>
    <w:rsid w:val="00BD2206"/>
    <w:rsid w:val="00BE2744"/>
    <w:rsid w:val="00BF61F9"/>
    <w:rsid w:val="00C04243"/>
    <w:rsid w:val="00C066BA"/>
    <w:rsid w:val="00C07140"/>
    <w:rsid w:val="00C219C0"/>
    <w:rsid w:val="00C2681E"/>
    <w:rsid w:val="00C30C10"/>
    <w:rsid w:val="00C4294A"/>
    <w:rsid w:val="00C42A28"/>
    <w:rsid w:val="00C45B19"/>
    <w:rsid w:val="00C479BA"/>
    <w:rsid w:val="00C51B0D"/>
    <w:rsid w:val="00C55267"/>
    <w:rsid w:val="00C559A5"/>
    <w:rsid w:val="00C56F1B"/>
    <w:rsid w:val="00C624D3"/>
    <w:rsid w:val="00C77403"/>
    <w:rsid w:val="00C83082"/>
    <w:rsid w:val="00CB098D"/>
    <w:rsid w:val="00CB1DBD"/>
    <w:rsid w:val="00CB3BB4"/>
    <w:rsid w:val="00CB5738"/>
    <w:rsid w:val="00CD54AA"/>
    <w:rsid w:val="00CD62FE"/>
    <w:rsid w:val="00CE01B4"/>
    <w:rsid w:val="00CF6CDF"/>
    <w:rsid w:val="00CF7744"/>
    <w:rsid w:val="00D010E6"/>
    <w:rsid w:val="00D0112B"/>
    <w:rsid w:val="00D0180C"/>
    <w:rsid w:val="00D0538C"/>
    <w:rsid w:val="00D15C0B"/>
    <w:rsid w:val="00D15E2D"/>
    <w:rsid w:val="00D27478"/>
    <w:rsid w:val="00D32DE5"/>
    <w:rsid w:val="00D35C95"/>
    <w:rsid w:val="00D47AC7"/>
    <w:rsid w:val="00D56B98"/>
    <w:rsid w:val="00D7178B"/>
    <w:rsid w:val="00D759B3"/>
    <w:rsid w:val="00D75A6D"/>
    <w:rsid w:val="00D84E89"/>
    <w:rsid w:val="00D93F3E"/>
    <w:rsid w:val="00DD34A8"/>
    <w:rsid w:val="00DD3AAC"/>
    <w:rsid w:val="00DD4331"/>
    <w:rsid w:val="00DD61D7"/>
    <w:rsid w:val="00DE34E7"/>
    <w:rsid w:val="00DE6C6F"/>
    <w:rsid w:val="00DF09F9"/>
    <w:rsid w:val="00DF1AD9"/>
    <w:rsid w:val="00DF3620"/>
    <w:rsid w:val="00DF675E"/>
    <w:rsid w:val="00DF7A14"/>
    <w:rsid w:val="00E02D2A"/>
    <w:rsid w:val="00E03A15"/>
    <w:rsid w:val="00E15102"/>
    <w:rsid w:val="00E162BC"/>
    <w:rsid w:val="00E24064"/>
    <w:rsid w:val="00E372B0"/>
    <w:rsid w:val="00E44AFA"/>
    <w:rsid w:val="00E52A36"/>
    <w:rsid w:val="00E52F31"/>
    <w:rsid w:val="00E7187C"/>
    <w:rsid w:val="00E733A4"/>
    <w:rsid w:val="00E77904"/>
    <w:rsid w:val="00E83172"/>
    <w:rsid w:val="00E848D0"/>
    <w:rsid w:val="00E85A28"/>
    <w:rsid w:val="00E86C5F"/>
    <w:rsid w:val="00E905D4"/>
    <w:rsid w:val="00EA7F58"/>
    <w:rsid w:val="00EB7F5D"/>
    <w:rsid w:val="00EC0377"/>
    <w:rsid w:val="00EC32A3"/>
    <w:rsid w:val="00EC54AA"/>
    <w:rsid w:val="00ED125E"/>
    <w:rsid w:val="00ED329C"/>
    <w:rsid w:val="00EE127A"/>
    <w:rsid w:val="00EF25A1"/>
    <w:rsid w:val="00EF4075"/>
    <w:rsid w:val="00EF68FC"/>
    <w:rsid w:val="00EF6B5B"/>
    <w:rsid w:val="00F01AB3"/>
    <w:rsid w:val="00F054BB"/>
    <w:rsid w:val="00F16E53"/>
    <w:rsid w:val="00F23A12"/>
    <w:rsid w:val="00F33C7F"/>
    <w:rsid w:val="00F46BF1"/>
    <w:rsid w:val="00F47E58"/>
    <w:rsid w:val="00F538CF"/>
    <w:rsid w:val="00F549BD"/>
    <w:rsid w:val="00F55858"/>
    <w:rsid w:val="00F5700E"/>
    <w:rsid w:val="00F5775D"/>
    <w:rsid w:val="00F74FEF"/>
    <w:rsid w:val="00F84BFF"/>
    <w:rsid w:val="00F962AD"/>
    <w:rsid w:val="00FA024F"/>
    <w:rsid w:val="00FC12B3"/>
    <w:rsid w:val="00FC1D28"/>
    <w:rsid w:val="00FC4E58"/>
    <w:rsid w:val="00FC7696"/>
    <w:rsid w:val="00FC7EAE"/>
    <w:rsid w:val="00F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2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rsid w:val="007472EA"/>
    <w:pPr>
      <w:widowControl w:val="0"/>
      <w:autoSpaceDE w:val="0"/>
      <w:spacing w:line="187" w:lineRule="atLeast"/>
    </w:pPr>
    <w:rPr>
      <w:rFonts w:ascii="Verdana" w:hAnsi="Verdana" w:cs="Verdana"/>
    </w:rPr>
  </w:style>
  <w:style w:type="paragraph" w:styleId="Stopka">
    <w:name w:val="footer"/>
    <w:basedOn w:val="Normalny"/>
    <w:link w:val="StopkaZnak"/>
    <w:uiPriority w:val="99"/>
    <w:unhideWhenUsed/>
    <w:rsid w:val="00747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355AD"/>
    <w:pPr>
      <w:jc w:val="center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B355AD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Bezodstpw">
    <w:name w:val="No Spacing"/>
    <w:qFormat/>
    <w:rsid w:val="004E37C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9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94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2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rsid w:val="007472EA"/>
    <w:pPr>
      <w:widowControl w:val="0"/>
      <w:autoSpaceDE w:val="0"/>
      <w:spacing w:line="187" w:lineRule="atLeast"/>
    </w:pPr>
    <w:rPr>
      <w:rFonts w:ascii="Verdana" w:hAnsi="Verdana" w:cs="Verdana"/>
    </w:rPr>
  </w:style>
  <w:style w:type="paragraph" w:styleId="Stopka">
    <w:name w:val="footer"/>
    <w:basedOn w:val="Normalny"/>
    <w:link w:val="StopkaZnak"/>
    <w:uiPriority w:val="99"/>
    <w:unhideWhenUsed/>
    <w:rsid w:val="00747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355AD"/>
    <w:pPr>
      <w:jc w:val="center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B355AD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Bezodstpw">
    <w:name w:val="No Spacing"/>
    <w:qFormat/>
    <w:rsid w:val="004E37C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9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94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Dużbicki</dc:creator>
  <cp:lastModifiedBy>Uniwersytet</cp:lastModifiedBy>
  <cp:revision>7</cp:revision>
  <cp:lastPrinted>2015-02-20T11:46:00Z</cp:lastPrinted>
  <dcterms:created xsi:type="dcterms:W3CDTF">2015-02-20T11:37:00Z</dcterms:created>
  <dcterms:modified xsi:type="dcterms:W3CDTF">2015-03-25T08:38:00Z</dcterms:modified>
</cp:coreProperties>
</file>