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515" w:rsidRPr="008239FB" w:rsidRDefault="00F15515" w:rsidP="005E70F5">
      <w:pPr>
        <w:suppressAutoHyphens w:val="0"/>
        <w:rPr>
          <w:rFonts w:eastAsia="Calibri"/>
          <w:sz w:val="22"/>
          <w:szCs w:val="22"/>
          <w:lang w:eastAsia="en-US"/>
        </w:rPr>
      </w:pPr>
    </w:p>
    <w:p w:rsidR="00CD4AB6" w:rsidRPr="008239FB" w:rsidRDefault="00CD4AB6" w:rsidP="00060797">
      <w:pPr>
        <w:suppressAutoHyphens w:val="0"/>
        <w:rPr>
          <w:rFonts w:eastAsia="Calibri"/>
          <w:b/>
          <w:sz w:val="22"/>
          <w:szCs w:val="22"/>
          <w:u w:val="single"/>
          <w:lang w:val="de-DE" w:eastAsia="en-US"/>
        </w:rPr>
      </w:pPr>
      <w:r w:rsidRPr="008239FB">
        <w:rPr>
          <w:rFonts w:eastAsia="Calibri"/>
          <w:b/>
          <w:sz w:val="22"/>
          <w:szCs w:val="22"/>
          <w:lang w:eastAsia="en-US"/>
        </w:rPr>
        <w:t>Znak nadany postępowaniu:  ZP/UR/</w:t>
      </w:r>
      <w:r w:rsidR="00A96A8F">
        <w:rPr>
          <w:rFonts w:eastAsia="Calibri"/>
          <w:b/>
          <w:sz w:val="22"/>
          <w:szCs w:val="22"/>
          <w:lang w:eastAsia="en-US"/>
        </w:rPr>
        <w:t>119</w:t>
      </w:r>
      <w:r w:rsidRPr="008239FB">
        <w:rPr>
          <w:rFonts w:eastAsia="Calibri"/>
          <w:b/>
          <w:sz w:val="22"/>
          <w:szCs w:val="22"/>
          <w:lang w:eastAsia="en-US"/>
        </w:rPr>
        <w:t>/</w:t>
      </w:r>
      <w:r w:rsidRPr="00804ED2">
        <w:rPr>
          <w:rFonts w:eastAsia="Calibri"/>
          <w:b/>
          <w:sz w:val="22"/>
          <w:szCs w:val="22"/>
          <w:lang w:eastAsia="en-US"/>
        </w:rPr>
        <w:t>2017</w:t>
      </w:r>
      <w:r w:rsidRPr="00804ED2">
        <w:rPr>
          <w:rFonts w:eastAsia="Calibri"/>
          <w:sz w:val="22"/>
          <w:szCs w:val="22"/>
          <w:lang w:eastAsia="en-US"/>
        </w:rPr>
        <w:t xml:space="preserve">              </w:t>
      </w:r>
      <w:r w:rsidR="00060797" w:rsidRPr="00804ED2">
        <w:rPr>
          <w:rFonts w:eastAsia="Calibri"/>
          <w:sz w:val="22"/>
          <w:szCs w:val="22"/>
          <w:lang w:eastAsia="en-US"/>
        </w:rPr>
        <w:t xml:space="preserve">           </w:t>
      </w:r>
      <w:r w:rsidRPr="00804ED2">
        <w:rPr>
          <w:rFonts w:eastAsia="Calibri"/>
          <w:sz w:val="22"/>
          <w:szCs w:val="22"/>
          <w:lang w:eastAsia="en-US"/>
        </w:rPr>
        <w:t xml:space="preserve">               </w:t>
      </w:r>
      <w:r w:rsidR="008239FB" w:rsidRPr="00804ED2">
        <w:rPr>
          <w:rFonts w:eastAsia="Calibri"/>
          <w:sz w:val="22"/>
          <w:szCs w:val="22"/>
          <w:lang w:eastAsia="en-US"/>
        </w:rPr>
        <w:t xml:space="preserve">      </w:t>
      </w:r>
      <w:r w:rsidR="00A96A8F">
        <w:rPr>
          <w:rFonts w:eastAsia="Calibri"/>
          <w:b/>
          <w:sz w:val="22"/>
          <w:szCs w:val="22"/>
          <w:lang w:eastAsia="en-US"/>
        </w:rPr>
        <w:t>Rzeszów, 04.10</w:t>
      </w:r>
      <w:r w:rsidRPr="00804ED2">
        <w:rPr>
          <w:rFonts w:eastAsia="Calibri"/>
          <w:b/>
          <w:sz w:val="22"/>
          <w:szCs w:val="22"/>
          <w:lang w:eastAsia="en-US"/>
        </w:rPr>
        <w:t>.2017</w:t>
      </w:r>
      <w:r w:rsidR="00060797" w:rsidRPr="00804ED2">
        <w:rPr>
          <w:rFonts w:eastAsia="Calibri"/>
          <w:b/>
          <w:sz w:val="22"/>
          <w:szCs w:val="22"/>
          <w:lang w:eastAsia="en-US"/>
        </w:rPr>
        <w:t xml:space="preserve"> </w:t>
      </w:r>
      <w:r w:rsidRPr="00804ED2">
        <w:rPr>
          <w:rFonts w:eastAsia="Calibri"/>
          <w:b/>
          <w:sz w:val="22"/>
          <w:szCs w:val="22"/>
          <w:lang w:eastAsia="en-US"/>
        </w:rPr>
        <w:t xml:space="preserve">r.                                                             </w:t>
      </w:r>
    </w:p>
    <w:p w:rsidR="00CD4AB6" w:rsidRPr="008239FB" w:rsidRDefault="00CD4AB6" w:rsidP="00CD4AB6">
      <w:pPr>
        <w:suppressAutoHyphens w:val="0"/>
        <w:jc w:val="both"/>
        <w:rPr>
          <w:rFonts w:eastAsia="Calibri"/>
          <w:sz w:val="22"/>
          <w:szCs w:val="22"/>
          <w:lang w:eastAsia="en-US"/>
        </w:rPr>
      </w:pPr>
    </w:p>
    <w:p w:rsidR="00BA34B1" w:rsidRPr="008239FB" w:rsidRDefault="00BA34B1" w:rsidP="005E70F5">
      <w:pPr>
        <w:suppressAutoHyphens w:val="0"/>
        <w:rPr>
          <w:rFonts w:eastAsia="Calibri"/>
          <w:sz w:val="22"/>
          <w:szCs w:val="22"/>
          <w:lang w:eastAsia="en-US"/>
        </w:rPr>
      </w:pPr>
    </w:p>
    <w:p w:rsidR="00BA34B1" w:rsidRPr="008239FB" w:rsidRDefault="00BA34B1" w:rsidP="005E70F5">
      <w:pPr>
        <w:suppressAutoHyphens w:val="0"/>
        <w:rPr>
          <w:rFonts w:eastAsia="Calibri"/>
          <w:sz w:val="22"/>
          <w:szCs w:val="22"/>
          <w:lang w:eastAsia="en-US"/>
        </w:rPr>
      </w:pPr>
    </w:p>
    <w:p w:rsidR="0077044F" w:rsidRPr="008239FB" w:rsidRDefault="00CD4AB6" w:rsidP="005E70F5">
      <w:pPr>
        <w:suppressAutoHyphens w:val="0"/>
        <w:rPr>
          <w:rFonts w:eastAsia="Calibri"/>
          <w:b/>
          <w:sz w:val="22"/>
          <w:szCs w:val="22"/>
          <w:lang w:eastAsia="en-US"/>
        </w:rPr>
      </w:pPr>
      <w:r w:rsidRPr="008239FB">
        <w:rPr>
          <w:rFonts w:eastAsia="Calibri"/>
          <w:b/>
          <w:sz w:val="22"/>
          <w:szCs w:val="22"/>
          <w:lang w:eastAsia="en-US"/>
        </w:rPr>
        <w:t>Zamawiający:</w:t>
      </w:r>
    </w:p>
    <w:p w:rsidR="006C5855" w:rsidRPr="008239FB" w:rsidRDefault="006C5855" w:rsidP="0064770D">
      <w:pPr>
        <w:suppressAutoHyphens w:val="0"/>
        <w:jc w:val="both"/>
        <w:rPr>
          <w:rFonts w:eastAsia="Calibri"/>
          <w:sz w:val="22"/>
          <w:szCs w:val="22"/>
          <w:lang w:eastAsia="en-US"/>
        </w:rPr>
      </w:pPr>
      <w:r w:rsidRPr="008239FB">
        <w:rPr>
          <w:rFonts w:eastAsia="Calibri"/>
          <w:sz w:val="22"/>
          <w:szCs w:val="22"/>
          <w:lang w:eastAsia="en-US"/>
        </w:rPr>
        <w:t>Uniwersytet Rzeszowski</w:t>
      </w:r>
    </w:p>
    <w:p w:rsidR="006C5855" w:rsidRPr="008239FB" w:rsidRDefault="006C5855" w:rsidP="0064770D">
      <w:pPr>
        <w:suppressAutoHyphens w:val="0"/>
        <w:jc w:val="both"/>
        <w:rPr>
          <w:rFonts w:eastAsia="Calibri"/>
          <w:sz w:val="22"/>
          <w:szCs w:val="22"/>
          <w:lang w:eastAsia="en-US"/>
        </w:rPr>
      </w:pPr>
      <w:r w:rsidRPr="008239FB">
        <w:rPr>
          <w:rFonts w:eastAsia="Calibri"/>
          <w:sz w:val="22"/>
          <w:szCs w:val="22"/>
          <w:lang w:eastAsia="en-US"/>
        </w:rPr>
        <w:t>al. Rejtana 16c</w:t>
      </w:r>
    </w:p>
    <w:p w:rsidR="006C5855" w:rsidRPr="008239FB" w:rsidRDefault="006C5855" w:rsidP="0064770D">
      <w:pPr>
        <w:suppressAutoHyphens w:val="0"/>
        <w:jc w:val="both"/>
        <w:rPr>
          <w:rFonts w:eastAsia="Calibri"/>
          <w:sz w:val="22"/>
          <w:szCs w:val="22"/>
          <w:lang w:eastAsia="en-US"/>
        </w:rPr>
      </w:pPr>
      <w:r w:rsidRPr="008239FB">
        <w:rPr>
          <w:rFonts w:eastAsia="Calibri"/>
          <w:sz w:val="22"/>
          <w:szCs w:val="22"/>
          <w:lang w:eastAsia="en-US"/>
        </w:rPr>
        <w:t>35-959 Rzeszów</w:t>
      </w:r>
    </w:p>
    <w:p w:rsidR="006C5855" w:rsidRPr="008239FB" w:rsidRDefault="006C5855" w:rsidP="0064770D">
      <w:pPr>
        <w:suppressAutoHyphens w:val="0"/>
        <w:jc w:val="both"/>
        <w:rPr>
          <w:rFonts w:eastAsia="Calibri"/>
          <w:b/>
          <w:sz w:val="22"/>
          <w:szCs w:val="22"/>
          <w:lang w:eastAsia="en-US"/>
        </w:rPr>
      </w:pPr>
    </w:p>
    <w:p w:rsidR="006C5855" w:rsidRPr="008239FB" w:rsidRDefault="006C5855" w:rsidP="0064770D">
      <w:pPr>
        <w:suppressAutoHyphens w:val="0"/>
        <w:jc w:val="both"/>
        <w:rPr>
          <w:rFonts w:eastAsia="Calibri"/>
          <w:b/>
          <w:sz w:val="22"/>
          <w:szCs w:val="22"/>
          <w:lang w:eastAsia="en-US"/>
        </w:rPr>
      </w:pPr>
    </w:p>
    <w:p w:rsidR="006C5855" w:rsidRPr="008239FB" w:rsidRDefault="006C5855" w:rsidP="0064770D">
      <w:pPr>
        <w:suppressAutoHyphens w:val="0"/>
        <w:jc w:val="both"/>
        <w:rPr>
          <w:rFonts w:eastAsia="Calibri"/>
          <w:b/>
          <w:sz w:val="22"/>
          <w:szCs w:val="22"/>
          <w:lang w:eastAsia="en-US"/>
        </w:rPr>
      </w:pPr>
    </w:p>
    <w:p w:rsidR="006C5855" w:rsidRPr="008239FB" w:rsidRDefault="006C5855" w:rsidP="0064770D">
      <w:pPr>
        <w:suppressAutoHyphens w:val="0"/>
        <w:jc w:val="both"/>
        <w:rPr>
          <w:rFonts w:eastAsia="Calibri"/>
          <w:b/>
          <w:sz w:val="22"/>
          <w:szCs w:val="22"/>
          <w:lang w:eastAsia="en-US"/>
        </w:rPr>
      </w:pPr>
    </w:p>
    <w:p w:rsidR="006C5855" w:rsidRPr="008239FB" w:rsidRDefault="006C5855" w:rsidP="0064770D">
      <w:pPr>
        <w:suppressAutoHyphens w:val="0"/>
        <w:jc w:val="both"/>
        <w:rPr>
          <w:b/>
          <w:sz w:val="22"/>
          <w:szCs w:val="22"/>
          <w:lang w:val="de-DE"/>
        </w:rPr>
      </w:pPr>
    </w:p>
    <w:p w:rsidR="006C5855" w:rsidRPr="008239FB" w:rsidRDefault="006C5855" w:rsidP="0064770D">
      <w:pPr>
        <w:suppressAutoHyphens w:val="0"/>
        <w:jc w:val="both"/>
        <w:rPr>
          <w:b/>
          <w:sz w:val="22"/>
          <w:szCs w:val="22"/>
          <w:lang w:val="de-DE"/>
        </w:rPr>
      </w:pPr>
    </w:p>
    <w:p w:rsidR="006C5855" w:rsidRPr="008239FB" w:rsidRDefault="006C5855" w:rsidP="0064770D">
      <w:pPr>
        <w:suppressAutoHyphens w:val="0"/>
        <w:jc w:val="both"/>
        <w:rPr>
          <w:b/>
          <w:sz w:val="22"/>
          <w:szCs w:val="22"/>
          <w:lang w:val="de-DE"/>
        </w:rPr>
      </w:pPr>
    </w:p>
    <w:p w:rsidR="006C5855" w:rsidRPr="008239FB" w:rsidRDefault="006C5855" w:rsidP="0064770D">
      <w:pPr>
        <w:suppressAutoHyphens w:val="0"/>
        <w:jc w:val="both"/>
        <w:rPr>
          <w:b/>
          <w:sz w:val="22"/>
          <w:szCs w:val="22"/>
        </w:rPr>
      </w:pPr>
    </w:p>
    <w:p w:rsidR="006C5855" w:rsidRPr="00FE0B53" w:rsidRDefault="006C5855" w:rsidP="0064770D">
      <w:pPr>
        <w:suppressAutoHyphens w:val="0"/>
        <w:jc w:val="both"/>
        <w:rPr>
          <w:b/>
          <w:color w:val="FF0000"/>
          <w:sz w:val="22"/>
          <w:szCs w:val="22"/>
        </w:rPr>
      </w:pPr>
    </w:p>
    <w:p w:rsidR="006C5855" w:rsidRPr="00FE0B53" w:rsidRDefault="00321379" w:rsidP="0064770D">
      <w:pPr>
        <w:suppressAutoHyphens w:val="0"/>
        <w:jc w:val="both"/>
        <w:rPr>
          <w:b/>
          <w:color w:val="FF0000"/>
          <w:sz w:val="22"/>
          <w:szCs w:val="22"/>
        </w:rPr>
      </w:pPr>
      <w:r>
        <w:rPr>
          <w:b/>
          <w:color w:val="FF0000"/>
          <w:sz w:val="22"/>
          <w:szCs w:val="22"/>
        </w:rPr>
        <w:t>MODYFIKACJA Z DNIA 22.02</w:t>
      </w:r>
      <w:r w:rsidR="00FE0B53" w:rsidRPr="00FE0B53">
        <w:rPr>
          <w:b/>
          <w:color w:val="FF0000"/>
          <w:sz w:val="22"/>
          <w:szCs w:val="22"/>
        </w:rPr>
        <w:t>.2018r.</w:t>
      </w:r>
    </w:p>
    <w:p w:rsidR="006C5855" w:rsidRPr="008239FB" w:rsidRDefault="006C5855" w:rsidP="0064770D">
      <w:pPr>
        <w:suppressAutoHyphens w:val="0"/>
        <w:jc w:val="both"/>
        <w:rPr>
          <w:b/>
          <w:sz w:val="22"/>
          <w:szCs w:val="22"/>
        </w:rPr>
      </w:pPr>
    </w:p>
    <w:p w:rsidR="00BA34B1" w:rsidRPr="00CD0D3F" w:rsidRDefault="00BA34B1" w:rsidP="006D10AF">
      <w:pPr>
        <w:suppressAutoHyphens w:val="0"/>
        <w:jc w:val="center"/>
        <w:rPr>
          <w:b/>
          <w:sz w:val="26"/>
          <w:szCs w:val="26"/>
        </w:rPr>
      </w:pPr>
      <w:r w:rsidRPr="00CD0D3F">
        <w:rPr>
          <w:b/>
          <w:sz w:val="26"/>
          <w:szCs w:val="26"/>
        </w:rPr>
        <w:t>SPECYFIKACJA  ISTOTNYCH  WARUNKÓW  ZAMÓWIENIA</w:t>
      </w:r>
    </w:p>
    <w:p w:rsidR="00CD0D3F" w:rsidRPr="00CD0D3F" w:rsidRDefault="00CD0D3F" w:rsidP="006D10AF">
      <w:pPr>
        <w:suppressAutoHyphens w:val="0"/>
        <w:jc w:val="center"/>
        <w:rPr>
          <w:b/>
        </w:rPr>
      </w:pPr>
    </w:p>
    <w:p w:rsidR="006C5855" w:rsidRDefault="00BA34B1" w:rsidP="006D10AF">
      <w:pPr>
        <w:suppressAutoHyphens w:val="0"/>
        <w:jc w:val="center"/>
        <w:rPr>
          <w:b/>
        </w:rPr>
      </w:pPr>
      <w:r w:rsidRPr="00CD0D3F">
        <w:rPr>
          <w:b/>
        </w:rPr>
        <w:t>(zwana dalej SIWZ)</w:t>
      </w:r>
    </w:p>
    <w:p w:rsidR="00CD0D3F" w:rsidRPr="00CD0D3F" w:rsidRDefault="00CD0D3F" w:rsidP="006D10AF">
      <w:pPr>
        <w:suppressAutoHyphens w:val="0"/>
        <w:jc w:val="center"/>
        <w:rPr>
          <w:b/>
        </w:rPr>
      </w:pPr>
    </w:p>
    <w:p w:rsidR="00BA34B1" w:rsidRPr="00CD0D3F" w:rsidRDefault="00060797" w:rsidP="006D10AF">
      <w:pPr>
        <w:suppressAutoHyphens w:val="0"/>
        <w:jc w:val="center"/>
        <w:rPr>
          <w:b/>
        </w:rPr>
      </w:pPr>
      <w:r w:rsidRPr="00CD0D3F">
        <w:rPr>
          <w:b/>
        </w:rPr>
        <w:t>n</w:t>
      </w:r>
      <w:r w:rsidR="000B6497" w:rsidRPr="00CD0D3F">
        <w:rPr>
          <w:b/>
        </w:rPr>
        <w:t>a</w:t>
      </w:r>
      <w:r w:rsidRPr="00CD0D3F">
        <w:rPr>
          <w:b/>
        </w:rPr>
        <w:t>:</w:t>
      </w:r>
    </w:p>
    <w:p w:rsidR="00BA34B1" w:rsidRPr="008239FB" w:rsidRDefault="00BA34B1" w:rsidP="0064770D">
      <w:pPr>
        <w:suppressAutoHyphens w:val="0"/>
        <w:jc w:val="both"/>
        <w:rPr>
          <w:rFonts w:eastAsia="Calibri"/>
          <w:sz w:val="22"/>
          <w:szCs w:val="22"/>
          <w:lang w:eastAsia="en-US"/>
        </w:rPr>
      </w:pPr>
    </w:p>
    <w:p w:rsidR="00617B5B" w:rsidRPr="008239FB" w:rsidRDefault="00617B5B" w:rsidP="0064770D">
      <w:pPr>
        <w:suppressAutoHyphens w:val="0"/>
        <w:jc w:val="both"/>
        <w:rPr>
          <w:rFonts w:eastAsia="Calibri"/>
          <w:sz w:val="22"/>
          <w:szCs w:val="22"/>
          <w:lang w:eastAsia="en-US"/>
        </w:rPr>
      </w:pPr>
    </w:p>
    <w:p w:rsidR="00A96A8F" w:rsidRDefault="00A96A8F" w:rsidP="008E787E">
      <w:pPr>
        <w:pStyle w:val="Zwykytekst"/>
        <w:jc w:val="center"/>
        <w:rPr>
          <w:rFonts w:ascii="Times New Roman" w:hAnsi="Times New Roman"/>
          <w:b/>
          <w:sz w:val="24"/>
          <w:szCs w:val="24"/>
        </w:rPr>
      </w:pPr>
      <w:r>
        <w:rPr>
          <w:rFonts w:ascii="Times New Roman" w:hAnsi="Times New Roman"/>
          <w:b/>
          <w:sz w:val="24"/>
          <w:szCs w:val="24"/>
        </w:rPr>
        <w:t xml:space="preserve">Budowa Podkarpackiego Centrum Lekkoatletycznego – Hali lekkoatletycznej                        </w:t>
      </w:r>
    </w:p>
    <w:p w:rsidR="008E787E" w:rsidRPr="00CD0D3F" w:rsidRDefault="00A96A8F" w:rsidP="008E787E">
      <w:pPr>
        <w:pStyle w:val="Zwykytekst"/>
        <w:jc w:val="center"/>
        <w:rPr>
          <w:rFonts w:ascii="Times New Roman" w:hAnsi="Times New Roman"/>
          <w:b/>
          <w:sz w:val="24"/>
          <w:szCs w:val="24"/>
        </w:rPr>
      </w:pPr>
      <w:r>
        <w:rPr>
          <w:rFonts w:ascii="Times New Roman" w:hAnsi="Times New Roman"/>
          <w:b/>
          <w:sz w:val="24"/>
          <w:szCs w:val="24"/>
        </w:rPr>
        <w:t xml:space="preserve">     przy ul. Cichej w Rzeszowie.</w:t>
      </w:r>
    </w:p>
    <w:p w:rsidR="006C5855" w:rsidRPr="00CD0D3F" w:rsidRDefault="006C5855" w:rsidP="0064770D">
      <w:pPr>
        <w:jc w:val="both"/>
        <w:rPr>
          <w:rFonts w:eastAsia="Calibri"/>
          <w:lang w:eastAsia="en-US"/>
        </w:rPr>
      </w:pPr>
    </w:p>
    <w:p w:rsidR="006C5855" w:rsidRPr="008239FB" w:rsidRDefault="006C5855" w:rsidP="0064770D">
      <w:pPr>
        <w:jc w:val="both"/>
        <w:rPr>
          <w:rFonts w:eastAsia="Calibri"/>
          <w:sz w:val="22"/>
          <w:szCs w:val="22"/>
          <w:lang w:eastAsia="en-US"/>
        </w:rPr>
      </w:pPr>
    </w:p>
    <w:p w:rsidR="00C07795" w:rsidRPr="008239FB" w:rsidRDefault="00617B5B" w:rsidP="002318F7">
      <w:pPr>
        <w:jc w:val="both"/>
        <w:rPr>
          <w:sz w:val="22"/>
          <w:szCs w:val="22"/>
          <w:lang w:eastAsia="pl-PL"/>
        </w:rPr>
      </w:pPr>
      <w:r w:rsidRPr="008239FB">
        <w:rPr>
          <w:rFonts w:eastAsia="Calibri"/>
          <w:sz w:val="22"/>
          <w:szCs w:val="22"/>
          <w:lang w:eastAsia="en-US"/>
        </w:rPr>
        <w:t xml:space="preserve">Postępowanie o udzielenie zamówienia publicznego prowadzone jest w trybie </w:t>
      </w:r>
      <w:r w:rsidRPr="008239FB">
        <w:rPr>
          <w:rFonts w:eastAsia="Calibri"/>
          <w:b/>
          <w:sz w:val="22"/>
          <w:szCs w:val="22"/>
          <w:lang w:eastAsia="en-US"/>
        </w:rPr>
        <w:t>przetargu nieograniczonego</w:t>
      </w:r>
      <w:r w:rsidRPr="008239FB">
        <w:rPr>
          <w:rFonts w:eastAsia="Calibri"/>
          <w:sz w:val="22"/>
          <w:szCs w:val="22"/>
          <w:lang w:eastAsia="en-US"/>
        </w:rPr>
        <w:t xml:space="preserve"> na podstawie</w:t>
      </w:r>
      <w:r w:rsidR="00442499" w:rsidRPr="008239FB">
        <w:rPr>
          <w:rFonts w:eastAsia="Calibri"/>
          <w:sz w:val="22"/>
          <w:szCs w:val="22"/>
          <w:lang w:eastAsia="en-US"/>
        </w:rPr>
        <w:t xml:space="preserve"> </w:t>
      </w:r>
      <w:r w:rsidRPr="008239FB">
        <w:rPr>
          <w:rFonts w:eastAsia="Calibri"/>
          <w:sz w:val="22"/>
          <w:szCs w:val="22"/>
          <w:lang w:eastAsia="en-US"/>
        </w:rPr>
        <w:t>ustawy</w:t>
      </w:r>
      <w:r w:rsidR="00442499" w:rsidRPr="008239FB">
        <w:rPr>
          <w:rFonts w:eastAsia="Calibri"/>
          <w:sz w:val="22"/>
          <w:szCs w:val="22"/>
          <w:lang w:eastAsia="en-US"/>
        </w:rPr>
        <w:t xml:space="preserve"> </w:t>
      </w:r>
      <w:r w:rsidRPr="008239FB">
        <w:rPr>
          <w:rFonts w:eastAsia="Calibri"/>
          <w:sz w:val="22"/>
          <w:szCs w:val="22"/>
          <w:lang w:eastAsia="en-US"/>
        </w:rPr>
        <w:t>z</w:t>
      </w:r>
      <w:r w:rsidR="00442499" w:rsidRPr="008239FB">
        <w:rPr>
          <w:rFonts w:eastAsia="Calibri"/>
          <w:sz w:val="22"/>
          <w:szCs w:val="22"/>
          <w:lang w:eastAsia="en-US"/>
        </w:rPr>
        <w:t xml:space="preserve"> </w:t>
      </w:r>
      <w:r w:rsidRPr="008239FB">
        <w:rPr>
          <w:rFonts w:eastAsia="Calibri"/>
          <w:sz w:val="22"/>
          <w:szCs w:val="22"/>
          <w:lang w:eastAsia="en-US"/>
        </w:rPr>
        <w:t>dnia</w:t>
      </w:r>
      <w:r w:rsidR="00442499" w:rsidRPr="008239FB">
        <w:rPr>
          <w:rFonts w:eastAsia="Calibri"/>
          <w:sz w:val="22"/>
          <w:szCs w:val="22"/>
          <w:lang w:eastAsia="en-US"/>
        </w:rPr>
        <w:t xml:space="preserve"> </w:t>
      </w:r>
      <w:r w:rsidRPr="008239FB">
        <w:rPr>
          <w:rFonts w:eastAsia="Calibri"/>
          <w:sz w:val="22"/>
          <w:szCs w:val="22"/>
          <w:lang w:eastAsia="en-US"/>
        </w:rPr>
        <w:t>29</w:t>
      </w:r>
      <w:r w:rsidR="009B2AE0" w:rsidRPr="008239FB">
        <w:rPr>
          <w:rFonts w:eastAsia="Calibri"/>
          <w:sz w:val="22"/>
          <w:szCs w:val="22"/>
          <w:lang w:eastAsia="en-US"/>
        </w:rPr>
        <w:t xml:space="preserve"> </w:t>
      </w:r>
      <w:r w:rsidRPr="008239FB">
        <w:rPr>
          <w:rFonts w:eastAsia="Calibri"/>
          <w:sz w:val="22"/>
          <w:szCs w:val="22"/>
          <w:lang w:eastAsia="en-US"/>
        </w:rPr>
        <w:t>stycznia</w:t>
      </w:r>
      <w:r w:rsidR="00442499" w:rsidRPr="008239FB">
        <w:rPr>
          <w:rFonts w:eastAsia="Calibri"/>
          <w:sz w:val="22"/>
          <w:szCs w:val="22"/>
          <w:lang w:eastAsia="en-US"/>
        </w:rPr>
        <w:t xml:space="preserve"> </w:t>
      </w:r>
      <w:r w:rsidRPr="008239FB">
        <w:rPr>
          <w:rFonts w:eastAsia="Calibri"/>
          <w:sz w:val="22"/>
          <w:szCs w:val="22"/>
          <w:lang w:eastAsia="en-US"/>
        </w:rPr>
        <w:t>2004</w:t>
      </w:r>
      <w:r w:rsidR="00060797" w:rsidRPr="008239FB">
        <w:rPr>
          <w:rFonts w:eastAsia="Calibri"/>
          <w:sz w:val="22"/>
          <w:szCs w:val="22"/>
          <w:lang w:eastAsia="en-US"/>
        </w:rPr>
        <w:t xml:space="preserve"> </w:t>
      </w:r>
      <w:r w:rsidRPr="008239FB">
        <w:rPr>
          <w:rFonts w:eastAsia="Calibri"/>
          <w:sz w:val="22"/>
          <w:szCs w:val="22"/>
          <w:lang w:eastAsia="en-US"/>
        </w:rPr>
        <w:t>roku</w:t>
      </w:r>
      <w:r w:rsidR="00442499" w:rsidRPr="008239FB">
        <w:rPr>
          <w:rFonts w:eastAsia="Calibri"/>
          <w:sz w:val="22"/>
          <w:szCs w:val="22"/>
          <w:lang w:eastAsia="en-US"/>
        </w:rPr>
        <w:t xml:space="preserve"> </w:t>
      </w:r>
      <w:r w:rsidRPr="008239FB">
        <w:rPr>
          <w:rFonts w:eastAsia="Calibri"/>
          <w:sz w:val="22"/>
          <w:szCs w:val="22"/>
          <w:lang w:eastAsia="en-US"/>
        </w:rPr>
        <w:t>Prawo</w:t>
      </w:r>
      <w:r w:rsidR="00442499" w:rsidRPr="008239FB">
        <w:rPr>
          <w:rFonts w:eastAsia="Calibri"/>
          <w:sz w:val="22"/>
          <w:szCs w:val="22"/>
          <w:lang w:eastAsia="en-US"/>
        </w:rPr>
        <w:t xml:space="preserve"> </w:t>
      </w:r>
      <w:r w:rsidRPr="008239FB">
        <w:rPr>
          <w:rFonts w:eastAsia="Calibri"/>
          <w:sz w:val="22"/>
          <w:szCs w:val="22"/>
          <w:lang w:eastAsia="en-US"/>
        </w:rPr>
        <w:t>Zamówień</w:t>
      </w:r>
      <w:r w:rsidR="00442499" w:rsidRPr="008239FB">
        <w:rPr>
          <w:rFonts w:eastAsia="Calibri"/>
          <w:sz w:val="22"/>
          <w:szCs w:val="22"/>
          <w:lang w:eastAsia="en-US"/>
        </w:rPr>
        <w:t xml:space="preserve"> </w:t>
      </w:r>
      <w:r w:rsidRPr="008239FB">
        <w:rPr>
          <w:rFonts w:eastAsia="Calibri"/>
          <w:sz w:val="22"/>
          <w:szCs w:val="22"/>
          <w:lang w:eastAsia="en-US"/>
        </w:rPr>
        <w:t xml:space="preserve">Publicznych – zwanej dalej </w:t>
      </w:r>
      <w:r w:rsidR="00D011C2" w:rsidRPr="008239FB">
        <w:rPr>
          <w:rFonts w:eastAsia="Calibri"/>
          <w:sz w:val="22"/>
          <w:szCs w:val="22"/>
          <w:lang w:eastAsia="en-US"/>
        </w:rPr>
        <w:t>u</w:t>
      </w:r>
      <w:r w:rsidR="0063160C" w:rsidRPr="008239FB">
        <w:rPr>
          <w:rFonts w:eastAsia="Calibri"/>
          <w:sz w:val="22"/>
          <w:szCs w:val="22"/>
          <w:lang w:eastAsia="en-US"/>
        </w:rPr>
        <w:t xml:space="preserve">. </w:t>
      </w:r>
      <w:r w:rsidRPr="008239FB">
        <w:rPr>
          <w:rFonts w:eastAsia="Calibri"/>
          <w:sz w:val="22"/>
          <w:szCs w:val="22"/>
          <w:lang w:eastAsia="en-US"/>
        </w:rPr>
        <w:t xml:space="preserve">Pzp </w:t>
      </w:r>
      <w:r w:rsidR="008239FB">
        <w:rPr>
          <w:rFonts w:eastAsia="Calibri"/>
          <w:sz w:val="22"/>
          <w:szCs w:val="22"/>
          <w:lang w:eastAsia="en-US"/>
        </w:rPr>
        <w:t xml:space="preserve"> </w:t>
      </w:r>
      <w:r w:rsidR="00701E56">
        <w:rPr>
          <w:rFonts w:eastAsia="Calibri"/>
          <w:sz w:val="22"/>
          <w:szCs w:val="22"/>
          <w:lang w:eastAsia="en-US"/>
        </w:rPr>
        <w:t>(Dz.U. z 2016 r. poz. 1126</w:t>
      </w:r>
      <w:r w:rsidR="008E787E">
        <w:rPr>
          <w:rFonts w:eastAsia="Calibri"/>
          <w:sz w:val="22"/>
          <w:szCs w:val="22"/>
          <w:lang w:eastAsia="en-US"/>
        </w:rPr>
        <w:t xml:space="preserve"> ze </w:t>
      </w:r>
      <w:r w:rsidRPr="008239FB">
        <w:rPr>
          <w:rFonts w:eastAsia="Calibri"/>
          <w:sz w:val="22"/>
          <w:szCs w:val="22"/>
          <w:lang w:eastAsia="en-US"/>
        </w:rPr>
        <w:t xml:space="preserve"> zm.) oraz innych aktów prawnych z nią związanych.</w:t>
      </w:r>
      <w:r w:rsidR="00C07795" w:rsidRPr="008239FB">
        <w:rPr>
          <w:sz w:val="22"/>
          <w:szCs w:val="22"/>
          <w:lang w:eastAsia="pl-PL"/>
        </w:rPr>
        <w:t xml:space="preserve"> </w:t>
      </w:r>
    </w:p>
    <w:p w:rsidR="00617B5B" w:rsidRPr="008239FB" w:rsidRDefault="00617B5B" w:rsidP="0064770D">
      <w:pPr>
        <w:suppressAutoHyphens w:val="0"/>
        <w:jc w:val="both"/>
        <w:rPr>
          <w:b/>
          <w:sz w:val="22"/>
          <w:szCs w:val="22"/>
        </w:rPr>
      </w:pPr>
    </w:p>
    <w:p w:rsidR="00D97AAD" w:rsidRPr="008239FB" w:rsidRDefault="00D97AAD" w:rsidP="0064770D">
      <w:pPr>
        <w:suppressAutoHyphens w:val="0"/>
        <w:jc w:val="both"/>
        <w:rPr>
          <w:b/>
          <w:sz w:val="22"/>
          <w:szCs w:val="22"/>
        </w:rPr>
      </w:pPr>
    </w:p>
    <w:p w:rsidR="00D97AAD" w:rsidRPr="008239FB" w:rsidRDefault="00D97AAD" w:rsidP="0064770D">
      <w:pPr>
        <w:suppressAutoHyphens w:val="0"/>
        <w:jc w:val="both"/>
        <w:rPr>
          <w:b/>
          <w:sz w:val="22"/>
          <w:szCs w:val="22"/>
        </w:rPr>
      </w:pPr>
    </w:p>
    <w:p w:rsidR="00D97AAD" w:rsidRPr="008239FB" w:rsidRDefault="00D97AAD" w:rsidP="0064770D">
      <w:pPr>
        <w:suppressAutoHyphens w:val="0"/>
        <w:jc w:val="both"/>
        <w:rPr>
          <w:b/>
          <w:sz w:val="22"/>
          <w:szCs w:val="22"/>
        </w:rPr>
      </w:pPr>
    </w:p>
    <w:p w:rsidR="00050D7D" w:rsidRPr="008239FB" w:rsidRDefault="00050D7D" w:rsidP="0064770D">
      <w:pPr>
        <w:suppressAutoHyphens w:val="0"/>
        <w:jc w:val="both"/>
        <w:rPr>
          <w:rFonts w:eastAsia="Calibri"/>
          <w:sz w:val="22"/>
          <w:szCs w:val="22"/>
          <w:u w:val="single"/>
          <w:lang w:val="de-DE" w:eastAsia="en-US"/>
        </w:rPr>
      </w:pPr>
    </w:p>
    <w:p w:rsidR="00050D7D" w:rsidRPr="008239FB" w:rsidRDefault="00050D7D" w:rsidP="0064770D">
      <w:pPr>
        <w:suppressAutoHyphens w:val="0"/>
        <w:jc w:val="both"/>
        <w:rPr>
          <w:rFonts w:eastAsia="Calibri"/>
          <w:sz w:val="22"/>
          <w:szCs w:val="22"/>
          <w:u w:val="single"/>
          <w:lang w:val="de-DE" w:eastAsia="en-US"/>
        </w:rPr>
      </w:pPr>
    </w:p>
    <w:p w:rsidR="00B7321E" w:rsidRPr="008239FB" w:rsidRDefault="00B7321E" w:rsidP="0064770D">
      <w:pPr>
        <w:suppressAutoHyphens w:val="0"/>
        <w:jc w:val="both"/>
        <w:rPr>
          <w:rFonts w:eastAsia="Calibri"/>
          <w:sz w:val="22"/>
          <w:szCs w:val="22"/>
          <w:u w:val="single"/>
          <w:lang w:val="de-DE" w:eastAsia="en-US"/>
        </w:rPr>
      </w:pPr>
    </w:p>
    <w:p w:rsidR="00B7321E" w:rsidRPr="008239FB" w:rsidRDefault="00B7321E" w:rsidP="0064770D">
      <w:pPr>
        <w:suppressAutoHyphens w:val="0"/>
        <w:jc w:val="both"/>
        <w:rPr>
          <w:rFonts w:eastAsia="Calibri"/>
          <w:sz w:val="22"/>
          <w:szCs w:val="22"/>
          <w:u w:val="single"/>
          <w:lang w:val="de-DE" w:eastAsia="en-US"/>
        </w:rPr>
      </w:pPr>
    </w:p>
    <w:p w:rsidR="006E421F" w:rsidRPr="008239FB" w:rsidRDefault="003F2634" w:rsidP="006E421F">
      <w:pPr>
        <w:suppressAutoHyphens w:val="0"/>
        <w:ind w:left="5664"/>
        <w:jc w:val="center"/>
        <w:rPr>
          <w:rFonts w:eastAsia="Calibri"/>
          <w:sz w:val="22"/>
          <w:szCs w:val="22"/>
          <w:lang w:val="de-DE" w:eastAsia="en-US"/>
        </w:rPr>
      </w:pPr>
      <w:r w:rsidRPr="008239FB">
        <w:rPr>
          <w:rFonts w:eastAsia="Calibri"/>
          <w:sz w:val="22"/>
          <w:szCs w:val="22"/>
          <w:lang w:val="de-DE" w:eastAsia="en-US"/>
        </w:rPr>
        <w:t xml:space="preserve">  </w:t>
      </w:r>
      <w:r w:rsidR="006E421F" w:rsidRPr="008239FB">
        <w:rPr>
          <w:rFonts w:eastAsia="Calibri"/>
          <w:sz w:val="22"/>
          <w:szCs w:val="22"/>
          <w:lang w:val="de-DE" w:eastAsia="en-US"/>
        </w:rPr>
        <w:t>Specyfikację  zatwierdził:</w:t>
      </w:r>
    </w:p>
    <w:p w:rsidR="006E421F" w:rsidRPr="008239FB" w:rsidRDefault="006E421F" w:rsidP="006E421F">
      <w:pPr>
        <w:suppressAutoHyphens w:val="0"/>
        <w:jc w:val="center"/>
        <w:rPr>
          <w:rFonts w:eastAsia="Calibri"/>
          <w:sz w:val="22"/>
          <w:szCs w:val="22"/>
          <w:lang w:val="de-DE" w:eastAsia="en-US"/>
        </w:rPr>
      </w:pPr>
    </w:p>
    <w:p w:rsidR="006E421F" w:rsidRPr="008239FB" w:rsidRDefault="006E421F" w:rsidP="006E421F">
      <w:pPr>
        <w:suppressAutoHyphens w:val="0"/>
        <w:ind w:left="5664"/>
        <w:jc w:val="center"/>
        <w:rPr>
          <w:rFonts w:eastAsia="Calibri"/>
          <w:color w:val="FF0000"/>
          <w:sz w:val="22"/>
          <w:szCs w:val="22"/>
          <w:lang w:eastAsia="en-US"/>
        </w:rPr>
      </w:pPr>
      <w:r w:rsidRPr="008239FB">
        <w:rPr>
          <w:rFonts w:eastAsia="Calibri"/>
          <w:color w:val="FF0000"/>
          <w:sz w:val="22"/>
          <w:szCs w:val="22"/>
          <w:lang w:eastAsia="en-US"/>
        </w:rPr>
        <w:t>z up. Rektora UR</w:t>
      </w:r>
    </w:p>
    <w:p w:rsidR="006E421F" w:rsidRPr="008239FB" w:rsidRDefault="006E421F" w:rsidP="006E421F">
      <w:pPr>
        <w:suppressAutoHyphens w:val="0"/>
        <w:ind w:left="4956" w:firstLine="708"/>
        <w:jc w:val="center"/>
        <w:rPr>
          <w:rFonts w:eastAsia="Calibri"/>
          <w:color w:val="FF0000"/>
          <w:sz w:val="22"/>
          <w:szCs w:val="22"/>
          <w:lang w:eastAsia="en-US"/>
        </w:rPr>
      </w:pPr>
      <w:r w:rsidRPr="008239FB">
        <w:rPr>
          <w:rFonts w:eastAsia="Calibri"/>
          <w:color w:val="FF0000"/>
          <w:sz w:val="22"/>
          <w:szCs w:val="22"/>
          <w:lang w:eastAsia="en-US"/>
        </w:rPr>
        <w:t>KIEROWNIK</w:t>
      </w:r>
    </w:p>
    <w:p w:rsidR="006E421F" w:rsidRPr="008239FB" w:rsidRDefault="006E421F" w:rsidP="006E421F">
      <w:pPr>
        <w:suppressAutoHyphens w:val="0"/>
        <w:ind w:left="5664"/>
        <w:jc w:val="center"/>
        <w:rPr>
          <w:rFonts w:eastAsia="Calibri"/>
          <w:color w:val="FF0000"/>
          <w:sz w:val="22"/>
          <w:szCs w:val="22"/>
          <w:lang w:eastAsia="en-US"/>
        </w:rPr>
      </w:pPr>
      <w:r w:rsidRPr="008239FB">
        <w:rPr>
          <w:rFonts w:eastAsia="Calibri"/>
          <w:color w:val="FF0000"/>
          <w:sz w:val="22"/>
          <w:szCs w:val="22"/>
          <w:lang w:eastAsia="en-US"/>
        </w:rPr>
        <w:t>Działu Zamówień Publicznych</w:t>
      </w:r>
    </w:p>
    <w:p w:rsidR="006E421F" w:rsidRPr="008239FB" w:rsidRDefault="006E421F" w:rsidP="006E421F">
      <w:pPr>
        <w:suppressAutoHyphens w:val="0"/>
        <w:ind w:left="5664"/>
        <w:jc w:val="center"/>
        <w:rPr>
          <w:rFonts w:eastAsia="Calibri"/>
          <w:color w:val="FF0000"/>
          <w:sz w:val="22"/>
          <w:szCs w:val="22"/>
          <w:lang w:eastAsia="en-US"/>
        </w:rPr>
      </w:pPr>
    </w:p>
    <w:p w:rsidR="006E421F" w:rsidRPr="008239FB" w:rsidRDefault="006E421F" w:rsidP="006E421F">
      <w:pPr>
        <w:suppressAutoHyphens w:val="0"/>
        <w:ind w:left="5664"/>
        <w:jc w:val="center"/>
        <w:rPr>
          <w:rFonts w:eastAsia="Calibri"/>
          <w:color w:val="FF0000"/>
          <w:sz w:val="22"/>
          <w:szCs w:val="22"/>
          <w:lang w:eastAsia="en-US"/>
        </w:rPr>
      </w:pPr>
      <w:r w:rsidRPr="008239FB">
        <w:rPr>
          <w:rFonts w:eastAsia="Calibri"/>
          <w:color w:val="FF0000"/>
          <w:sz w:val="22"/>
          <w:szCs w:val="22"/>
          <w:lang w:eastAsia="en-US"/>
        </w:rPr>
        <w:t>mgr inż. Eugeniusz Niżnik</w:t>
      </w:r>
    </w:p>
    <w:p w:rsidR="00B7321E" w:rsidRPr="008239FB" w:rsidRDefault="00B7321E" w:rsidP="006E421F">
      <w:pPr>
        <w:suppressAutoHyphens w:val="0"/>
        <w:ind w:left="5664"/>
        <w:jc w:val="both"/>
        <w:rPr>
          <w:rFonts w:eastAsia="Calibri"/>
          <w:b/>
          <w:bCs/>
          <w:sz w:val="22"/>
          <w:szCs w:val="22"/>
          <w:lang w:eastAsia="en-US"/>
        </w:rPr>
      </w:pPr>
    </w:p>
    <w:p w:rsidR="00B7321E" w:rsidRPr="008239FB" w:rsidRDefault="00B7321E" w:rsidP="0064770D">
      <w:pPr>
        <w:suppressAutoHyphens w:val="0"/>
        <w:jc w:val="both"/>
        <w:rPr>
          <w:rFonts w:eastAsia="Calibri"/>
          <w:b/>
          <w:bCs/>
          <w:sz w:val="22"/>
          <w:szCs w:val="22"/>
          <w:lang w:eastAsia="en-US"/>
        </w:rPr>
      </w:pPr>
    </w:p>
    <w:p w:rsidR="00B7321E" w:rsidRPr="008239FB" w:rsidRDefault="00B7321E" w:rsidP="0064770D">
      <w:pPr>
        <w:suppressAutoHyphens w:val="0"/>
        <w:jc w:val="both"/>
        <w:rPr>
          <w:rFonts w:eastAsia="Calibri"/>
          <w:b/>
          <w:bCs/>
          <w:sz w:val="22"/>
          <w:szCs w:val="22"/>
          <w:lang w:eastAsia="en-US"/>
        </w:rPr>
      </w:pPr>
    </w:p>
    <w:p w:rsidR="00B7321E" w:rsidRPr="008239FB" w:rsidRDefault="00B7321E" w:rsidP="0064770D">
      <w:pPr>
        <w:suppressAutoHyphens w:val="0"/>
        <w:jc w:val="both"/>
        <w:rPr>
          <w:rFonts w:eastAsia="Calibri"/>
          <w:b/>
          <w:bCs/>
          <w:sz w:val="22"/>
          <w:szCs w:val="22"/>
          <w:lang w:eastAsia="en-US"/>
        </w:rPr>
      </w:pPr>
    </w:p>
    <w:p w:rsidR="004928C5" w:rsidRPr="008239FB" w:rsidRDefault="004928C5" w:rsidP="0064770D">
      <w:pPr>
        <w:suppressAutoHyphens w:val="0"/>
        <w:jc w:val="both"/>
        <w:rPr>
          <w:rFonts w:eastAsia="Calibri"/>
          <w:b/>
          <w:bCs/>
          <w:sz w:val="22"/>
          <w:szCs w:val="22"/>
          <w:lang w:eastAsia="en-US"/>
        </w:rPr>
      </w:pPr>
    </w:p>
    <w:p w:rsidR="00060797" w:rsidRPr="008239FB" w:rsidRDefault="00060797" w:rsidP="0064770D">
      <w:pPr>
        <w:suppressAutoHyphens w:val="0"/>
        <w:jc w:val="both"/>
        <w:rPr>
          <w:rFonts w:eastAsia="Calibri"/>
          <w:b/>
          <w:bCs/>
          <w:sz w:val="22"/>
          <w:szCs w:val="22"/>
          <w:lang w:eastAsia="en-US"/>
        </w:rPr>
      </w:pPr>
    </w:p>
    <w:p w:rsidR="00060797" w:rsidRPr="008239FB" w:rsidRDefault="00060797" w:rsidP="0064770D">
      <w:pPr>
        <w:suppressAutoHyphens w:val="0"/>
        <w:jc w:val="both"/>
        <w:rPr>
          <w:rFonts w:eastAsia="Calibri"/>
          <w:b/>
          <w:bCs/>
          <w:sz w:val="22"/>
          <w:szCs w:val="22"/>
          <w:lang w:eastAsia="en-US"/>
        </w:rPr>
      </w:pPr>
    </w:p>
    <w:p w:rsidR="00060797" w:rsidRPr="008239FB" w:rsidRDefault="00060797" w:rsidP="0064770D">
      <w:pPr>
        <w:suppressAutoHyphens w:val="0"/>
        <w:jc w:val="both"/>
        <w:rPr>
          <w:rFonts w:eastAsia="Calibri"/>
          <w:b/>
          <w:bCs/>
          <w:sz w:val="22"/>
          <w:szCs w:val="22"/>
          <w:lang w:eastAsia="en-US"/>
        </w:rPr>
      </w:pPr>
    </w:p>
    <w:p w:rsidR="00B7321E" w:rsidRPr="008239FB" w:rsidRDefault="00B7321E" w:rsidP="0064770D">
      <w:pPr>
        <w:suppressAutoHyphens w:val="0"/>
        <w:jc w:val="both"/>
        <w:rPr>
          <w:rFonts w:eastAsia="Calibri"/>
          <w:b/>
          <w:bCs/>
          <w:sz w:val="22"/>
          <w:szCs w:val="22"/>
          <w:lang w:eastAsia="en-US"/>
        </w:rPr>
      </w:pPr>
      <w:r w:rsidRPr="008239FB">
        <w:rPr>
          <w:rFonts w:eastAsia="Calibri"/>
          <w:b/>
          <w:bCs/>
          <w:sz w:val="22"/>
          <w:szCs w:val="22"/>
          <w:lang w:eastAsia="en-US"/>
        </w:rPr>
        <w:t>Dział I</w:t>
      </w:r>
      <w:r w:rsidR="00060797" w:rsidRPr="008239FB">
        <w:rPr>
          <w:rFonts w:eastAsia="Calibri"/>
          <w:b/>
          <w:bCs/>
          <w:sz w:val="22"/>
          <w:szCs w:val="22"/>
          <w:lang w:eastAsia="en-US"/>
        </w:rPr>
        <w:t>.</w:t>
      </w:r>
    </w:p>
    <w:p w:rsidR="00B7321E" w:rsidRPr="008239FB" w:rsidRDefault="00B7321E" w:rsidP="0064770D">
      <w:pPr>
        <w:suppressAutoHyphens w:val="0"/>
        <w:jc w:val="both"/>
        <w:rPr>
          <w:rFonts w:eastAsia="Calibri"/>
          <w:b/>
          <w:bCs/>
          <w:sz w:val="22"/>
          <w:szCs w:val="22"/>
          <w:lang w:eastAsia="en-US"/>
        </w:rPr>
      </w:pPr>
      <w:r w:rsidRPr="008239FB">
        <w:rPr>
          <w:rFonts w:eastAsia="Calibri"/>
          <w:b/>
          <w:bCs/>
          <w:sz w:val="22"/>
          <w:szCs w:val="22"/>
          <w:lang w:eastAsia="en-US"/>
        </w:rPr>
        <w:t>Określenie Zamawiającego</w:t>
      </w:r>
      <w:r w:rsidR="00EC3560" w:rsidRPr="008239FB">
        <w:rPr>
          <w:rFonts w:eastAsia="Calibri"/>
          <w:b/>
          <w:bCs/>
          <w:sz w:val="22"/>
          <w:szCs w:val="22"/>
          <w:lang w:eastAsia="en-US"/>
        </w:rPr>
        <w:t>.</w:t>
      </w:r>
    </w:p>
    <w:p w:rsidR="00B7321E" w:rsidRPr="008239FB" w:rsidRDefault="00B7321E" w:rsidP="0064770D">
      <w:pPr>
        <w:suppressAutoHyphens w:val="0"/>
        <w:jc w:val="both"/>
        <w:rPr>
          <w:rFonts w:eastAsia="Calibri"/>
          <w:b/>
          <w:bCs/>
          <w:sz w:val="22"/>
          <w:szCs w:val="22"/>
          <w:lang w:eastAsia="en-US"/>
        </w:rPr>
      </w:pPr>
    </w:p>
    <w:p w:rsidR="00A90AAB" w:rsidRPr="008239FB" w:rsidRDefault="00B7321E" w:rsidP="000A41AC">
      <w:pPr>
        <w:suppressAutoHyphens w:val="0"/>
        <w:jc w:val="both"/>
        <w:rPr>
          <w:rFonts w:eastAsia="Calibri"/>
          <w:b/>
          <w:bCs/>
          <w:sz w:val="22"/>
          <w:szCs w:val="22"/>
          <w:lang w:eastAsia="en-US"/>
        </w:rPr>
      </w:pPr>
      <w:r w:rsidRPr="008239FB">
        <w:rPr>
          <w:rFonts w:eastAsia="Calibri"/>
          <w:b/>
          <w:bCs/>
          <w:sz w:val="22"/>
          <w:szCs w:val="22"/>
          <w:lang w:eastAsia="en-US"/>
        </w:rPr>
        <w:t>Zamawiający:</w:t>
      </w:r>
    </w:p>
    <w:p w:rsidR="00A90AAB" w:rsidRPr="008239FB" w:rsidRDefault="00B7321E" w:rsidP="000A41AC">
      <w:pPr>
        <w:suppressAutoHyphens w:val="0"/>
        <w:jc w:val="both"/>
        <w:rPr>
          <w:rFonts w:eastAsia="Calibri"/>
          <w:b/>
          <w:bCs/>
          <w:sz w:val="22"/>
          <w:szCs w:val="22"/>
          <w:lang w:eastAsia="en-US"/>
        </w:rPr>
      </w:pPr>
      <w:r w:rsidRPr="008239FB">
        <w:rPr>
          <w:rFonts w:eastAsia="Calibri"/>
          <w:sz w:val="22"/>
          <w:szCs w:val="22"/>
          <w:lang w:eastAsia="en-US"/>
        </w:rPr>
        <w:t>Uniwersytet Rzeszowski</w:t>
      </w:r>
    </w:p>
    <w:p w:rsidR="00A90AAB" w:rsidRPr="008239FB" w:rsidRDefault="00A90AAB" w:rsidP="000A41AC">
      <w:pPr>
        <w:suppressAutoHyphens w:val="0"/>
        <w:jc w:val="both"/>
        <w:rPr>
          <w:rFonts w:eastAsia="Calibri"/>
          <w:b/>
          <w:bCs/>
          <w:sz w:val="22"/>
          <w:szCs w:val="22"/>
          <w:lang w:eastAsia="en-US"/>
        </w:rPr>
      </w:pPr>
      <w:r w:rsidRPr="008239FB">
        <w:rPr>
          <w:rFonts w:eastAsia="Calibri"/>
          <w:sz w:val="22"/>
          <w:szCs w:val="22"/>
          <w:lang w:eastAsia="en-US"/>
        </w:rPr>
        <w:t xml:space="preserve">35-959 Rzeszów; </w:t>
      </w:r>
      <w:r w:rsidR="00B7321E" w:rsidRPr="008239FB">
        <w:rPr>
          <w:rFonts w:eastAsia="Calibri"/>
          <w:sz w:val="22"/>
          <w:szCs w:val="22"/>
          <w:lang w:eastAsia="en-US"/>
        </w:rPr>
        <w:t>al. Rejtana 16c</w:t>
      </w:r>
      <w:r w:rsidRPr="008239FB">
        <w:rPr>
          <w:rFonts w:eastAsia="Calibri"/>
          <w:b/>
          <w:bCs/>
          <w:sz w:val="22"/>
          <w:szCs w:val="22"/>
          <w:lang w:eastAsia="en-US"/>
        </w:rPr>
        <w:t xml:space="preserve"> </w:t>
      </w:r>
    </w:p>
    <w:p w:rsidR="00A90AAB" w:rsidRPr="008239FB" w:rsidRDefault="00B7321E" w:rsidP="000A41AC">
      <w:pPr>
        <w:suppressAutoHyphens w:val="0"/>
        <w:jc w:val="both"/>
        <w:rPr>
          <w:rFonts w:eastAsia="Calibri"/>
          <w:b/>
          <w:bCs/>
          <w:sz w:val="22"/>
          <w:szCs w:val="22"/>
          <w:lang w:eastAsia="en-US"/>
        </w:rPr>
      </w:pPr>
      <w:r w:rsidRPr="008239FB">
        <w:rPr>
          <w:rFonts w:eastAsia="Calibri"/>
          <w:sz w:val="22"/>
          <w:szCs w:val="22"/>
          <w:lang w:eastAsia="en-US"/>
        </w:rPr>
        <w:t>NIP:  813-32-38-822</w:t>
      </w:r>
    </w:p>
    <w:p w:rsidR="00A90AAB" w:rsidRPr="008239FB" w:rsidRDefault="00B7321E" w:rsidP="000A41AC">
      <w:pPr>
        <w:suppressAutoHyphens w:val="0"/>
        <w:jc w:val="both"/>
        <w:rPr>
          <w:rFonts w:eastAsia="Calibri"/>
          <w:b/>
          <w:bCs/>
          <w:sz w:val="22"/>
          <w:szCs w:val="22"/>
          <w:lang w:eastAsia="en-US"/>
        </w:rPr>
      </w:pPr>
      <w:r w:rsidRPr="008239FB">
        <w:rPr>
          <w:rFonts w:eastAsia="Calibri"/>
          <w:sz w:val="22"/>
          <w:szCs w:val="22"/>
          <w:lang w:eastAsia="en-US"/>
        </w:rPr>
        <w:t>REGON:  691560040</w:t>
      </w:r>
    </w:p>
    <w:p w:rsidR="00A90AAB" w:rsidRPr="008239FB" w:rsidRDefault="004928C5" w:rsidP="000A41AC">
      <w:pPr>
        <w:suppressAutoHyphens w:val="0"/>
        <w:jc w:val="both"/>
        <w:rPr>
          <w:rFonts w:eastAsia="Calibri"/>
          <w:b/>
          <w:bCs/>
          <w:sz w:val="22"/>
          <w:szCs w:val="22"/>
          <w:lang w:eastAsia="en-US"/>
        </w:rPr>
      </w:pPr>
      <w:r w:rsidRPr="008239FB">
        <w:rPr>
          <w:rFonts w:eastAsia="Calibri"/>
          <w:sz w:val="22"/>
          <w:szCs w:val="22"/>
          <w:lang w:eastAsia="en-US"/>
        </w:rPr>
        <w:t xml:space="preserve">Rachunek: Bank Handlowy w Warszawie S.A. </w:t>
      </w:r>
    </w:p>
    <w:p w:rsidR="00B7321E" w:rsidRPr="008239FB" w:rsidRDefault="004928C5" w:rsidP="000A41AC">
      <w:pPr>
        <w:suppressAutoHyphens w:val="0"/>
        <w:jc w:val="both"/>
        <w:rPr>
          <w:rFonts w:eastAsia="Calibri"/>
          <w:b/>
          <w:sz w:val="22"/>
          <w:szCs w:val="22"/>
          <w:lang w:eastAsia="en-US"/>
        </w:rPr>
      </w:pPr>
      <w:r w:rsidRPr="008239FB">
        <w:rPr>
          <w:rFonts w:eastAsia="Calibri"/>
          <w:sz w:val="22"/>
          <w:szCs w:val="22"/>
          <w:lang w:eastAsia="en-US"/>
        </w:rPr>
        <w:t xml:space="preserve">Nr konta bankowego: </w:t>
      </w:r>
      <w:r w:rsidRPr="008239FB">
        <w:rPr>
          <w:rFonts w:eastAsia="Calibri"/>
          <w:b/>
          <w:sz w:val="22"/>
          <w:szCs w:val="22"/>
          <w:lang w:eastAsia="en-US"/>
        </w:rPr>
        <w:t>80 1030 1508 0000 0008 1775 8002</w:t>
      </w:r>
    </w:p>
    <w:p w:rsidR="00060797" w:rsidRPr="008239FB" w:rsidRDefault="00060797" w:rsidP="000A41AC">
      <w:pPr>
        <w:suppressAutoHyphens w:val="0"/>
        <w:jc w:val="both"/>
        <w:rPr>
          <w:rFonts w:eastAsia="Calibri"/>
          <w:b/>
          <w:bCs/>
          <w:sz w:val="22"/>
          <w:szCs w:val="22"/>
          <w:lang w:eastAsia="en-US"/>
        </w:rPr>
      </w:pPr>
    </w:p>
    <w:p w:rsidR="00A90AAB" w:rsidRPr="008239FB" w:rsidRDefault="00A90AAB" w:rsidP="000A41AC">
      <w:pPr>
        <w:suppressAutoHyphens w:val="0"/>
        <w:jc w:val="both"/>
        <w:rPr>
          <w:rFonts w:eastAsia="Calibri"/>
          <w:b/>
          <w:sz w:val="22"/>
          <w:szCs w:val="22"/>
          <w:lang w:eastAsia="en-US"/>
        </w:rPr>
      </w:pPr>
      <w:r w:rsidRPr="008239FB">
        <w:rPr>
          <w:rFonts w:eastAsia="Calibri"/>
          <w:b/>
          <w:sz w:val="22"/>
          <w:szCs w:val="22"/>
          <w:lang w:eastAsia="en-US"/>
        </w:rPr>
        <w:t>A</w:t>
      </w:r>
      <w:r w:rsidR="00B7321E" w:rsidRPr="008239FB">
        <w:rPr>
          <w:rFonts w:eastAsia="Calibri"/>
          <w:b/>
          <w:sz w:val="22"/>
          <w:szCs w:val="22"/>
          <w:lang w:eastAsia="en-US"/>
        </w:rPr>
        <w:t>dres do korespondencji:</w:t>
      </w:r>
    </w:p>
    <w:p w:rsidR="00A90AAB" w:rsidRPr="008239FB" w:rsidRDefault="00B7321E" w:rsidP="000A41AC">
      <w:pPr>
        <w:suppressAutoHyphens w:val="0"/>
        <w:jc w:val="both"/>
        <w:rPr>
          <w:rFonts w:eastAsia="Calibri"/>
          <w:b/>
          <w:sz w:val="22"/>
          <w:szCs w:val="22"/>
          <w:lang w:eastAsia="en-US"/>
        </w:rPr>
      </w:pPr>
      <w:r w:rsidRPr="008239FB">
        <w:rPr>
          <w:rFonts w:eastAsia="Calibri"/>
          <w:sz w:val="22"/>
          <w:szCs w:val="22"/>
          <w:lang w:eastAsia="en-US"/>
        </w:rPr>
        <w:t>Uniwersytet Rzeszowski</w:t>
      </w:r>
    </w:p>
    <w:p w:rsidR="00A90AAB" w:rsidRPr="008239FB" w:rsidRDefault="00B7321E" w:rsidP="000A41AC">
      <w:pPr>
        <w:suppressAutoHyphens w:val="0"/>
        <w:jc w:val="both"/>
        <w:rPr>
          <w:rFonts w:eastAsia="Calibri"/>
          <w:b/>
          <w:sz w:val="22"/>
          <w:szCs w:val="22"/>
          <w:lang w:eastAsia="en-US"/>
        </w:rPr>
      </w:pPr>
      <w:r w:rsidRPr="008239FB">
        <w:rPr>
          <w:rFonts w:eastAsia="Calibri"/>
          <w:sz w:val="22"/>
          <w:szCs w:val="22"/>
          <w:lang w:eastAsia="en-US"/>
        </w:rPr>
        <w:t>Dział Zamówień Publicznych</w:t>
      </w:r>
    </w:p>
    <w:p w:rsidR="00B7321E" w:rsidRPr="008239FB" w:rsidRDefault="00060797" w:rsidP="000A41AC">
      <w:pPr>
        <w:suppressAutoHyphens w:val="0"/>
        <w:jc w:val="both"/>
        <w:rPr>
          <w:rFonts w:eastAsia="Calibri"/>
          <w:sz w:val="22"/>
          <w:szCs w:val="22"/>
          <w:lang w:eastAsia="en-US"/>
        </w:rPr>
      </w:pPr>
      <w:r w:rsidRPr="008239FB">
        <w:rPr>
          <w:rFonts w:eastAsia="Calibri"/>
          <w:sz w:val="22"/>
          <w:szCs w:val="22"/>
          <w:lang w:eastAsia="en-US"/>
        </w:rPr>
        <w:t>35-310</w:t>
      </w:r>
      <w:r w:rsidR="00A90AAB" w:rsidRPr="008239FB">
        <w:rPr>
          <w:rFonts w:eastAsia="Calibri"/>
          <w:sz w:val="22"/>
          <w:szCs w:val="22"/>
          <w:lang w:eastAsia="en-US"/>
        </w:rPr>
        <w:t xml:space="preserve"> Rzeszów; </w:t>
      </w:r>
      <w:r w:rsidR="00B7321E" w:rsidRPr="008239FB">
        <w:rPr>
          <w:rFonts w:eastAsia="Calibri"/>
          <w:sz w:val="22"/>
          <w:szCs w:val="22"/>
          <w:lang w:eastAsia="en-US"/>
        </w:rPr>
        <w:t>ul.</w:t>
      </w:r>
      <w:r w:rsidR="004928C5" w:rsidRPr="008239FB">
        <w:rPr>
          <w:rFonts w:eastAsia="Calibri"/>
          <w:sz w:val="22"/>
          <w:szCs w:val="22"/>
          <w:lang w:eastAsia="en-US"/>
        </w:rPr>
        <w:t xml:space="preserve"> S. Pigonia 6</w:t>
      </w:r>
      <w:r w:rsidRPr="008239FB">
        <w:rPr>
          <w:rFonts w:eastAsia="Calibri"/>
          <w:sz w:val="22"/>
          <w:szCs w:val="22"/>
          <w:lang w:eastAsia="en-US"/>
        </w:rPr>
        <w:t>,</w:t>
      </w:r>
      <w:r w:rsidR="004928C5" w:rsidRPr="008239FB">
        <w:rPr>
          <w:rFonts w:eastAsia="Calibri"/>
          <w:sz w:val="22"/>
          <w:szCs w:val="22"/>
          <w:lang w:eastAsia="en-US"/>
        </w:rPr>
        <w:t xml:space="preserve"> Budynek A4, pok. </w:t>
      </w:r>
      <w:r w:rsidRPr="008239FB">
        <w:rPr>
          <w:rFonts w:eastAsia="Calibri"/>
          <w:sz w:val="22"/>
          <w:szCs w:val="22"/>
          <w:lang w:eastAsia="en-US"/>
        </w:rPr>
        <w:t>1</w:t>
      </w:r>
      <w:r w:rsidR="004928C5" w:rsidRPr="008239FB">
        <w:rPr>
          <w:rFonts w:eastAsia="Calibri"/>
          <w:sz w:val="22"/>
          <w:szCs w:val="22"/>
          <w:lang w:eastAsia="en-US"/>
        </w:rPr>
        <w:t>3</w:t>
      </w:r>
      <w:r w:rsidR="00A96A8F">
        <w:rPr>
          <w:rFonts w:eastAsia="Calibri"/>
          <w:sz w:val="22"/>
          <w:szCs w:val="22"/>
          <w:lang w:eastAsia="en-US"/>
        </w:rPr>
        <w:t>A</w:t>
      </w:r>
    </w:p>
    <w:p w:rsidR="00060797" w:rsidRPr="008239FB" w:rsidRDefault="00060797" w:rsidP="000A41AC">
      <w:pPr>
        <w:suppressAutoHyphens w:val="0"/>
        <w:jc w:val="both"/>
        <w:rPr>
          <w:rFonts w:eastAsia="Calibri"/>
          <w:b/>
          <w:sz w:val="22"/>
          <w:szCs w:val="22"/>
          <w:lang w:eastAsia="en-US"/>
        </w:rPr>
      </w:pPr>
    </w:p>
    <w:p w:rsidR="00A90AAB" w:rsidRPr="008239FB" w:rsidRDefault="00645564" w:rsidP="000A41AC">
      <w:pPr>
        <w:suppressAutoHyphens w:val="0"/>
        <w:jc w:val="both"/>
        <w:rPr>
          <w:rFonts w:eastAsia="Calibri"/>
          <w:sz w:val="22"/>
          <w:szCs w:val="22"/>
          <w:lang w:eastAsia="en-US"/>
        </w:rPr>
      </w:pPr>
      <w:r w:rsidRPr="008239FB">
        <w:rPr>
          <w:rFonts w:eastAsia="Calibri"/>
          <w:b/>
          <w:sz w:val="22"/>
          <w:szCs w:val="22"/>
          <w:lang w:eastAsia="en-US"/>
        </w:rPr>
        <w:t>Osoba do kontaktu w sprawach proceduralnych:</w:t>
      </w:r>
      <w:r w:rsidRPr="008239FB">
        <w:rPr>
          <w:rFonts w:eastAsia="Calibri"/>
          <w:sz w:val="22"/>
          <w:szCs w:val="22"/>
          <w:lang w:eastAsia="en-US"/>
        </w:rPr>
        <w:t xml:space="preserve"> </w:t>
      </w:r>
    </w:p>
    <w:p w:rsidR="00060797" w:rsidRPr="0036106D" w:rsidRDefault="00A96A8F" w:rsidP="000A41AC">
      <w:pPr>
        <w:suppressAutoHyphens w:val="0"/>
        <w:jc w:val="both"/>
        <w:rPr>
          <w:rFonts w:eastAsia="Calibri"/>
          <w:sz w:val="22"/>
          <w:szCs w:val="22"/>
          <w:lang w:eastAsia="en-US"/>
        </w:rPr>
      </w:pPr>
      <w:r>
        <w:rPr>
          <w:rFonts w:eastAsia="Calibri"/>
          <w:sz w:val="22"/>
          <w:szCs w:val="22"/>
          <w:lang w:eastAsia="en-US"/>
        </w:rPr>
        <w:t>Dariusz Wakuła</w:t>
      </w:r>
    </w:p>
    <w:p w:rsidR="00A90AAB" w:rsidRPr="0036106D" w:rsidRDefault="00645564" w:rsidP="000A41AC">
      <w:pPr>
        <w:suppressAutoHyphens w:val="0"/>
        <w:jc w:val="both"/>
        <w:rPr>
          <w:rFonts w:eastAsia="Calibri"/>
          <w:sz w:val="22"/>
          <w:szCs w:val="22"/>
          <w:lang w:eastAsia="en-US"/>
        </w:rPr>
      </w:pPr>
      <w:r w:rsidRPr="0036106D">
        <w:rPr>
          <w:rFonts w:eastAsia="Calibri"/>
          <w:sz w:val="22"/>
          <w:szCs w:val="22"/>
          <w:lang w:eastAsia="en-US"/>
        </w:rPr>
        <w:t xml:space="preserve">tel.  </w:t>
      </w:r>
      <w:r w:rsidR="00060797" w:rsidRPr="008239FB">
        <w:rPr>
          <w:rFonts w:eastAsia="Calibri"/>
          <w:sz w:val="22"/>
          <w:szCs w:val="22"/>
          <w:lang w:val="de-DE" w:eastAsia="en-US"/>
        </w:rPr>
        <w:t>(17) 872 10</w:t>
      </w:r>
      <w:r w:rsidR="00434ACC">
        <w:rPr>
          <w:rFonts w:eastAsia="Calibri"/>
          <w:sz w:val="22"/>
          <w:szCs w:val="22"/>
          <w:lang w:val="de-DE" w:eastAsia="en-US"/>
        </w:rPr>
        <w:t xml:space="preserve"> </w:t>
      </w:r>
      <w:r w:rsidR="00A96A8F">
        <w:rPr>
          <w:rFonts w:eastAsia="Calibri"/>
          <w:sz w:val="22"/>
          <w:szCs w:val="22"/>
          <w:lang w:val="de-DE" w:eastAsia="en-US"/>
        </w:rPr>
        <w:t>18</w:t>
      </w:r>
      <w:r w:rsidR="00060797" w:rsidRPr="0036106D">
        <w:rPr>
          <w:rFonts w:eastAsia="Calibri"/>
          <w:sz w:val="22"/>
          <w:szCs w:val="22"/>
          <w:lang w:eastAsia="en-US"/>
        </w:rPr>
        <w:t xml:space="preserve">; </w:t>
      </w:r>
    </w:p>
    <w:p w:rsidR="00645564" w:rsidRPr="0036106D" w:rsidRDefault="00645564" w:rsidP="000A41AC">
      <w:pPr>
        <w:suppressAutoHyphens w:val="0"/>
        <w:jc w:val="both"/>
        <w:rPr>
          <w:rFonts w:eastAsia="Calibri"/>
          <w:sz w:val="22"/>
          <w:szCs w:val="22"/>
          <w:lang w:eastAsia="en-US"/>
        </w:rPr>
      </w:pPr>
      <w:r w:rsidRPr="008239FB">
        <w:rPr>
          <w:rFonts w:eastAsia="Calibri"/>
          <w:sz w:val="22"/>
          <w:szCs w:val="22"/>
          <w:lang w:val="de-DE" w:eastAsia="en-US"/>
        </w:rPr>
        <w:t>e-mail</w:t>
      </w:r>
      <w:r w:rsidR="00060797" w:rsidRPr="008239FB">
        <w:rPr>
          <w:rFonts w:eastAsia="Calibri"/>
          <w:sz w:val="22"/>
          <w:szCs w:val="22"/>
          <w:lang w:val="de-DE" w:eastAsia="en-US"/>
        </w:rPr>
        <w:t xml:space="preserve">: </w:t>
      </w:r>
      <w:hyperlink r:id="rId9" w:history="1">
        <w:r w:rsidR="00A96A8F" w:rsidRPr="0083668C">
          <w:rPr>
            <w:rStyle w:val="Hipercze"/>
            <w:rFonts w:eastAsia="Calibri"/>
            <w:sz w:val="22"/>
            <w:szCs w:val="22"/>
            <w:lang w:val="de-DE" w:eastAsia="en-US"/>
          </w:rPr>
          <w:t>org@ur.edu.pl</w:t>
        </w:r>
      </w:hyperlink>
      <w:r w:rsidR="00060797" w:rsidRPr="008239FB">
        <w:rPr>
          <w:rFonts w:eastAsia="Calibri"/>
          <w:sz w:val="22"/>
          <w:szCs w:val="22"/>
          <w:lang w:val="de-DE" w:eastAsia="en-US"/>
        </w:rPr>
        <w:t xml:space="preserve"> </w:t>
      </w:r>
    </w:p>
    <w:p w:rsidR="0077044F" w:rsidRPr="0036106D" w:rsidRDefault="0077044F" w:rsidP="0064770D">
      <w:pPr>
        <w:suppressAutoHyphens w:val="0"/>
        <w:autoSpaceDE w:val="0"/>
        <w:autoSpaceDN w:val="0"/>
        <w:adjustRightInd w:val="0"/>
        <w:jc w:val="both"/>
        <w:rPr>
          <w:rFonts w:eastAsia="Calibri"/>
          <w:b/>
          <w:bCs/>
          <w:sz w:val="22"/>
          <w:szCs w:val="22"/>
          <w:lang w:eastAsia="en-US"/>
        </w:rPr>
      </w:pPr>
    </w:p>
    <w:p w:rsidR="00050D7D" w:rsidRPr="008239FB" w:rsidRDefault="00050D7D"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Dział I</w:t>
      </w:r>
      <w:r w:rsidR="00F15515" w:rsidRPr="008239FB">
        <w:rPr>
          <w:rFonts w:eastAsia="Calibri"/>
          <w:b/>
          <w:bCs/>
          <w:sz w:val="22"/>
          <w:szCs w:val="22"/>
          <w:lang w:eastAsia="en-US"/>
        </w:rPr>
        <w:t>I</w:t>
      </w:r>
      <w:r w:rsidR="00060797" w:rsidRPr="008239FB">
        <w:rPr>
          <w:rFonts w:eastAsia="Calibri"/>
          <w:b/>
          <w:bCs/>
          <w:sz w:val="22"/>
          <w:szCs w:val="22"/>
          <w:lang w:eastAsia="en-US"/>
        </w:rPr>
        <w:t>.</w:t>
      </w:r>
    </w:p>
    <w:p w:rsidR="00050D7D" w:rsidRPr="008239FB" w:rsidRDefault="00050D7D"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 xml:space="preserve">Sposób porozumiewania się </w:t>
      </w:r>
      <w:r w:rsidR="00EC3560" w:rsidRPr="008239FB">
        <w:rPr>
          <w:rFonts w:eastAsia="Calibri"/>
          <w:b/>
          <w:bCs/>
          <w:sz w:val="22"/>
          <w:szCs w:val="22"/>
          <w:lang w:eastAsia="en-US"/>
        </w:rPr>
        <w:t>zamawiającego z wykonawcami oraz przekazywania oświadczeń lub dokumentów.</w:t>
      </w:r>
    </w:p>
    <w:p w:rsidR="004E60B7" w:rsidRPr="008239FB" w:rsidRDefault="004E60B7" w:rsidP="0064770D">
      <w:pPr>
        <w:suppressAutoHyphens w:val="0"/>
        <w:autoSpaceDE w:val="0"/>
        <w:autoSpaceDN w:val="0"/>
        <w:adjustRightInd w:val="0"/>
        <w:jc w:val="both"/>
        <w:rPr>
          <w:rFonts w:eastAsia="Calibri"/>
          <w:b/>
          <w:bCs/>
          <w:sz w:val="22"/>
          <w:szCs w:val="22"/>
          <w:lang w:eastAsia="en-US"/>
        </w:rPr>
      </w:pPr>
    </w:p>
    <w:p w:rsidR="009723C0" w:rsidRPr="000A371F" w:rsidRDefault="00F20C53" w:rsidP="00E222AA">
      <w:pPr>
        <w:pStyle w:val="Akapitzlist"/>
        <w:numPr>
          <w:ilvl w:val="0"/>
          <w:numId w:val="25"/>
        </w:numPr>
        <w:autoSpaceDE w:val="0"/>
        <w:autoSpaceDN w:val="0"/>
        <w:adjustRightInd w:val="0"/>
        <w:jc w:val="both"/>
        <w:rPr>
          <w:rFonts w:ascii="Times New Roman" w:hAnsi="Times New Roman"/>
          <w:bCs/>
        </w:rPr>
      </w:pPr>
      <w:r w:rsidRPr="000A371F">
        <w:rPr>
          <w:rFonts w:ascii="Times New Roman" w:hAnsi="Times New Roman"/>
          <w:bCs/>
        </w:rPr>
        <w:t>Wszelkie o</w:t>
      </w:r>
      <w:r w:rsidR="009723C0" w:rsidRPr="000A371F">
        <w:rPr>
          <w:rFonts w:ascii="Times New Roman" w:hAnsi="Times New Roman"/>
          <w:bCs/>
        </w:rPr>
        <w:t>świadczenia i dokumenty, jakie W</w:t>
      </w:r>
      <w:r w:rsidRPr="000A371F">
        <w:rPr>
          <w:rFonts w:ascii="Times New Roman" w:hAnsi="Times New Roman"/>
          <w:bCs/>
        </w:rPr>
        <w:t>yko</w:t>
      </w:r>
      <w:r w:rsidR="001E283C" w:rsidRPr="000A371F">
        <w:rPr>
          <w:rFonts w:ascii="Times New Roman" w:hAnsi="Times New Roman"/>
          <w:bCs/>
        </w:rPr>
        <w:t>nawcy obowiązani są dostarczyć Z</w:t>
      </w:r>
      <w:r w:rsidR="009723C0" w:rsidRPr="000A371F">
        <w:rPr>
          <w:rFonts w:ascii="Times New Roman" w:hAnsi="Times New Roman"/>
          <w:bCs/>
        </w:rPr>
        <w:t xml:space="preserve">amawiającemu, a </w:t>
      </w:r>
      <w:r w:rsidRPr="000A371F">
        <w:rPr>
          <w:rFonts w:ascii="Times New Roman" w:hAnsi="Times New Roman"/>
          <w:bCs/>
        </w:rPr>
        <w:t>wymienione w SIWZ, przekazywane są pisemnie</w:t>
      </w:r>
      <w:r w:rsidR="001E283C" w:rsidRPr="000A371F">
        <w:rPr>
          <w:rFonts w:ascii="Times New Roman" w:hAnsi="Times New Roman"/>
          <w:bCs/>
        </w:rPr>
        <w:t xml:space="preserve"> wraz z Ofertą lub na wezwanie Z</w:t>
      </w:r>
      <w:r w:rsidRPr="000A371F">
        <w:rPr>
          <w:rFonts w:ascii="Times New Roman" w:hAnsi="Times New Roman"/>
          <w:bCs/>
        </w:rPr>
        <w:t>amawiającego.</w:t>
      </w:r>
    </w:p>
    <w:p w:rsidR="000A371F" w:rsidRDefault="001E283C" w:rsidP="00E222AA">
      <w:pPr>
        <w:pStyle w:val="Akapitzlist"/>
        <w:numPr>
          <w:ilvl w:val="0"/>
          <w:numId w:val="25"/>
        </w:numPr>
        <w:autoSpaceDE w:val="0"/>
        <w:autoSpaceDN w:val="0"/>
        <w:adjustRightInd w:val="0"/>
        <w:jc w:val="both"/>
        <w:rPr>
          <w:rFonts w:ascii="Times New Roman" w:hAnsi="Times New Roman"/>
          <w:bCs/>
        </w:rPr>
      </w:pPr>
      <w:r w:rsidRPr="000A371F">
        <w:rPr>
          <w:rFonts w:ascii="Times New Roman" w:hAnsi="Times New Roman"/>
          <w:bCs/>
        </w:rPr>
        <w:t>Komunikacja między Z</w:t>
      </w:r>
      <w:r w:rsidR="00F20C53" w:rsidRPr="000A371F">
        <w:rPr>
          <w:rFonts w:ascii="Times New Roman" w:hAnsi="Times New Roman"/>
          <w:bCs/>
        </w:rPr>
        <w:t>amawi</w:t>
      </w:r>
      <w:r w:rsidRPr="000A371F">
        <w:rPr>
          <w:rFonts w:ascii="Times New Roman" w:hAnsi="Times New Roman"/>
          <w:bCs/>
        </w:rPr>
        <w:t>ającym a W</w:t>
      </w:r>
      <w:r w:rsidR="00F20C53" w:rsidRPr="000A371F">
        <w:rPr>
          <w:rFonts w:ascii="Times New Roman" w:hAnsi="Times New Roman"/>
          <w:bCs/>
        </w:rPr>
        <w:t>ykonawcami odbywa się:</w:t>
      </w:r>
      <w:r w:rsidR="000A371F" w:rsidRPr="000A371F">
        <w:rPr>
          <w:rFonts w:ascii="Times New Roman" w:hAnsi="Times New Roman"/>
          <w:bCs/>
        </w:rPr>
        <w:t xml:space="preserve"> </w:t>
      </w:r>
    </w:p>
    <w:p w:rsidR="000A371F" w:rsidRDefault="00F36463" w:rsidP="00E222AA">
      <w:pPr>
        <w:pStyle w:val="Akapitzlist"/>
        <w:numPr>
          <w:ilvl w:val="0"/>
          <w:numId w:val="27"/>
        </w:numPr>
        <w:autoSpaceDE w:val="0"/>
        <w:autoSpaceDN w:val="0"/>
        <w:adjustRightInd w:val="0"/>
        <w:jc w:val="both"/>
        <w:rPr>
          <w:rFonts w:ascii="Times New Roman" w:hAnsi="Times New Roman"/>
          <w:bCs/>
        </w:rPr>
      </w:pPr>
      <w:r w:rsidRPr="000A371F">
        <w:rPr>
          <w:rFonts w:ascii="Times New Roman" w:hAnsi="Times New Roman"/>
          <w:bCs/>
        </w:rPr>
        <w:t>za pośrednictwem operatora pocztowego w rozumieniu ustawy z dnia 23 listopada 2012 r</w:t>
      </w:r>
      <w:r w:rsidR="009723C0" w:rsidRPr="000A371F">
        <w:rPr>
          <w:rFonts w:ascii="Times New Roman" w:hAnsi="Times New Roman"/>
          <w:bCs/>
        </w:rPr>
        <w:t>.</w:t>
      </w:r>
      <w:r w:rsidRPr="000A371F">
        <w:rPr>
          <w:rFonts w:ascii="Times New Roman" w:hAnsi="Times New Roman"/>
          <w:bCs/>
        </w:rPr>
        <w:t xml:space="preserve"> – Prawo pocztowe (Dz. U. z 2012 r. poz.</w:t>
      </w:r>
      <w:r w:rsidR="000A371F" w:rsidRPr="000A371F">
        <w:rPr>
          <w:rFonts w:ascii="Times New Roman" w:hAnsi="Times New Roman"/>
          <w:bCs/>
        </w:rPr>
        <w:t xml:space="preserve"> 1529 oraz z 2015 r. poz. 1830), </w:t>
      </w:r>
    </w:p>
    <w:p w:rsidR="000A371F" w:rsidRDefault="00F36463" w:rsidP="00E222AA">
      <w:pPr>
        <w:pStyle w:val="Akapitzlist"/>
        <w:numPr>
          <w:ilvl w:val="0"/>
          <w:numId w:val="27"/>
        </w:numPr>
        <w:autoSpaceDE w:val="0"/>
        <w:autoSpaceDN w:val="0"/>
        <w:adjustRightInd w:val="0"/>
        <w:jc w:val="both"/>
        <w:rPr>
          <w:rFonts w:ascii="Times New Roman" w:hAnsi="Times New Roman"/>
          <w:bCs/>
        </w:rPr>
      </w:pPr>
      <w:r w:rsidRPr="000A371F">
        <w:rPr>
          <w:rFonts w:ascii="Times New Roman" w:hAnsi="Times New Roman"/>
          <w:bCs/>
        </w:rPr>
        <w:t>osobiście,</w:t>
      </w:r>
      <w:r w:rsidR="000A371F" w:rsidRPr="000A371F">
        <w:rPr>
          <w:rFonts w:ascii="Times New Roman" w:hAnsi="Times New Roman"/>
          <w:bCs/>
        </w:rPr>
        <w:t xml:space="preserve"> </w:t>
      </w:r>
    </w:p>
    <w:p w:rsidR="004852B5" w:rsidRDefault="00F36463" w:rsidP="00E222AA">
      <w:pPr>
        <w:pStyle w:val="Akapitzlist"/>
        <w:numPr>
          <w:ilvl w:val="0"/>
          <w:numId w:val="27"/>
        </w:numPr>
        <w:autoSpaceDE w:val="0"/>
        <w:autoSpaceDN w:val="0"/>
        <w:adjustRightInd w:val="0"/>
        <w:jc w:val="both"/>
        <w:rPr>
          <w:rFonts w:ascii="Times New Roman" w:hAnsi="Times New Roman"/>
          <w:bCs/>
        </w:rPr>
      </w:pPr>
      <w:r w:rsidRPr="000A371F">
        <w:rPr>
          <w:rFonts w:ascii="Times New Roman" w:hAnsi="Times New Roman"/>
          <w:bCs/>
        </w:rPr>
        <w:t>za pośrednictwem posłańca,</w:t>
      </w:r>
      <w:r w:rsidR="000A371F" w:rsidRPr="000A371F">
        <w:rPr>
          <w:rFonts w:ascii="Times New Roman" w:hAnsi="Times New Roman"/>
          <w:bCs/>
        </w:rPr>
        <w:t xml:space="preserve"> </w:t>
      </w:r>
    </w:p>
    <w:p w:rsidR="00951A74" w:rsidRPr="000A371F" w:rsidRDefault="00F36463" w:rsidP="00E222AA">
      <w:pPr>
        <w:pStyle w:val="Akapitzlist"/>
        <w:numPr>
          <w:ilvl w:val="0"/>
          <w:numId w:val="27"/>
        </w:numPr>
        <w:autoSpaceDE w:val="0"/>
        <w:autoSpaceDN w:val="0"/>
        <w:adjustRightInd w:val="0"/>
        <w:jc w:val="both"/>
        <w:rPr>
          <w:rFonts w:ascii="Times New Roman" w:hAnsi="Times New Roman"/>
          <w:bCs/>
        </w:rPr>
      </w:pPr>
      <w:r w:rsidRPr="000A371F">
        <w:rPr>
          <w:rFonts w:ascii="Times New Roman" w:hAnsi="Times New Roman"/>
          <w:bCs/>
        </w:rPr>
        <w:t>przy użyciu środków komunikacji elektronicznej w rozumieniu ustawy z dnia 18 lipca 2002 r. o świadczeniu usług drogą elektroniczną (Dz. U. z 2013 r. poz. 1422, z 2015 r. poz. 1844 oraz z 2016 r. poz. 147 i 615) – porozumiewanie się w formie poczty elektronicznej</w:t>
      </w:r>
      <w:r w:rsidR="009723C0" w:rsidRPr="000A371F">
        <w:rPr>
          <w:rFonts w:ascii="Times New Roman" w:hAnsi="Times New Roman"/>
          <w:bCs/>
        </w:rPr>
        <w:t xml:space="preserve"> -</w:t>
      </w:r>
      <w:r w:rsidR="00951A74" w:rsidRPr="000A371F">
        <w:rPr>
          <w:rFonts w:ascii="Times New Roman" w:hAnsi="Times New Roman"/>
          <w:bCs/>
        </w:rPr>
        <w:t xml:space="preserve"> na adres:</w:t>
      </w:r>
      <w:r w:rsidR="004928C5" w:rsidRPr="000A371F">
        <w:rPr>
          <w:rFonts w:ascii="Times New Roman" w:hAnsi="Times New Roman"/>
          <w:bCs/>
        </w:rPr>
        <w:t xml:space="preserve"> </w:t>
      </w:r>
      <w:hyperlink r:id="rId10" w:history="1">
        <w:r w:rsidR="00A96A8F" w:rsidRPr="0083668C">
          <w:rPr>
            <w:rStyle w:val="Hipercze"/>
            <w:rFonts w:ascii="Times New Roman" w:hAnsi="Times New Roman"/>
          </w:rPr>
          <w:t>org@ur.edu.pl</w:t>
        </w:r>
      </w:hyperlink>
      <w:r w:rsidR="004928C5" w:rsidRPr="000A371F">
        <w:rPr>
          <w:rFonts w:ascii="Times New Roman" w:hAnsi="Times New Roman"/>
        </w:rPr>
        <w:t xml:space="preserve">  </w:t>
      </w:r>
    </w:p>
    <w:p w:rsidR="009723C0" w:rsidRPr="000A371F" w:rsidRDefault="001E283C" w:rsidP="00E222AA">
      <w:pPr>
        <w:pStyle w:val="Akapitzlist"/>
        <w:numPr>
          <w:ilvl w:val="0"/>
          <w:numId w:val="25"/>
        </w:numPr>
        <w:autoSpaceDE w:val="0"/>
        <w:autoSpaceDN w:val="0"/>
        <w:adjustRightInd w:val="0"/>
        <w:jc w:val="both"/>
        <w:rPr>
          <w:rFonts w:ascii="Times New Roman" w:hAnsi="Times New Roman"/>
          <w:bCs/>
        </w:rPr>
      </w:pPr>
      <w:r w:rsidRPr="000A371F">
        <w:rPr>
          <w:rFonts w:ascii="Times New Roman" w:hAnsi="Times New Roman"/>
          <w:bCs/>
        </w:rPr>
        <w:t>Jeżeli Zamawiający lub W</w:t>
      </w:r>
      <w:r w:rsidR="00951A74" w:rsidRPr="000A371F">
        <w:rPr>
          <w:rFonts w:ascii="Times New Roman" w:hAnsi="Times New Roman"/>
          <w:bCs/>
        </w:rPr>
        <w:t>ykonawca przekazują oświadczenia</w:t>
      </w:r>
      <w:r w:rsidR="00B63C38" w:rsidRPr="000A371F">
        <w:rPr>
          <w:rFonts w:ascii="Times New Roman" w:hAnsi="Times New Roman"/>
          <w:bCs/>
        </w:rPr>
        <w:t>, wnioski, za</w:t>
      </w:r>
      <w:r w:rsidR="009723C0" w:rsidRPr="000A371F">
        <w:rPr>
          <w:rFonts w:ascii="Times New Roman" w:hAnsi="Times New Roman"/>
          <w:bCs/>
        </w:rPr>
        <w:t xml:space="preserve">wiadomienia oraz informacje </w:t>
      </w:r>
      <w:r w:rsidR="00B63C38" w:rsidRPr="000A371F">
        <w:rPr>
          <w:rFonts w:ascii="Times New Roman" w:hAnsi="Times New Roman"/>
          <w:bCs/>
        </w:rPr>
        <w:t>przy użyciu środków komunikacji elektronicznej wg ustawy j. wyżej, każda ze stron na żądanie drugiej strony niezwłocznie potwierdza fakt ich otrzymania.</w:t>
      </w:r>
    </w:p>
    <w:p w:rsidR="00B63C38" w:rsidRPr="000A371F" w:rsidRDefault="00B63C38" w:rsidP="00E222AA">
      <w:pPr>
        <w:pStyle w:val="Akapitzlist"/>
        <w:numPr>
          <w:ilvl w:val="0"/>
          <w:numId w:val="25"/>
        </w:numPr>
        <w:autoSpaceDE w:val="0"/>
        <w:autoSpaceDN w:val="0"/>
        <w:adjustRightInd w:val="0"/>
        <w:jc w:val="both"/>
        <w:rPr>
          <w:rFonts w:ascii="Times New Roman" w:hAnsi="Times New Roman"/>
          <w:bCs/>
        </w:rPr>
      </w:pPr>
      <w:r w:rsidRPr="000A371F">
        <w:rPr>
          <w:rFonts w:ascii="Times New Roman" w:hAnsi="Times New Roman"/>
          <w:bCs/>
        </w:rPr>
        <w:t>Informacje w postępowaniu udzielane</w:t>
      </w:r>
      <w:r w:rsidR="001E283C" w:rsidRPr="000A371F">
        <w:rPr>
          <w:rFonts w:ascii="Times New Roman" w:hAnsi="Times New Roman"/>
          <w:bCs/>
        </w:rPr>
        <w:t xml:space="preserve"> </w:t>
      </w:r>
      <w:r w:rsidR="009723C0" w:rsidRPr="000A371F">
        <w:rPr>
          <w:rFonts w:ascii="Times New Roman" w:hAnsi="Times New Roman"/>
          <w:bCs/>
        </w:rPr>
        <w:t>są w dni robocze w godzinach</w:t>
      </w:r>
      <w:r w:rsidR="001E283C" w:rsidRPr="000A371F">
        <w:rPr>
          <w:rFonts w:ascii="Times New Roman" w:hAnsi="Times New Roman"/>
          <w:bCs/>
        </w:rPr>
        <w:t xml:space="preserve"> 8</w:t>
      </w:r>
      <w:r w:rsidRPr="000A371F">
        <w:rPr>
          <w:rFonts w:ascii="Times New Roman" w:hAnsi="Times New Roman"/>
          <w:bCs/>
        </w:rPr>
        <w:t>.00 – 15.00.</w:t>
      </w:r>
    </w:p>
    <w:p w:rsidR="009723C0" w:rsidRPr="000A371F" w:rsidRDefault="009723C0" w:rsidP="00E222AA">
      <w:pPr>
        <w:pStyle w:val="Akapitzlist"/>
        <w:numPr>
          <w:ilvl w:val="0"/>
          <w:numId w:val="25"/>
        </w:numPr>
        <w:autoSpaceDE w:val="0"/>
        <w:autoSpaceDN w:val="0"/>
        <w:adjustRightInd w:val="0"/>
        <w:jc w:val="both"/>
        <w:rPr>
          <w:bCs/>
        </w:rPr>
      </w:pPr>
      <w:r w:rsidRPr="000A371F">
        <w:rPr>
          <w:rFonts w:ascii="Times New Roman" w:hAnsi="Times New Roman"/>
          <w:bCs/>
        </w:rPr>
        <w:t xml:space="preserve">Informacje związane z przedmiotowym postępowaniem objęte ustawowym wymogiem publikacji na stronie internetowej Zamawiającego będą udostępniane pod adresem </w:t>
      </w:r>
      <w:hyperlink r:id="rId11" w:history="1">
        <w:r w:rsidR="004047FD" w:rsidRPr="000A371F">
          <w:rPr>
            <w:rStyle w:val="Hipercze"/>
            <w:rFonts w:ascii="Times New Roman" w:hAnsi="Times New Roman"/>
            <w:bCs/>
          </w:rPr>
          <w:t>http://www.ur.edu.pl/uniwersytet/przetargi/ogloszenia</w:t>
        </w:r>
      </w:hyperlink>
      <w:r w:rsidR="004047FD" w:rsidRPr="000A371F">
        <w:rPr>
          <w:bCs/>
        </w:rPr>
        <w:t xml:space="preserve"> </w:t>
      </w:r>
    </w:p>
    <w:p w:rsidR="0077044F" w:rsidRPr="008239FB" w:rsidRDefault="0077044F" w:rsidP="0064770D">
      <w:pPr>
        <w:suppressAutoHyphens w:val="0"/>
        <w:autoSpaceDE w:val="0"/>
        <w:autoSpaceDN w:val="0"/>
        <w:adjustRightInd w:val="0"/>
        <w:jc w:val="both"/>
        <w:rPr>
          <w:rFonts w:eastAsia="Calibri"/>
          <w:bCs/>
          <w:sz w:val="22"/>
          <w:szCs w:val="22"/>
          <w:lang w:eastAsia="en-US"/>
        </w:rPr>
      </w:pPr>
    </w:p>
    <w:p w:rsidR="00B63C38" w:rsidRPr="008239FB" w:rsidRDefault="00B63C3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Dział III</w:t>
      </w:r>
      <w:r w:rsidR="00012B98" w:rsidRPr="008239FB">
        <w:rPr>
          <w:rFonts w:eastAsia="Calibri"/>
          <w:b/>
          <w:bCs/>
          <w:sz w:val="22"/>
          <w:szCs w:val="22"/>
          <w:lang w:eastAsia="en-US"/>
        </w:rPr>
        <w:t>.</w:t>
      </w:r>
    </w:p>
    <w:p w:rsidR="00B63C38" w:rsidRPr="008239FB" w:rsidRDefault="00B63C3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Określenia trybu i rodzaju udzielenia zamówienia</w:t>
      </w:r>
      <w:r w:rsidR="00975945" w:rsidRPr="008239FB">
        <w:rPr>
          <w:rFonts w:eastAsia="Calibri"/>
          <w:b/>
          <w:bCs/>
          <w:sz w:val="22"/>
          <w:szCs w:val="22"/>
          <w:lang w:eastAsia="en-US"/>
        </w:rPr>
        <w:t>.</w:t>
      </w:r>
    </w:p>
    <w:p w:rsidR="00B63C38" w:rsidRPr="008239FB" w:rsidRDefault="00B63C38" w:rsidP="0064770D">
      <w:pPr>
        <w:suppressAutoHyphens w:val="0"/>
        <w:autoSpaceDE w:val="0"/>
        <w:autoSpaceDN w:val="0"/>
        <w:adjustRightInd w:val="0"/>
        <w:jc w:val="both"/>
        <w:rPr>
          <w:rFonts w:eastAsia="Calibri"/>
          <w:b/>
          <w:bCs/>
          <w:sz w:val="22"/>
          <w:szCs w:val="22"/>
          <w:lang w:eastAsia="en-US"/>
        </w:rPr>
      </w:pPr>
    </w:p>
    <w:p w:rsidR="001D1F62" w:rsidRPr="000A371F" w:rsidRDefault="001D1F62" w:rsidP="00E222AA">
      <w:pPr>
        <w:pStyle w:val="Akapitzlist"/>
        <w:numPr>
          <w:ilvl w:val="0"/>
          <w:numId w:val="26"/>
        </w:numPr>
        <w:autoSpaceDE w:val="0"/>
        <w:autoSpaceDN w:val="0"/>
        <w:adjustRightInd w:val="0"/>
        <w:jc w:val="both"/>
        <w:rPr>
          <w:rFonts w:ascii="Times New Roman" w:hAnsi="Times New Roman"/>
          <w:bCs/>
        </w:rPr>
      </w:pPr>
      <w:r w:rsidRPr="000A371F">
        <w:rPr>
          <w:rFonts w:ascii="Times New Roman" w:hAnsi="Times New Roman"/>
          <w:bCs/>
        </w:rPr>
        <w:t>Tryb</w:t>
      </w:r>
      <w:r w:rsidR="00B63C38" w:rsidRPr="000A371F">
        <w:rPr>
          <w:rFonts w:ascii="Times New Roman" w:hAnsi="Times New Roman"/>
          <w:bCs/>
        </w:rPr>
        <w:t xml:space="preserve"> udzielenia zamówienia</w:t>
      </w:r>
      <w:r w:rsidRPr="000A371F">
        <w:rPr>
          <w:rFonts w:ascii="Times New Roman" w:hAnsi="Times New Roman"/>
          <w:bCs/>
        </w:rPr>
        <w:t xml:space="preserve">: </w:t>
      </w:r>
      <w:r w:rsidR="00B63C38" w:rsidRPr="000A371F">
        <w:rPr>
          <w:rFonts w:ascii="Times New Roman" w:hAnsi="Times New Roman"/>
          <w:b/>
          <w:bCs/>
          <w:u w:val="single"/>
        </w:rPr>
        <w:t>przetarg nieog</w:t>
      </w:r>
      <w:r w:rsidR="00927B16" w:rsidRPr="000A371F">
        <w:rPr>
          <w:rFonts w:ascii="Times New Roman" w:hAnsi="Times New Roman"/>
          <w:b/>
          <w:bCs/>
          <w:u w:val="single"/>
        </w:rPr>
        <w:t>r</w:t>
      </w:r>
      <w:r w:rsidR="00B63C38" w:rsidRPr="000A371F">
        <w:rPr>
          <w:rFonts w:ascii="Times New Roman" w:hAnsi="Times New Roman"/>
          <w:b/>
          <w:bCs/>
          <w:u w:val="single"/>
        </w:rPr>
        <w:t>aniczony</w:t>
      </w:r>
      <w:r w:rsidR="00927B16" w:rsidRPr="000A371F">
        <w:rPr>
          <w:rFonts w:ascii="Times New Roman" w:hAnsi="Times New Roman"/>
          <w:bCs/>
        </w:rPr>
        <w:t xml:space="preserve">, prowadzony na podstawie </w:t>
      </w:r>
      <w:r w:rsidR="00F445AC" w:rsidRPr="000A371F">
        <w:rPr>
          <w:rFonts w:ascii="Times New Roman" w:hAnsi="Times New Roman"/>
          <w:bCs/>
        </w:rPr>
        <w:br/>
      </w:r>
      <w:r w:rsidR="00927B16" w:rsidRPr="000A371F">
        <w:rPr>
          <w:rFonts w:ascii="Times New Roman" w:hAnsi="Times New Roman"/>
          <w:bCs/>
        </w:rPr>
        <w:t xml:space="preserve">art. 39 – 46 </w:t>
      </w:r>
      <w:r w:rsidR="00D011C2" w:rsidRPr="000A371F">
        <w:rPr>
          <w:rFonts w:ascii="Times New Roman" w:hAnsi="Times New Roman"/>
          <w:bCs/>
        </w:rPr>
        <w:t>u</w:t>
      </w:r>
      <w:r w:rsidR="001E283C" w:rsidRPr="000A371F">
        <w:rPr>
          <w:rFonts w:ascii="Times New Roman" w:hAnsi="Times New Roman"/>
          <w:bCs/>
        </w:rPr>
        <w:t xml:space="preserve">. </w:t>
      </w:r>
      <w:r w:rsidR="00927B16" w:rsidRPr="000A371F">
        <w:rPr>
          <w:rFonts w:ascii="Times New Roman" w:hAnsi="Times New Roman"/>
          <w:bCs/>
        </w:rPr>
        <w:t>Pzp.</w:t>
      </w:r>
      <w:r w:rsidR="00662B67" w:rsidRPr="000A371F">
        <w:rPr>
          <w:rFonts w:ascii="Times New Roman" w:hAnsi="Times New Roman"/>
          <w:bCs/>
        </w:rPr>
        <w:t xml:space="preserve"> </w:t>
      </w:r>
    </w:p>
    <w:p w:rsidR="00340B13" w:rsidRPr="000A371F" w:rsidRDefault="00340B13" w:rsidP="00340B13">
      <w:pPr>
        <w:suppressAutoHyphens w:val="0"/>
        <w:autoSpaceDE w:val="0"/>
        <w:autoSpaceDN w:val="0"/>
        <w:adjustRightInd w:val="0"/>
        <w:ind w:left="720"/>
        <w:jc w:val="both"/>
        <w:rPr>
          <w:rFonts w:eastAsia="Calibri"/>
          <w:bCs/>
          <w:sz w:val="22"/>
          <w:szCs w:val="22"/>
          <w:lang w:eastAsia="en-US"/>
        </w:rPr>
      </w:pPr>
    </w:p>
    <w:p w:rsidR="00662B67" w:rsidRPr="004852B5" w:rsidRDefault="00662B67" w:rsidP="004852B5">
      <w:pPr>
        <w:autoSpaceDE w:val="0"/>
        <w:autoSpaceDN w:val="0"/>
        <w:adjustRightInd w:val="0"/>
        <w:ind w:firstLine="360"/>
        <w:jc w:val="both"/>
        <w:rPr>
          <w:b/>
        </w:rPr>
      </w:pPr>
      <w:r w:rsidRPr="004852B5">
        <w:rPr>
          <w:b/>
        </w:rPr>
        <w:t xml:space="preserve">W prowadzonym postępowaniu </w:t>
      </w:r>
      <w:r w:rsidRPr="004852B5">
        <w:rPr>
          <w:b/>
          <w:u w:val="single"/>
        </w:rPr>
        <w:t>mają</w:t>
      </w:r>
      <w:r w:rsidR="00340B13" w:rsidRPr="004852B5">
        <w:rPr>
          <w:b/>
        </w:rPr>
        <w:t xml:space="preserve"> zastosowanie</w:t>
      </w:r>
      <w:r w:rsidRPr="004852B5">
        <w:rPr>
          <w:b/>
        </w:rPr>
        <w:t xml:space="preserve"> przepisy art. 24aa ustawy Pzp.</w:t>
      </w:r>
    </w:p>
    <w:p w:rsidR="001D1F62" w:rsidRPr="000A371F" w:rsidRDefault="001D1F62" w:rsidP="00012B98">
      <w:pPr>
        <w:suppressAutoHyphens w:val="0"/>
        <w:autoSpaceDE w:val="0"/>
        <w:autoSpaceDN w:val="0"/>
        <w:adjustRightInd w:val="0"/>
        <w:ind w:left="720"/>
        <w:jc w:val="both"/>
        <w:rPr>
          <w:rFonts w:eastAsia="Calibri"/>
          <w:b/>
          <w:bCs/>
          <w:sz w:val="22"/>
          <w:szCs w:val="22"/>
          <w:lang w:eastAsia="en-US"/>
        </w:rPr>
      </w:pPr>
    </w:p>
    <w:p w:rsidR="003725CA" w:rsidRPr="000A371F" w:rsidRDefault="00927B16" w:rsidP="00E222AA">
      <w:pPr>
        <w:pStyle w:val="Akapitzlist"/>
        <w:numPr>
          <w:ilvl w:val="0"/>
          <w:numId w:val="26"/>
        </w:numPr>
        <w:autoSpaceDE w:val="0"/>
        <w:autoSpaceDN w:val="0"/>
        <w:adjustRightInd w:val="0"/>
        <w:jc w:val="both"/>
        <w:rPr>
          <w:rFonts w:ascii="Times New Roman" w:hAnsi="Times New Roman"/>
          <w:bCs/>
        </w:rPr>
      </w:pPr>
      <w:r w:rsidRPr="000A371F">
        <w:rPr>
          <w:rFonts w:ascii="Times New Roman" w:hAnsi="Times New Roman"/>
          <w:bCs/>
        </w:rPr>
        <w:t>R</w:t>
      </w:r>
      <w:r w:rsidR="00ED2689" w:rsidRPr="000A371F">
        <w:rPr>
          <w:rFonts w:ascii="Times New Roman" w:hAnsi="Times New Roman"/>
          <w:bCs/>
        </w:rPr>
        <w:t>o</w:t>
      </w:r>
      <w:r w:rsidR="001D1F62" w:rsidRPr="000A371F">
        <w:rPr>
          <w:rFonts w:ascii="Times New Roman" w:hAnsi="Times New Roman"/>
          <w:bCs/>
        </w:rPr>
        <w:t>dzaj zamówienia:</w:t>
      </w:r>
      <w:r w:rsidRPr="000A371F">
        <w:rPr>
          <w:rFonts w:ascii="Times New Roman" w:hAnsi="Times New Roman"/>
          <w:bCs/>
        </w:rPr>
        <w:t xml:space="preserve"> </w:t>
      </w:r>
      <w:r w:rsidR="00A96A8F">
        <w:rPr>
          <w:rFonts w:ascii="Times New Roman" w:hAnsi="Times New Roman"/>
          <w:b/>
          <w:bCs/>
        </w:rPr>
        <w:t>Robota budowlana</w:t>
      </w:r>
      <w:r w:rsidR="00EC566A" w:rsidRPr="000A371F">
        <w:rPr>
          <w:rFonts w:ascii="Times New Roman" w:hAnsi="Times New Roman"/>
          <w:b/>
          <w:bCs/>
        </w:rPr>
        <w:t>.</w:t>
      </w:r>
      <w:r w:rsidR="004928C5" w:rsidRPr="000A371F">
        <w:rPr>
          <w:rFonts w:ascii="Times New Roman" w:hAnsi="Times New Roman"/>
          <w:b/>
          <w:bCs/>
        </w:rPr>
        <w:t xml:space="preserve"> </w:t>
      </w:r>
    </w:p>
    <w:p w:rsidR="00012B98" w:rsidRPr="008239FB" w:rsidRDefault="00012B98" w:rsidP="0064770D">
      <w:pPr>
        <w:tabs>
          <w:tab w:val="left" w:pos="1134"/>
        </w:tabs>
        <w:suppressAutoHyphens w:val="0"/>
        <w:autoSpaceDE w:val="0"/>
        <w:autoSpaceDN w:val="0"/>
        <w:adjustRightInd w:val="0"/>
        <w:jc w:val="both"/>
        <w:rPr>
          <w:rFonts w:eastAsia="Calibri"/>
          <w:b/>
          <w:bCs/>
          <w:sz w:val="22"/>
          <w:szCs w:val="22"/>
          <w:lang w:val="de-DE" w:eastAsia="en-US"/>
        </w:rPr>
      </w:pPr>
    </w:p>
    <w:p w:rsidR="00012B98" w:rsidRPr="008239FB" w:rsidRDefault="00012B98" w:rsidP="0064770D">
      <w:pPr>
        <w:tabs>
          <w:tab w:val="left" w:pos="1134"/>
        </w:tabs>
        <w:suppressAutoHyphens w:val="0"/>
        <w:autoSpaceDE w:val="0"/>
        <w:autoSpaceDN w:val="0"/>
        <w:adjustRightInd w:val="0"/>
        <w:jc w:val="both"/>
        <w:rPr>
          <w:rFonts w:eastAsia="Calibri"/>
          <w:b/>
          <w:bCs/>
          <w:sz w:val="22"/>
          <w:szCs w:val="22"/>
          <w:lang w:val="de-DE" w:eastAsia="en-US"/>
        </w:rPr>
      </w:pPr>
    </w:p>
    <w:p w:rsidR="005E70F5" w:rsidRPr="008239FB" w:rsidRDefault="00927B16" w:rsidP="0064770D">
      <w:pPr>
        <w:suppressAutoHyphens w:val="0"/>
        <w:jc w:val="both"/>
        <w:rPr>
          <w:rFonts w:eastAsia="Calibri"/>
          <w:b/>
          <w:bCs/>
          <w:sz w:val="22"/>
          <w:szCs w:val="22"/>
          <w:lang w:eastAsia="en-US"/>
        </w:rPr>
      </w:pPr>
      <w:r w:rsidRPr="008239FB">
        <w:rPr>
          <w:rFonts w:eastAsia="Calibri"/>
          <w:b/>
          <w:bCs/>
          <w:sz w:val="22"/>
          <w:szCs w:val="22"/>
          <w:lang w:eastAsia="en-US"/>
        </w:rPr>
        <w:t>Dział IV</w:t>
      </w:r>
      <w:r w:rsidR="00012B98" w:rsidRPr="008239FB">
        <w:rPr>
          <w:rFonts w:eastAsia="Calibri"/>
          <w:b/>
          <w:bCs/>
          <w:sz w:val="22"/>
          <w:szCs w:val="22"/>
          <w:lang w:eastAsia="en-US"/>
        </w:rPr>
        <w:t>.</w:t>
      </w:r>
    </w:p>
    <w:p w:rsidR="00CD11CF" w:rsidRPr="008239FB" w:rsidRDefault="00927B16" w:rsidP="0064770D">
      <w:pPr>
        <w:suppressAutoHyphens w:val="0"/>
        <w:jc w:val="both"/>
        <w:rPr>
          <w:rFonts w:eastAsia="Calibri"/>
          <w:b/>
          <w:bCs/>
          <w:sz w:val="22"/>
          <w:szCs w:val="22"/>
          <w:lang w:eastAsia="en-US"/>
        </w:rPr>
      </w:pPr>
      <w:r w:rsidRPr="008239FB">
        <w:rPr>
          <w:rFonts w:eastAsia="Calibri"/>
          <w:b/>
          <w:bCs/>
          <w:sz w:val="22"/>
          <w:szCs w:val="22"/>
          <w:lang w:eastAsia="en-US"/>
        </w:rPr>
        <w:t>Opis przedmiotu zamówienia</w:t>
      </w:r>
      <w:r w:rsidR="00975945" w:rsidRPr="008239FB">
        <w:rPr>
          <w:rFonts w:eastAsia="Calibri"/>
          <w:b/>
          <w:bCs/>
          <w:sz w:val="22"/>
          <w:szCs w:val="22"/>
          <w:lang w:eastAsia="en-US"/>
        </w:rPr>
        <w:t>.</w:t>
      </w:r>
    </w:p>
    <w:p w:rsidR="00617B5B" w:rsidRPr="008239FB" w:rsidRDefault="00617B5B" w:rsidP="0064770D">
      <w:pPr>
        <w:suppressAutoHyphens w:val="0"/>
        <w:jc w:val="both"/>
        <w:rPr>
          <w:rFonts w:eastAsia="Calibri"/>
          <w:b/>
          <w:bCs/>
          <w:sz w:val="22"/>
          <w:szCs w:val="22"/>
          <w:lang w:eastAsia="en-US"/>
        </w:rPr>
      </w:pPr>
    </w:p>
    <w:p w:rsidR="00A96A8F" w:rsidRPr="00A96A8F" w:rsidRDefault="00F15515" w:rsidP="00A96A8F">
      <w:pPr>
        <w:numPr>
          <w:ilvl w:val="0"/>
          <w:numId w:val="14"/>
        </w:numPr>
        <w:jc w:val="both"/>
        <w:rPr>
          <w:b/>
          <w:szCs w:val="22"/>
        </w:rPr>
      </w:pPr>
      <w:r w:rsidRPr="00A96A8F">
        <w:rPr>
          <w:rFonts w:eastAsia="Calibri"/>
          <w:b/>
          <w:sz w:val="22"/>
          <w:szCs w:val="22"/>
          <w:lang w:eastAsia="en-US"/>
        </w:rPr>
        <w:t xml:space="preserve">Przedmiotem zamówienia </w:t>
      </w:r>
      <w:r w:rsidR="00AF0539" w:rsidRPr="00A96A8F">
        <w:rPr>
          <w:rFonts w:eastAsia="Calibri"/>
          <w:b/>
          <w:sz w:val="22"/>
          <w:szCs w:val="22"/>
          <w:lang w:eastAsia="en-US"/>
        </w:rPr>
        <w:t>jest</w:t>
      </w:r>
      <w:r w:rsidR="00D62076" w:rsidRPr="00A96A8F">
        <w:rPr>
          <w:rFonts w:eastAsia="Calibri"/>
          <w:b/>
          <w:sz w:val="22"/>
          <w:szCs w:val="22"/>
          <w:lang w:eastAsia="en-US"/>
        </w:rPr>
        <w:t xml:space="preserve">: </w:t>
      </w:r>
      <w:r w:rsidR="00A96A8F" w:rsidRPr="00A96A8F">
        <w:rPr>
          <w:b/>
          <w:szCs w:val="22"/>
        </w:rPr>
        <w:t>Budowa Podkarpackiego Centrum Lekkoatletycznego – Hali lekkoatletyczne</w:t>
      </w:r>
      <w:r w:rsidR="00A96A8F">
        <w:rPr>
          <w:b/>
          <w:szCs w:val="22"/>
        </w:rPr>
        <w:t>j</w:t>
      </w:r>
      <w:r w:rsidR="00A96A8F" w:rsidRPr="00A96A8F">
        <w:rPr>
          <w:b/>
          <w:sz w:val="22"/>
          <w:szCs w:val="22"/>
        </w:rPr>
        <w:t xml:space="preserve"> przy ul. Cichej w Rzeszowie.</w:t>
      </w:r>
    </w:p>
    <w:p w:rsidR="00FE4689" w:rsidRDefault="00FE4689" w:rsidP="00FE4689">
      <w:pPr>
        <w:suppressAutoHyphens w:val="0"/>
        <w:ind w:left="720"/>
        <w:jc w:val="both"/>
        <w:rPr>
          <w:sz w:val="22"/>
          <w:szCs w:val="22"/>
        </w:rPr>
      </w:pPr>
    </w:p>
    <w:p w:rsidR="00975945" w:rsidRPr="00FE4689" w:rsidRDefault="00975945" w:rsidP="00FE4689">
      <w:pPr>
        <w:numPr>
          <w:ilvl w:val="0"/>
          <w:numId w:val="14"/>
        </w:numPr>
        <w:suppressAutoHyphens w:val="0"/>
        <w:jc w:val="both"/>
        <w:rPr>
          <w:sz w:val="22"/>
          <w:szCs w:val="22"/>
        </w:rPr>
      </w:pPr>
      <w:r w:rsidRPr="00FE4689">
        <w:rPr>
          <w:iCs/>
          <w:color w:val="000000"/>
          <w:sz w:val="22"/>
          <w:szCs w:val="22"/>
          <w:lang w:eastAsia="pl-PL"/>
        </w:rPr>
        <w:t>Przedmiot zamówienia precyzuje:</w:t>
      </w:r>
      <w:r w:rsidR="009C7A73" w:rsidRPr="00FE4689">
        <w:rPr>
          <w:b/>
          <w:iCs/>
          <w:color w:val="000000"/>
          <w:sz w:val="22"/>
          <w:szCs w:val="22"/>
          <w:u w:val="single"/>
          <w:lang w:eastAsia="pl-PL"/>
        </w:rPr>
        <w:t xml:space="preserve"> załącznik nr 2</w:t>
      </w:r>
      <w:r w:rsidRPr="00FE4689">
        <w:rPr>
          <w:b/>
          <w:iCs/>
          <w:color w:val="000000"/>
          <w:sz w:val="22"/>
          <w:szCs w:val="22"/>
          <w:u w:val="single"/>
          <w:lang w:eastAsia="pl-PL"/>
        </w:rPr>
        <w:t xml:space="preserve"> do Siwz (Opis przedmiotu</w:t>
      </w:r>
      <w:r w:rsidR="004D5782" w:rsidRPr="00FE4689">
        <w:rPr>
          <w:b/>
          <w:iCs/>
          <w:color w:val="000000"/>
          <w:sz w:val="22"/>
          <w:szCs w:val="22"/>
          <w:u w:val="single"/>
          <w:lang w:eastAsia="pl-PL"/>
        </w:rPr>
        <w:t xml:space="preserve"> zamówienia</w:t>
      </w:r>
      <w:r w:rsidR="00FE4689">
        <w:rPr>
          <w:b/>
          <w:iCs/>
          <w:color w:val="000000"/>
          <w:sz w:val="22"/>
          <w:szCs w:val="22"/>
          <w:u w:val="single"/>
          <w:lang w:eastAsia="pl-PL"/>
        </w:rPr>
        <w:t>-dokumentacja techniczna</w:t>
      </w:r>
      <w:r w:rsidR="004D5782" w:rsidRPr="00FE4689">
        <w:rPr>
          <w:b/>
          <w:iCs/>
          <w:color w:val="000000"/>
          <w:sz w:val="22"/>
          <w:szCs w:val="22"/>
          <w:u w:val="single"/>
          <w:lang w:eastAsia="pl-PL"/>
        </w:rPr>
        <w:t xml:space="preserve">) </w:t>
      </w:r>
    </w:p>
    <w:p w:rsidR="00FE4689" w:rsidRPr="00FE4689" w:rsidRDefault="00FE4689" w:rsidP="00FE4689">
      <w:pPr>
        <w:suppressAutoHyphens w:val="0"/>
        <w:ind w:left="720"/>
        <w:jc w:val="both"/>
        <w:rPr>
          <w:sz w:val="22"/>
          <w:szCs w:val="22"/>
        </w:rPr>
      </w:pPr>
    </w:p>
    <w:p w:rsidR="00FE4689" w:rsidRPr="00FE4689" w:rsidRDefault="00FE4689" w:rsidP="00FE4689">
      <w:pPr>
        <w:numPr>
          <w:ilvl w:val="0"/>
          <w:numId w:val="14"/>
        </w:numPr>
        <w:suppressAutoHyphens w:val="0"/>
        <w:jc w:val="both"/>
        <w:rPr>
          <w:sz w:val="22"/>
          <w:szCs w:val="22"/>
        </w:rPr>
      </w:pPr>
      <w:r w:rsidRPr="00FE4689">
        <w:rPr>
          <w:sz w:val="22"/>
          <w:szCs w:val="22"/>
        </w:rPr>
        <w:t>Do Wykonawcy należy bieżące porządkownie terenu prac oraz zaplecza budowy (z terenem wokół budynku włącznie), w tym wywóz i utylizacja gruzu oraz innych odpadów powstałych w trakcie realizacji robót. W przypadku zanieczyszczenia w trakcie wykonywania robót pozostałych pomieszczeń nie objętych zakresem prac, Wykonawca jest zobowiązany do ich uporządkowania na własny koszt.</w:t>
      </w:r>
    </w:p>
    <w:p w:rsidR="00FE4689" w:rsidRPr="00FE4689" w:rsidRDefault="00FE4689" w:rsidP="00FE4689">
      <w:pPr>
        <w:suppressAutoHyphens w:val="0"/>
        <w:ind w:left="720"/>
        <w:jc w:val="both"/>
        <w:rPr>
          <w:sz w:val="22"/>
          <w:szCs w:val="22"/>
        </w:rPr>
      </w:pPr>
      <w:r w:rsidRPr="00FE4689">
        <w:rPr>
          <w:sz w:val="22"/>
          <w:szCs w:val="22"/>
        </w:rPr>
        <w:t xml:space="preserve">Załączony do dokumentacji przedmiar stanowi materiał pomocniczy. </w:t>
      </w:r>
    </w:p>
    <w:p w:rsidR="00C24AA6" w:rsidRDefault="00C24AA6" w:rsidP="00C24AA6">
      <w:pPr>
        <w:suppressAutoHyphens w:val="0"/>
        <w:jc w:val="both"/>
        <w:rPr>
          <w:sz w:val="22"/>
          <w:szCs w:val="22"/>
        </w:rPr>
      </w:pPr>
      <w:r>
        <w:rPr>
          <w:sz w:val="22"/>
          <w:szCs w:val="22"/>
        </w:rPr>
        <w:t xml:space="preserve">       3.1 </w:t>
      </w:r>
      <w:r w:rsidR="00FE4689" w:rsidRPr="00FE4689">
        <w:rPr>
          <w:sz w:val="22"/>
          <w:szCs w:val="22"/>
        </w:rPr>
        <w:t xml:space="preserve">Zamawiający zastrzega sobie prawo żądania od Wykonawcy dostarczenia przed podpisaniem </w:t>
      </w:r>
      <w:r>
        <w:rPr>
          <w:sz w:val="22"/>
          <w:szCs w:val="22"/>
        </w:rPr>
        <w:t xml:space="preserve">   </w:t>
      </w:r>
    </w:p>
    <w:p w:rsidR="00C24AA6" w:rsidRDefault="00C24AA6" w:rsidP="00C24AA6">
      <w:pPr>
        <w:suppressAutoHyphens w:val="0"/>
        <w:jc w:val="both"/>
        <w:rPr>
          <w:sz w:val="22"/>
          <w:szCs w:val="22"/>
        </w:rPr>
      </w:pPr>
      <w:r>
        <w:rPr>
          <w:sz w:val="22"/>
          <w:szCs w:val="22"/>
        </w:rPr>
        <w:t xml:space="preserve">            </w:t>
      </w:r>
      <w:r w:rsidR="00FE4689" w:rsidRPr="00FE4689">
        <w:rPr>
          <w:sz w:val="22"/>
          <w:szCs w:val="22"/>
        </w:rPr>
        <w:t xml:space="preserve">umowy szczegółowego kosztorysu wykonywanych robót, opracowanego na podstawie </w:t>
      </w:r>
    </w:p>
    <w:p w:rsidR="00FE4689" w:rsidRDefault="00C24AA6" w:rsidP="00C24AA6">
      <w:pPr>
        <w:suppressAutoHyphens w:val="0"/>
        <w:jc w:val="both"/>
        <w:rPr>
          <w:sz w:val="22"/>
          <w:szCs w:val="22"/>
        </w:rPr>
      </w:pPr>
      <w:r>
        <w:rPr>
          <w:sz w:val="22"/>
          <w:szCs w:val="22"/>
        </w:rPr>
        <w:t xml:space="preserve">            </w:t>
      </w:r>
      <w:r w:rsidR="00FE4689" w:rsidRPr="00FE4689">
        <w:rPr>
          <w:sz w:val="22"/>
          <w:szCs w:val="22"/>
        </w:rPr>
        <w:t>przedmiaru będącego int</w:t>
      </w:r>
      <w:r w:rsidR="00FE4689">
        <w:rPr>
          <w:sz w:val="22"/>
          <w:szCs w:val="22"/>
        </w:rPr>
        <w:t>egralną częścią SIWZ</w:t>
      </w:r>
    </w:p>
    <w:p w:rsidR="00C24AA6" w:rsidRDefault="00C24AA6" w:rsidP="00C24AA6">
      <w:pPr>
        <w:suppressAutoHyphens w:val="0"/>
        <w:jc w:val="both"/>
        <w:rPr>
          <w:color w:val="FF0000"/>
          <w:sz w:val="22"/>
          <w:szCs w:val="22"/>
        </w:rPr>
      </w:pPr>
      <w:r w:rsidRPr="00C24AA6">
        <w:rPr>
          <w:color w:val="FF0000"/>
          <w:sz w:val="22"/>
          <w:szCs w:val="22"/>
        </w:rPr>
        <w:t xml:space="preserve">     </w:t>
      </w:r>
      <w:r>
        <w:rPr>
          <w:color w:val="FF0000"/>
          <w:sz w:val="22"/>
          <w:szCs w:val="22"/>
        </w:rPr>
        <w:t xml:space="preserve"> </w:t>
      </w:r>
      <w:r w:rsidRPr="00C24AA6">
        <w:rPr>
          <w:color w:val="FF0000"/>
          <w:sz w:val="22"/>
          <w:szCs w:val="22"/>
        </w:rPr>
        <w:t xml:space="preserve"> 3.2 Wybrany Wykonawca zobowiązany jest dostarczyć Zamawiającemu harmonogram rzeczowo </w:t>
      </w:r>
      <w:r>
        <w:rPr>
          <w:color w:val="FF0000"/>
          <w:sz w:val="22"/>
          <w:szCs w:val="22"/>
        </w:rPr>
        <w:t xml:space="preserve"> </w:t>
      </w:r>
    </w:p>
    <w:p w:rsidR="00C24AA6" w:rsidRDefault="00C24AA6" w:rsidP="00C24AA6">
      <w:pPr>
        <w:suppressAutoHyphens w:val="0"/>
        <w:jc w:val="both"/>
        <w:rPr>
          <w:color w:val="FF0000"/>
          <w:sz w:val="22"/>
          <w:szCs w:val="22"/>
        </w:rPr>
      </w:pPr>
      <w:r>
        <w:rPr>
          <w:color w:val="FF0000"/>
          <w:sz w:val="22"/>
          <w:szCs w:val="22"/>
        </w:rPr>
        <w:t xml:space="preserve">              </w:t>
      </w:r>
      <w:r w:rsidRPr="00C24AA6">
        <w:rPr>
          <w:color w:val="FF0000"/>
          <w:sz w:val="22"/>
          <w:szCs w:val="22"/>
        </w:rPr>
        <w:t xml:space="preserve">–  </w:t>
      </w:r>
      <w:proofErr w:type="spellStart"/>
      <w:r w:rsidRPr="00C24AA6">
        <w:rPr>
          <w:color w:val="FF0000"/>
          <w:sz w:val="22"/>
          <w:szCs w:val="22"/>
        </w:rPr>
        <w:t>terminowo-finansowy</w:t>
      </w:r>
      <w:proofErr w:type="spellEnd"/>
      <w:r w:rsidRPr="00C24AA6">
        <w:rPr>
          <w:color w:val="FF0000"/>
          <w:sz w:val="22"/>
          <w:szCs w:val="22"/>
        </w:rPr>
        <w:t xml:space="preserve"> wyrażony w kwotach brutto nie później niż w dniu podpisania </w:t>
      </w:r>
      <w:r>
        <w:rPr>
          <w:color w:val="FF0000"/>
          <w:sz w:val="22"/>
          <w:szCs w:val="22"/>
        </w:rPr>
        <w:t xml:space="preserve"> </w:t>
      </w:r>
    </w:p>
    <w:p w:rsidR="00C24AA6" w:rsidRPr="00C24AA6" w:rsidRDefault="00C24AA6" w:rsidP="00C24AA6">
      <w:pPr>
        <w:suppressAutoHyphens w:val="0"/>
        <w:jc w:val="both"/>
        <w:rPr>
          <w:color w:val="FF0000"/>
          <w:sz w:val="22"/>
          <w:szCs w:val="22"/>
        </w:rPr>
      </w:pPr>
      <w:r>
        <w:rPr>
          <w:color w:val="FF0000"/>
          <w:sz w:val="22"/>
          <w:szCs w:val="22"/>
        </w:rPr>
        <w:t xml:space="preserve">             </w:t>
      </w:r>
      <w:r w:rsidRPr="00C24AA6">
        <w:rPr>
          <w:color w:val="FF0000"/>
          <w:sz w:val="22"/>
          <w:szCs w:val="22"/>
        </w:rPr>
        <w:t>umowy.</w:t>
      </w:r>
    </w:p>
    <w:p w:rsidR="00FE4689" w:rsidRPr="00C24AA6" w:rsidRDefault="00FE4689" w:rsidP="00FE4689">
      <w:pPr>
        <w:suppressAutoHyphens w:val="0"/>
        <w:jc w:val="both"/>
        <w:rPr>
          <w:color w:val="FF0000"/>
          <w:sz w:val="22"/>
          <w:szCs w:val="22"/>
        </w:rPr>
      </w:pPr>
    </w:p>
    <w:p w:rsidR="00E47A59" w:rsidRPr="00C24AA6" w:rsidRDefault="00E47A59" w:rsidP="00975945">
      <w:pPr>
        <w:suppressAutoHyphens w:val="0"/>
        <w:ind w:left="720"/>
        <w:jc w:val="both"/>
        <w:rPr>
          <w:b/>
          <w:iCs/>
          <w:color w:val="FF0000"/>
          <w:sz w:val="22"/>
          <w:szCs w:val="22"/>
          <w:u w:val="single"/>
          <w:lang w:eastAsia="pl-PL"/>
        </w:rPr>
      </w:pPr>
    </w:p>
    <w:p w:rsidR="00A90AAB" w:rsidRPr="009C7A73" w:rsidRDefault="004928C5" w:rsidP="00E222AA">
      <w:pPr>
        <w:numPr>
          <w:ilvl w:val="0"/>
          <w:numId w:val="14"/>
        </w:numPr>
        <w:suppressAutoHyphens w:val="0"/>
        <w:jc w:val="both"/>
        <w:rPr>
          <w:bCs/>
          <w:iCs/>
          <w:sz w:val="22"/>
          <w:szCs w:val="22"/>
          <w:lang w:eastAsia="pl-PL"/>
        </w:rPr>
      </w:pPr>
      <w:r w:rsidRPr="009C7A73">
        <w:rPr>
          <w:sz w:val="22"/>
          <w:szCs w:val="22"/>
        </w:rPr>
        <w:t>Nazwa i kod wg</w:t>
      </w:r>
      <w:r w:rsidR="00F12A5C">
        <w:rPr>
          <w:sz w:val="22"/>
          <w:szCs w:val="22"/>
        </w:rPr>
        <w:t>.</w:t>
      </w:r>
      <w:r w:rsidRPr="009C7A73">
        <w:rPr>
          <w:sz w:val="22"/>
          <w:szCs w:val="22"/>
        </w:rPr>
        <w:t xml:space="preserve"> Wspólnego Słownika Zamówień (Nomenklatura CPV) </w:t>
      </w:r>
    </w:p>
    <w:p w:rsidR="00975945" w:rsidRPr="009C7A73" w:rsidRDefault="00975945" w:rsidP="003F2634">
      <w:pPr>
        <w:suppressAutoHyphens w:val="0"/>
        <w:ind w:left="720"/>
        <w:jc w:val="both"/>
        <w:rPr>
          <w:b/>
          <w:bCs/>
          <w:iCs/>
          <w:sz w:val="22"/>
          <w:szCs w:val="22"/>
          <w:lang w:eastAsia="pl-PL"/>
        </w:rPr>
      </w:pPr>
    </w:p>
    <w:p w:rsidR="009C7A73" w:rsidRDefault="00FE4689" w:rsidP="009C7A73">
      <w:pPr>
        <w:jc w:val="both"/>
        <w:rPr>
          <w:sz w:val="22"/>
          <w:szCs w:val="22"/>
        </w:rPr>
      </w:pPr>
      <w:r>
        <w:rPr>
          <w:sz w:val="22"/>
          <w:szCs w:val="22"/>
        </w:rPr>
        <w:t xml:space="preserve">            45212225-9 Roboty budowlane związane z halami sportowymi</w:t>
      </w:r>
    </w:p>
    <w:p w:rsidR="00FE4689" w:rsidRPr="009C7A73" w:rsidRDefault="00FE4689" w:rsidP="009C7A73">
      <w:pPr>
        <w:jc w:val="both"/>
        <w:rPr>
          <w:sz w:val="22"/>
          <w:szCs w:val="22"/>
        </w:rPr>
      </w:pPr>
    </w:p>
    <w:p w:rsidR="00FE4689" w:rsidRDefault="00FE4689" w:rsidP="00FE4689">
      <w:pPr>
        <w:keepNext/>
        <w:tabs>
          <w:tab w:val="left" w:pos="426"/>
        </w:tabs>
        <w:outlineLvl w:val="0"/>
        <w:rPr>
          <w:rFonts w:ascii="Arial" w:hAnsi="Arial" w:cs="Arial"/>
          <w:b/>
          <w:bCs/>
          <w:iCs/>
          <w:sz w:val="20"/>
          <w:szCs w:val="20"/>
        </w:rPr>
      </w:pPr>
      <w:r>
        <w:rPr>
          <w:rFonts w:ascii="Arial" w:hAnsi="Arial" w:cs="Arial"/>
          <w:b/>
          <w:bCs/>
          <w:iCs/>
          <w:sz w:val="20"/>
          <w:szCs w:val="20"/>
        </w:rPr>
        <w:t xml:space="preserve">      5.  </w:t>
      </w:r>
      <w:r w:rsidRPr="00F67447">
        <w:rPr>
          <w:rFonts w:ascii="Arial" w:hAnsi="Arial" w:cs="Arial"/>
          <w:b/>
          <w:bCs/>
          <w:iCs/>
          <w:sz w:val="20"/>
          <w:szCs w:val="20"/>
        </w:rPr>
        <w:t>Zamawiający:</w:t>
      </w:r>
    </w:p>
    <w:p w:rsidR="00FE4689" w:rsidRPr="00F67447" w:rsidRDefault="00FE4689" w:rsidP="00FE4689">
      <w:pPr>
        <w:keepNext/>
        <w:tabs>
          <w:tab w:val="left" w:pos="426"/>
        </w:tabs>
        <w:outlineLvl w:val="0"/>
        <w:rPr>
          <w:rFonts w:ascii="Arial" w:hAnsi="Arial" w:cs="Arial"/>
          <w:b/>
          <w:bCs/>
          <w:iCs/>
          <w:sz w:val="20"/>
          <w:szCs w:val="20"/>
        </w:rPr>
      </w:pPr>
    </w:p>
    <w:p w:rsidR="00FE4689" w:rsidRPr="00F67447" w:rsidRDefault="00FE4689" w:rsidP="00FE4689">
      <w:pPr>
        <w:keepNext/>
        <w:numPr>
          <w:ilvl w:val="0"/>
          <w:numId w:val="42"/>
        </w:numPr>
        <w:suppressAutoHyphens w:val="0"/>
        <w:spacing w:after="200" w:line="276" w:lineRule="auto"/>
        <w:ind w:left="709" w:hanging="357"/>
        <w:jc w:val="both"/>
        <w:outlineLvl w:val="1"/>
        <w:rPr>
          <w:rFonts w:ascii="Arial" w:hAnsi="Arial" w:cs="Arial"/>
          <w:b/>
          <w:bCs/>
          <w:iCs/>
          <w:sz w:val="20"/>
          <w:szCs w:val="20"/>
          <w:lang w:eastAsia="en-US"/>
        </w:rPr>
      </w:pPr>
      <w:r w:rsidRPr="00F67447">
        <w:rPr>
          <w:rFonts w:ascii="Arial" w:hAnsi="Arial" w:cs="Arial"/>
          <w:b/>
          <w:bCs/>
          <w:iCs/>
          <w:sz w:val="20"/>
          <w:szCs w:val="20"/>
          <w:lang w:eastAsia="en-US"/>
        </w:rPr>
        <w:t>Zamawiający nie  dopuszcza składania ofert częściowych.</w:t>
      </w:r>
    </w:p>
    <w:p w:rsidR="00FE4689" w:rsidRPr="00F67447" w:rsidRDefault="00FE4689" w:rsidP="00FE4689">
      <w:pPr>
        <w:numPr>
          <w:ilvl w:val="0"/>
          <w:numId w:val="42"/>
        </w:numPr>
        <w:suppressAutoHyphens w:val="0"/>
        <w:spacing w:after="200" w:line="276" w:lineRule="auto"/>
        <w:ind w:left="709" w:hanging="357"/>
        <w:jc w:val="both"/>
        <w:rPr>
          <w:rFonts w:ascii="Arial" w:eastAsia="Calibri" w:hAnsi="Arial" w:cs="Arial"/>
          <w:b/>
          <w:sz w:val="20"/>
          <w:szCs w:val="20"/>
          <w:lang w:eastAsia="en-US"/>
        </w:rPr>
      </w:pPr>
      <w:r w:rsidRPr="00F67447">
        <w:rPr>
          <w:rFonts w:ascii="Arial" w:eastAsia="Calibri" w:hAnsi="Arial" w:cs="Arial"/>
          <w:sz w:val="20"/>
          <w:szCs w:val="20"/>
          <w:lang w:eastAsia="en-US"/>
        </w:rPr>
        <w:t>Zamawiający nie dopuszcza składania ofert wariantowych.</w:t>
      </w:r>
    </w:p>
    <w:p w:rsidR="00FE4689" w:rsidRPr="00F67447" w:rsidRDefault="00FE4689" w:rsidP="00FE4689">
      <w:pPr>
        <w:numPr>
          <w:ilvl w:val="0"/>
          <w:numId w:val="42"/>
        </w:numPr>
        <w:suppressAutoHyphens w:val="0"/>
        <w:spacing w:after="200" w:line="276" w:lineRule="auto"/>
        <w:ind w:left="709" w:hanging="357"/>
        <w:jc w:val="both"/>
        <w:rPr>
          <w:rFonts w:ascii="Arial" w:eastAsia="Calibri" w:hAnsi="Arial" w:cs="Arial"/>
          <w:sz w:val="20"/>
          <w:szCs w:val="20"/>
          <w:lang w:eastAsia="en-US"/>
        </w:rPr>
      </w:pPr>
      <w:r w:rsidRPr="00F67447">
        <w:rPr>
          <w:rFonts w:ascii="Arial" w:eastAsia="Calibri" w:hAnsi="Arial" w:cs="Arial"/>
          <w:sz w:val="20"/>
          <w:szCs w:val="20"/>
          <w:lang w:eastAsia="en-US"/>
        </w:rPr>
        <w:t>Zamawiający nie przewiduje zawarcia umowy ramowej.</w:t>
      </w:r>
    </w:p>
    <w:p w:rsidR="00FE4689" w:rsidRPr="00F67447" w:rsidRDefault="00FE4689" w:rsidP="00FE4689">
      <w:pPr>
        <w:numPr>
          <w:ilvl w:val="0"/>
          <w:numId w:val="42"/>
        </w:numPr>
        <w:suppressAutoHyphens w:val="0"/>
        <w:spacing w:after="200" w:line="276" w:lineRule="auto"/>
        <w:ind w:left="709" w:hanging="357"/>
        <w:jc w:val="both"/>
        <w:rPr>
          <w:rFonts w:ascii="Arial" w:eastAsia="Calibri" w:hAnsi="Arial" w:cs="Arial"/>
          <w:sz w:val="20"/>
          <w:szCs w:val="20"/>
          <w:lang w:eastAsia="en-US"/>
        </w:rPr>
      </w:pPr>
      <w:r w:rsidRPr="00F67447">
        <w:rPr>
          <w:rFonts w:ascii="Arial" w:eastAsia="Calibri" w:hAnsi="Arial" w:cs="Arial"/>
          <w:sz w:val="20"/>
          <w:szCs w:val="20"/>
          <w:lang w:eastAsia="en-US"/>
        </w:rPr>
        <w:t xml:space="preserve">Zamawiający nie przewiduje zastosowania aukcji elektronicznej </w:t>
      </w:r>
    </w:p>
    <w:p w:rsidR="00FE4689" w:rsidRPr="00F67447" w:rsidRDefault="00FE4689" w:rsidP="00FE4689">
      <w:pPr>
        <w:numPr>
          <w:ilvl w:val="0"/>
          <w:numId w:val="42"/>
        </w:numPr>
        <w:suppressAutoHyphens w:val="0"/>
        <w:spacing w:after="200" w:line="276" w:lineRule="auto"/>
        <w:ind w:left="709" w:hanging="357"/>
        <w:jc w:val="both"/>
        <w:rPr>
          <w:rFonts w:ascii="Arial" w:eastAsia="Calibri" w:hAnsi="Arial" w:cs="Arial"/>
          <w:sz w:val="20"/>
          <w:szCs w:val="20"/>
          <w:lang w:eastAsia="en-US"/>
        </w:rPr>
      </w:pPr>
      <w:r w:rsidRPr="00F67447">
        <w:rPr>
          <w:rFonts w:ascii="Arial" w:eastAsia="Calibri" w:hAnsi="Arial" w:cs="Arial"/>
          <w:sz w:val="20"/>
          <w:szCs w:val="20"/>
          <w:lang w:eastAsia="en-US"/>
        </w:rPr>
        <w:t>Zamawiający nie przewiduje zamówień uzupełniających.</w:t>
      </w:r>
    </w:p>
    <w:p w:rsidR="00FE4689" w:rsidRPr="008E4E44" w:rsidRDefault="00FE4689" w:rsidP="008E4E44">
      <w:pPr>
        <w:numPr>
          <w:ilvl w:val="0"/>
          <w:numId w:val="42"/>
        </w:numPr>
        <w:suppressAutoHyphens w:val="0"/>
        <w:spacing w:after="200" w:line="276" w:lineRule="auto"/>
        <w:jc w:val="both"/>
        <w:rPr>
          <w:rFonts w:ascii="Arial" w:eastAsia="Calibri" w:hAnsi="Arial" w:cs="Arial"/>
          <w:sz w:val="20"/>
          <w:szCs w:val="20"/>
          <w:lang w:eastAsia="en-US"/>
        </w:rPr>
      </w:pPr>
      <w:r w:rsidRPr="00F67447">
        <w:rPr>
          <w:rFonts w:ascii="Arial" w:eastAsia="Calibri" w:hAnsi="Arial" w:cs="Arial"/>
          <w:sz w:val="20"/>
          <w:szCs w:val="20"/>
          <w:lang w:eastAsia="en-US"/>
        </w:rPr>
        <w:t>Zamawiający nie przewiduje rozliczeń w walutach obcych.</w:t>
      </w:r>
    </w:p>
    <w:p w:rsidR="00FE4689" w:rsidRPr="00F67447" w:rsidRDefault="00FE4689" w:rsidP="00FE4689">
      <w:pPr>
        <w:numPr>
          <w:ilvl w:val="0"/>
          <w:numId w:val="42"/>
        </w:numPr>
        <w:suppressAutoHyphens w:val="0"/>
        <w:spacing w:after="200" w:line="276" w:lineRule="auto"/>
        <w:ind w:left="709" w:hanging="357"/>
        <w:jc w:val="both"/>
        <w:rPr>
          <w:rFonts w:ascii="Arial" w:eastAsia="Calibri" w:hAnsi="Arial" w:cs="Arial"/>
          <w:sz w:val="20"/>
          <w:szCs w:val="20"/>
          <w:lang w:eastAsia="en-US"/>
        </w:rPr>
      </w:pPr>
      <w:r w:rsidRPr="00F67447">
        <w:rPr>
          <w:rFonts w:ascii="Arial" w:hAnsi="Arial" w:cs="Arial"/>
          <w:sz w:val="20"/>
          <w:szCs w:val="20"/>
        </w:rPr>
        <w:t xml:space="preserve">Zamawiający nie </w:t>
      </w:r>
      <w:r w:rsidRPr="00F67447">
        <w:rPr>
          <w:rFonts w:ascii="Arial" w:hAnsi="Arial" w:cs="Arial"/>
          <w:bCs/>
          <w:sz w:val="20"/>
          <w:szCs w:val="20"/>
        </w:rPr>
        <w:t>przewiduje udzielenia zaliczek na poczet wykonania zamówienia</w:t>
      </w:r>
    </w:p>
    <w:p w:rsidR="00FE4689" w:rsidRPr="00F67447" w:rsidRDefault="008E4E44" w:rsidP="00FE4689">
      <w:pPr>
        <w:numPr>
          <w:ilvl w:val="0"/>
          <w:numId w:val="42"/>
        </w:numPr>
        <w:suppressAutoHyphens w:val="0"/>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Zaproponowany materiał</w:t>
      </w:r>
      <w:r w:rsidR="00FE4689" w:rsidRPr="00F67447">
        <w:rPr>
          <w:rFonts w:ascii="Arial" w:eastAsia="Calibri" w:hAnsi="Arial" w:cs="Arial"/>
          <w:sz w:val="20"/>
          <w:szCs w:val="20"/>
          <w:lang w:eastAsia="en-US"/>
        </w:rPr>
        <w:t xml:space="preserve"> musi być nowy i nieużywany</w:t>
      </w:r>
      <w:r w:rsidR="00FE4689" w:rsidRPr="00F67447">
        <w:rPr>
          <w:rFonts w:ascii="Arial" w:eastAsia="Calibri" w:hAnsi="Arial" w:cs="Arial"/>
          <w:b/>
          <w:sz w:val="20"/>
          <w:szCs w:val="20"/>
          <w:lang w:eastAsia="en-US"/>
        </w:rPr>
        <w:t>.</w:t>
      </w:r>
      <w:r w:rsidR="00FE4689" w:rsidRPr="00F67447">
        <w:rPr>
          <w:rFonts w:ascii="Arial" w:eastAsia="Calibri" w:hAnsi="Arial" w:cs="Arial"/>
          <w:sz w:val="20"/>
          <w:szCs w:val="20"/>
          <w:lang w:eastAsia="en-US"/>
        </w:rPr>
        <w:t xml:space="preserve"> </w:t>
      </w:r>
    </w:p>
    <w:p w:rsidR="00FE4689" w:rsidRPr="00C24AA6" w:rsidRDefault="00FE4689" w:rsidP="00FE4689">
      <w:pPr>
        <w:numPr>
          <w:ilvl w:val="0"/>
          <w:numId w:val="42"/>
        </w:numPr>
        <w:suppressAutoHyphens w:val="0"/>
        <w:spacing w:after="200" w:line="276" w:lineRule="auto"/>
        <w:ind w:left="709" w:hanging="357"/>
        <w:jc w:val="both"/>
        <w:rPr>
          <w:rFonts w:ascii="Arial" w:eastAsia="Calibri" w:hAnsi="Arial" w:cs="Arial"/>
          <w:color w:val="FF0000"/>
          <w:sz w:val="20"/>
          <w:szCs w:val="20"/>
          <w:lang w:eastAsia="en-US"/>
        </w:rPr>
      </w:pPr>
      <w:r w:rsidRPr="00F67447">
        <w:rPr>
          <w:rFonts w:ascii="Arial" w:eastAsia="Calibri" w:hAnsi="Arial" w:cs="Arial"/>
          <w:sz w:val="20"/>
          <w:szCs w:val="20"/>
          <w:u w:val="single"/>
          <w:lang w:eastAsia="en-US"/>
        </w:rPr>
        <w:t>Zamawiający żąda wskazania przez Wykonawcę w ofercie części zamówienia, której/-</w:t>
      </w:r>
      <w:proofErr w:type="spellStart"/>
      <w:r w:rsidRPr="00F67447">
        <w:rPr>
          <w:rFonts w:ascii="Arial" w:eastAsia="Calibri" w:hAnsi="Arial" w:cs="Arial"/>
          <w:sz w:val="20"/>
          <w:szCs w:val="20"/>
          <w:u w:val="single"/>
          <w:lang w:eastAsia="en-US"/>
        </w:rPr>
        <w:t>ych</w:t>
      </w:r>
      <w:proofErr w:type="spellEnd"/>
      <w:r w:rsidRPr="00F67447">
        <w:rPr>
          <w:rFonts w:ascii="Arial" w:eastAsia="Calibri" w:hAnsi="Arial" w:cs="Arial"/>
          <w:sz w:val="20"/>
          <w:szCs w:val="20"/>
          <w:u w:val="single"/>
          <w:lang w:eastAsia="en-US"/>
        </w:rPr>
        <w:t xml:space="preserve"> wykonanie powierzy podwykonawcy/-om</w:t>
      </w:r>
      <w:r w:rsidR="00701E56">
        <w:rPr>
          <w:rFonts w:ascii="Arial" w:eastAsia="Calibri" w:hAnsi="Arial" w:cs="Arial"/>
          <w:sz w:val="20"/>
          <w:szCs w:val="20"/>
          <w:lang w:eastAsia="en-US"/>
        </w:rPr>
        <w:t xml:space="preserve"> oraz podania nazwy </w:t>
      </w:r>
      <w:proofErr w:type="spellStart"/>
      <w:r w:rsidR="00701E56">
        <w:rPr>
          <w:rFonts w:ascii="Arial" w:eastAsia="Calibri" w:hAnsi="Arial" w:cs="Arial"/>
          <w:sz w:val="20"/>
          <w:szCs w:val="20"/>
          <w:lang w:eastAsia="en-US"/>
        </w:rPr>
        <w:t>podwykonwcy</w:t>
      </w:r>
      <w:proofErr w:type="spellEnd"/>
      <w:r w:rsidR="00701E56">
        <w:rPr>
          <w:rFonts w:ascii="Arial" w:eastAsia="Calibri" w:hAnsi="Arial" w:cs="Arial"/>
          <w:sz w:val="20"/>
          <w:szCs w:val="20"/>
          <w:lang w:eastAsia="en-US"/>
        </w:rPr>
        <w:t>/ów</w:t>
      </w:r>
      <w:r w:rsidR="00701E56" w:rsidRPr="00C24AA6">
        <w:rPr>
          <w:rFonts w:ascii="Arial" w:eastAsia="Calibri" w:hAnsi="Arial" w:cs="Arial"/>
          <w:color w:val="FF0000"/>
          <w:sz w:val="20"/>
          <w:szCs w:val="20"/>
          <w:lang w:eastAsia="en-US"/>
        </w:rPr>
        <w:t>.</w:t>
      </w:r>
      <w:r w:rsidR="00C24AA6" w:rsidRPr="00C24AA6">
        <w:rPr>
          <w:rFonts w:ascii="Arial" w:eastAsia="Calibri" w:hAnsi="Arial" w:cs="Arial"/>
          <w:color w:val="FF0000"/>
          <w:sz w:val="20"/>
          <w:szCs w:val="20"/>
          <w:lang w:eastAsia="en-US"/>
        </w:rPr>
        <w:t xml:space="preserve">( przepisy </w:t>
      </w:r>
      <w:r w:rsidR="00C24AA6">
        <w:rPr>
          <w:rFonts w:ascii="Arial" w:eastAsia="Calibri" w:hAnsi="Arial" w:cs="Arial"/>
          <w:color w:val="FF0000"/>
          <w:sz w:val="20"/>
          <w:szCs w:val="20"/>
          <w:lang w:eastAsia="en-US"/>
        </w:rPr>
        <w:t xml:space="preserve">     </w:t>
      </w:r>
      <w:r w:rsidR="00C24AA6" w:rsidRPr="00C24AA6">
        <w:rPr>
          <w:rFonts w:ascii="Arial" w:eastAsia="Calibri" w:hAnsi="Arial" w:cs="Arial"/>
          <w:color w:val="FF0000"/>
          <w:sz w:val="20"/>
          <w:szCs w:val="20"/>
          <w:lang w:eastAsia="en-US"/>
        </w:rPr>
        <w:t>art. 36b ust.1a ustawy Prawo Zamówień Publicznych stosuje się odpowiednio.)</w:t>
      </w:r>
    </w:p>
    <w:p w:rsidR="00FE4689" w:rsidRPr="00F67447" w:rsidRDefault="00FE4689" w:rsidP="00FE4689">
      <w:pPr>
        <w:numPr>
          <w:ilvl w:val="0"/>
          <w:numId w:val="43"/>
        </w:numPr>
        <w:suppressAutoHyphens w:val="0"/>
        <w:spacing w:after="200" w:line="276" w:lineRule="auto"/>
        <w:jc w:val="both"/>
        <w:rPr>
          <w:rFonts w:ascii="Arial" w:eastAsia="Calibri" w:hAnsi="Arial" w:cs="Arial"/>
          <w:sz w:val="20"/>
          <w:szCs w:val="20"/>
          <w:lang w:eastAsia="en-US"/>
        </w:rPr>
      </w:pPr>
      <w:r w:rsidRPr="00F67447">
        <w:rPr>
          <w:rFonts w:ascii="Arial" w:hAnsi="Arial" w:cs="Arial"/>
          <w:sz w:val="20"/>
        </w:rPr>
        <w:t xml:space="preserve">Wymagania dotyczące umowy o podwykonawstwo, której przedmiotem są roboty budowlane, a   których niespełnienie spowoduje zgłoszenie przez zamawiającego odpowiednio zastrzeżeń </w:t>
      </w:r>
      <w:r w:rsidRPr="00F67447">
        <w:rPr>
          <w:rFonts w:ascii="Arial" w:hAnsi="Arial" w:cs="Arial"/>
          <w:sz w:val="20"/>
        </w:rPr>
        <w:lastRenderedPageBreak/>
        <w:t xml:space="preserve">lub sprzeciwu, są zgodne z wymogami ustawy Prawo zamówień publicznych – art.143b ust.3 u Pzp. </w:t>
      </w:r>
    </w:p>
    <w:p w:rsidR="00FE4689" w:rsidRPr="00F67447" w:rsidRDefault="00FE4689" w:rsidP="00FE4689">
      <w:pPr>
        <w:numPr>
          <w:ilvl w:val="0"/>
          <w:numId w:val="43"/>
        </w:numPr>
        <w:suppressAutoHyphens w:val="0"/>
        <w:spacing w:after="200" w:line="276" w:lineRule="auto"/>
        <w:jc w:val="both"/>
        <w:rPr>
          <w:rFonts w:ascii="Arial" w:eastAsia="Calibri" w:hAnsi="Arial" w:cs="Arial"/>
          <w:sz w:val="20"/>
          <w:szCs w:val="20"/>
          <w:lang w:eastAsia="en-US"/>
        </w:rPr>
      </w:pPr>
      <w:r w:rsidRPr="00F67447">
        <w:rPr>
          <w:rFonts w:ascii="Arial" w:hAnsi="Arial" w:cs="Arial"/>
          <w:sz w:val="20"/>
        </w:rPr>
        <w:t>Umowy o podwykonawstwo, których przedmiotem są dostawy lub usługi, nie podlegają obowiązkowi przedkładania zamawiającemu, jeżeli ich wartość nie przekracza 50 000 zł bez względu na przedmiot tych dostaw lub usług.</w:t>
      </w:r>
    </w:p>
    <w:p w:rsidR="00FE4689" w:rsidRPr="00F67447" w:rsidRDefault="00FE4689" w:rsidP="00FE4689">
      <w:pPr>
        <w:numPr>
          <w:ilvl w:val="0"/>
          <w:numId w:val="43"/>
        </w:numPr>
        <w:suppressAutoHyphens w:val="0"/>
        <w:spacing w:after="200" w:line="276" w:lineRule="auto"/>
        <w:jc w:val="both"/>
        <w:rPr>
          <w:rFonts w:ascii="Arial" w:eastAsia="Calibri" w:hAnsi="Arial" w:cs="Arial"/>
          <w:sz w:val="20"/>
          <w:szCs w:val="20"/>
          <w:lang w:eastAsia="en-US"/>
        </w:rPr>
      </w:pPr>
      <w:r w:rsidRPr="00F67447">
        <w:rPr>
          <w:rFonts w:ascii="Arial" w:hAnsi="Arial" w:cs="Arial"/>
          <w:sz w:val="20"/>
        </w:rPr>
        <w:t xml:space="preserve">Rozliczanie z podwykonawcami i dalszymi podwykonawcami będzie odbywało się zgodnie         </w:t>
      </w:r>
      <w:r>
        <w:rPr>
          <w:rFonts w:ascii="Arial" w:hAnsi="Arial" w:cs="Arial"/>
          <w:sz w:val="20"/>
        </w:rPr>
        <w:t xml:space="preserve">                 </w:t>
      </w:r>
      <w:r w:rsidRPr="00F67447">
        <w:rPr>
          <w:rFonts w:ascii="Arial" w:hAnsi="Arial" w:cs="Arial"/>
          <w:sz w:val="20"/>
        </w:rPr>
        <w:t xml:space="preserve"> z następującymi przepisami ustawy Prawo zamówień publicznych: art. 143a ust. 1; art. 143a ust. 2 pkt 1; art. 143b i art. 143c.</w:t>
      </w:r>
    </w:p>
    <w:p w:rsidR="00FE4689" w:rsidRPr="00F67447" w:rsidRDefault="00FE4689" w:rsidP="00FE4689">
      <w:pPr>
        <w:numPr>
          <w:ilvl w:val="0"/>
          <w:numId w:val="43"/>
        </w:numPr>
        <w:suppressAutoHyphens w:val="0"/>
        <w:spacing w:after="200" w:line="276" w:lineRule="auto"/>
        <w:jc w:val="both"/>
        <w:rPr>
          <w:rFonts w:ascii="Arial" w:eastAsia="Calibri" w:hAnsi="Arial" w:cs="Arial"/>
          <w:sz w:val="20"/>
          <w:szCs w:val="20"/>
          <w:lang w:eastAsia="en-US"/>
        </w:rPr>
      </w:pPr>
      <w:r w:rsidRPr="00F67447">
        <w:rPr>
          <w:rFonts w:ascii="Arial" w:hAnsi="Arial" w:cs="Arial"/>
          <w:sz w:val="20"/>
        </w:rPr>
        <w:t xml:space="preserve">Umowy o podwykonawstwo, których przedmiotem są dostawy lub usługi, nie podlegają obowiązkowi przedkładania zamawiającemu, </w:t>
      </w:r>
      <w:r w:rsidRPr="00F67447">
        <w:rPr>
          <w:rFonts w:ascii="Arial" w:hAnsi="Arial" w:cs="Arial"/>
          <w:sz w:val="20"/>
          <w:u w:val="single"/>
        </w:rPr>
        <w:t>jeżeli ich wartość jest nie większa niż 0,5% wartości umowy w sprawie zamówienia publicznego.</w:t>
      </w:r>
      <w:r w:rsidRPr="00F67447">
        <w:rPr>
          <w:rFonts w:ascii="Arial" w:hAnsi="Arial" w:cs="Arial"/>
          <w:sz w:val="20"/>
        </w:rPr>
        <w:t xml:space="preserve"> </w:t>
      </w:r>
      <w:r w:rsidRPr="00F67447">
        <w:rPr>
          <w:rFonts w:ascii="Arial" w:hAnsi="Arial" w:cs="Arial"/>
          <w:sz w:val="20"/>
          <w:szCs w:val="20"/>
          <w:lang w:eastAsia="pl-PL"/>
        </w:rPr>
        <w:t>Jednakże, jeżeli wartość</w:t>
      </w:r>
      <w:r w:rsidRPr="00F67447">
        <w:rPr>
          <w:rFonts w:ascii="Verdana" w:hAnsi="Verdana" w:cs="Verdana"/>
          <w:sz w:val="20"/>
          <w:szCs w:val="20"/>
          <w:lang w:eastAsia="pl-PL"/>
        </w:rPr>
        <w:t xml:space="preserve"> </w:t>
      </w:r>
      <w:r w:rsidRPr="00F67447">
        <w:rPr>
          <w:rFonts w:ascii="Arial" w:eastAsia="Calibri" w:hAnsi="Arial" w:cs="Arial"/>
          <w:sz w:val="20"/>
          <w:szCs w:val="20"/>
          <w:lang w:eastAsia="en-US"/>
        </w:rPr>
        <w:t xml:space="preserve">umowy             </w:t>
      </w:r>
      <w:r>
        <w:rPr>
          <w:rFonts w:ascii="Arial" w:eastAsia="Calibri" w:hAnsi="Arial" w:cs="Arial"/>
          <w:sz w:val="20"/>
          <w:szCs w:val="20"/>
          <w:lang w:eastAsia="en-US"/>
        </w:rPr>
        <w:t xml:space="preserve">                             </w:t>
      </w:r>
      <w:r w:rsidRPr="00F67447">
        <w:rPr>
          <w:rFonts w:ascii="Arial" w:eastAsia="Calibri" w:hAnsi="Arial" w:cs="Arial"/>
          <w:sz w:val="20"/>
          <w:szCs w:val="20"/>
          <w:lang w:eastAsia="en-US"/>
        </w:rPr>
        <w:t>o podwykonawstwo przekroczy kwotę 50.000 zł, to Wykonawca ma obowiązek przedłożyć taką umowę Zamawiającemu.</w:t>
      </w:r>
      <w:r w:rsidRPr="00F67447">
        <w:rPr>
          <w:rFonts w:ascii="Arial" w:hAnsi="Arial" w:cs="Arial"/>
          <w:sz w:val="20"/>
          <w:u w:val="single"/>
        </w:rPr>
        <w:t xml:space="preserve"> </w:t>
      </w:r>
    </w:p>
    <w:p w:rsidR="00FE4689" w:rsidRPr="00F67447" w:rsidRDefault="00FE4689" w:rsidP="00FE4689">
      <w:pPr>
        <w:numPr>
          <w:ilvl w:val="0"/>
          <w:numId w:val="43"/>
        </w:numPr>
        <w:suppressAutoHyphens w:val="0"/>
        <w:spacing w:after="200" w:line="276" w:lineRule="auto"/>
        <w:jc w:val="both"/>
        <w:rPr>
          <w:rFonts w:ascii="Arial" w:eastAsia="Calibri" w:hAnsi="Arial" w:cs="Arial"/>
          <w:sz w:val="20"/>
          <w:szCs w:val="20"/>
          <w:lang w:eastAsia="en-US"/>
        </w:rPr>
      </w:pPr>
      <w:r w:rsidRPr="00F67447">
        <w:rPr>
          <w:rFonts w:ascii="Arial" w:hAnsi="Arial" w:cs="Arial"/>
          <w:sz w:val="20"/>
        </w:rPr>
        <w:t xml:space="preserve">Termin na zgłoszenie przez Zamawiającego pisemnych zastrzeżeń do projektu umowy              </w:t>
      </w:r>
      <w:r>
        <w:rPr>
          <w:rFonts w:ascii="Arial" w:hAnsi="Arial" w:cs="Arial"/>
          <w:sz w:val="20"/>
        </w:rPr>
        <w:t xml:space="preserve">               </w:t>
      </w:r>
      <w:r w:rsidRPr="00F67447">
        <w:rPr>
          <w:rFonts w:ascii="Arial" w:hAnsi="Arial" w:cs="Arial"/>
          <w:sz w:val="20"/>
        </w:rPr>
        <w:t xml:space="preserve"> o podwykonawstwo i do projektu jej zmiany lub pisemnego sprzeciwu do tej umowy lub jej zmiany wynosi 7 dni kalendarzowych ; termin zgłaszania uwag, o których mowa w art. 143c ust. 4 wynosi 7 dni kalendarzowych).</w:t>
      </w:r>
    </w:p>
    <w:p w:rsidR="00FE4689" w:rsidRPr="00F67447" w:rsidRDefault="004E20A3" w:rsidP="004E20A3">
      <w:pPr>
        <w:tabs>
          <w:tab w:val="left" w:pos="1134"/>
        </w:tabs>
        <w:suppressAutoHyphens w:val="0"/>
        <w:spacing w:before="120"/>
        <w:ind w:left="720"/>
        <w:jc w:val="both"/>
        <w:rPr>
          <w:rFonts w:ascii="Arial" w:hAnsi="Arial" w:cs="Arial"/>
          <w:sz w:val="20"/>
          <w:szCs w:val="20"/>
        </w:rPr>
      </w:pPr>
      <w:r>
        <w:rPr>
          <w:rFonts w:ascii="Arial" w:hAnsi="Arial" w:cs="Arial"/>
          <w:sz w:val="20"/>
          <w:szCs w:val="20"/>
        </w:rPr>
        <w:t xml:space="preserve">5.1 </w:t>
      </w:r>
      <w:r w:rsidR="00FE4689" w:rsidRPr="00F67447">
        <w:rPr>
          <w:rFonts w:ascii="Arial" w:hAnsi="Arial" w:cs="Arial"/>
          <w:sz w:val="20"/>
          <w:szCs w:val="20"/>
        </w:rPr>
        <w:t xml:space="preserve">Zamawiający </w:t>
      </w:r>
      <w:r w:rsidR="00FE4689" w:rsidRPr="00F67447">
        <w:rPr>
          <w:rFonts w:ascii="Arial" w:hAnsi="Arial" w:cs="Arial"/>
          <w:b/>
          <w:sz w:val="20"/>
          <w:szCs w:val="20"/>
        </w:rPr>
        <w:t>nie zastrzega</w:t>
      </w:r>
      <w:r w:rsidR="00FE4689" w:rsidRPr="00F67447">
        <w:rPr>
          <w:rFonts w:ascii="Arial" w:hAnsi="Arial" w:cs="Arial"/>
          <w:sz w:val="20"/>
          <w:szCs w:val="20"/>
        </w:rPr>
        <w:t xml:space="preserve"> obowiązku osobistego wykonania przez Wykonawcę kluczowych części zamówienia.  </w:t>
      </w:r>
    </w:p>
    <w:p w:rsidR="00FE4689" w:rsidRPr="00F67447" w:rsidRDefault="004E20A3" w:rsidP="00FE4689">
      <w:pPr>
        <w:tabs>
          <w:tab w:val="left" w:pos="1134"/>
        </w:tabs>
        <w:spacing w:before="120"/>
        <w:ind w:left="1134" w:hanging="425"/>
        <w:jc w:val="both"/>
        <w:rPr>
          <w:rFonts w:ascii="Arial" w:hAnsi="Arial" w:cs="Arial"/>
          <w:sz w:val="20"/>
          <w:szCs w:val="20"/>
        </w:rPr>
      </w:pPr>
      <w:r>
        <w:rPr>
          <w:rFonts w:ascii="Arial" w:hAnsi="Arial" w:cs="Arial"/>
          <w:sz w:val="20"/>
          <w:szCs w:val="20"/>
        </w:rPr>
        <w:t>a</w:t>
      </w:r>
      <w:r w:rsidR="00FE4689" w:rsidRPr="00F67447">
        <w:rPr>
          <w:rFonts w:ascii="Arial" w:hAnsi="Arial" w:cs="Arial"/>
          <w:sz w:val="20"/>
          <w:szCs w:val="20"/>
        </w:rPr>
        <w:t xml:space="preserve">) </w:t>
      </w:r>
      <w:r w:rsidR="00FE4689" w:rsidRPr="00F67447">
        <w:rPr>
          <w:rFonts w:ascii="Arial" w:hAnsi="Arial" w:cs="Arial"/>
          <w:sz w:val="20"/>
          <w:szCs w:val="20"/>
        </w:rPr>
        <w:tab/>
        <w:t>Wykonawca może powierzyć wykonanie części zamówienia podwykonawcy.</w:t>
      </w:r>
    </w:p>
    <w:p w:rsidR="00FE4689" w:rsidRPr="00F67447" w:rsidRDefault="004E20A3" w:rsidP="00FE4689">
      <w:pPr>
        <w:tabs>
          <w:tab w:val="left" w:pos="1134"/>
        </w:tabs>
        <w:spacing w:before="120"/>
        <w:ind w:left="1134" w:hanging="425"/>
        <w:jc w:val="both"/>
        <w:rPr>
          <w:rFonts w:ascii="Arial" w:hAnsi="Arial" w:cs="Arial"/>
          <w:sz w:val="20"/>
          <w:szCs w:val="20"/>
        </w:rPr>
      </w:pPr>
      <w:r>
        <w:rPr>
          <w:rFonts w:ascii="Arial" w:hAnsi="Arial" w:cs="Arial"/>
          <w:sz w:val="20"/>
          <w:szCs w:val="20"/>
        </w:rPr>
        <w:t>b</w:t>
      </w:r>
      <w:r w:rsidR="00FE4689" w:rsidRPr="00F67447">
        <w:rPr>
          <w:rFonts w:ascii="Arial" w:hAnsi="Arial" w:cs="Arial"/>
          <w:sz w:val="20"/>
          <w:szCs w:val="20"/>
        </w:rPr>
        <w:t xml:space="preserve">) </w:t>
      </w:r>
      <w:r w:rsidR="00FE4689" w:rsidRPr="00F67447">
        <w:rPr>
          <w:rFonts w:ascii="Arial" w:hAnsi="Arial" w:cs="Arial"/>
          <w:sz w:val="20"/>
          <w:szCs w:val="20"/>
        </w:rPr>
        <w:tab/>
        <w:t>Zamawiający żąda wskazania przez Wykonawcę części zamówienia, których wykonanie z</w:t>
      </w:r>
      <w:r w:rsidR="00701E56">
        <w:rPr>
          <w:rFonts w:ascii="Arial" w:hAnsi="Arial" w:cs="Arial"/>
          <w:sz w:val="20"/>
          <w:szCs w:val="20"/>
        </w:rPr>
        <w:t>amierza powierzyć podwykonawcom</w:t>
      </w:r>
      <w:r w:rsidR="00FE4689" w:rsidRPr="00F67447">
        <w:rPr>
          <w:rFonts w:ascii="Arial" w:hAnsi="Arial" w:cs="Arial"/>
          <w:sz w:val="20"/>
          <w:szCs w:val="20"/>
        </w:rPr>
        <w:t xml:space="preserve"> i podania przez Wykonawcę firm podwykonawców</w:t>
      </w:r>
      <w:r w:rsidR="00FE4689">
        <w:rPr>
          <w:rFonts w:ascii="Arial" w:hAnsi="Arial" w:cs="Arial"/>
          <w:sz w:val="20"/>
          <w:szCs w:val="20"/>
        </w:rPr>
        <w:t xml:space="preserve">. </w:t>
      </w:r>
    </w:p>
    <w:p w:rsidR="00FE4689" w:rsidRDefault="004E20A3" w:rsidP="00FE4689">
      <w:pPr>
        <w:tabs>
          <w:tab w:val="left" w:pos="1134"/>
        </w:tabs>
        <w:spacing w:before="120"/>
        <w:ind w:left="1134" w:hanging="425"/>
        <w:jc w:val="both"/>
        <w:rPr>
          <w:rFonts w:ascii="Arial" w:hAnsi="Arial" w:cs="Arial"/>
          <w:sz w:val="20"/>
          <w:szCs w:val="20"/>
        </w:rPr>
      </w:pPr>
      <w:r>
        <w:rPr>
          <w:rFonts w:ascii="Arial" w:hAnsi="Arial" w:cs="Arial"/>
          <w:sz w:val="20"/>
          <w:szCs w:val="20"/>
        </w:rPr>
        <w:t>c</w:t>
      </w:r>
      <w:r w:rsidR="00FE4689" w:rsidRPr="00F67447">
        <w:rPr>
          <w:rFonts w:ascii="Arial" w:hAnsi="Arial" w:cs="Arial"/>
          <w:sz w:val="20"/>
          <w:szCs w:val="20"/>
        </w:rPr>
        <w:t xml:space="preserve">) </w:t>
      </w:r>
      <w:r w:rsidR="00FE4689" w:rsidRPr="00F67447">
        <w:rPr>
          <w:rFonts w:ascii="Arial" w:hAnsi="Arial" w:cs="Arial"/>
          <w:sz w:val="20"/>
          <w:szCs w:val="20"/>
        </w:rPr>
        <w:tab/>
        <w:t>Pozostałe wymagania dotyczące podwykonawstwa z</w:t>
      </w:r>
      <w:r w:rsidR="00FE4689">
        <w:rPr>
          <w:rFonts w:ascii="Arial" w:hAnsi="Arial" w:cs="Arial"/>
          <w:sz w:val="20"/>
          <w:szCs w:val="20"/>
        </w:rPr>
        <w:t>ostały określone w projekcie umowy.</w:t>
      </w:r>
      <w:r w:rsidR="00FE4689" w:rsidRPr="00F67447">
        <w:rPr>
          <w:rFonts w:ascii="Arial" w:hAnsi="Arial" w:cs="Arial"/>
          <w:sz w:val="20"/>
          <w:szCs w:val="20"/>
        </w:rPr>
        <w:t xml:space="preserve"> </w:t>
      </w:r>
    </w:p>
    <w:p w:rsidR="00FE4689" w:rsidRPr="001F5EEC" w:rsidRDefault="004E20A3" w:rsidP="00701E56">
      <w:pPr>
        <w:pStyle w:val="Akapitzlist"/>
        <w:spacing w:before="120"/>
        <w:jc w:val="both"/>
        <w:rPr>
          <w:rFonts w:ascii="Arial" w:hAnsi="Arial" w:cs="Arial"/>
          <w:sz w:val="20"/>
          <w:szCs w:val="20"/>
        </w:rPr>
      </w:pPr>
      <w:r>
        <w:rPr>
          <w:rFonts w:ascii="Verdana" w:hAnsi="Verdana" w:cs="Verdana"/>
          <w:sz w:val="20"/>
          <w:szCs w:val="20"/>
        </w:rPr>
        <w:t>d</w:t>
      </w:r>
      <w:r w:rsidR="00FE4689">
        <w:rPr>
          <w:rFonts w:ascii="Verdana" w:hAnsi="Verdana" w:cs="Verdana"/>
          <w:sz w:val="20"/>
          <w:szCs w:val="20"/>
        </w:rPr>
        <w:t xml:space="preserve">) </w:t>
      </w:r>
      <w:r w:rsidR="00FE4689" w:rsidRPr="001F5EEC">
        <w:rPr>
          <w:rFonts w:ascii="Verdana" w:hAnsi="Verdana" w:cs="Verdana"/>
          <w:sz w:val="20"/>
          <w:szCs w:val="20"/>
        </w:rPr>
        <w:t xml:space="preserve">  </w:t>
      </w:r>
      <w:r w:rsidR="00FE4689" w:rsidRPr="001F5EEC">
        <w:rPr>
          <w:rFonts w:ascii="Arial" w:hAnsi="Arial" w:cs="Arial"/>
          <w:sz w:val="20"/>
          <w:szCs w:val="20"/>
        </w:rPr>
        <w:t>Wymagania zatrudnienia przez Wykonawcę lub podwykonawcę na podstawie umowy o pracę, o których mowa w art. 29 ust. 3a ustawy Pzp, osób wykonujących wskazane przez Zamawiającego czynności w zakresie realizacji zamówien</w:t>
      </w:r>
      <w:r w:rsidR="00FE4689">
        <w:rPr>
          <w:rFonts w:ascii="Arial" w:hAnsi="Arial" w:cs="Arial"/>
          <w:sz w:val="20"/>
          <w:szCs w:val="20"/>
        </w:rPr>
        <w:t>ia zostały okreś</w:t>
      </w:r>
      <w:r w:rsidR="00701E56">
        <w:rPr>
          <w:rFonts w:ascii="Arial" w:hAnsi="Arial" w:cs="Arial"/>
          <w:sz w:val="20"/>
          <w:szCs w:val="20"/>
        </w:rPr>
        <w:t>lone w Projekcie Umowy zał. nr 5</w:t>
      </w:r>
      <w:r w:rsidR="00FE4689">
        <w:rPr>
          <w:rFonts w:ascii="Arial" w:hAnsi="Arial" w:cs="Arial"/>
          <w:sz w:val="20"/>
          <w:szCs w:val="20"/>
        </w:rPr>
        <w:t xml:space="preserve"> do </w:t>
      </w:r>
      <w:r w:rsidR="00FE4689" w:rsidRPr="001F5EEC">
        <w:rPr>
          <w:rFonts w:ascii="Arial" w:hAnsi="Arial" w:cs="Arial"/>
          <w:sz w:val="20"/>
          <w:szCs w:val="20"/>
        </w:rPr>
        <w:t>SIWZ.</w:t>
      </w:r>
    </w:p>
    <w:p w:rsidR="00FE4689" w:rsidRPr="001F5EEC" w:rsidRDefault="00FE4689" w:rsidP="00701E56">
      <w:pPr>
        <w:pStyle w:val="Akapitzlist"/>
        <w:spacing w:before="120"/>
        <w:jc w:val="both"/>
        <w:rPr>
          <w:rFonts w:ascii="Arial" w:hAnsi="Arial" w:cs="Arial"/>
          <w:sz w:val="20"/>
          <w:szCs w:val="20"/>
        </w:rPr>
      </w:pPr>
      <w:r w:rsidRPr="001F5EEC">
        <w:rPr>
          <w:rFonts w:ascii="Arial" w:hAnsi="Arial" w:cs="Arial"/>
          <w:sz w:val="20"/>
          <w:szCs w:val="20"/>
        </w:rPr>
        <w:t>Powyższe wymagania określają w szczególności:</w:t>
      </w:r>
    </w:p>
    <w:p w:rsidR="00FE4689" w:rsidRPr="001F5EEC" w:rsidRDefault="00FE4689" w:rsidP="00701E56">
      <w:pPr>
        <w:pStyle w:val="Akapitzlist"/>
        <w:spacing w:before="120"/>
        <w:jc w:val="both"/>
        <w:rPr>
          <w:rFonts w:ascii="Arial" w:hAnsi="Arial" w:cs="Arial"/>
          <w:sz w:val="20"/>
          <w:szCs w:val="20"/>
        </w:rPr>
      </w:pPr>
      <w:r>
        <w:rPr>
          <w:rFonts w:ascii="Arial" w:hAnsi="Arial" w:cs="Arial"/>
          <w:sz w:val="20"/>
          <w:szCs w:val="20"/>
        </w:rPr>
        <w:t>1</w:t>
      </w:r>
      <w:r w:rsidRPr="001F5EEC">
        <w:rPr>
          <w:rFonts w:ascii="Arial" w:hAnsi="Arial" w:cs="Arial"/>
          <w:sz w:val="20"/>
          <w:szCs w:val="20"/>
        </w:rPr>
        <w:t>)   sposób dokumentowania zatrudnienia osób, o których mowa w art. 29 ust. 3a ustawy Pzp,</w:t>
      </w:r>
      <w:r>
        <w:rPr>
          <w:rFonts w:ascii="Arial" w:hAnsi="Arial" w:cs="Arial"/>
          <w:sz w:val="20"/>
          <w:szCs w:val="20"/>
        </w:rPr>
        <w:t>na podstawie oświadczenia  własnego  wykonawcy składanego przed podpisaniem umowy.</w:t>
      </w:r>
    </w:p>
    <w:p w:rsidR="00FE4689" w:rsidRPr="001F5EEC" w:rsidRDefault="00FE4689" w:rsidP="00701E56">
      <w:pPr>
        <w:pStyle w:val="Akapitzlist"/>
        <w:spacing w:before="120"/>
        <w:jc w:val="both"/>
        <w:rPr>
          <w:rFonts w:ascii="Arial" w:hAnsi="Arial" w:cs="Arial"/>
          <w:sz w:val="20"/>
          <w:szCs w:val="20"/>
        </w:rPr>
      </w:pPr>
      <w:r>
        <w:rPr>
          <w:rFonts w:ascii="Arial" w:hAnsi="Arial" w:cs="Arial"/>
          <w:sz w:val="20"/>
          <w:szCs w:val="20"/>
        </w:rPr>
        <w:t>2</w:t>
      </w:r>
      <w:r w:rsidRPr="001F5EEC">
        <w:rPr>
          <w:rFonts w:ascii="Arial" w:hAnsi="Arial" w:cs="Arial"/>
          <w:sz w:val="20"/>
          <w:szCs w:val="20"/>
        </w:rPr>
        <w:t xml:space="preserve">)   uprawnienia Zamawiającego w zakresie kontroli spełniania przez wykonawcę wymagań, </w:t>
      </w:r>
      <w:r>
        <w:rPr>
          <w:rFonts w:ascii="Arial" w:hAnsi="Arial" w:cs="Arial"/>
          <w:sz w:val="20"/>
          <w:szCs w:val="20"/>
        </w:rPr>
        <w:t xml:space="preserve">                 </w:t>
      </w:r>
      <w:r w:rsidRPr="001F5EEC">
        <w:rPr>
          <w:rFonts w:ascii="Arial" w:hAnsi="Arial" w:cs="Arial"/>
          <w:sz w:val="20"/>
          <w:szCs w:val="20"/>
        </w:rPr>
        <w:t>o których mowa w art. 29 ust. 3a ustawy Pzp, oraz sankcje z tytułu niespełnienia tych wymagań,</w:t>
      </w:r>
    </w:p>
    <w:p w:rsidR="00FE4689" w:rsidRPr="009C4D8D" w:rsidRDefault="00FE4689" w:rsidP="00701E56">
      <w:pPr>
        <w:pStyle w:val="Akapitzlist"/>
        <w:spacing w:before="120"/>
        <w:jc w:val="both"/>
        <w:rPr>
          <w:rFonts w:ascii="Arial" w:hAnsi="Arial" w:cs="Arial"/>
          <w:sz w:val="20"/>
          <w:szCs w:val="20"/>
        </w:rPr>
      </w:pPr>
      <w:r>
        <w:rPr>
          <w:rFonts w:ascii="Arial" w:hAnsi="Arial" w:cs="Arial"/>
          <w:sz w:val="20"/>
          <w:szCs w:val="20"/>
        </w:rPr>
        <w:t>3</w:t>
      </w:r>
      <w:r w:rsidRPr="001F5EEC">
        <w:rPr>
          <w:rFonts w:ascii="Arial" w:hAnsi="Arial" w:cs="Arial"/>
          <w:sz w:val="20"/>
          <w:szCs w:val="20"/>
        </w:rPr>
        <w:t xml:space="preserve">)   rodzaj czynności niezbędnych do realizacji zamówienia, których dotyczą wymagania zatrudnienia na podstawie umowy o pracę przez wykonawcę lub podwykonawcę osób wykonujących czynności w trakcie </w:t>
      </w:r>
      <w:r w:rsidRPr="009C4D8D">
        <w:rPr>
          <w:rFonts w:ascii="Arial" w:hAnsi="Arial" w:cs="Arial"/>
          <w:sz w:val="20"/>
          <w:szCs w:val="20"/>
        </w:rPr>
        <w:t>realizacji zamówienia</w:t>
      </w:r>
      <w:r>
        <w:rPr>
          <w:rFonts w:ascii="Arial" w:hAnsi="Arial" w:cs="Arial"/>
          <w:color w:val="FF0000"/>
          <w:sz w:val="20"/>
          <w:szCs w:val="20"/>
        </w:rPr>
        <w:t xml:space="preserve"> </w:t>
      </w:r>
      <w:r w:rsidRPr="009C4D8D">
        <w:rPr>
          <w:rFonts w:ascii="Arial" w:hAnsi="Arial" w:cs="Arial"/>
          <w:sz w:val="20"/>
          <w:szCs w:val="20"/>
        </w:rPr>
        <w:t>w zakresie</w:t>
      </w:r>
      <w:r>
        <w:rPr>
          <w:rFonts w:ascii="Arial" w:hAnsi="Arial" w:cs="Arial"/>
          <w:color w:val="FF0000"/>
          <w:sz w:val="20"/>
          <w:szCs w:val="20"/>
        </w:rPr>
        <w:t>:</w:t>
      </w:r>
    </w:p>
    <w:p w:rsidR="00FE4689" w:rsidRDefault="00FE4689" w:rsidP="00FE4689">
      <w:pPr>
        <w:pStyle w:val="Akapitzlist"/>
        <w:spacing w:before="120"/>
        <w:jc w:val="both"/>
        <w:rPr>
          <w:rFonts w:ascii="Arial" w:hAnsi="Arial" w:cs="Arial"/>
          <w:sz w:val="20"/>
          <w:szCs w:val="20"/>
        </w:rPr>
      </w:pPr>
    </w:p>
    <w:p w:rsidR="00FE4689" w:rsidRPr="00FE4689" w:rsidRDefault="00FE4689" w:rsidP="00FE4689">
      <w:pPr>
        <w:pStyle w:val="Akapitzlist"/>
        <w:numPr>
          <w:ilvl w:val="0"/>
          <w:numId w:val="44"/>
        </w:numPr>
        <w:spacing w:before="120"/>
        <w:jc w:val="both"/>
        <w:rPr>
          <w:rFonts w:ascii="Arial" w:hAnsi="Arial" w:cs="Arial"/>
          <w:sz w:val="20"/>
          <w:szCs w:val="20"/>
        </w:rPr>
      </w:pPr>
      <w:r w:rsidRPr="00FE4689">
        <w:rPr>
          <w:rFonts w:ascii="Arial" w:hAnsi="Arial" w:cs="Arial"/>
          <w:sz w:val="20"/>
          <w:szCs w:val="20"/>
        </w:rPr>
        <w:t>roboty przygotowawcze (zabezpieczenie terenu budowy, transport wewnętrzny materiałów)</w:t>
      </w:r>
    </w:p>
    <w:p w:rsidR="00FE4689" w:rsidRPr="00FE4689" w:rsidRDefault="00FE4689" w:rsidP="00FE4689">
      <w:pPr>
        <w:pStyle w:val="Akapitzlist"/>
        <w:numPr>
          <w:ilvl w:val="0"/>
          <w:numId w:val="44"/>
        </w:numPr>
        <w:spacing w:before="120"/>
        <w:jc w:val="both"/>
        <w:rPr>
          <w:rFonts w:ascii="Arial" w:hAnsi="Arial" w:cs="Arial"/>
          <w:sz w:val="20"/>
          <w:szCs w:val="20"/>
        </w:rPr>
      </w:pPr>
      <w:r w:rsidRPr="00FE4689">
        <w:rPr>
          <w:rFonts w:ascii="Arial" w:hAnsi="Arial" w:cs="Arial"/>
          <w:sz w:val="20"/>
          <w:szCs w:val="20"/>
        </w:rPr>
        <w:t>przygotowanie terenu pod budowę (roboty ziemne, niwelacja terenu, wykopy fundamentowe)</w:t>
      </w:r>
    </w:p>
    <w:p w:rsidR="00FE4689" w:rsidRPr="00FE4689" w:rsidRDefault="00FE4689" w:rsidP="00FE4689">
      <w:pPr>
        <w:pStyle w:val="Akapitzlist"/>
        <w:numPr>
          <w:ilvl w:val="0"/>
          <w:numId w:val="44"/>
        </w:numPr>
        <w:spacing w:before="120"/>
        <w:jc w:val="both"/>
        <w:rPr>
          <w:rFonts w:ascii="Arial" w:hAnsi="Arial" w:cs="Arial"/>
          <w:sz w:val="20"/>
          <w:szCs w:val="20"/>
        </w:rPr>
      </w:pPr>
      <w:r w:rsidRPr="00FE4689">
        <w:rPr>
          <w:rFonts w:ascii="Arial" w:hAnsi="Arial" w:cs="Arial"/>
          <w:sz w:val="20"/>
          <w:szCs w:val="20"/>
        </w:rPr>
        <w:t>budowa kompletnego obiektu budowlanego (hali sportowej) w tym:</w:t>
      </w:r>
    </w:p>
    <w:p w:rsidR="00FE4689" w:rsidRPr="00FE4689" w:rsidRDefault="00FE4689" w:rsidP="00FE4689">
      <w:pPr>
        <w:pStyle w:val="Akapitzlist"/>
        <w:spacing w:before="120"/>
        <w:jc w:val="both"/>
        <w:rPr>
          <w:rFonts w:ascii="Arial" w:hAnsi="Arial" w:cs="Arial"/>
          <w:sz w:val="20"/>
          <w:szCs w:val="20"/>
        </w:rPr>
      </w:pPr>
    </w:p>
    <w:p w:rsidR="00FE4689" w:rsidRPr="00FE4689" w:rsidRDefault="00FE4689" w:rsidP="00FE4689">
      <w:pPr>
        <w:pStyle w:val="Akapitzlist"/>
        <w:spacing w:before="120"/>
        <w:jc w:val="both"/>
        <w:rPr>
          <w:rFonts w:ascii="Arial" w:hAnsi="Arial" w:cs="Arial"/>
          <w:b/>
          <w:sz w:val="20"/>
          <w:szCs w:val="20"/>
        </w:rPr>
      </w:pPr>
      <w:r w:rsidRPr="00FE4689">
        <w:rPr>
          <w:rFonts w:ascii="Arial" w:hAnsi="Arial" w:cs="Arial"/>
          <w:b/>
          <w:sz w:val="20"/>
          <w:szCs w:val="20"/>
        </w:rPr>
        <w:t>ROBOTY FUNDAMENTOWE, STAN „0”</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 wzmocnienie podłoża poprzez palowanie,</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-roboty fundamentowe</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-izolacje przeciwwilgociowe fundamentów i posadzki</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-izolacje termiczna i akustyczna fundamentów i posadzki</w:t>
      </w:r>
    </w:p>
    <w:p w:rsidR="00FE4689" w:rsidRPr="00FE4689" w:rsidRDefault="00FE4689" w:rsidP="00FE4689">
      <w:pPr>
        <w:pStyle w:val="Akapitzlist"/>
        <w:spacing w:before="120"/>
        <w:jc w:val="both"/>
        <w:rPr>
          <w:rFonts w:ascii="Arial" w:hAnsi="Arial" w:cs="Arial"/>
          <w:sz w:val="20"/>
          <w:szCs w:val="20"/>
        </w:rPr>
      </w:pPr>
    </w:p>
    <w:p w:rsidR="00FE4689" w:rsidRPr="00FE4689" w:rsidRDefault="00FE4689" w:rsidP="00FE4689">
      <w:pPr>
        <w:pStyle w:val="Akapitzlist"/>
        <w:spacing w:before="120"/>
        <w:jc w:val="both"/>
        <w:rPr>
          <w:rFonts w:ascii="Arial" w:hAnsi="Arial" w:cs="Arial"/>
          <w:b/>
          <w:sz w:val="20"/>
          <w:szCs w:val="20"/>
        </w:rPr>
      </w:pPr>
      <w:r w:rsidRPr="00FE4689">
        <w:rPr>
          <w:rFonts w:ascii="Arial" w:hAnsi="Arial" w:cs="Arial"/>
          <w:b/>
          <w:sz w:val="20"/>
          <w:szCs w:val="20"/>
        </w:rPr>
        <w:t>KONSTRUKCJA BUDYNKU, STAN SUROWY</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lastRenderedPageBreak/>
        <w:t>-wykonanie i montaż słupów</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 roboty murarskie - wznoszenie ścian,</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-wykonanie posadzek betonowych</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-wykonanie konstrukcji dachowych</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 xml:space="preserve">-wykonanie pokryć dachowych </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-izolacja wodoszczelna dachu</w:t>
      </w:r>
    </w:p>
    <w:p w:rsidR="00FE4689" w:rsidRPr="00FE4689" w:rsidRDefault="00FE4689" w:rsidP="00FE4689">
      <w:pPr>
        <w:pStyle w:val="Akapitzlist"/>
        <w:spacing w:before="120"/>
        <w:jc w:val="both"/>
        <w:rPr>
          <w:rFonts w:ascii="Arial" w:hAnsi="Arial" w:cs="Arial"/>
          <w:b/>
          <w:sz w:val="20"/>
          <w:szCs w:val="20"/>
        </w:rPr>
      </w:pPr>
    </w:p>
    <w:p w:rsidR="00FE4689" w:rsidRPr="00FE4689" w:rsidRDefault="00FE4689" w:rsidP="00FE4689">
      <w:pPr>
        <w:pStyle w:val="Akapitzlist"/>
        <w:spacing w:before="120"/>
        <w:jc w:val="both"/>
        <w:rPr>
          <w:rFonts w:ascii="Arial" w:hAnsi="Arial" w:cs="Arial"/>
          <w:b/>
          <w:sz w:val="20"/>
          <w:szCs w:val="20"/>
        </w:rPr>
      </w:pPr>
      <w:r w:rsidRPr="00FE4689">
        <w:rPr>
          <w:rFonts w:ascii="Arial" w:hAnsi="Arial" w:cs="Arial"/>
          <w:b/>
          <w:sz w:val="20"/>
          <w:szCs w:val="20"/>
        </w:rPr>
        <w:t>INSTALACJE</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 xml:space="preserve">-wykonanie instalacji elektrycznych </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-wykonanie instalacji sanitarnych (wod.-kan., c.o., wentylacja, klimatyzacja)</w:t>
      </w:r>
    </w:p>
    <w:p w:rsidR="00FE4689" w:rsidRPr="00FE4689" w:rsidRDefault="00FE4689" w:rsidP="00FE4689">
      <w:pPr>
        <w:pStyle w:val="Akapitzlist"/>
        <w:spacing w:before="120"/>
        <w:jc w:val="both"/>
        <w:rPr>
          <w:rFonts w:ascii="Arial" w:hAnsi="Arial" w:cs="Arial"/>
          <w:b/>
          <w:sz w:val="20"/>
          <w:szCs w:val="20"/>
        </w:rPr>
      </w:pPr>
    </w:p>
    <w:p w:rsidR="00FE4689" w:rsidRPr="00FE4689" w:rsidRDefault="00FE4689" w:rsidP="00FE4689">
      <w:pPr>
        <w:pStyle w:val="Akapitzlist"/>
        <w:spacing w:before="120"/>
        <w:jc w:val="both"/>
        <w:rPr>
          <w:rFonts w:ascii="Arial" w:hAnsi="Arial" w:cs="Arial"/>
          <w:b/>
          <w:sz w:val="20"/>
          <w:szCs w:val="20"/>
        </w:rPr>
      </w:pPr>
      <w:r w:rsidRPr="00FE4689">
        <w:rPr>
          <w:rFonts w:ascii="Arial" w:hAnsi="Arial" w:cs="Arial"/>
          <w:b/>
          <w:sz w:val="20"/>
          <w:szCs w:val="20"/>
        </w:rPr>
        <w:t>ROBOTY BUDOWLANE WYKOŃCZENIOWE</w:t>
      </w:r>
    </w:p>
    <w:p w:rsidR="00FE4689" w:rsidRPr="00FE4689" w:rsidRDefault="00FE4689" w:rsidP="00FE4689">
      <w:pPr>
        <w:pStyle w:val="Akapitzlist"/>
        <w:spacing w:before="120"/>
        <w:jc w:val="both"/>
        <w:rPr>
          <w:rFonts w:ascii="Arial" w:hAnsi="Arial" w:cs="Arial"/>
          <w:sz w:val="20"/>
          <w:szCs w:val="20"/>
        </w:rPr>
      </w:pPr>
      <w:r w:rsidRPr="00FE4689">
        <w:rPr>
          <w:rFonts w:ascii="Arial" w:hAnsi="Arial" w:cs="Arial"/>
          <w:sz w:val="20"/>
          <w:szCs w:val="20"/>
        </w:rPr>
        <w:t>-wykonanie robot izolacyjnych (izolacje cieplne i dźwiękoszczelne) - panele elewacyjne</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-budowa ścianek działowych</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-dostawa i montaż stolarki okiennej i drzwiowej</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-tynkowanie</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 xml:space="preserve">-malowanie </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-okładziny ceramiczne wewnętrzne na podłogach i ścianach</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 xml:space="preserve">-specjalistyczne wykładziny z tworzyw sztucznych na specjalistycznej podbudowie i konstrukcji, </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-wyposażenie</w:t>
      </w:r>
    </w:p>
    <w:p w:rsidR="00FE4689" w:rsidRPr="00FE4689" w:rsidRDefault="00FE4689" w:rsidP="00FE4689">
      <w:pPr>
        <w:pStyle w:val="Akapitzlist"/>
        <w:spacing w:before="120"/>
        <w:rPr>
          <w:rFonts w:ascii="Arial" w:hAnsi="Arial" w:cs="Arial"/>
          <w:b/>
          <w:sz w:val="20"/>
          <w:szCs w:val="20"/>
        </w:rPr>
      </w:pPr>
    </w:p>
    <w:p w:rsidR="00FE4689" w:rsidRPr="00FE4689" w:rsidRDefault="00FE4689" w:rsidP="00FE4689">
      <w:pPr>
        <w:pStyle w:val="Akapitzlist"/>
        <w:spacing w:before="120"/>
        <w:rPr>
          <w:rFonts w:ascii="Arial" w:hAnsi="Arial" w:cs="Arial"/>
          <w:sz w:val="20"/>
          <w:szCs w:val="20"/>
        </w:rPr>
      </w:pPr>
      <w:r w:rsidRPr="00FE4689">
        <w:rPr>
          <w:rFonts w:ascii="Arial" w:hAnsi="Arial" w:cs="Arial"/>
          <w:b/>
          <w:sz w:val="20"/>
          <w:szCs w:val="20"/>
        </w:rPr>
        <w:t>PRACE ZWIĄZANE Z ZAGOSPODAROWANIEM TERENU WOKÓŁ BUDYNKU</w:t>
      </w:r>
      <w:r w:rsidRPr="00FE4689">
        <w:rPr>
          <w:rFonts w:ascii="Arial" w:hAnsi="Arial" w:cs="Arial"/>
          <w:sz w:val="20"/>
          <w:szCs w:val="20"/>
        </w:rPr>
        <w:t xml:space="preserve"> </w:t>
      </w:r>
    </w:p>
    <w:p w:rsidR="00FE4689" w:rsidRPr="00FE4689" w:rsidRDefault="00FE4689" w:rsidP="00FE4689">
      <w:pPr>
        <w:pStyle w:val="Akapitzlist"/>
        <w:spacing w:before="120"/>
        <w:rPr>
          <w:rFonts w:ascii="Arial" w:hAnsi="Arial" w:cs="Arial"/>
          <w:sz w:val="20"/>
          <w:szCs w:val="20"/>
        </w:rPr>
      </w:pPr>
      <w:r w:rsidRPr="00FE4689">
        <w:rPr>
          <w:rFonts w:ascii="Arial" w:hAnsi="Arial" w:cs="Arial"/>
          <w:sz w:val="20"/>
          <w:szCs w:val="20"/>
        </w:rPr>
        <w:t>-roboty drogowe (drogi wewnętrzne, parkingi, chodniki, place manewrowe itp.)</w:t>
      </w:r>
    </w:p>
    <w:p w:rsidR="00FE4689" w:rsidRPr="004E20A3" w:rsidRDefault="00FE4689" w:rsidP="004E20A3">
      <w:pPr>
        <w:pStyle w:val="Akapitzlist"/>
        <w:spacing w:before="120"/>
        <w:rPr>
          <w:rFonts w:ascii="Arial" w:hAnsi="Arial" w:cs="Arial"/>
          <w:sz w:val="20"/>
          <w:szCs w:val="20"/>
        </w:rPr>
      </w:pPr>
      <w:r w:rsidRPr="00FE4689">
        <w:rPr>
          <w:rFonts w:ascii="Arial" w:hAnsi="Arial" w:cs="Arial"/>
          <w:sz w:val="20"/>
          <w:szCs w:val="20"/>
        </w:rPr>
        <w:t>-zagospodarowanie terenó</w:t>
      </w:r>
      <w:r w:rsidR="004E20A3">
        <w:rPr>
          <w:rFonts w:ascii="Arial" w:hAnsi="Arial" w:cs="Arial"/>
          <w:sz w:val="20"/>
          <w:szCs w:val="20"/>
        </w:rPr>
        <w:t>w zielonych i nasadzenie.</w:t>
      </w:r>
    </w:p>
    <w:p w:rsidR="00FE4689" w:rsidRPr="00F67447" w:rsidRDefault="004E20A3" w:rsidP="00FE4689">
      <w:pPr>
        <w:ind w:left="360"/>
        <w:jc w:val="both"/>
        <w:rPr>
          <w:rFonts w:ascii="Arial" w:hAnsi="Arial" w:cs="Arial"/>
          <w:sz w:val="20"/>
        </w:rPr>
      </w:pPr>
      <w:r>
        <w:rPr>
          <w:rFonts w:ascii="Arial" w:hAnsi="Arial" w:cs="Arial"/>
          <w:sz w:val="20"/>
        </w:rPr>
        <w:t xml:space="preserve">5.2 </w:t>
      </w:r>
      <w:r w:rsidR="00FE4689" w:rsidRPr="00F67447">
        <w:rPr>
          <w:rFonts w:ascii="Arial" w:hAnsi="Arial" w:cs="Arial"/>
          <w:sz w:val="20"/>
        </w:rPr>
        <w:t>Zamawiający dopuszcza składanie ofert równoważnych w zakresie zaproponowanych materiałów i   technologii w realizacji przedmiotu zamówienia. Równoważne materiały tzn. o parametrach technicznych nie niższych niż przewidziane w dokumentacji projektowej. Technologie równoważne tzn. technologie, dzięki którym zastosowaniu uzyskuje się produkt nie gorszej jakości.</w:t>
      </w:r>
    </w:p>
    <w:p w:rsidR="00FE4689" w:rsidRDefault="00FE4689" w:rsidP="00FE4689">
      <w:pPr>
        <w:ind w:left="360"/>
        <w:jc w:val="both"/>
        <w:rPr>
          <w:rFonts w:ascii="Arial" w:hAnsi="Arial" w:cs="Arial"/>
          <w:sz w:val="20"/>
        </w:rPr>
      </w:pPr>
      <w:r w:rsidRPr="00F67447">
        <w:rPr>
          <w:rFonts w:ascii="Arial" w:hAnsi="Arial" w:cs="Arial"/>
          <w:sz w:val="20"/>
        </w:rPr>
        <w:t>Stosownie do art. 30 ust. 5 ustawy z dnia 29 stycznia 2004 r. Prawo zamówień publicznych wykonawca powołujący się na zastosowanie materiałów równoważnych winien wykazać, iż spełniają one wymogi zamawiającego w szczególności poprzez udokumentowanie załączonymi do oferty informacjami na temat parametrów techniczno - wytrzymałościowych, szczegółowych rysunków technicznych, atestów, aprobat, deklaracji zgodności, kartami katalogowymi urządzeń i materiałów zamiennych. Niniejsze dokumenty muszą w sposób jednoznaczny stwierdzać równoważność proponowanych materiałów i urządzeń w stosunku do przyjętych w  dokumentacji projektowej.</w:t>
      </w:r>
    </w:p>
    <w:p w:rsidR="00C24AA6" w:rsidRPr="00F67447" w:rsidRDefault="00C24AA6" w:rsidP="00FE4689">
      <w:pPr>
        <w:ind w:left="360"/>
        <w:jc w:val="both"/>
        <w:rPr>
          <w:rFonts w:ascii="Arial" w:hAnsi="Arial" w:cs="Arial"/>
          <w:sz w:val="20"/>
        </w:rPr>
      </w:pPr>
    </w:p>
    <w:p w:rsidR="009C7A73" w:rsidRPr="009C7A73" w:rsidRDefault="009C7A73" w:rsidP="003F2634">
      <w:pPr>
        <w:suppressAutoHyphens w:val="0"/>
        <w:ind w:left="720"/>
        <w:jc w:val="both"/>
        <w:rPr>
          <w:b/>
          <w:bCs/>
          <w:iCs/>
          <w:sz w:val="22"/>
          <w:szCs w:val="22"/>
          <w:lang w:eastAsia="pl-PL"/>
        </w:rPr>
      </w:pPr>
    </w:p>
    <w:p w:rsidR="00D011C2" w:rsidRPr="008239FB" w:rsidRDefault="00D011C2" w:rsidP="0064770D">
      <w:pPr>
        <w:suppressAutoHyphens w:val="0"/>
        <w:jc w:val="both"/>
        <w:rPr>
          <w:rFonts w:eastAsia="Calibri"/>
          <w:b/>
          <w:bCs/>
          <w:sz w:val="22"/>
          <w:szCs w:val="22"/>
          <w:lang w:eastAsia="en-US"/>
        </w:rPr>
      </w:pPr>
      <w:r w:rsidRPr="008239FB">
        <w:rPr>
          <w:rFonts w:eastAsia="Calibri"/>
          <w:b/>
          <w:bCs/>
          <w:sz w:val="22"/>
          <w:szCs w:val="22"/>
          <w:lang w:eastAsia="en-US"/>
        </w:rPr>
        <w:t>Dział V</w:t>
      </w:r>
      <w:r w:rsidR="008B72B2" w:rsidRPr="008239FB">
        <w:rPr>
          <w:rFonts w:eastAsia="Calibri"/>
          <w:b/>
          <w:bCs/>
          <w:sz w:val="22"/>
          <w:szCs w:val="22"/>
          <w:lang w:eastAsia="en-US"/>
        </w:rPr>
        <w:t>.</w:t>
      </w:r>
    </w:p>
    <w:p w:rsidR="00D011C2" w:rsidRPr="008239FB" w:rsidRDefault="00D011C2" w:rsidP="0064770D">
      <w:pPr>
        <w:suppressAutoHyphens w:val="0"/>
        <w:jc w:val="both"/>
        <w:rPr>
          <w:rFonts w:eastAsia="Calibri"/>
          <w:b/>
          <w:bCs/>
          <w:sz w:val="22"/>
          <w:szCs w:val="22"/>
          <w:lang w:eastAsia="en-US"/>
        </w:rPr>
      </w:pPr>
      <w:r w:rsidRPr="008239FB">
        <w:rPr>
          <w:rFonts w:eastAsia="Calibri"/>
          <w:b/>
          <w:bCs/>
          <w:sz w:val="22"/>
          <w:szCs w:val="22"/>
          <w:lang w:eastAsia="en-US"/>
        </w:rPr>
        <w:t>Termin wykonania zamówienia</w:t>
      </w:r>
      <w:r w:rsidR="00DC06EC" w:rsidRPr="008239FB">
        <w:rPr>
          <w:rFonts w:eastAsia="Calibri"/>
          <w:b/>
          <w:bCs/>
          <w:sz w:val="22"/>
          <w:szCs w:val="22"/>
          <w:lang w:eastAsia="en-US"/>
        </w:rPr>
        <w:t xml:space="preserve"> i warunki</w:t>
      </w:r>
      <w:r w:rsidR="00AB361F" w:rsidRPr="008239FB">
        <w:rPr>
          <w:rFonts w:eastAsia="Calibri"/>
          <w:b/>
          <w:bCs/>
          <w:sz w:val="22"/>
          <w:szCs w:val="22"/>
          <w:lang w:eastAsia="en-US"/>
        </w:rPr>
        <w:t xml:space="preserve"> zapłaty</w:t>
      </w:r>
      <w:r w:rsidR="008B72B2" w:rsidRPr="008239FB">
        <w:rPr>
          <w:rFonts w:eastAsia="Calibri"/>
          <w:b/>
          <w:bCs/>
          <w:sz w:val="22"/>
          <w:szCs w:val="22"/>
          <w:lang w:eastAsia="en-US"/>
        </w:rPr>
        <w:t>.</w:t>
      </w:r>
    </w:p>
    <w:p w:rsidR="00D011C2" w:rsidRPr="008239FB" w:rsidRDefault="00D011C2" w:rsidP="0064770D">
      <w:pPr>
        <w:suppressAutoHyphens w:val="0"/>
        <w:jc w:val="both"/>
        <w:rPr>
          <w:rFonts w:eastAsia="Calibri"/>
          <w:b/>
          <w:bCs/>
          <w:sz w:val="22"/>
          <w:szCs w:val="22"/>
          <w:lang w:eastAsia="en-US"/>
        </w:rPr>
      </w:pPr>
    </w:p>
    <w:p w:rsidR="0055489E" w:rsidRPr="004E20A3" w:rsidRDefault="004D5782" w:rsidP="004E20A3">
      <w:pPr>
        <w:numPr>
          <w:ilvl w:val="0"/>
          <w:numId w:val="28"/>
        </w:numPr>
        <w:tabs>
          <w:tab w:val="left" w:pos="426"/>
        </w:tabs>
        <w:suppressAutoHyphens w:val="0"/>
        <w:jc w:val="both"/>
        <w:rPr>
          <w:rFonts w:eastAsia="Calibri"/>
          <w:sz w:val="22"/>
          <w:szCs w:val="22"/>
          <w:lang w:eastAsia="en-US"/>
        </w:rPr>
      </w:pPr>
      <w:r w:rsidRPr="008239FB">
        <w:rPr>
          <w:rFonts w:eastAsia="Calibri"/>
          <w:bCs/>
          <w:sz w:val="22"/>
          <w:szCs w:val="22"/>
          <w:lang w:eastAsia="en-US"/>
        </w:rPr>
        <w:t>Termin wykonywania</w:t>
      </w:r>
      <w:r w:rsidR="00D011C2" w:rsidRPr="008239FB">
        <w:rPr>
          <w:rFonts w:eastAsia="Calibri"/>
          <w:bCs/>
          <w:sz w:val="22"/>
          <w:szCs w:val="22"/>
          <w:lang w:eastAsia="en-US"/>
        </w:rPr>
        <w:t xml:space="preserve"> zamówienia</w:t>
      </w:r>
      <w:r w:rsidR="0055489E" w:rsidRPr="008239FB">
        <w:rPr>
          <w:rFonts w:eastAsia="Calibri"/>
          <w:bCs/>
          <w:sz w:val="22"/>
          <w:szCs w:val="22"/>
          <w:lang w:eastAsia="en-US"/>
        </w:rPr>
        <w:t>:</w:t>
      </w:r>
      <w:r w:rsidR="004E20A3">
        <w:rPr>
          <w:rFonts w:eastAsia="Calibri"/>
          <w:sz w:val="22"/>
          <w:szCs w:val="22"/>
          <w:lang w:eastAsia="en-US"/>
        </w:rPr>
        <w:t xml:space="preserve"> </w:t>
      </w:r>
      <w:r w:rsidR="004E20A3" w:rsidRPr="004E20A3">
        <w:rPr>
          <w:rFonts w:eastAsia="Calibri"/>
          <w:b/>
          <w:sz w:val="22"/>
          <w:szCs w:val="22"/>
          <w:lang w:eastAsia="en-US"/>
        </w:rPr>
        <w:t>do</w:t>
      </w:r>
      <w:r w:rsidR="004E20A3">
        <w:rPr>
          <w:rFonts w:eastAsia="Calibri"/>
          <w:sz w:val="22"/>
          <w:szCs w:val="22"/>
          <w:lang w:eastAsia="en-US"/>
        </w:rPr>
        <w:t xml:space="preserve"> </w:t>
      </w:r>
      <w:r w:rsidR="004E20A3" w:rsidRPr="004E20A3">
        <w:rPr>
          <w:rFonts w:eastAsia="Calibri"/>
          <w:b/>
          <w:sz w:val="22"/>
          <w:szCs w:val="22"/>
          <w:lang w:eastAsia="en-US"/>
        </w:rPr>
        <w:t>32</w:t>
      </w:r>
      <w:r w:rsidR="009C7A73" w:rsidRPr="004E20A3">
        <w:rPr>
          <w:rFonts w:eastAsia="Calibri"/>
          <w:b/>
          <w:sz w:val="22"/>
          <w:szCs w:val="22"/>
          <w:lang w:eastAsia="en-US"/>
        </w:rPr>
        <w:t xml:space="preserve"> miesięcy od dnia podpisania umowy.</w:t>
      </w:r>
    </w:p>
    <w:p w:rsidR="0055489E" w:rsidRPr="008239FB" w:rsidRDefault="0055489E" w:rsidP="0055489E">
      <w:pPr>
        <w:tabs>
          <w:tab w:val="left" w:pos="426"/>
        </w:tabs>
        <w:suppressAutoHyphens w:val="0"/>
        <w:ind w:left="720"/>
        <w:jc w:val="both"/>
        <w:rPr>
          <w:rFonts w:eastAsia="Calibri"/>
          <w:sz w:val="22"/>
          <w:szCs w:val="22"/>
          <w:lang w:eastAsia="en-US"/>
        </w:rPr>
      </w:pPr>
    </w:p>
    <w:p w:rsidR="00AB361F" w:rsidRPr="008239FB" w:rsidRDefault="00AB361F" w:rsidP="00E222AA">
      <w:pPr>
        <w:numPr>
          <w:ilvl w:val="0"/>
          <w:numId w:val="28"/>
        </w:numPr>
        <w:tabs>
          <w:tab w:val="left" w:pos="426"/>
        </w:tabs>
        <w:suppressAutoHyphens w:val="0"/>
        <w:jc w:val="both"/>
        <w:rPr>
          <w:rFonts w:eastAsia="Calibri"/>
          <w:sz w:val="22"/>
          <w:szCs w:val="22"/>
          <w:lang w:eastAsia="en-US"/>
        </w:rPr>
      </w:pPr>
      <w:r w:rsidRPr="008239FB">
        <w:rPr>
          <w:rFonts w:eastAsia="Calibri"/>
          <w:bCs/>
          <w:sz w:val="22"/>
          <w:szCs w:val="22"/>
          <w:lang w:eastAsia="en-US"/>
        </w:rPr>
        <w:t>Warunki zapłaty za wykonanie przedmiotu zamówienia:</w:t>
      </w:r>
    </w:p>
    <w:p w:rsidR="004E60B7" w:rsidRDefault="004E60B7" w:rsidP="00BD2CEA">
      <w:pPr>
        <w:tabs>
          <w:tab w:val="left" w:pos="709"/>
        </w:tabs>
        <w:suppressAutoHyphens w:val="0"/>
        <w:ind w:left="709"/>
        <w:jc w:val="both"/>
        <w:rPr>
          <w:rFonts w:eastAsia="Calibri"/>
          <w:b/>
          <w:bCs/>
          <w:sz w:val="22"/>
          <w:szCs w:val="22"/>
          <w:lang w:eastAsia="en-US"/>
        </w:rPr>
      </w:pPr>
    </w:p>
    <w:p w:rsidR="00266690" w:rsidRPr="00266690" w:rsidRDefault="00266690" w:rsidP="00266690">
      <w:pPr>
        <w:tabs>
          <w:tab w:val="left" w:pos="709"/>
        </w:tabs>
        <w:suppressAutoHyphens w:val="0"/>
        <w:ind w:left="709"/>
        <w:jc w:val="both"/>
        <w:rPr>
          <w:sz w:val="22"/>
          <w:szCs w:val="22"/>
        </w:rPr>
      </w:pPr>
      <w:r w:rsidRPr="00266690">
        <w:rPr>
          <w:sz w:val="22"/>
          <w:szCs w:val="22"/>
        </w:rPr>
        <w:t xml:space="preserve">Rozliczenia miesięczne na podstawie częściowego protokołu odbioru zatwierdzonego przez inspektora nadzoru UR. </w:t>
      </w:r>
    </w:p>
    <w:p w:rsidR="00266690" w:rsidRDefault="00266690" w:rsidP="00266690">
      <w:pPr>
        <w:tabs>
          <w:tab w:val="left" w:pos="709"/>
        </w:tabs>
        <w:suppressAutoHyphens w:val="0"/>
        <w:ind w:left="709"/>
        <w:jc w:val="both"/>
        <w:rPr>
          <w:sz w:val="22"/>
          <w:szCs w:val="22"/>
        </w:rPr>
      </w:pPr>
      <w:r w:rsidRPr="00266690">
        <w:rPr>
          <w:sz w:val="22"/>
          <w:szCs w:val="22"/>
        </w:rPr>
        <w:t>Termin zapłaty – do 30 dni od dnia dostarczenia do Zamawiającego przez Wykonawcę prawidłowo sporządzonej faktury Vat/rachunku.</w:t>
      </w:r>
    </w:p>
    <w:p w:rsidR="008E4E44" w:rsidRDefault="008E4E44" w:rsidP="00266690">
      <w:pPr>
        <w:tabs>
          <w:tab w:val="left" w:pos="709"/>
        </w:tabs>
        <w:suppressAutoHyphens w:val="0"/>
        <w:ind w:left="709"/>
        <w:jc w:val="both"/>
        <w:rPr>
          <w:sz w:val="22"/>
          <w:szCs w:val="22"/>
        </w:rPr>
      </w:pPr>
    </w:p>
    <w:p w:rsidR="006E68A7" w:rsidRPr="006E68A7" w:rsidRDefault="006E68A7" w:rsidP="006E68A7">
      <w:pPr>
        <w:tabs>
          <w:tab w:val="left" w:pos="709"/>
        </w:tabs>
        <w:suppressAutoHyphens w:val="0"/>
        <w:jc w:val="both"/>
        <w:rPr>
          <w:bCs/>
          <w:iCs/>
          <w:sz w:val="22"/>
          <w:szCs w:val="22"/>
        </w:rPr>
      </w:pPr>
      <w:r>
        <w:rPr>
          <w:sz w:val="22"/>
          <w:szCs w:val="22"/>
        </w:rPr>
        <w:t xml:space="preserve">    </w:t>
      </w:r>
      <w:r w:rsidR="008E4E44">
        <w:rPr>
          <w:sz w:val="22"/>
          <w:szCs w:val="22"/>
        </w:rPr>
        <w:t xml:space="preserve">3. </w:t>
      </w:r>
      <w:r w:rsidRPr="006E68A7">
        <w:rPr>
          <w:bCs/>
          <w:iCs/>
          <w:sz w:val="22"/>
          <w:szCs w:val="22"/>
        </w:rPr>
        <w:t xml:space="preserve">Żądany przez Zamawiającego okres gwarancji na całość przedmiotu zamówienia  -   okres   </w:t>
      </w:r>
    </w:p>
    <w:p w:rsidR="006E68A7" w:rsidRPr="006E68A7" w:rsidRDefault="006E68A7" w:rsidP="006E68A7">
      <w:pPr>
        <w:tabs>
          <w:tab w:val="left" w:pos="709"/>
        </w:tabs>
        <w:suppressAutoHyphens w:val="0"/>
        <w:jc w:val="both"/>
        <w:rPr>
          <w:b/>
          <w:bCs/>
          <w:iCs/>
          <w:sz w:val="22"/>
          <w:szCs w:val="22"/>
        </w:rPr>
      </w:pPr>
      <w:r w:rsidRPr="006E68A7">
        <w:rPr>
          <w:bCs/>
          <w:iCs/>
          <w:sz w:val="22"/>
          <w:szCs w:val="22"/>
        </w:rPr>
        <w:t xml:space="preserve">    </w:t>
      </w:r>
      <w:r>
        <w:rPr>
          <w:bCs/>
          <w:iCs/>
          <w:sz w:val="22"/>
          <w:szCs w:val="22"/>
        </w:rPr>
        <w:t xml:space="preserve">    </w:t>
      </w:r>
      <w:r w:rsidRPr="006E68A7">
        <w:rPr>
          <w:bCs/>
          <w:iCs/>
          <w:sz w:val="22"/>
          <w:szCs w:val="22"/>
        </w:rPr>
        <w:t xml:space="preserve">nie  krótszy </w:t>
      </w:r>
      <w:r w:rsidRPr="006E68A7">
        <w:rPr>
          <w:b/>
          <w:bCs/>
          <w:iCs/>
          <w:sz w:val="22"/>
          <w:szCs w:val="22"/>
        </w:rPr>
        <w:t xml:space="preserve">niż 5 lat. </w:t>
      </w:r>
    </w:p>
    <w:p w:rsidR="006E68A7" w:rsidRPr="006E68A7" w:rsidRDefault="006E68A7" w:rsidP="006E68A7">
      <w:pPr>
        <w:tabs>
          <w:tab w:val="left" w:pos="709"/>
        </w:tabs>
        <w:suppressAutoHyphens w:val="0"/>
        <w:jc w:val="both"/>
        <w:rPr>
          <w:b/>
          <w:bCs/>
          <w:iCs/>
          <w:sz w:val="22"/>
          <w:szCs w:val="22"/>
        </w:rPr>
      </w:pPr>
    </w:p>
    <w:p w:rsidR="006E68A7" w:rsidRPr="006E68A7" w:rsidRDefault="006E68A7" w:rsidP="006E68A7">
      <w:pPr>
        <w:tabs>
          <w:tab w:val="left" w:pos="709"/>
        </w:tabs>
        <w:suppressAutoHyphens w:val="0"/>
        <w:jc w:val="both"/>
        <w:rPr>
          <w:b/>
          <w:bCs/>
          <w:iCs/>
          <w:sz w:val="22"/>
          <w:szCs w:val="22"/>
        </w:rPr>
      </w:pPr>
      <w:r w:rsidRPr="006E68A7">
        <w:rPr>
          <w:b/>
          <w:bCs/>
          <w:iCs/>
          <w:sz w:val="22"/>
          <w:szCs w:val="22"/>
          <w:u w:val="single"/>
        </w:rPr>
        <w:t>Uwaga</w:t>
      </w:r>
      <w:r w:rsidRPr="006E68A7">
        <w:rPr>
          <w:b/>
          <w:bCs/>
          <w:iCs/>
          <w:sz w:val="22"/>
          <w:szCs w:val="22"/>
        </w:rPr>
        <w:t>:</w:t>
      </w:r>
    </w:p>
    <w:p w:rsidR="006E68A7" w:rsidRPr="006E68A7" w:rsidRDefault="006E68A7" w:rsidP="006E68A7">
      <w:pPr>
        <w:tabs>
          <w:tab w:val="left" w:pos="709"/>
        </w:tabs>
        <w:suppressAutoHyphens w:val="0"/>
        <w:jc w:val="both"/>
        <w:rPr>
          <w:b/>
          <w:bCs/>
          <w:iCs/>
          <w:sz w:val="22"/>
          <w:szCs w:val="22"/>
        </w:rPr>
      </w:pPr>
      <w:r w:rsidRPr="006E68A7">
        <w:rPr>
          <w:b/>
          <w:bCs/>
          <w:iCs/>
          <w:sz w:val="22"/>
          <w:szCs w:val="22"/>
        </w:rPr>
        <w:lastRenderedPageBreak/>
        <w:t>Okres gwarancji jakości jest jednym z kryteriów oceny ofert.</w:t>
      </w:r>
    </w:p>
    <w:p w:rsidR="006E68A7" w:rsidRPr="006E68A7" w:rsidRDefault="006E68A7" w:rsidP="006E68A7">
      <w:pPr>
        <w:tabs>
          <w:tab w:val="left" w:pos="709"/>
        </w:tabs>
        <w:suppressAutoHyphens w:val="0"/>
        <w:jc w:val="both"/>
        <w:rPr>
          <w:b/>
          <w:bCs/>
          <w:iCs/>
          <w:sz w:val="22"/>
          <w:szCs w:val="22"/>
        </w:rPr>
      </w:pPr>
      <w:r w:rsidRPr="006E68A7">
        <w:rPr>
          <w:b/>
          <w:bCs/>
          <w:iCs/>
          <w:sz w:val="22"/>
          <w:szCs w:val="22"/>
        </w:rPr>
        <w:t>Zaoferowany okres gwarancji nie może być krótszy niż 5 lat. Gwarancję należy podać w latach. Okres gwarancji powyżej 10 lat nie będzie dodatkowo punktowany.</w:t>
      </w:r>
    </w:p>
    <w:p w:rsidR="006E68A7" w:rsidRPr="006E68A7" w:rsidRDefault="006E68A7" w:rsidP="006E68A7">
      <w:pPr>
        <w:tabs>
          <w:tab w:val="left" w:pos="709"/>
        </w:tabs>
        <w:suppressAutoHyphens w:val="0"/>
        <w:jc w:val="both"/>
        <w:rPr>
          <w:b/>
          <w:bCs/>
          <w:iCs/>
          <w:sz w:val="22"/>
          <w:szCs w:val="22"/>
        </w:rPr>
      </w:pPr>
    </w:p>
    <w:p w:rsidR="006E68A7" w:rsidRPr="006E68A7" w:rsidRDefault="006E68A7" w:rsidP="006E68A7">
      <w:pPr>
        <w:tabs>
          <w:tab w:val="left" w:pos="709"/>
        </w:tabs>
        <w:suppressAutoHyphens w:val="0"/>
        <w:jc w:val="both"/>
        <w:rPr>
          <w:bCs/>
          <w:iCs/>
          <w:sz w:val="22"/>
          <w:szCs w:val="22"/>
        </w:rPr>
      </w:pPr>
      <w:r w:rsidRPr="006E68A7">
        <w:rPr>
          <w:bCs/>
          <w:iCs/>
          <w:sz w:val="22"/>
          <w:szCs w:val="22"/>
        </w:rPr>
        <w:t>Okres gwarancji liczony jest od dnia, w którym zostanie podpisany przez obie strony  protokół końcowego odbioru prac.</w:t>
      </w:r>
    </w:p>
    <w:p w:rsidR="008E4E44" w:rsidRPr="00266690" w:rsidRDefault="008E4E44" w:rsidP="006E68A7">
      <w:pPr>
        <w:tabs>
          <w:tab w:val="left" w:pos="709"/>
        </w:tabs>
        <w:suppressAutoHyphens w:val="0"/>
        <w:jc w:val="both"/>
        <w:rPr>
          <w:sz w:val="22"/>
          <w:szCs w:val="22"/>
        </w:rPr>
      </w:pPr>
    </w:p>
    <w:p w:rsidR="004816CB" w:rsidRPr="008239FB" w:rsidRDefault="004816CB" w:rsidP="00BD2CEA">
      <w:pPr>
        <w:tabs>
          <w:tab w:val="left" w:pos="709"/>
        </w:tabs>
        <w:suppressAutoHyphens w:val="0"/>
        <w:ind w:left="709"/>
        <w:jc w:val="both"/>
        <w:rPr>
          <w:rFonts w:eastAsia="Calibri"/>
          <w:b/>
          <w:bCs/>
          <w:sz w:val="22"/>
          <w:szCs w:val="22"/>
          <w:lang w:eastAsia="en-US"/>
        </w:rPr>
      </w:pPr>
    </w:p>
    <w:p w:rsidR="00D011C2" w:rsidRPr="008239FB" w:rsidRDefault="00D011C2" w:rsidP="0064770D">
      <w:pPr>
        <w:suppressAutoHyphens w:val="0"/>
        <w:jc w:val="both"/>
        <w:rPr>
          <w:rFonts w:eastAsia="Calibri"/>
          <w:b/>
          <w:bCs/>
          <w:sz w:val="22"/>
          <w:szCs w:val="22"/>
          <w:lang w:eastAsia="en-US"/>
        </w:rPr>
      </w:pPr>
      <w:r w:rsidRPr="008239FB">
        <w:rPr>
          <w:rFonts w:eastAsia="Calibri"/>
          <w:b/>
          <w:bCs/>
          <w:sz w:val="22"/>
          <w:szCs w:val="22"/>
          <w:lang w:eastAsia="en-US"/>
        </w:rPr>
        <w:t>Dział VI</w:t>
      </w:r>
    </w:p>
    <w:p w:rsidR="00D011C2" w:rsidRPr="008239FB" w:rsidRDefault="00D011C2" w:rsidP="0064770D">
      <w:pPr>
        <w:suppressAutoHyphens w:val="0"/>
        <w:jc w:val="both"/>
        <w:rPr>
          <w:rFonts w:eastAsia="Calibri"/>
          <w:b/>
          <w:bCs/>
          <w:color w:val="FF0000"/>
          <w:sz w:val="22"/>
          <w:szCs w:val="22"/>
          <w:lang w:eastAsia="en-US"/>
        </w:rPr>
      </w:pPr>
      <w:r w:rsidRPr="008239FB">
        <w:rPr>
          <w:rFonts w:eastAsia="Calibri"/>
          <w:b/>
          <w:bCs/>
          <w:sz w:val="22"/>
          <w:szCs w:val="22"/>
          <w:lang w:eastAsia="en-US"/>
        </w:rPr>
        <w:t>Opis warunków udziału w postępowani</w:t>
      </w:r>
      <w:r w:rsidR="001C6433" w:rsidRPr="008239FB">
        <w:rPr>
          <w:rFonts w:eastAsia="Calibri"/>
          <w:b/>
          <w:bCs/>
          <w:sz w:val="22"/>
          <w:szCs w:val="22"/>
          <w:lang w:eastAsia="en-US"/>
        </w:rPr>
        <w:t>u i podstaw</w:t>
      </w:r>
      <w:r w:rsidRPr="008239FB">
        <w:rPr>
          <w:rFonts w:eastAsia="Calibri"/>
          <w:b/>
          <w:bCs/>
          <w:sz w:val="22"/>
          <w:szCs w:val="22"/>
          <w:lang w:eastAsia="en-US"/>
        </w:rPr>
        <w:t xml:space="preserve"> wykluczenia, o których mowa w art. 24 ust. 5 u</w:t>
      </w:r>
      <w:r w:rsidR="004E60B7" w:rsidRPr="008239FB">
        <w:rPr>
          <w:rFonts w:eastAsia="Calibri"/>
          <w:b/>
          <w:bCs/>
          <w:sz w:val="22"/>
          <w:szCs w:val="22"/>
          <w:lang w:eastAsia="en-US"/>
        </w:rPr>
        <w:t xml:space="preserve">. </w:t>
      </w:r>
      <w:r w:rsidRPr="008239FB">
        <w:rPr>
          <w:rFonts w:eastAsia="Calibri"/>
          <w:b/>
          <w:bCs/>
          <w:sz w:val="22"/>
          <w:szCs w:val="22"/>
          <w:lang w:eastAsia="en-US"/>
        </w:rPr>
        <w:t>Pzp</w:t>
      </w:r>
    </w:p>
    <w:p w:rsidR="00D011C2" w:rsidRPr="008239FB" w:rsidRDefault="00D011C2" w:rsidP="0064770D">
      <w:pPr>
        <w:suppressAutoHyphens w:val="0"/>
        <w:jc w:val="both"/>
        <w:rPr>
          <w:rFonts w:eastAsia="Calibri"/>
          <w:b/>
          <w:bCs/>
          <w:sz w:val="22"/>
          <w:szCs w:val="22"/>
          <w:lang w:eastAsia="en-US"/>
        </w:rPr>
      </w:pPr>
    </w:p>
    <w:p w:rsidR="00A90AAB" w:rsidRPr="008239FB" w:rsidRDefault="0026778A" w:rsidP="00E222AA">
      <w:pPr>
        <w:numPr>
          <w:ilvl w:val="0"/>
          <w:numId w:val="29"/>
        </w:numPr>
        <w:suppressAutoHyphens w:val="0"/>
        <w:jc w:val="both"/>
        <w:rPr>
          <w:rFonts w:eastAsia="Calibri"/>
          <w:bCs/>
          <w:sz w:val="22"/>
          <w:szCs w:val="22"/>
          <w:lang w:eastAsia="en-US"/>
        </w:rPr>
      </w:pPr>
      <w:r w:rsidRPr="008239FB">
        <w:rPr>
          <w:rFonts w:eastAsia="Calibri"/>
          <w:bCs/>
          <w:sz w:val="22"/>
          <w:szCs w:val="22"/>
          <w:lang w:eastAsia="en-US"/>
        </w:rPr>
        <w:t>W postępowan</w:t>
      </w:r>
      <w:r w:rsidR="004E60B7" w:rsidRPr="008239FB">
        <w:rPr>
          <w:rFonts w:eastAsia="Calibri"/>
          <w:bCs/>
          <w:sz w:val="22"/>
          <w:szCs w:val="22"/>
          <w:lang w:eastAsia="en-US"/>
        </w:rPr>
        <w:t>iu mogą wziąć udział wyłącznie W</w:t>
      </w:r>
      <w:r w:rsidRPr="008239FB">
        <w:rPr>
          <w:rFonts w:eastAsia="Calibri"/>
          <w:bCs/>
          <w:sz w:val="22"/>
          <w:szCs w:val="22"/>
          <w:lang w:eastAsia="en-US"/>
        </w:rPr>
        <w:t>ykonawcy, którzy spełniają warunki określone w SIWZ oraz nie podlegają wykluczeniu z postępowania na podstawie art. 24 ust. 1</w:t>
      </w:r>
      <w:r w:rsidR="001C6433" w:rsidRPr="008239FB">
        <w:rPr>
          <w:rFonts w:eastAsia="Calibri"/>
          <w:bCs/>
          <w:sz w:val="22"/>
          <w:szCs w:val="22"/>
          <w:lang w:eastAsia="en-US"/>
        </w:rPr>
        <w:t xml:space="preserve"> i ust.5 pkt 1</w:t>
      </w:r>
      <w:r w:rsidRPr="008239FB">
        <w:rPr>
          <w:rFonts w:eastAsia="Calibri"/>
          <w:bCs/>
          <w:sz w:val="22"/>
          <w:szCs w:val="22"/>
          <w:lang w:eastAsia="en-US"/>
        </w:rPr>
        <w:t xml:space="preserve"> u</w:t>
      </w:r>
      <w:r w:rsidR="004E60B7" w:rsidRPr="008239FB">
        <w:rPr>
          <w:rFonts w:eastAsia="Calibri"/>
          <w:bCs/>
          <w:sz w:val="22"/>
          <w:szCs w:val="22"/>
          <w:lang w:eastAsia="en-US"/>
        </w:rPr>
        <w:t xml:space="preserve">. </w:t>
      </w:r>
      <w:r w:rsidRPr="008239FB">
        <w:rPr>
          <w:rFonts w:eastAsia="Calibri"/>
          <w:bCs/>
          <w:sz w:val="22"/>
          <w:szCs w:val="22"/>
          <w:lang w:eastAsia="en-US"/>
        </w:rPr>
        <w:t>Pzp.</w:t>
      </w:r>
    </w:p>
    <w:p w:rsidR="0026778A" w:rsidRPr="008239FB" w:rsidRDefault="00640707" w:rsidP="00E222AA">
      <w:pPr>
        <w:numPr>
          <w:ilvl w:val="0"/>
          <w:numId w:val="29"/>
        </w:numPr>
        <w:suppressAutoHyphens w:val="0"/>
        <w:jc w:val="both"/>
        <w:rPr>
          <w:rFonts w:eastAsia="Calibri"/>
          <w:bCs/>
          <w:sz w:val="22"/>
          <w:szCs w:val="22"/>
          <w:lang w:eastAsia="en-US"/>
        </w:rPr>
      </w:pPr>
      <w:r w:rsidRPr="008239FB">
        <w:rPr>
          <w:rFonts w:eastAsia="Calibri"/>
          <w:bCs/>
          <w:sz w:val="22"/>
          <w:szCs w:val="22"/>
          <w:lang w:eastAsia="en-US"/>
        </w:rPr>
        <w:t xml:space="preserve">O udzielenie zamówienia mogą ubiegać się wykonawcy, którzy spełniają warunki określone </w:t>
      </w:r>
      <w:r w:rsidR="003F2634" w:rsidRPr="008239FB">
        <w:rPr>
          <w:rFonts w:eastAsia="Calibri"/>
          <w:bCs/>
          <w:sz w:val="22"/>
          <w:szCs w:val="22"/>
          <w:lang w:eastAsia="en-US"/>
        </w:rPr>
        <w:br/>
      </w:r>
      <w:r w:rsidRPr="008239FB">
        <w:rPr>
          <w:rFonts w:eastAsia="Calibri"/>
          <w:bCs/>
          <w:sz w:val="22"/>
          <w:szCs w:val="22"/>
          <w:lang w:eastAsia="en-US"/>
        </w:rPr>
        <w:t>w art. 22 ust. 1 u</w:t>
      </w:r>
      <w:r w:rsidR="001550F3" w:rsidRPr="008239FB">
        <w:rPr>
          <w:rFonts w:eastAsia="Calibri"/>
          <w:bCs/>
          <w:sz w:val="22"/>
          <w:szCs w:val="22"/>
          <w:lang w:eastAsia="en-US"/>
        </w:rPr>
        <w:t xml:space="preserve">. </w:t>
      </w:r>
      <w:r w:rsidRPr="008239FB">
        <w:rPr>
          <w:rFonts w:eastAsia="Calibri"/>
          <w:bCs/>
          <w:sz w:val="22"/>
          <w:szCs w:val="22"/>
          <w:lang w:eastAsia="en-US"/>
        </w:rPr>
        <w:t>Pzp, dotyczące:</w:t>
      </w:r>
    </w:p>
    <w:p w:rsidR="00061E71" w:rsidRDefault="00640707" w:rsidP="00061E71">
      <w:pPr>
        <w:pStyle w:val="Akapitzlist"/>
        <w:widowControl w:val="0"/>
        <w:numPr>
          <w:ilvl w:val="0"/>
          <w:numId w:val="7"/>
        </w:numPr>
        <w:tabs>
          <w:tab w:val="left" w:pos="408"/>
        </w:tabs>
        <w:autoSpaceDE w:val="0"/>
        <w:autoSpaceDN w:val="0"/>
        <w:adjustRightInd w:val="0"/>
        <w:spacing w:after="0" w:line="240" w:lineRule="auto"/>
        <w:ind w:left="1134" w:hanging="567"/>
        <w:jc w:val="both"/>
        <w:rPr>
          <w:rFonts w:ascii="Times New Roman" w:hAnsi="Times New Roman"/>
          <w:b/>
        </w:rPr>
      </w:pPr>
      <w:r w:rsidRPr="00061E71">
        <w:rPr>
          <w:rFonts w:ascii="Times New Roman" w:hAnsi="Times New Roman"/>
          <w:b/>
        </w:rPr>
        <w:t>kompetencji lub uprawnień</w:t>
      </w:r>
      <w:r w:rsidRPr="00061E71">
        <w:rPr>
          <w:rFonts w:ascii="Times New Roman" w:hAnsi="Times New Roman"/>
        </w:rPr>
        <w:t xml:space="preserve"> do prowadzenia określonej działalności zawodowej, o ile </w:t>
      </w:r>
      <w:r w:rsidR="00522D1C" w:rsidRPr="00061E71">
        <w:rPr>
          <w:rFonts w:ascii="Times New Roman" w:hAnsi="Times New Roman"/>
        </w:rPr>
        <w:t xml:space="preserve">wynika to z odrębnych przepisów – </w:t>
      </w:r>
      <w:r w:rsidR="003203B6" w:rsidRPr="003203B6">
        <w:rPr>
          <w:rFonts w:ascii="Times New Roman" w:hAnsi="Times New Roman"/>
          <w:b/>
        </w:rPr>
        <w:t>Zamawiający nie precyzuje szczegółowego warunku w tym zakresie.</w:t>
      </w:r>
    </w:p>
    <w:p w:rsidR="00842CBE" w:rsidRPr="003203B6" w:rsidRDefault="00842CBE" w:rsidP="00842CBE">
      <w:pPr>
        <w:pStyle w:val="Akapitzlist"/>
        <w:widowControl w:val="0"/>
        <w:tabs>
          <w:tab w:val="left" w:pos="408"/>
        </w:tabs>
        <w:autoSpaceDE w:val="0"/>
        <w:autoSpaceDN w:val="0"/>
        <w:adjustRightInd w:val="0"/>
        <w:spacing w:after="0" w:line="240" w:lineRule="auto"/>
        <w:ind w:left="1134"/>
        <w:jc w:val="both"/>
        <w:rPr>
          <w:rFonts w:ascii="Times New Roman" w:hAnsi="Times New Roman"/>
          <w:b/>
        </w:rPr>
      </w:pPr>
    </w:p>
    <w:p w:rsidR="000842F3" w:rsidRPr="005A2CD0" w:rsidRDefault="00640707" w:rsidP="00E222AA">
      <w:pPr>
        <w:pStyle w:val="Akapitzlist"/>
        <w:widowControl w:val="0"/>
        <w:numPr>
          <w:ilvl w:val="0"/>
          <w:numId w:val="7"/>
        </w:numPr>
        <w:tabs>
          <w:tab w:val="left" w:pos="408"/>
        </w:tabs>
        <w:autoSpaceDE w:val="0"/>
        <w:autoSpaceDN w:val="0"/>
        <w:adjustRightInd w:val="0"/>
        <w:spacing w:after="0" w:line="240" w:lineRule="auto"/>
        <w:ind w:left="1134" w:hanging="567"/>
        <w:jc w:val="both"/>
        <w:rPr>
          <w:rFonts w:ascii="Times New Roman" w:hAnsi="Times New Roman"/>
        </w:rPr>
      </w:pPr>
      <w:r w:rsidRPr="00FE068F">
        <w:rPr>
          <w:rFonts w:ascii="Times New Roman" w:hAnsi="Times New Roman"/>
          <w:b/>
        </w:rPr>
        <w:t>sytua</w:t>
      </w:r>
      <w:r w:rsidR="00522D1C" w:rsidRPr="00FE068F">
        <w:rPr>
          <w:rFonts w:ascii="Times New Roman" w:hAnsi="Times New Roman"/>
          <w:b/>
        </w:rPr>
        <w:t>cji ekonomicznej lub finansowej</w:t>
      </w:r>
      <w:r w:rsidR="00522D1C" w:rsidRPr="008239FB">
        <w:rPr>
          <w:rFonts w:ascii="Times New Roman" w:hAnsi="Times New Roman"/>
        </w:rPr>
        <w:t xml:space="preserve"> – </w:t>
      </w:r>
      <w:r w:rsidR="000842F3" w:rsidRPr="000842F3">
        <w:rPr>
          <w:rFonts w:ascii="Times New Roman" w:hAnsi="Times New Roman"/>
        </w:rPr>
        <w:t xml:space="preserve">Wykonawca wykaże, że jest ubezpieczony              od odpowiedzialności cywilnej w zakresie prowadzonej działalności związanej                            z przedmiotem zamówienia na kwotę  co najmniej </w:t>
      </w:r>
      <w:r w:rsidR="003203B6">
        <w:rPr>
          <w:rFonts w:ascii="Times New Roman" w:hAnsi="Times New Roman"/>
          <w:b/>
        </w:rPr>
        <w:t> </w:t>
      </w:r>
      <w:r w:rsidR="00DA4D82">
        <w:rPr>
          <w:rFonts w:ascii="Times New Roman" w:hAnsi="Times New Roman"/>
          <w:b/>
        </w:rPr>
        <w:t>5 000 000,00 zł (słownie: pięć</w:t>
      </w:r>
      <w:r w:rsidR="003203B6">
        <w:rPr>
          <w:rFonts w:ascii="Times New Roman" w:hAnsi="Times New Roman"/>
          <w:b/>
        </w:rPr>
        <w:t xml:space="preserve"> milion</w:t>
      </w:r>
      <w:r w:rsidR="00DA4D82">
        <w:rPr>
          <w:rFonts w:ascii="Times New Roman" w:hAnsi="Times New Roman"/>
          <w:b/>
        </w:rPr>
        <w:t>ów</w:t>
      </w:r>
      <w:r w:rsidR="003203B6">
        <w:rPr>
          <w:rFonts w:ascii="Times New Roman" w:hAnsi="Times New Roman"/>
          <w:b/>
        </w:rPr>
        <w:t xml:space="preserve"> </w:t>
      </w:r>
      <w:r w:rsidR="000842F3" w:rsidRPr="000842F3">
        <w:rPr>
          <w:rFonts w:ascii="Times New Roman" w:hAnsi="Times New Roman"/>
          <w:b/>
        </w:rPr>
        <w:t xml:space="preserve"> złotych 00/100 gr.).</w:t>
      </w:r>
    </w:p>
    <w:p w:rsidR="005A2CD0" w:rsidRPr="000842F3" w:rsidRDefault="005A2CD0" w:rsidP="005A2CD0">
      <w:pPr>
        <w:pStyle w:val="Akapitzlist"/>
        <w:widowControl w:val="0"/>
        <w:tabs>
          <w:tab w:val="left" w:pos="408"/>
        </w:tabs>
        <w:autoSpaceDE w:val="0"/>
        <w:autoSpaceDN w:val="0"/>
        <w:adjustRightInd w:val="0"/>
        <w:spacing w:after="0" w:line="240" w:lineRule="auto"/>
        <w:ind w:left="1134"/>
        <w:jc w:val="both"/>
        <w:rPr>
          <w:rFonts w:ascii="Times New Roman" w:hAnsi="Times New Roman"/>
        </w:rPr>
      </w:pPr>
    </w:p>
    <w:p w:rsidR="0066427D" w:rsidRPr="0066427D" w:rsidRDefault="00640707" w:rsidP="0066427D">
      <w:pPr>
        <w:pStyle w:val="Akapitzlist"/>
        <w:widowControl w:val="0"/>
        <w:numPr>
          <w:ilvl w:val="0"/>
          <w:numId w:val="7"/>
        </w:numPr>
        <w:tabs>
          <w:tab w:val="left" w:pos="1134"/>
        </w:tabs>
        <w:autoSpaceDE w:val="0"/>
        <w:autoSpaceDN w:val="0"/>
        <w:adjustRightInd w:val="0"/>
        <w:ind w:left="1134" w:hanging="567"/>
      </w:pPr>
      <w:r w:rsidRPr="0066427D">
        <w:rPr>
          <w:rFonts w:ascii="Times New Roman" w:hAnsi="Times New Roman"/>
          <w:b/>
        </w:rPr>
        <w:t>zdolności technicznej lub zawodowej</w:t>
      </w:r>
      <w:r w:rsidR="00522D1C" w:rsidRPr="008239FB">
        <w:rPr>
          <w:rFonts w:ascii="Times New Roman" w:hAnsi="Times New Roman"/>
        </w:rPr>
        <w:t xml:space="preserve"> – </w:t>
      </w:r>
      <w:r w:rsidR="00751F98" w:rsidRPr="008239FB">
        <w:rPr>
          <w:rFonts w:ascii="Times New Roman" w:hAnsi="Times New Roman"/>
        </w:rPr>
        <w:t xml:space="preserve"> </w:t>
      </w:r>
      <w:r w:rsidR="00751F98" w:rsidRPr="0066427D">
        <w:rPr>
          <w:rFonts w:ascii="Times New Roman" w:hAnsi="Times New Roman"/>
          <w:b/>
        </w:rPr>
        <w:t>Wykonawca spełni warunek jeżeli wykaże, że:</w:t>
      </w:r>
    </w:p>
    <w:p w:rsidR="0066427D" w:rsidRPr="0066427D" w:rsidRDefault="0066427D" w:rsidP="0066427D">
      <w:pPr>
        <w:pStyle w:val="Akapitzlist"/>
        <w:widowControl w:val="0"/>
        <w:tabs>
          <w:tab w:val="left" w:pos="1134"/>
        </w:tabs>
        <w:autoSpaceDE w:val="0"/>
        <w:autoSpaceDN w:val="0"/>
        <w:adjustRightInd w:val="0"/>
        <w:ind w:left="1134"/>
        <w:rPr>
          <w:rFonts w:ascii="Times New Roman" w:hAnsi="Times New Roman"/>
        </w:rPr>
      </w:pPr>
      <w:r>
        <w:rPr>
          <w:rFonts w:ascii="Times New Roman" w:hAnsi="Times New Roman"/>
          <w:b/>
        </w:rPr>
        <w:t xml:space="preserve">I. </w:t>
      </w:r>
      <w:r w:rsidR="00AE02D8" w:rsidRPr="0066427D">
        <w:rPr>
          <w:rFonts w:ascii="Times New Roman" w:hAnsi="Times New Roman"/>
          <w:b/>
        </w:rPr>
        <w:t xml:space="preserve"> </w:t>
      </w:r>
      <w:r w:rsidRPr="0066427D">
        <w:rPr>
          <w:rFonts w:ascii="Times New Roman" w:hAnsi="Times New Roman"/>
        </w:rPr>
        <w:t xml:space="preserve">Wykonawca wykonał w okresie ostatnich pięciu lat przed upływem terminu składania ofert, a jeżeli okres prowadzenia działalności jest krótszy - w tym okresie: </w:t>
      </w:r>
    </w:p>
    <w:p w:rsidR="0066427D" w:rsidRDefault="0066427D" w:rsidP="0066427D">
      <w:pPr>
        <w:pStyle w:val="Akapitzlist"/>
        <w:widowControl w:val="0"/>
        <w:tabs>
          <w:tab w:val="left" w:pos="1134"/>
        </w:tabs>
        <w:autoSpaceDE w:val="0"/>
        <w:autoSpaceDN w:val="0"/>
        <w:adjustRightInd w:val="0"/>
        <w:ind w:left="1134"/>
        <w:rPr>
          <w:rFonts w:ascii="Times New Roman" w:hAnsi="Times New Roman"/>
        </w:rPr>
      </w:pPr>
      <w:r w:rsidRPr="0066427D">
        <w:rPr>
          <w:rFonts w:ascii="Times New Roman" w:hAnsi="Times New Roman"/>
        </w:rPr>
        <w:t>co najmniej 1 robotę budowlaną, związaną z budową obiektu hali sportowej  o pow. zabudowy co najmniej  1.5 tyś. m</w:t>
      </w:r>
      <w:r w:rsidRPr="0066427D">
        <w:rPr>
          <w:rFonts w:ascii="Times New Roman" w:hAnsi="Times New Roman"/>
          <w:vertAlign w:val="superscript"/>
        </w:rPr>
        <w:t>2</w:t>
      </w:r>
      <w:r w:rsidRPr="0066427D">
        <w:rPr>
          <w:rFonts w:ascii="Times New Roman" w:hAnsi="Times New Roman"/>
        </w:rPr>
        <w:t xml:space="preserve">, </w:t>
      </w:r>
    </w:p>
    <w:p w:rsidR="0066427D" w:rsidRDefault="0066427D" w:rsidP="0066427D">
      <w:pPr>
        <w:pStyle w:val="Akapitzlist"/>
        <w:widowControl w:val="0"/>
        <w:tabs>
          <w:tab w:val="left" w:pos="1134"/>
        </w:tabs>
        <w:autoSpaceDE w:val="0"/>
        <w:autoSpaceDN w:val="0"/>
        <w:adjustRightInd w:val="0"/>
        <w:ind w:left="1134"/>
        <w:rPr>
          <w:rFonts w:ascii="Times New Roman" w:hAnsi="Times New Roman"/>
        </w:rPr>
      </w:pP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b/>
        </w:rPr>
        <w:t>II.</w:t>
      </w:r>
      <w:r>
        <w:rPr>
          <w:rFonts w:ascii="Times New Roman" w:hAnsi="Times New Roman"/>
          <w:b/>
        </w:rPr>
        <w:t xml:space="preserve"> </w:t>
      </w:r>
      <w:r w:rsidRPr="0066427D">
        <w:rPr>
          <w:rFonts w:ascii="Times New Roman" w:hAnsi="Times New Roman"/>
        </w:rPr>
        <w:t>Wykonawca wykaże, że dysponuje lub będzie dysponował osobami zdolnymi do wykonania zamówienia  tj.</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a/  po jednej osobie, która będzie pełnić funkcję kierownika robót, posiadającej uprawnienia do kierowania robotami budowlanymi określone przepisami Prawa budowlanego w specjalnościach:</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  konstrukcyjno-budowlanymi bez ograniczeń – kierownik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budowy, posiadający co najmniej:   wykształcenie średnie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oraz 2-letnie doświadczenie jako kierownik budowy,</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  instalacyjnej w zakresie sieci, instalacji i urządzeń  cieplnych,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wentylacyjnych, gazowych, wodociągowych i kanalizacyjnych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bez ograniczeń, posiadający co najmniej:   wykształcenie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średnie oraz 2-letnie doświadczenie w kierowaniu robotami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instalacyjnymi,</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  instalacyjnej    w     zakresie   sieci,   instalacji     i   urządzeń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Elektrycznych  i  elektroenergetycznych bez ograniczeń,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posiadający co najmniej:  wykształcenie średnie oraz 2-letnie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doświadczenie w kierowaniu robotami instalacyjnymi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elektrycznymi.</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drogowej  w     zakresie  budowy dróg  bez ograniczeń,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lastRenderedPageBreak/>
        <w:t xml:space="preserve">     posiadający co najmniej:  wykształcenie średnie oraz 2-letnie </w:t>
      </w:r>
    </w:p>
    <w:p w:rsidR="0066427D" w:rsidRPr="0066427D" w:rsidRDefault="0066427D" w:rsidP="0066427D">
      <w:pPr>
        <w:pStyle w:val="Akapitzlist"/>
        <w:widowControl w:val="0"/>
        <w:tabs>
          <w:tab w:val="left" w:pos="1134"/>
        </w:tabs>
        <w:autoSpaceDE w:val="0"/>
        <w:autoSpaceDN w:val="0"/>
        <w:adjustRightInd w:val="0"/>
        <w:ind w:left="1134"/>
        <w:jc w:val="both"/>
        <w:rPr>
          <w:rFonts w:ascii="Times New Roman" w:hAnsi="Times New Roman"/>
        </w:rPr>
      </w:pPr>
      <w:r w:rsidRPr="0066427D">
        <w:rPr>
          <w:rFonts w:ascii="Times New Roman" w:hAnsi="Times New Roman"/>
        </w:rPr>
        <w:t xml:space="preserve">     doświadczenie w kierowaniu robotami drogowymi.</w:t>
      </w:r>
    </w:p>
    <w:p w:rsidR="00AE02D8" w:rsidRPr="0066427D" w:rsidRDefault="0066427D" w:rsidP="0066427D">
      <w:pPr>
        <w:pStyle w:val="Akapitzlist"/>
        <w:widowControl w:val="0"/>
        <w:tabs>
          <w:tab w:val="left" w:pos="1134"/>
        </w:tabs>
        <w:autoSpaceDE w:val="0"/>
        <w:autoSpaceDN w:val="0"/>
        <w:adjustRightInd w:val="0"/>
        <w:ind w:left="1134"/>
        <w:jc w:val="both"/>
        <w:rPr>
          <w:b/>
          <w:i/>
        </w:rPr>
      </w:pPr>
      <w:r w:rsidRPr="0066427D">
        <w:rPr>
          <w:rFonts w:ascii="Times New Roman" w:hAnsi="Times New Roman"/>
        </w:rPr>
        <w:t xml:space="preserve">  </w:t>
      </w:r>
    </w:p>
    <w:p w:rsidR="00751F98" w:rsidRPr="00E03307" w:rsidRDefault="00751F98" w:rsidP="00AE02D8">
      <w:pPr>
        <w:widowControl w:val="0"/>
        <w:tabs>
          <w:tab w:val="left" w:pos="1134"/>
        </w:tabs>
        <w:jc w:val="both"/>
        <w:rPr>
          <w:i/>
        </w:rPr>
      </w:pPr>
      <w:r w:rsidRPr="00E03307">
        <w:rPr>
          <w:i/>
        </w:rPr>
        <w:t>Zamawiający dokona oceny spełnienia tych warunków na podstawie złożonych dokumentów, dowodów i oświadczeń metodą 0-1 w sposób: spełnia/nie spełnia.</w:t>
      </w:r>
    </w:p>
    <w:p w:rsidR="00751F98" w:rsidRPr="00E03307" w:rsidRDefault="00751F98" w:rsidP="00AE02D8">
      <w:pPr>
        <w:widowControl w:val="0"/>
        <w:tabs>
          <w:tab w:val="left" w:pos="1134"/>
        </w:tabs>
        <w:jc w:val="both"/>
        <w:rPr>
          <w:i/>
        </w:rPr>
      </w:pPr>
      <w:r w:rsidRPr="00E03307">
        <w:rPr>
          <w:i/>
        </w:rPr>
        <w:t>Wartości podane w walutach obcych, w dokumentach składanych przez Wykonawców na spełnienie warunków udziału w ramach niniejszego postępowania, Zamawiający będzie przeliczał po średnim kursie NBP na dzień publikacji ogłoszenia o zamówieniu</w:t>
      </w:r>
      <w:r w:rsidR="00AE02D8" w:rsidRPr="00E03307">
        <w:rPr>
          <w:i/>
        </w:rPr>
        <w:t xml:space="preserve">                        </w:t>
      </w:r>
      <w:r w:rsidRPr="00E03307">
        <w:rPr>
          <w:i/>
        </w:rPr>
        <w:t xml:space="preserve"> w Dzienn</w:t>
      </w:r>
      <w:r w:rsidR="00CE06A7" w:rsidRPr="00E03307">
        <w:rPr>
          <w:i/>
        </w:rPr>
        <w:t>iku Urzędowym Unii Europejskiej.</w:t>
      </w:r>
    </w:p>
    <w:p w:rsidR="00751F98" w:rsidRPr="008239FB" w:rsidRDefault="00751F98" w:rsidP="00AE02D8">
      <w:pPr>
        <w:pStyle w:val="Akapitzlist"/>
        <w:widowControl w:val="0"/>
        <w:tabs>
          <w:tab w:val="left" w:pos="408"/>
        </w:tabs>
        <w:autoSpaceDE w:val="0"/>
        <w:autoSpaceDN w:val="0"/>
        <w:adjustRightInd w:val="0"/>
        <w:spacing w:after="0" w:line="240" w:lineRule="auto"/>
        <w:jc w:val="both"/>
        <w:rPr>
          <w:rFonts w:ascii="Times New Roman" w:hAnsi="Times New Roman"/>
          <w:b/>
          <w:color w:val="FF0000"/>
        </w:rPr>
      </w:pPr>
    </w:p>
    <w:p w:rsidR="00AE02D8" w:rsidRPr="008239FB" w:rsidRDefault="00AE02D8" w:rsidP="00CE06A7">
      <w:pPr>
        <w:pStyle w:val="Akapitzlist"/>
        <w:widowControl w:val="0"/>
        <w:tabs>
          <w:tab w:val="left" w:pos="408"/>
        </w:tabs>
        <w:autoSpaceDE w:val="0"/>
        <w:autoSpaceDN w:val="0"/>
        <w:adjustRightInd w:val="0"/>
        <w:spacing w:after="0" w:line="240" w:lineRule="auto"/>
        <w:ind w:left="0"/>
        <w:jc w:val="both"/>
        <w:rPr>
          <w:rFonts w:ascii="Times New Roman" w:hAnsi="Times New Roman"/>
          <w:color w:val="FF0000"/>
        </w:rPr>
      </w:pPr>
    </w:p>
    <w:p w:rsidR="00DC06EC" w:rsidRPr="00E03307" w:rsidRDefault="00DC06EC" w:rsidP="00E222AA">
      <w:pPr>
        <w:numPr>
          <w:ilvl w:val="0"/>
          <w:numId w:val="29"/>
        </w:numPr>
        <w:suppressAutoHyphens w:val="0"/>
        <w:jc w:val="both"/>
        <w:rPr>
          <w:rFonts w:eastAsia="Calibri"/>
          <w:b/>
          <w:bCs/>
          <w:sz w:val="22"/>
          <w:szCs w:val="22"/>
          <w:lang w:eastAsia="en-US"/>
        </w:rPr>
      </w:pPr>
      <w:r w:rsidRPr="00E03307">
        <w:rPr>
          <w:rFonts w:eastAsia="Calibri"/>
          <w:b/>
          <w:bCs/>
          <w:sz w:val="22"/>
          <w:szCs w:val="22"/>
          <w:lang w:eastAsia="en-US"/>
        </w:rPr>
        <w:t>Podwykonawstwo</w:t>
      </w:r>
    </w:p>
    <w:p w:rsidR="00A90AAB" w:rsidRPr="008239FB" w:rsidRDefault="00F46DF6" w:rsidP="00E222AA">
      <w:pPr>
        <w:numPr>
          <w:ilvl w:val="0"/>
          <w:numId w:val="10"/>
        </w:numPr>
        <w:ind w:left="1134" w:hanging="567"/>
        <w:jc w:val="both"/>
        <w:rPr>
          <w:sz w:val="22"/>
          <w:szCs w:val="22"/>
          <w:lang w:eastAsia="zh-CN"/>
        </w:rPr>
      </w:pPr>
      <w:r w:rsidRPr="008239FB">
        <w:rPr>
          <w:sz w:val="22"/>
          <w:szCs w:val="22"/>
          <w:lang w:eastAsia="pl-PL"/>
        </w:rPr>
        <w:t>Wykonawca może powierzyć wykonanie części zamówienia podwykonawcom.</w:t>
      </w:r>
      <w:r w:rsidRPr="008239FB">
        <w:rPr>
          <w:rFonts w:eastAsia="Calibri"/>
          <w:sz w:val="22"/>
          <w:szCs w:val="22"/>
          <w:lang w:eastAsia="en-US"/>
        </w:rPr>
        <w:t xml:space="preserve"> </w:t>
      </w:r>
    </w:p>
    <w:p w:rsidR="00A90AAB" w:rsidRPr="008239FB" w:rsidRDefault="00DC06EC" w:rsidP="00E222AA">
      <w:pPr>
        <w:numPr>
          <w:ilvl w:val="0"/>
          <w:numId w:val="10"/>
        </w:numPr>
        <w:ind w:left="1134" w:hanging="567"/>
        <w:jc w:val="both"/>
        <w:rPr>
          <w:sz w:val="22"/>
          <w:szCs w:val="22"/>
          <w:lang w:eastAsia="zh-CN"/>
        </w:rPr>
      </w:pPr>
      <w:r w:rsidRPr="008239FB">
        <w:rPr>
          <w:rFonts w:eastAsia="Calibri"/>
          <w:sz w:val="22"/>
          <w:szCs w:val="22"/>
          <w:lang w:eastAsia="en-US"/>
        </w:rPr>
        <w:t>W przypadku, gdy Wykonawca zamierza zrealizować przedmiot zamówienia z udziałem podwykonawców, Zamawiający żąda wskazania przez Wykonawcę części zamówienia, któr</w:t>
      </w:r>
      <w:r w:rsidR="00671EEF" w:rsidRPr="008239FB">
        <w:rPr>
          <w:rFonts w:eastAsia="Calibri"/>
          <w:sz w:val="22"/>
          <w:szCs w:val="22"/>
          <w:lang w:eastAsia="en-US"/>
        </w:rPr>
        <w:t>ych</w:t>
      </w:r>
      <w:r w:rsidRPr="008239FB">
        <w:rPr>
          <w:rFonts w:eastAsia="Calibri"/>
          <w:sz w:val="22"/>
          <w:szCs w:val="22"/>
          <w:lang w:eastAsia="en-US"/>
        </w:rPr>
        <w:t xml:space="preserve"> wykonanie zamierza powierzyć podwykonawcom i podania </w:t>
      </w:r>
      <w:r w:rsidR="00671EEF" w:rsidRPr="008239FB">
        <w:rPr>
          <w:rFonts w:eastAsia="Calibri"/>
          <w:sz w:val="22"/>
          <w:szCs w:val="22"/>
          <w:lang w:eastAsia="en-US"/>
        </w:rPr>
        <w:t xml:space="preserve">przez Wykonawcę </w:t>
      </w:r>
      <w:r w:rsidRPr="008239FB">
        <w:rPr>
          <w:rFonts w:eastAsia="Calibri"/>
          <w:sz w:val="22"/>
          <w:szCs w:val="22"/>
          <w:lang w:eastAsia="en-US"/>
        </w:rPr>
        <w:t>firm tych podwykonawców</w:t>
      </w:r>
      <w:r w:rsidR="00C24AA6">
        <w:rPr>
          <w:rFonts w:eastAsia="Calibri"/>
          <w:sz w:val="22"/>
          <w:szCs w:val="22"/>
          <w:lang w:eastAsia="en-US"/>
        </w:rPr>
        <w:t>- przepisy art. 36b ust 1a ustawy PZP stosuje ie odpowiednio.</w:t>
      </w:r>
      <w:r w:rsidRPr="008239FB">
        <w:rPr>
          <w:rFonts w:eastAsia="Calibri"/>
          <w:sz w:val="22"/>
          <w:szCs w:val="22"/>
          <w:lang w:eastAsia="en-US"/>
        </w:rPr>
        <w:t xml:space="preserve"> (zgodnie z formul</w:t>
      </w:r>
      <w:r w:rsidR="00EF70E5" w:rsidRPr="008239FB">
        <w:rPr>
          <w:rFonts w:eastAsia="Calibri"/>
          <w:sz w:val="22"/>
          <w:szCs w:val="22"/>
          <w:lang w:eastAsia="en-US"/>
        </w:rPr>
        <w:t xml:space="preserve">arzem ofertowym – załącznik nr </w:t>
      </w:r>
      <w:r w:rsidR="001550F3" w:rsidRPr="008239FB">
        <w:rPr>
          <w:rFonts w:eastAsia="Calibri"/>
          <w:sz w:val="22"/>
          <w:szCs w:val="22"/>
          <w:lang w:eastAsia="en-US"/>
        </w:rPr>
        <w:t>1</w:t>
      </w:r>
      <w:r w:rsidRPr="008239FB">
        <w:rPr>
          <w:rFonts w:eastAsia="Calibri"/>
          <w:sz w:val="22"/>
          <w:szCs w:val="22"/>
          <w:lang w:eastAsia="en-US"/>
        </w:rPr>
        <w:t xml:space="preserve"> do SIWZ). W przypadku, kiedy Wykonawca nie wskaże w ofercie części, którą zamierza powierzyć podwykonawcom, Zamawiający przyjmie, że Wykonawca zrealizuje zamówienie samodzielnie. </w:t>
      </w:r>
    </w:p>
    <w:p w:rsidR="00C6048E" w:rsidRPr="008239FB" w:rsidRDefault="00DC06EC" w:rsidP="00E222AA">
      <w:pPr>
        <w:numPr>
          <w:ilvl w:val="0"/>
          <w:numId w:val="10"/>
        </w:numPr>
        <w:ind w:left="1134" w:hanging="567"/>
        <w:jc w:val="both"/>
        <w:rPr>
          <w:sz w:val="22"/>
          <w:szCs w:val="22"/>
          <w:lang w:eastAsia="zh-CN"/>
        </w:rPr>
      </w:pPr>
      <w:r w:rsidRPr="008239FB">
        <w:rPr>
          <w:rFonts w:eastAsia="Calibri"/>
          <w:sz w:val="22"/>
          <w:szCs w:val="22"/>
          <w:lang w:eastAsia="en-US"/>
        </w:rPr>
        <w:t xml:space="preserve">Powierzenie wykonania części zamówienia podwykonawcom nie zwalnia Wykonawcy </w:t>
      </w:r>
      <w:r w:rsidR="003F2634" w:rsidRPr="008239FB">
        <w:rPr>
          <w:rFonts w:eastAsia="Calibri"/>
          <w:sz w:val="22"/>
          <w:szCs w:val="22"/>
          <w:lang w:eastAsia="en-US"/>
        </w:rPr>
        <w:br/>
      </w:r>
      <w:r w:rsidRPr="008239FB">
        <w:rPr>
          <w:rFonts w:eastAsia="Calibri"/>
          <w:sz w:val="22"/>
          <w:szCs w:val="22"/>
          <w:lang w:eastAsia="en-US"/>
        </w:rPr>
        <w:t>z odpowiedzialności za należyte wykonanie tego zamówienia.</w:t>
      </w:r>
    </w:p>
    <w:p w:rsidR="00275D3A" w:rsidRPr="008239FB" w:rsidRDefault="00275D3A" w:rsidP="00E222AA">
      <w:pPr>
        <w:numPr>
          <w:ilvl w:val="0"/>
          <w:numId w:val="29"/>
        </w:numPr>
        <w:suppressAutoHyphens w:val="0"/>
        <w:jc w:val="both"/>
        <w:rPr>
          <w:rFonts w:eastAsia="Calibri"/>
          <w:bCs/>
          <w:sz w:val="22"/>
          <w:szCs w:val="22"/>
          <w:lang w:eastAsia="en-US"/>
        </w:rPr>
      </w:pPr>
      <w:r w:rsidRPr="008239FB">
        <w:rPr>
          <w:rFonts w:eastAsia="Calibri"/>
          <w:bCs/>
          <w:sz w:val="22"/>
          <w:szCs w:val="22"/>
          <w:u w:val="single"/>
          <w:lang w:eastAsia="en-US"/>
        </w:rPr>
        <w:t xml:space="preserve">Podstawy wykluczenia, o których mowa w art. 24 ust. 5 </w:t>
      </w:r>
      <w:r w:rsidR="00DA4D82">
        <w:rPr>
          <w:rFonts w:eastAsia="Calibri"/>
          <w:bCs/>
          <w:sz w:val="22"/>
          <w:szCs w:val="22"/>
          <w:u w:val="single"/>
          <w:lang w:eastAsia="en-US"/>
        </w:rPr>
        <w:t xml:space="preserve">pkt 1 </w:t>
      </w:r>
      <w:r w:rsidRPr="008239FB">
        <w:rPr>
          <w:rFonts w:eastAsia="Calibri"/>
          <w:bCs/>
          <w:sz w:val="22"/>
          <w:szCs w:val="22"/>
          <w:u w:val="single"/>
          <w:lang w:eastAsia="en-US"/>
        </w:rPr>
        <w:t>u</w:t>
      </w:r>
      <w:r w:rsidR="003F2634" w:rsidRPr="008239FB">
        <w:rPr>
          <w:rFonts w:eastAsia="Calibri"/>
          <w:bCs/>
          <w:sz w:val="22"/>
          <w:szCs w:val="22"/>
          <w:u w:val="single"/>
          <w:lang w:eastAsia="en-US"/>
        </w:rPr>
        <w:t xml:space="preserve">. </w:t>
      </w:r>
      <w:r w:rsidRPr="008239FB">
        <w:rPr>
          <w:rFonts w:eastAsia="Calibri"/>
          <w:bCs/>
          <w:sz w:val="22"/>
          <w:szCs w:val="22"/>
          <w:u w:val="single"/>
          <w:lang w:eastAsia="en-US"/>
        </w:rPr>
        <w:t>Pzp</w:t>
      </w:r>
      <w:r w:rsidR="003F2634" w:rsidRPr="008239FB">
        <w:rPr>
          <w:rFonts w:eastAsia="Calibri"/>
          <w:bCs/>
          <w:sz w:val="22"/>
          <w:szCs w:val="22"/>
          <w:lang w:eastAsia="en-US"/>
        </w:rPr>
        <w:t xml:space="preserve">. </w:t>
      </w:r>
      <w:r w:rsidRPr="008239FB">
        <w:rPr>
          <w:rFonts w:eastAsia="Calibri"/>
          <w:bCs/>
          <w:sz w:val="22"/>
          <w:szCs w:val="22"/>
          <w:lang w:eastAsia="en-US"/>
        </w:rPr>
        <w:t xml:space="preserve">Zamawiający wykluczy </w:t>
      </w:r>
      <w:r w:rsidR="003F2634" w:rsidRPr="008239FB">
        <w:rPr>
          <w:rFonts w:eastAsia="Calibri"/>
          <w:bCs/>
          <w:sz w:val="22"/>
          <w:szCs w:val="22"/>
          <w:lang w:eastAsia="en-US"/>
        </w:rPr>
        <w:br/>
      </w:r>
      <w:r w:rsidR="00D80FFE" w:rsidRPr="008239FB">
        <w:rPr>
          <w:rFonts w:eastAsia="Calibri"/>
          <w:bCs/>
          <w:sz w:val="22"/>
          <w:szCs w:val="22"/>
          <w:lang w:eastAsia="en-US"/>
        </w:rPr>
        <w:t>z postępowania W</w:t>
      </w:r>
      <w:r w:rsidRPr="008239FB">
        <w:rPr>
          <w:rFonts w:eastAsia="Calibri"/>
          <w:bCs/>
          <w:sz w:val="22"/>
          <w:szCs w:val="22"/>
          <w:lang w:eastAsia="en-US"/>
        </w:rPr>
        <w:t>ykonawcę:</w:t>
      </w:r>
    </w:p>
    <w:p w:rsidR="00F07EFD" w:rsidRPr="008239FB" w:rsidRDefault="00F07EFD" w:rsidP="00E222AA">
      <w:pPr>
        <w:numPr>
          <w:ilvl w:val="0"/>
          <w:numId w:val="15"/>
        </w:numPr>
        <w:suppressAutoHyphens w:val="0"/>
        <w:ind w:left="1134" w:hanging="567"/>
        <w:jc w:val="both"/>
        <w:rPr>
          <w:rFonts w:eastAsia="Calibri"/>
          <w:bCs/>
          <w:sz w:val="22"/>
          <w:szCs w:val="22"/>
          <w:lang w:eastAsia="en-US"/>
        </w:rPr>
      </w:pPr>
      <w:r w:rsidRPr="008239FB">
        <w:rPr>
          <w:sz w:val="22"/>
          <w:szCs w:val="22"/>
        </w:rPr>
        <w:t xml:space="preserve">w stosunku do którego otwarto likwidację, w zatwierdzonym przez sąd układzie </w:t>
      </w:r>
      <w:r w:rsidR="00D80FFE" w:rsidRPr="008239FB">
        <w:rPr>
          <w:sz w:val="22"/>
          <w:szCs w:val="22"/>
        </w:rPr>
        <w:br/>
      </w:r>
      <w:r w:rsidRPr="008239FB">
        <w:rPr>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D80FFE" w:rsidRPr="008239FB">
        <w:rPr>
          <w:sz w:val="22"/>
          <w:szCs w:val="22"/>
        </w:rPr>
        <w:br/>
      </w:r>
      <w:r w:rsidRPr="008239FB">
        <w:rPr>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6048E" w:rsidRPr="008239FB" w:rsidRDefault="00C6048E" w:rsidP="00E222AA">
      <w:pPr>
        <w:numPr>
          <w:ilvl w:val="0"/>
          <w:numId w:val="29"/>
        </w:numPr>
        <w:jc w:val="both"/>
        <w:rPr>
          <w:rFonts w:eastAsia="Calibri"/>
          <w:bCs/>
          <w:sz w:val="22"/>
          <w:szCs w:val="22"/>
          <w:lang w:eastAsia="en-US"/>
        </w:rPr>
      </w:pPr>
      <w:r w:rsidRPr="008239FB">
        <w:rPr>
          <w:rFonts w:eastAsia="Calibri"/>
          <w:bCs/>
          <w:sz w:val="22"/>
          <w:szCs w:val="22"/>
          <w:lang w:eastAsia="en-US"/>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75351A" w:rsidRPr="008239FB" w:rsidRDefault="00F07EFD" w:rsidP="00E222AA">
      <w:pPr>
        <w:numPr>
          <w:ilvl w:val="0"/>
          <w:numId w:val="29"/>
        </w:numPr>
        <w:suppressAutoHyphens w:val="0"/>
        <w:jc w:val="both"/>
        <w:rPr>
          <w:rFonts w:eastAsia="Calibri"/>
          <w:bCs/>
          <w:sz w:val="22"/>
          <w:szCs w:val="22"/>
          <w:lang w:eastAsia="en-US"/>
        </w:rPr>
      </w:pPr>
      <w:r w:rsidRPr="008239FB">
        <w:rPr>
          <w:rFonts w:eastAsia="Calibri"/>
          <w:bCs/>
          <w:sz w:val="22"/>
          <w:szCs w:val="22"/>
          <w:lang w:eastAsia="en-US"/>
        </w:rPr>
        <w:t xml:space="preserve">Wykonawcy wspólnie ubiegający się o udzielenie zamówienia (konsorcjum), wskazane warunki udziału w postępowaniu mogą spełniać łącznie. Żaden z podmiotów występujących wspólnie ani żaden wykonawca </w:t>
      </w:r>
      <w:r w:rsidR="00CF6598" w:rsidRPr="008239FB">
        <w:rPr>
          <w:rFonts w:eastAsia="Calibri"/>
          <w:bCs/>
          <w:sz w:val="22"/>
          <w:szCs w:val="22"/>
          <w:lang w:eastAsia="en-US"/>
        </w:rPr>
        <w:t xml:space="preserve">udostępniający potencjał – nie mogą podlegać wykluczeniu na podstawie art. 24 </w:t>
      </w:r>
      <w:r w:rsidR="00050520">
        <w:rPr>
          <w:rFonts w:eastAsia="Calibri"/>
          <w:bCs/>
          <w:sz w:val="22"/>
          <w:szCs w:val="22"/>
          <w:lang w:eastAsia="en-US"/>
        </w:rPr>
        <w:t xml:space="preserve">ust.1 oraz ust.5 pkt 1  </w:t>
      </w:r>
      <w:r w:rsidR="00CF6598" w:rsidRPr="008239FB">
        <w:rPr>
          <w:rFonts w:eastAsia="Calibri"/>
          <w:bCs/>
          <w:sz w:val="22"/>
          <w:szCs w:val="22"/>
          <w:lang w:eastAsia="en-US"/>
        </w:rPr>
        <w:t>u</w:t>
      </w:r>
      <w:r w:rsidR="000B4F9F" w:rsidRPr="008239FB">
        <w:rPr>
          <w:rFonts w:eastAsia="Calibri"/>
          <w:bCs/>
          <w:sz w:val="22"/>
          <w:szCs w:val="22"/>
          <w:lang w:eastAsia="en-US"/>
        </w:rPr>
        <w:t xml:space="preserve">. </w:t>
      </w:r>
      <w:r w:rsidR="00CF6598" w:rsidRPr="008239FB">
        <w:rPr>
          <w:rFonts w:eastAsia="Calibri"/>
          <w:bCs/>
          <w:sz w:val="22"/>
          <w:szCs w:val="22"/>
          <w:lang w:eastAsia="en-US"/>
        </w:rPr>
        <w:t>Pzp.</w:t>
      </w:r>
    </w:p>
    <w:p w:rsidR="00CF6598" w:rsidRPr="008239FB" w:rsidRDefault="00CF6598" w:rsidP="0064770D">
      <w:pPr>
        <w:suppressAutoHyphens w:val="0"/>
        <w:jc w:val="both"/>
        <w:rPr>
          <w:rFonts w:eastAsia="Calibri"/>
          <w:bCs/>
          <w:sz w:val="22"/>
          <w:szCs w:val="22"/>
          <w:lang w:eastAsia="en-US"/>
        </w:rPr>
      </w:pPr>
    </w:p>
    <w:p w:rsidR="00CF6598" w:rsidRPr="008239FB" w:rsidRDefault="00CF6598" w:rsidP="0064770D">
      <w:pPr>
        <w:suppressAutoHyphens w:val="0"/>
        <w:jc w:val="both"/>
        <w:rPr>
          <w:rFonts w:eastAsia="Calibri"/>
          <w:b/>
          <w:bCs/>
          <w:sz w:val="22"/>
          <w:szCs w:val="22"/>
          <w:lang w:eastAsia="en-US"/>
        </w:rPr>
      </w:pPr>
      <w:r w:rsidRPr="008239FB">
        <w:rPr>
          <w:rFonts w:eastAsia="Calibri"/>
          <w:b/>
          <w:bCs/>
          <w:sz w:val="22"/>
          <w:szCs w:val="22"/>
          <w:lang w:eastAsia="en-US"/>
        </w:rPr>
        <w:t>Dział VII</w:t>
      </w:r>
      <w:r w:rsidR="00B4365B" w:rsidRPr="008239FB">
        <w:rPr>
          <w:rFonts w:eastAsia="Calibri"/>
          <w:b/>
          <w:bCs/>
          <w:sz w:val="22"/>
          <w:szCs w:val="22"/>
          <w:lang w:eastAsia="en-US"/>
        </w:rPr>
        <w:t>.</w:t>
      </w:r>
    </w:p>
    <w:p w:rsidR="00CF6598" w:rsidRPr="008239FB" w:rsidRDefault="00CF6598" w:rsidP="0064770D">
      <w:pPr>
        <w:suppressAutoHyphens w:val="0"/>
        <w:jc w:val="both"/>
        <w:rPr>
          <w:rFonts w:eastAsia="Calibri"/>
          <w:b/>
          <w:bCs/>
          <w:sz w:val="22"/>
          <w:szCs w:val="22"/>
          <w:lang w:eastAsia="en-US"/>
        </w:rPr>
      </w:pPr>
      <w:r w:rsidRPr="008239FB">
        <w:rPr>
          <w:rFonts w:eastAsia="Calibri"/>
          <w:b/>
          <w:bCs/>
          <w:sz w:val="22"/>
          <w:szCs w:val="22"/>
          <w:lang w:eastAsia="en-US"/>
        </w:rPr>
        <w:lastRenderedPageBreak/>
        <w:t>Wykaz oświadczeń lub dokumentów składanych na potwierdzenie okoliczności, o których mowa w art. 25 ust. 1 u</w:t>
      </w:r>
      <w:r w:rsidR="000B4F9F" w:rsidRPr="008239FB">
        <w:rPr>
          <w:rFonts w:eastAsia="Calibri"/>
          <w:b/>
          <w:bCs/>
          <w:sz w:val="22"/>
          <w:szCs w:val="22"/>
          <w:lang w:eastAsia="en-US"/>
        </w:rPr>
        <w:t xml:space="preserve">. </w:t>
      </w:r>
      <w:r w:rsidRPr="008239FB">
        <w:rPr>
          <w:rFonts w:eastAsia="Calibri"/>
          <w:b/>
          <w:bCs/>
          <w:sz w:val="22"/>
          <w:szCs w:val="22"/>
          <w:lang w:eastAsia="en-US"/>
        </w:rPr>
        <w:t>Pzp</w:t>
      </w:r>
      <w:r w:rsidR="00B4365B" w:rsidRPr="008239FB">
        <w:rPr>
          <w:rFonts w:eastAsia="Calibri"/>
          <w:b/>
          <w:bCs/>
          <w:sz w:val="22"/>
          <w:szCs w:val="22"/>
          <w:lang w:eastAsia="en-US"/>
        </w:rPr>
        <w:t>.</w:t>
      </w:r>
    </w:p>
    <w:p w:rsidR="0075351A" w:rsidRPr="008239FB" w:rsidRDefault="0075351A" w:rsidP="0064770D">
      <w:pPr>
        <w:suppressAutoHyphens w:val="0"/>
        <w:jc w:val="both"/>
        <w:rPr>
          <w:rFonts w:eastAsia="Calibri"/>
          <w:bCs/>
          <w:sz w:val="22"/>
          <w:szCs w:val="22"/>
          <w:lang w:eastAsia="en-US"/>
        </w:rPr>
      </w:pPr>
    </w:p>
    <w:p w:rsidR="00A90AAB" w:rsidRPr="008239FB" w:rsidRDefault="00C72F41" w:rsidP="00E222AA">
      <w:pPr>
        <w:numPr>
          <w:ilvl w:val="0"/>
          <w:numId w:val="30"/>
        </w:numPr>
        <w:suppressAutoHyphens w:val="0"/>
        <w:autoSpaceDE w:val="0"/>
        <w:autoSpaceDN w:val="0"/>
        <w:adjustRightInd w:val="0"/>
        <w:jc w:val="both"/>
        <w:rPr>
          <w:rFonts w:eastAsia="Calibri"/>
          <w:bCs/>
          <w:iCs/>
          <w:sz w:val="22"/>
          <w:szCs w:val="22"/>
          <w:lang w:eastAsia="en-US"/>
        </w:rPr>
      </w:pPr>
      <w:r w:rsidRPr="008239FB">
        <w:rPr>
          <w:rFonts w:eastAsia="Calibri"/>
          <w:bCs/>
          <w:iCs/>
          <w:sz w:val="22"/>
          <w:szCs w:val="22"/>
          <w:lang w:eastAsia="en-US"/>
        </w:rPr>
        <w:t>Zamawiający, na podstawie art. 24aa ustawy Pzp, w pierwszej kolejności dokona oceny ofert, a następnie zbada, czy Wykonawca, którego oferta została oceniona jako najkorzystniejsza nie podlega wykluczeniu oraz spełnia warunki udziału w postępowaniu.</w:t>
      </w:r>
    </w:p>
    <w:p w:rsidR="00D90FF7" w:rsidRPr="008239FB" w:rsidRDefault="00D90FF7" w:rsidP="00E222AA">
      <w:pPr>
        <w:numPr>
          <w:ilvl w:val="0"/>
          <w:numId w:val="30"/>
        </w:numPr>
        <w:suppressAutoHyphens w:val="0"/>
        <w:autoSpaceDE w:val="0"/>
        <w:autoSpaceDN w:val="0"/>
        <w:adjustRightInd w:val="0"/>
        <w:jc w:val="both"/>
        <w:rPr>
          <w:rFonts w:eastAsia="Calibri"/>
          <w:sz w:val="22"/>
          <w:szCs w:val="22"/>
          <w:lang w:eastAsia="en-US"/>
        </w:rPr>
      </w:pPr>
      <w:r w:rsidRPr="008239FB">
        <w:rPr>
          <w:b/>
          <w:sz w:val="22"/>
          <w:szCs w:val="22"/>
          <w:lang w:eastAsia="zh-CN"/>
        </w:rPr>
        <w:t>Dokumenty i Oświadczenia składane obligatoryjnie</w:t>
      </w:r>
      <w:r w:rsidR="00050520">
        <w:rPr>
          <w:b/>
          <w:sz w:val="22"/>
          <w:szCs w:val="22"/>
          <w:lang w:eastAsia="zh-CN"/>
        </w:rPr>
        <w:t xml:space="preserve"> wraz z oferta</w:t>
      </w:r>
      <w:r w:rsidRPr="008239FB">
        <w:rPr>
          <w:rFonts w:eastAsia="Calibri"/>
          <w:bCs/>
          <w:sz w:val="22"/>
          <w:szCs w:val="22"/>
          <w:lang w:eastAsia="en-US"/>
        </w:rPr>
        <w:t>:</w:t>
      </w:r>
    </w:p>
    <w:p w:rsidR="00D90FF7" w:rsidRPr="008239FB" w:rsidRDefault="00D90FF7" w:rsidP="00E222AA">
      <w:pPr>
        <w:numPr>
          <w:ilvl w:val="0"/>
          <w:numId w:val="8"/>
        </w:numPr>
        <w:suppressAutoHyphens w:val="0"/>
        <w:autoSpaceDE w:val="0"/>
        <w:autoSpaceDN w:val="0"/>
        <w:adjustRightInd w:val="0"/>
        <w:ind w:left="1134" w:hanging="567"/>
        <w:jc w:val="both"/>
        <w:rPr>
          <w:b/>
          <w:sz w:val="22"/>
          <w:szCs w:val="22"/>
          <w:lang w:eastAsia="zh-CN"/>
        </w:rPr>
      </w:pPr>
      <w:r w:rsidRPr="008239FB">
        <w:rPr>
          <w:rFonts w:eastAsia="Calibri"/>
          <w:sz w:val="22"/>
          <w:szCs w:val="22"/>
          <w:lang w:eastAsia="en-US"/>
        </w:rPr>
        <w:t>Wypełniony i podpisany</w:t>
      </w:r>
      <w:r w:rsidRPr="008239FB">
        <w:rPr>
          <w:rFonts w:eastAsia="Calibri"/>
          <w:b/>
          <w:sz w:val="22"/>
          <w:szCs w:val="22"/>
          <w:lang w:eastAsia="en-US"/>
        </w:rPr>
        <w:t xml:space="preserve"> </w:t>
      </w:r>
      <w:r w:rsidRPr="008239FB">
        <w:rPr>
          <w:b/>
          <w:sz w:val="22"/>
          <w:szCs w:val="22"/>
        </w:rPr>
        <w:t>Formularz oferty</w:t>
      </w:r>
      <w:r w:rsidR="0009511A" w:rsidRPr="008239FB">
        <w:rPr>
          <w:b/>
          <w:sz w:val="22"/>
          <w:szCs w:val="22"/>
        </w:rPr>
        <w:t xml:space="preserve"> – załącznik nr 1 do Siwz</w:t>
      </w:r>
    </w:p>
    <w:p w:rsidR="00D90FF7" w:rsidRPr="008239FB" w:rsidRDefault="00D90FF7" w:rsidP="00E222AA">
      <w:pPr>
        <w:numPr>
          <w:ilvl w:val="0"/>
          <w:numId w:val="8"/>
        </w:numPr>
        <w:suppressAutoHyphens w:val="0"/>
        <w:autoSpaceDE w:val="0"/>
        <w:autoSpaceDN w:val="0"/>
        <w:adjustRightInd w:val="0"/>
        <w:ind w:left="1134" w:hanging="567"/>
        <w:jc w:val="both"/>
        <w:rPr>
          <w:sz w:val="22"/>
          <w:szCs w:val="22"/>
          <w:lang w:eastAsia="zh-CN"/>
        </w:rPr>
      </w:pPr>
      <w:r w:rsidRPr="008239FB">
        <w:rPr>
          <w:sz w:val="22"/>
          <w:szCs w:val="22"/>
          <w:lang w:eastAsia="zh-CN"/>
        </w:rPr>
        <w:t>Aktualne na dzień składania ofert oświadczenie stanowiące wstępne potwierdzenie, że Wykonawca nie podlega wykluczeniu oraz</w:t>
      </w:r>
      <w:r w:rsidR="001D551E" w:rsidRPr="008239FB">
        <w:rPr>
          <w:sz w:val="22"/>
          <w:szCs w:val="22"/>
          <w:lang w:eastAsia="zh-CN"/>
        </w:rPr>
        <w:t xml:space="preserve"> spełnia warunki udziału w postę</w:t>
      </w:r>
      <w:r w:rsidRPr="008239FB">
        <w:rPr>
          <w:sz w:val="22"/>
          <w:szCs w:val="22"/>
          <w:lang w:eastAsia="zh-CN"/>
        </w:rPr>
        <w:t xml:space="preserve">powaniu </w:t>
      </w:r>
      <w:r w:rsidR="000F5104" w:rsidRPr="008239FB">
        <w:rPr>
          <w:sz w:val="22"/>
          <w:szCs w:val="22"/>
          <w:lang w:eastAsia="zh-CN"/>
        </w:rPr>
        <w:br/>
      </w:r>
      <w:r w:rsidRPr="008239FB">
        <w:rPr>
          <w:sz w:val="22"/>
          <w:szCs w:val="22"/>
          <w:lang w:eastAsia="zh-CN"/>
        </w:rPr>
        <w:t xml:space="preserve">w formie </w:t>
      </w:r>
      <w:r w:rsidRPr="008239FB">
        <w:rPr>
          <w:rFonts w:eastAsia="Calibri"/>
          <w:bCs/>
          <w:sz w:val="22"/>
          <w:szCs w:val="22"/>
          <w:lang w:eastAsia="en-US"/>
        </w:rPr>
        <w:t xml:space="preserve">Jednolitego Europejskiego Dokumentu Zamówienia </w:t>
      </w:r>
      <w:r w:rsidRPr="008239FB">
        <w:rPr>
          <w:rFonts w:eastAsia="Calibri"/>
          <w:b/>
          <w:bCs/>
          <w:sz w:val="22"/>
          <w:szCs w:val="22"/>
          <w:lang w:eastAsia="en-US"/>
        </w:rPr>
        <w:t>(JEDZ),</w:t>
      </w:r>
      <w:r w:rsidRPr="008239FB">
        <w:rPr>
          <w:rFonts w:eastAsia="Calibri"/>
          <w:bCs/>
          <w:sz w:val="22"/>
          <w:szCs w:val="22"/>
          <w:lang w:eastAsia="en-US"/>
        </w:rPr>
        <w:t xml:space="preserve"> </w:t>
      </w:r>
      <w:r w:rsidRPr="008239FB">
        <w:rPr>
          <w:sz w:val="22"/>
          <w:szCs w:val="22"/>
          <w:lang w:eastAsia="pl-PL"/>
        </w:rPr>
        <w:t xml:space="preserve">które stanowi </w:t>
      </w:r>
      <w:r w:rsidRPr="008239FB">
        <w:rPr>
          <w:b/>
          <w:sz w:val="22"/>
          <w:szCs w:val="22"/>
          <w:lang w:eastAsia="pl-PL"/>
        </w:rPr>
        <w:t xml:space="preserve">załącznik nr </w:t>
      </w:r>
      <w:r w:rsidR="00AE02D8">
        <w:rPr>
          <w:b/>
          <w:sz w:val="22"/>
          <w:szCs w:val="22"/>
          <w:lang w:eastAsia="pl-PL"/>
        </w:rPr>
        <w:t>3</w:t>
      </w:r>
      <w:r w:rsidRPr="008239FB">
        <w:rPr>
          <w:b/>
          <w:sz w:val="22"/>
          <w:szCs w:val="22"/>
          <w:lang w:eastAsia="pl-PL"/>
        </w:rPr>
        <w:t xml:space="preserve"> do S</w:t>
      </w:r>
      <w:r w:rsidR="0009511A" w:rsidRPr="008239FB">
        <w:rPr>
          <w:b/>
          <w:sz w:val="22"/>
          <w:szCs w:val="22"/>
          <w:lang w:eastAsia="pl-PL"/>
        </w:rPr>
        <w:t>iwz.</w:t>
      </w:r>
    </w:p>
    <w:p w:rsidR="00D90FF7" w:rsidRPr="008239FB" w:rsidRDefault="00D90FF7" w:rsidP="00E222AA">
      <w:pPr>
        <w:numPr>
          <w:ilvl w:val="0"/>
          <w:numId w:val="18"/>
        </w:numPr>
        <w:suppressAutoHyphens w:val="0"/>
        <w:autoSpaceDE w:val="0"/>
        <w:autoSpaceDN w:val="0"/>
        <w:adjustRightInd w:val="0"/>
        <w:jc w:val="both"/>
        <w:rPr>
          <w:sz w:val="22"/>
          <w:szCs w:val="22"/>
          <w:lang w:eastAsia="pl-PL"/>
        </w:rPr>
      </w:pPr>
      <w:r w:rsidRPr="008239FB">
        <w:rPr>
          <w:sz w:val="22"/>
          <w:szCs w:val="22"/>
          <w:lang w:eastAsia="zh-CN"/>
        </w:rPr>
        <w:t>Wykonawca przy wypełnieniu oświadczenia na formularzu JEDZ może wykorzystać również narzędzie dostępne na stronie ec.europa.eu/growth/tools-databases/espd,</w:t>
      </w:r>
      <w:r w:rsidRPr="008239FB">
        <w:rPr>
          <w:sz w:val="22"/>
          <w:szCs w:val="22"/>
          <w:lang w:eastAsia="pl-PL"/>
        </w:rPr>
        <w:t xml:space="preserve"> </w:t>
      </w:r>
    </w:p>
    <w:p w:rsidR="00D90FF7" w:rsidRPr="008239FB" w:rsidRDefault="00D90FF7" w:rsidP="00E222AA">
      <w:pPr>
        <w:numPr>
          <w:ilvl w:val="0"/>
          <w:numId w:val="18"/>
        </w:numPr>
        <w:suppressAutoHyphens w:val="0"/>
        <w:autoSpaceDE w:val="0"/>
        <w:autoSpaceDN w:val="0"/>
        <w:adjustRightInd w:val="0"/>
        <w:jc w:val="both"/>
        <w:rPr>
          <w:sz w:val="22"/>
          <w:szCs w:val="22"/>
          <w:lang w:eastAsia="pl-PL"/>
        </w:rPr>
      </w:pPr>
      <w:r w:rsidRPr="008239FB">
        <w:rPr>
          <w:sz w:val="22"/>
          <w:szCs w:val="22"/>
          <w:lang w:eastAsia="pl-PL"/>
        </w:rPr>
        <w:t xml:space="preserve">Zamawiający informuje, iż na stronie Urzędu Zamówień Publicznych:  https://www.uzp.gov.pl/__data/assets/pdf_file/0015/32415/Jednolity-Europejski-Dokument-Zamowienia-instrukcja.pdf dostępna jest Instrukcja Wypełniania Jednolitego Europejskiego Dokumentu Zamówienia. </w:t>
      </w:r>
    </w:p>
    <w:p w:rsidR="006A148E" w:rsidRPr="008239FB" w:rsidRDefault="00D90FF7" w:rsidP="00E222AA">
      <w:pPr>
        <w:numPr>
          <w:ilvl w:val="0"/>
          <w:numId w:val="18"/>
        </w:numPr>
        <w:suppressAutoHyphens w:val="0"/>
        <w:autoSpaceDE w:val="0"/>
        <w:autoSpaceDN w:val="0"/>
        <w:adjustRightInd w:val="0"/>
        <w:jc w:val="both"/>
        <w:rPr>
          <w:sz w:val="22"/>
          <w:szCs w:val="22"/>
          <w:lang w:eastAsia="pl-PL"/>
        </w:rPr>
      </w:pPr>
      <w:r w:rsidRPr="008239FB">
        <w:rPr>
          <w:sz w:val="22"/>
          <w:szCs w:val="22"/>
          <w:lang w:eastAsia="zh-CN"/>
        </w:rPr>
        <w:t xml:space="preserve">W przypadku wspólnego ubiegania się o zamówienie przez Wykonawców oświadczenie na formularzu jednolitego dokumentu składa każdy </w:t>
      </w:r>
      <w:r w:rsidRPr="008239FB">
        <w:rPr>
          <w:sz w:val="22"/>
          <w:szCs w:val="22"/>
          <w:lang w:eastAsia="zh-CN"/>
        </w:rPr>
        <w:br/>
        <w:t>z Wykonawców wspólnie ubiegających się o zamówienie. Oświadczenie to ma potwierdzać brak podstaw wykluczenia w zakresie określonym w niniejszej SIWZ.</w:t>
      </w:r>
      <w:r w:rsidR="006A148E" w:rsidRPr="008239FB">
        <w:rPr>
          <w:sz w:val="22"/>
          <w:szCs w:val="22"/>
          <w:lang w:eastAsia="pl-PL"/>
        </w:rPr>
        <w:t xml:space="preserve"> </w:t>
      </w:r>
      <w:r w:rsidR="006A148E" w:rsidRPr="008239FB">
        <w:rPr>
          <w:rFonts w:eastAsia="Calibri"/>
          <w:bCs/>
          <w:sz w:val="22"/>
          <w:szCs w:val="22"/>
          <w:lang w:eastAsia="en-US"/>
        </w:rPr>
        <w:t>Wykonawca, każdy uczestnik Konsorcjum – składają własne Jednolite Europejskie Dokumenty Zamówienia</w:t>
      </w:r>
      <w:r w:rsidR="0009511A" w:rsidRPr="008239FB">
        <w:rPr>
          <w:rFonts w:eastAsia="Calibri"/>
          <w:bCs/>
          <w:sz w:val="22"/>
          <w:szCs w:val="22"/>
          <w:lang w:eastAsia="en-US"/>
        </w:rPr>
        <w:t>.</w:t>
      </w:r>
    </w:p>
    <w:p w:rsidR="006A148E" w:rsidRPr="008239FB" w:rsidRDefault="006A148E" w:rsidP="00E222AA">
      <w:pPr>
        <w:numPr>
          <w:ilvl w:val="0"/>
          <w:numId w:val="18"/>
        </w:numPr>
        <w:suppressAutoHyphens w:val="0"/>
        <w:autoSpaceDE w:val="0"/>
        <w:autoSpaceDN w:val="0"/>
        <w:adjustRightInd w:val="0"/>
        <w:jc w:val="both"/>
        <w:rPr>
          <w:sz w:val="22"/>
          <w:szCs w:val="22"/>
          <w:lang w:eastAsia="pl-PL"/>
        </w:rPr>
      </w:pPr>
      <w:r w:rsidRPr="008239FB">
        <w:rPr>
          <w:rFonts w:eastAsia="Calibri"/>
          <w:bCs/>
          <w:sz w:val="22"/>
          <w:szCs w:val="22"/>
          <w:lang w:eastAsia="en-US"/>
        </w:rPr>
        <w:t xml:space="preserve">Jednolity Europejski Dokument Zamówienia składany jest w formie pisemnej </w:t>
      </w:r>
      <w:r w:rsidRPr="008239FB">
        <w:rPr>
          <w:rFonts w:eastAsia="Calibri"/>
          <w:bCs/>
          <w:sz w:val="22"/>
          <w:szCs w:val="22"/>
          <w:lang w:eastAsia="en-US"/>
        </w:rPr>
        <w:br/>
        <w:t>– z oryginalnym podpisem  podmiotu składającego</w:t>
      </w:r>
      <w:r w:rsidR="00C1628D">
        <w:rPr>
          <w:rFonts w:eastAsia="Calibri"/>
          <w:bCs/>
          <w:sz w:val="22"/>
          <w:szCs w:val="22"/>
          <w:lang w:eastAsia="en-US"/>
        </w:rPr>
        <w:t>.</w:t>
      </w:r>
    </w:p>
    <w:p w:rsidR="00D90FF7" w:rsidRPr="008239FB" w:rsidRDefault="00D90FF7" w:rsidP="00E222AA">
      <w:pPr>
        <w:numPr>
          <w:ilvl w:val="0"/>
          <w:numId w:val="8"/>
        </w:numPr>
        <w:suppressAutoHyphens w:val="0"/>
        <w:autoSpaceDE w:val="0"/>
        <w:autoSpaceDN w:val="0"/>
        <w:adjustRightInd w:val="0"/>
        <w:ind w:left="1134" w:hanging="567"/>
        <w:jc w:val="both"/>
        <w:rPr>
          <w:rFonts w:eastAsia="Calibri"/>
          <w:sz w:val="22"/>
          <w:szCs w:val="22"/>
          <w:lang w:eastAsia="en-US"/>
        </w:rPr>
      </w:pPr>
      <w:r w:rsidRPr="008239FB">
        <w:rPr>
          <w:sz w:val="22"/>
          <w:szCs w:val="22"/>
          <w:lang w:eastAsia="pl-PL"/>
        </w:rPr>
        <w:t>D</w:t>
      </w:r>
      <w:r w:rsidRPr="008239FB">
        <w:rPr>
          <w:rFonts w:eastAsia="Calibri"/>
          <w:sz w:val="22"/>
          <w:szCs w:val="22"/>
          <w:lang w:eastAsia="en-US"/>
        </w:rPr>
        <w:t xml:space="preserve">okument pełnomocnictwa (jeżeli zachodzi potrzeba załączenia pełnomocnictwa do reprezentowania Wykonawcy w niniejszym postępowaniu). Pełnomocnictwo powinno zawierać upoważnienie do podpisywania oferty oraz wszelkich dokumentów składanych wraz z ofertą (oświadczenia itp.). Pełnomocnictwo (pełnomocnictwa) należy złożyć </w:t>
      </w:r>
      <w:r w:rsidR="000F5104" w:rsidRPr="008239FB">
        <w:rPr>
          <w:rFonts w:eastAsia="Calibri"/>
          <w:sz w:val="22"/>
          <w:szCs w:val="22"/>
          <w:lang w:eastAsia="en-US"/>
        </w:rPr>
        <w:br/>
      </w:r>
      <w:r w:rsidRPr="008239FB">
        <w:rPr>
          <w:rFonts w:eastAsia="Calibri"/>
          <w:sz w:val="22"/>
          <w:szCs w:val="22"/>
          <w:lang w:eastAsia="en-US"/>
        </w:rPr>
        <w:t>w formie oryginału lub notarialnie poświadczonej kopii, jeśli oferta będzie podpisana przez pełnomocnika, przy czym dotyczy to również przypadków składania ofert przez podmioty występujące wspólnie, tj.:</w:t>
      </w:r>
    </w:p>
    <w:p w:rsidR="00D90FF7" w:rsidRPr="008239FB" w:rsidRDefault="00D90FF7" w:rsidP="00D90FF7">
      <w:pPr>
        <w:numPr>
          <w:ilvl w:val="0"/>
          <w:numId w:val="6"/>
        </w:numPr>
        <w:suppressAutoHyphens w:val="0"/>
        <w:autoSpaceDE w:val="0"/>
        <w:autoSpaceDN w:val="0"/>
        <w:adjustRightInd w:val="0"/>
        <w:ind w:left="1843" w:hanging="357"/>
        <w:jc w:val="both"/>
        <w:rPr>
          <w:rFonts w:eastAsia="Calibri"/>
          <w:sz w:val="22"/>
          <w:szCs w:val="22"/>
          <w:lang w:eastAsia="en-US"/>
        </w:rPr>
      </w:pPr>
      <w:r w:rsidRPr="008239FB">
        <w:rPr>
          <w:rFonts w:eastAsia="Calibri"/>
          <w:sz w:val="22"/>
          <w:szCs w:val="22"/>
          <w:lang w:eastAsia="en-US"/>
        </w:rPr>
        <w:t>Wykonawców działających w formie Spółki Cywilnej, jeżeli z dokumentów dołączonych do oferty np. umowy spółki (czy jej kopii poświadczonej odpowiednio za zgodność z oryginałem) nie wynika odpowiedni sposób reprezentacji dla podpisania oferty, bądź wynika inny sposób reprezentacji,</w:t>
      </w:r>
    </w:p>
    <w:p w:rsidR="00D90FF7" w:rsidRPr="008239FB" w:rsidRDefault="00D90FF7" w:rsidP="00D90FF7">
      <w:pPr>
        <w:numPr>
          <w:ilvl w:val="0"/>
          <w:numId w:val="6"/>
        </w:numPr>
        <w:suppressAutoHyphens w:val="0"/>
        <w:ind w:left="1843" w:hanging="357"/>
        <w:jc w:val="both"/>
        <w:rPr>
          <w:rFonts w:eastAsia="Calibri"/>
          <w:sz w:val="22"/>
          <w:szCs w:val="22"/>
          <w:lang w:eastAsia="en-US"/>
        </w:rPr>
      </w:pPr>
      <w:r w:rsidRPr="008239FB">
        <w:rPr>
          <w:rFonts w:eastAsia="Calibri"/>
          <w:sz w:val="22"/>
          <w:szCs w:val="22"/>
          <w:lang w:eastAsia="en-US"/>
        </w:rPr>
        <w:t>Wykonawców występujących wspólnie, czyli uczestników konsorcjum.</w:t>
      </w:r>
    </w:p>
    <w:p w:rsidR="00B51552" w:rsidRPr="008239FB" w:rsidRDefault="00B51552" w:rsidP="00B51552">
      <w:pPr>
        <w:suppressAutoHyphens w:val="0"/>
        <w:ind w:left="1843"/>
        <w:jc w:val="both"/>
        <w:rPr>
          <w:rFonts w:eastAsia="Calibri"/>
          <w:sz w:val="22"/>
          <w:szCs w:val="22"/>
          <w:lang w:eastAsia="en-US"/>
        </w:rPr>
      </w:pPr>
    </w:p>
    <w:p w:rsidR="00D90FF7" w:rsidRPr="008239FB" w:rsidRDefault="006C336E" w:rsidP="00E222AA">
      <w:pPr>
        <w:numPr>
          <w:ilvl w:val="0"/>
          <w:numId w:val="8"/>
        </w:numPr>
        <w:suppressAutoHyphens w:val="0"/>
        <w:ind w:hanging="502"/>
        <w:jc w:val="both"/>
        <w:rPr>
          <w:rFonts w:eastAsia="Calibri"/>
          <w:bCs/>
          <w:sz w:val="22"/>
          <w:szCs w:val="22"/>
          <w:lang w:eastAsia="en-US"/>
        </w:rPr>
      </w:pPr>
      <w:r w:rsidRPr="008239FB">
        <w:rPr>
          <w:b/>
          <w:color w:val="000000"/>
          <w:sz w:val="22"/>
          <w:szCs w:val="22"/>
          <w:lang w:eastAsia="pl-PL"/>
        </w:rPr>
        <w:t>Wymagania dotyczące W</w:t>
      </w:r>
      <w:r w:rsidR="0086185E" w:rsidRPr="008239FB">
        <w:rPr>
          <w:b/>
          <w:color w:val="000000"/>
          <w:sz w:val="22"/>
          <w:szCs w:val="22"/>
          <w:lang w:eastAsia="pl-PL"/>
        </w:rPr>
        <w:t>adium</w:t>
      </w:r>
      <w:r w:rsidR="0086185E" w:rsidRPr="008239FB">
        <w:rPr>
          <w:color w:val="000000"/>
          <w:sz w:val="22"/>
          <w:szCs w:val="22"/>
          <w:lang w:eastAsia="pl-PL"/>
        </w:rPr>
        <w:t xml:space="preserve"> –</w:t>
      </w:r>
      <w:r w:rsidR="00C57648" w:rsidRPr="008239FB">
        <w:rPr>
          <w:color w:val="000000"/>
          <w:sz w:val="22"/>
          <w:szCs w:val="22"/>
          <w:lang w:eastAsia="pl-PL"/>
        </w:rPr>
        <w:t xml:space="preserve"> </w:t>
      </w:r>
      <w:r w:rsidR="00D90FF7" w:rsidRPr="008239FB">
        <w:rPr>
          <w:rFonts w:eastAsia="Calibri"/>
          <w:sz w:val="22"/>
          <w:szCs w:val="22"/>
          <w:lang w:eastAsia="en-US"/>
        </w:rPr>
        <w:t>Dowód wniesienia wadium</w:t>
      </w:r>
    </w:p>
    <w:p w:rsidR="00B019FD" w:rsidRPr="008239FB" w:rsidRDefault="00D90FF7" w:rsidP="00E222AA">
      <w:pPr>
        <w:numPr>
          <w:ilvl w:val="0"/>
          <w:numId w:val="12"/>
        </w:numPr>
        <w:suppressAutoHyphens w:val="0"/>
        <w:jc w:val="both"/>
        <w:rPr>
          <w:sz w:val="22"/>
          <w:szCs w:val="22"/>
          <w:lang w:eastAsia="pl-PL"/>
        </w:rPr>
      </w:pPr>
      <w:r w:rsidRPr="008239FB">
        <w:rPr>
          <w:sz w:val="22"/>
          <w:szCs w:val="22"/>
          <w:lang w:eastAsia="pl-PL"/>
        </w:rPr>
        <w:t xml:space="preserve">Wykonawca, najpóźniej w dniu składania ofert, a przed upływem terminu składania ofert, winien wnieść </w:t>
      </w:r>
      <w:r w:rsidR="00B019FD" w:rsidRPr="008239FB">
        <w:rPr>
          <w:sz w:val="22"/>
          <w:szCs w:val="22"/>
          <w:lang w:eastAsia="pl-PL"/>
        </w:rPr>
        <w:t xml:space="preserve">wadium </w:t>
      </w:r>
      <w:r w:rsidR="00B019FD" w:rsidRPr="008239FB">
        <w:rPr>
          <w:rFonts w:eastAsia="Calibri"/>
          <w:bCs/>
          <w:sz w:val="22"/>
          <w:szCs w:val="22"/>
          <w:lang w:eastAsia="en-US"/>
        </w:rPr>
        <w:t xml:space="preserve">określone </w:t>
      </w:r>
      <w:r w:rsidR="00B019FD" w:rsidRPr="008239FB">
        <w:rPr>
          <w:sz w:val="22"/>
          <w:szCs w:val="22"/>
        </w:rPr>
        <w:t>w walucie –</w:t>
      </w:r>
      <w:r w:rsidR="00B019FD" w:rsidRPr="008239FB">
        <w:rPr>
          <w:b/>
          <w:sz w:val="22"/>
          <w:szCs w:val="22"/>
        </w:rPr>
        <w:t xml:space="preserve"> </w:t>
      </w:r>
      <w:r w:rsidR="00B51552" w:rsidRPr="008239FB">
        <w:rPr>
          <w:b/>
          <w:sz w:val="22"/>
          <w:szCs w:val="22"/>
        </w:rPr>
        <w:t>polski złoty (</w:t>
      </w:r>
      <w:r w:rsidR="00B019FD" w:rsidRPr="008239FB">
        <w:rPr>
          <w:b/>
          <w:sz w:val="22"/>
          <w:szCs w:val="22"/>
        </w:rPr>
        <w:t>PLN</w:t>
      </w:r>
      <w:r w:rsidR="00B51552" w:rsidRPr="008239FB">
        <w:rPr>
          <w:b/>
          <w:sz w:val="22"/>
          <w:szCs w:val="22"/>
        </w:rPr>
        <w:t>)</w:t>
      </w:r>
      <w:r w:rsidR="00B019FD" w:rsidRPr="008239FB">
        <w:rPr>
          <w:b/>
          <w:sz w:val="22"/>
          <w:szCs w:val="22"/>
        </w:rPr>
        <w:t xml:space="preserve"> </w:t>
      </w:r>
      <w:r w:rsidR="00B019FD" w:rsidRPr="008239FB">
        <w:rPr>
          <w:sz w:val="22"/>
          <w:szCs w:val="22"/>
          <w:lang w:eastAsia="pl-PL"/>
        </w:rPr>
        <w:t>w wysokości:</w:t>
      </w:r>
    </w:p>
    <w:p w:rsidR="00B019FD" w:rsidRPr="008239FB" w:rsidRDefault="00940F16" w:rsidP="00B019FD">
      <w:pPr>
        <w:suppressAutoHyphens w:val="0"/>
        <w:autoSpaceDE w:val="0"/>
        <w:autoSpaceDN w:val="0"/>
        <w:adjustRightInd w:val="0"/>
        <w:ind w:left="1429"/>
        <w:jc w:val="both"/>
        <w:rPr>
          <w:rFonts w:eastAsia="Calibri"/>
          <w:b/>
          <w:sz w:val="22"/>
          <w:szCs w:val="22"/>
          <w:lang w:eastAsia="en-US"/>
        </w:rPr>
      </w:pPr>
      <w:r>
        <w:rPr>
          <w:b/>
          <w:sz w:val="22"/>
          <w:szCs w:val="22"/>
        </w:rPr>
        <w:t>500 000,00</w:t>
      </w:r>
      <w:r w:rsidR="00B019FD" w:rsidRPr="008239FB">
        <w:rPr>
          <w:rFonts w:eastAsia="Calibri"/>
          <w:b/>
          <w:sz w:val="22"/>
          <w:szCs w:val="22"/>
          <w:lang w:eastAsia="en-US"/>
        </w:rPr>
        <w:t xml:space="preserve"> zł</w:t>
      </w:r>
      <w:r w:rsidR="00B019FD" w:rsidRPr="008239FB">
        <w:rPr>
          <w:rFonts w:eastAsia="Calibri"/>
          <w:sz w:val="22"/>
          <w:szCs w:val="22"/>
          <w:lang w:eastAsia="en-US"/>
        </w:rPr>
        <w:t xml:space="preserve"> (słownie: </w:t>
      </w:r>
      <w:r>
        <w:rPr>
          <w:rFonts w:eastAsia="Calibri"/>
          <w:sz w:val="22"/>
          <w:szCs w:val="22"/>
          <w:lang w:eastAsia="en-US"/>
        </w:rPr>
        <w:t xml:space="preserve">pięćset </w:t>
      </w:r>
      <w:r w:rsidR="00B51552" w:rsidRPr="008239FB">
        <w:rPr>
          <w:rFonts w:eastAsia="Calibri"/>
          <w:sz w:val="22"/>
          <w:szCs w:val="22"/>
          <w:lang w:eastAsia="en-US"/>
        </w:rPr>
        <w:t xml:space="preserve">tysięcy </w:t>
      </w:r>
      <w:r w:rsidR="00B019FD" w:rsidRPr="008239FB">
        <w:rPr>
          <w:rFonts w:eastAsia="Calibri"/>
          <w:sz w:val="22"/>
          <w:szCs w:val="22"/>
          <w:lang w:eastAsia="en-US"/>
        </w:rPr>
        <w:t>złotych)</w:t>
      </w:r>
    </w:p>
    <w:p w:rsidR="00D90FF7" w:rsidRPr="008239FB" w:rsidRDefault="00D90FF7" w:rsidP="00E222AA">
      <w:pPr>
        <w:numPr>
          <w:ilvl w:val="0"/>
          <w:numId w:val="12"/>
        </w:numPr>
        <w:suppressAutoHyphens w:val="0"/>
        <w:jc w:val="both"/>
        <w:rPr>
          <w:sz w:val="22"/>
          <w:szCs w:val="22"/>
          <w:lang w:eastAsia="pl-PL"/>
        </w:rPr>
      </w:pPr>
      <w:r w:rsidRPr="008239FB">
        <w:rPr>
          <w:sz w:val="22"/>
          <w:szCs w:val="22"/>
          <w:lang w:eastAsia="pl-PL"/>
        </w:rPr>
        <w:t xml:space="preserve">wadium może być wnoszone w jednej lub kilku następujących formach: </w:t>
      </w:r>
    </w:p>
    <w:p w:rsidR="00D90FF7" w:rsidRPr="008239FB" w:rsidRDefault="00D90FF7" w:rsidP="00E222AA">
      <w:pPr>
        <w:numPr>
          <w:ilvl w:val="0"/>
          <w:numId w:val="19"/>
        </w:numPr>
        <w:suppressAutoHyphens w:val="0"/>
        <w:autoSpaceDE w:val="0"/>
        <w:autoSpaceDN w:val="0"/>
        <w:adjustRightInd w:val="0"/>
        <w:jc w:val="both"/>
        <w:rPr>
          <w:sz w:val="22"/>
          <w:szCs w:val="22"/>
          <w:lang w:eastAsia="pl-PL"/>
        </w:rPr>
      </w:pPr>
      <w:r w:rsidRPr="008239FB">
        <w:rPr>
          <w:sz w:val="22"/>
          <w:szCs w:val="22"/>
          <w:lang w:eastAsia="pl-PL"/>
        </w:rPr>
        <w:t>pieniądzu;</w:t>
      </w:r>
    </w:p>
    <w:p w:rsidR="00D90FF7" w:rsidRPr="008239FB" w:rsidRDefault="00D90FF7" w:rsidP="00E222AA">
      <w:pPr>
        <w:numPr>
          <w:ilvl w:val="0"/>
          <w:numId w:val="19"/>
        </w:numPr>
        <w:suppressAutoHyphens w:val="0"/>
        <w:autoSpaceDE w:val="0"/>
        <w:autoSpaceDN w:val="0"/>
        <w:adjustRightInd w:val="0"/>
        <w:jc w:val="both"/>
        <w:rPr>
          <w:sz w:val="22"/>
          <w:szCs w:val="22"/>
          <w:lang w:eastAsia="pl-PL"/>
        </w:rPr>
      </w:pPr>
      <w:r w:rsidRPr="008239FB">
        <w:rPr>
          <w:sz w:val="22"/>
          <w:szCs w:val="22"/>
          <w:lang w:eastAsia="pl-PL"/>
        </w:rPr>
        <w:t>poręczeniach bankowych lub poręczeniach spół</w:t>
      </w:r>
      <w:r w:rsidR="006C336E" w:rsidRPr="008239FB">
        <w:rPr>
          <w:sz w:val="22"/>
          <w:szCs w:val="22"/>
          <w:lang w:eastAsia="pl-PL"/>
        </w:rPr>
        <w:t>dzielczej kasy oszczędnościowo-</w:t>
      </w:r>
      <w:r w:rsidRPr="008239FB">
        <w:rPr>
          <w:sz w:val="22"/>
          <w:szCs w:val="22"/>
          <w:lang w:eastAsia="pl-PL"/>
        </w:rPr>
        <w:t xml:space="preserve">kredytowej, z tym że poręczenie kasy jest zawsze poręczeniem pieniężnym; </w:t>
      </w:r>
    </w:p>
    <w:p w:rsidR="00D90FF7" w:rsidRPr="008239FB" w:rsidRDefault="00D90FF7" w:rsidP="00E222AA">
      <w:pPr>
        <w:numPr>
          <w:ilvl w:val="0"/>
          <w:numId w:val="19"/>
        </w:numPr>
        <w:suppressAutoHyphens w:val="0"/>
        <w:autoSpaceDE w:val="0"/>
        <w:autoSpaceDN w:val="0"/>
        <w:adjustRightInd w:val="0"/>
        <w:jc w:val="both"/>
        <w:rPr>
          <w:sz w:val="22"/>
          <w:szCs w:val="22"/>
          <w:lang w:eastAsia="pl-PL"/>
        </w:rPr>
      </w:pPr>
      <w:r w:rsidRPr="008239FB">
        <w:rPr>
          <w:sz w:val="22"/>
          <w:szCs w:val="22"/>
          <w:lang w:eastAsia="pl-PL"/>
        </w:rPr>
        <w:t xml:space="preserve">gwarancjach bankowych; </w:t>
      </w:r>
    </w:p>
    <w:p w:rsidR="00D90FF7" w:rsidRPr="008239FB" w:rsidRDefault="00D90FF7" w:rsidP="00E222AA">
      <w:pPr>
        <w:numPr>
          <w:ilvl w:val="0"/>
          <w:numId w:val="19"/>
        </w:numPr>
        <w:suppressAutoHyphens w:val="0"/>
        <w:autoSpaceDE w:val="0"/>
        <w:autoSpaceDN w:val="0"/>
        <w:adjustRightInd w:val="0"/>
        <w:jc w:val="both"/>
        <w:rPr>
          <w:sz w:val="22"/>
          <w:szCs w:val="22"/>
          <w:lang w:eastAsia="pl-PL"/>
        </w:rPr>
      </w:pPr>
      <w:r w:rsidRPr="008239FB">
        <w:rPr>
          <w:sz w:val="22"/>
          <w:szCs w:val="22"/>
          <w:lang w:eastAsia="pl-PL"/>
        </w:rPr>
        <w:t xml:space="preserve">gwarancjach ubezpieczeniowych; </w:t>
      </w:r>
    </w:p>
    <w:p w:rsidR="00D90FF7" w:rsidRPr="00202346" w:rsidRDefault="00D90FF7" w:rsidP="00E222AA">
      <w:pPr>
        <w:numPr>
          <w:ilvl w:val="0"/>
          <w:numId w:val="19"/>
        </w:numPr>
        <w:suppressAutoHyphens w:val="0"/>
        <w:autoSpaceDE w:val="0"/>
        <w:autoSpaceDN w:val="0"/>
        <w:adjustRightInd w:val="0"/>
        <w:jc w:val="both"/>
        <w:rPr>
          <w:sz w:val="22"/>
          <w:szCs w:val="22"/>
          <w:lang w:eastAsia="pl-PL"/>
        </w:rPr>
      </w:pPr>
      <w:r w:rsidRPr="008239FB">
        <w:rPr>
          <w:sz w:val="22"/>
          <w:szCs w:val="22"/>
          <w:lang w:eastAsia="pl-PL"/>
        </w:rPr>
        <w:t xml:space="preserve">poręczeniach udzielanych przez podmioty, o których mowa w art. 6b ust. 5 pkt 2 ustawy z dnia 9 listopada 2000r. o utworzeniu Polskiej Agencji Rozwoju </w:t>
      </w:r>
      <w:r w:rsidRPr="00202346">
        <w:rPr>
          <w:sz w:val="22"/>
          <w:szCs w:val="22"/>
          <w:lang w:eastAsia="pl-PL"/>
        </w:rPr>
        <w:t xml:space="preserve">Przedsiębiorczości </w:t>
      </w:r>
    </w:p>
    <w:p w:rsidR="00D90FF7" w:rsidRPr="008239FB" w:rsidRDefault="00D90FF7" w:rsidP="00E222AA">
      <w:pPr>
        <w:numPr>
          <w:ilvl w:val="0"/>
          <w:numId w:val="12"/>
        </w:numPr>
        <w:suppressAutoHyphens w:val="0"/>
        <w:autoSpaceDE w:val="0"/>
        <w:autoSpaceDN w:val="0"/>
        <w:adjustRightInd w:val="0"/>
        <w:jc w:val="both"/>
        <w:rPr>
          <w:sz w:val="22"/>
          <w:szCs w:val="22"/>
          <w:lang w:eastAsia="pl-PL"/>
        </w:rPr>
      </w:pPr>
      <w:r w:rsidRPr="00202346">
        <w:rPr>
          <w:sz w:val="22"/>
          <w:szCs w:val="22"/>
          <w:lang w:eastAsia="pl-PL"/>
        </w:rPr>
        <w:t>w</w:t>
      </w:r>
      <w:r w:rsidRPr="00202346">
        <w:rPr>
          <w:rFonts w:eastAsia="Calibri"/>
          <w:sz w:val="22"/>
          <w:szCs w:val="22"/>
          <w:lang w:eastAsia="en-US"/>
        </w:rPr>
        <w:t xml:space="preserve"> przypadku wnoszenia wadium w pieniądzu, ustaloną kwotę należy wpłacić przelewem na rachunek bankowy zamawiającego: Bank Handlowy w Warszawie S.A. </w:t>
      </w:r>
      <w:r w:rsidRPr="00202346">
        <w:rPr>
          <w:rFonts w:eastAsia="Calibri"/>
          <w:sz w:val="22"/>
          <w:szCs w:val="22"/>
          <w:lang w:eastAsia="en-US"/>
        </w:rPr>
        <w:lastRenderedPageBreak/>
        <w:t xml:space="preserve">Nr konta bankowego: </w:t>
      </w:r>
      <w:r w:rsidRPr="00202346">
        <w:rPr>
          <w:rFonts w:eastAsia="Calibri"/>
          <w:b/>
          <w:sz w:val="22"/>
          <w:szCs w:val="22"/>
          <w:lang w:eastAsia="en-US"/>
        </w:rPr>
        <w:t>80 1030 1508 0000 0008 1775 8002</w:t>
      </w:r>
      <w:r w:rsidRPr="00202346">
        <w:rPr>
          <w:rFonts w:eastAsia="Calibri"/>
          <w:sz w:val="22"/>
          <w:szCs w:val="22"/>
          <w:lang w:eastAsia="en-US"/>
        </w:rPr>
        <w:t xml:space="preserve"> z adnotacją: wpłata wadium </w:t>
      </w:r>
      <w:r w:rsidR="006C336E" w:rsidRPr="00202346">
        <w:rPr>
          <w:rFonts w:eastAsia="Calibri"/>
          <w:sz w:val="22"/>
          <w:szCs w:val="22"/>
          <w:lang w:eastAsia="en-US"/>
        </w:rPr>
        <w:t xml:space="preserve">do </w:t>
      </w:r>
      <w:r w:rsidRPr="00202346">
        <w:rPr>
          <w:rFonts w:eastAsia="Calibri"/>
          <w:sz w:val="22"/>
          <w:szCs w:val="22"/>
          <w:lang w:eastAsia="en-US"/>
        </w:rPr>
        <w:t>postępowania</w:t>
      </w:r>
      <w:r w:rsidR="00C1628D" w:rsidRPr="00202346">
        <w:rPr>
          <w:rFonts w:eastAsia="Calibri"/>
          <w:sz w:val="22"/>
          <w:szCs w:val="22"/>
          <w:lang w:eastAsia="en-US"/>
        </w:rPr>
        <w:t xml:space="preserve"> nr</w:t>
      </w:r>
      <w:r w:rsidRPr="00202346">
        <w:rPr>
          <w:rFonts w:eastAsia="Calibri"/>
          <w:sz w:val="22"/>
          <w:szCs w:val="22"/>
          <w:lang w:eastAsia="en-US"/>
        </w:rPr>
        <w:t xml:space="preserve"> </w:t>
      </w:r>
      <w:r w:rsidR="00940F16" w:rsidRPr="008D77C4">
        <w:rPr>
          <w:rFonts w:eastAsia="Calibri"/>
          <w:b/>
          <w:color w:val="FF0000"/>
          <w:sz w:val="22"/>
          <w:szCs w:val="22"/>
          <w:lang w:eastAsia="en-US"/>
        </w:rPr>
        <w:t>ZP/UR/119</w:t>
      </w:r>
      <w:r w:rsidRPr="008D77C4">
        <w:rPr>
          <w:rFonts w:eastAsia="Calibri"/>
          <w:b/>
          <w:color w:val="FF0000"/>
          <w:sz w:val="22"/>
          <w:szCs w:val="22"/>
          <w:lang w:eastAsia="en-US"/>
        </w:rPr>
        <w:t>/2017.</w:t>
      </w:r>
      <w:r w:rsidRPr="008D77C4">
        <w:rPr>
          <w:rFonts w:eastAsia="Calibri"/>
          <w:color w:val="FF0000"/>
          <w:sz w:val="22"/>
          <w:szCs w:val="22"/>
          <w:lang w:eastAsia="en-US"/>
        </w:rPr>
        <w:t xml:space="preserve"> </w:t>
      </w:r>
      <w:r w:rsidRPr="00202346">
        <w:rPr>
          <w:sz w:val="22"/>
          <w:szCs w:val="22"/>
          <w:lang w:eastAsia="pl-PL"/>
        </w:rPr>
        <w:t>Za termin wniesienia wadium w formie</w:t>
      </w:r>
      <w:r w:rsidRPr="008239FB">
        <w:rPr>
          <w:sz w:val="22"/>
          <w:szCs w:val="22"/>
          <w:lang w:eastAsia="pl-PL"/>
        </w:rPr>
        <w:t xml:space="preserve"> pieniężnej uznaje się datę uznania środków na koncie zamawiającego (dzień, godzina). </w:t>
      </w:r>
    </w:p>
    <w:p w:rsidR="00D90FF7" w:rsidRPr="008239FB" w:rsidRDefault="00D90FF7" w:rsidP="00E222AA">
      <w:pPr>
        <w:numPr>
          <w:ilvl w:val="0"/>
          <w:numId w:val="12"/>
        </w:numPr>
        <w:suppressAutoHyphens w:val="0"/>
        <w:jc w:val="both"/>
        <w:rPr>
          <w:sz w:val="22"/>
          <w:szCs w:val="22"/>
          <w:lang w:eastAsia="pl-PL"/>
        </w:rPr>
      </w:pPr>
      <w:r w:rsidRPr="008239FB">
        <w:rPr>
          <w:sz w:val="22"/>
          <w:szCs w:val="22"/>
          <w:lang w:eastAsia="pl-PL"/>
        </w:rPr>
        <w:t xml:space="preserve">w przypadku złożenia wadium w formie pieniężnej, kopia przelewu potwierdzona za zgodność z oryginałem przez wykonawcę winna zostać dołączona do oferty, </w:t>
      </w:r>
      <w:r w:rsidRPr="008239FB">
        <w:rPr>
          <w:sz w:val="22"/>
          <w:szCs w:val="22"/>
          <w:lang w:eastAsia="pl-PL"/>
        </w:rPr>
        <w:br/>
        <w:t xml:space="preserve">a w przypadku złożenia wadium w innej formie niż pieniężna, oryginał dowodu wniesienia wadium </w:t>
      </w:r>
      <w:r w:rsidRPr="008239FB">
        <w:rPr>
          <w:sz w:val="22"/>
          <w:szCs w:val="22"/>
          <w:u w:val="single"/>
          <w:lang w:eastAsia="pl-PL"/>
        </w:rPr>
        <w:t xml:space="preserve">musi </w:t>
      </w:r>
      <w:r w:rsidRPr="008239FB">
        <w:rPr>
          <w:sz w:val="22"/>
          <w:szCs w:val="22"/>
          <w:lang w:eastAsia="pl-PL"/>
        </w:rPr>
        <w:t>zostać złożony wraz z ofertą, przy czym oryginał może być złożony w oddzielnej kopercie, jeżeli wykonawca będzie żądał jego zwrotu po zakończeniu postępowania, a w takim przypadku kserokopia potwierdzona za zgodność z oryginałem musi być złączona z ofertą.</w:t>
      </w:r>
    </w:p>
    <w:p w:rsidR="00D90FF7" w:rsidRPr="008239FB" w:rsidRDefault="00D90FF7" w:rsidP="00E222AA">
      <w:pPr>
        <w:numPr>
          <w:ilvl w:val="0"/>
          <w:numId w:val="12"/>
        </w:numPr>
        <w:suppressAutoHyphens w:val="0"/>
        <w:jc w:val="both"/>
        <w:rPr>
          <w:sz w:val="22"/>
          <w:szCs w:val="22"/>
          <w:lang w:eastAsia="pl-PL"/>
        </w:rPr>
      </w:pPr>
      <w:r w:rsidRPr="008239FB">
        <w:rPr>
          <w:sz w:val="22"/>
          <w:szCs w:val="22"/>
          <w:lang w:eastAsia="pl-PL"/>
        </w:rPr>
        <w:t>Zamawiający zwraca wadium na zasadach określonych w art. 46 ust. 1-4 u. Pzp</w:t>
      </w:r>
    </w:p>
    <w:p w:rsidR="00D90FF7" w:rsidRPr="008239FB" w:rsidRDefault="00D90FF7" w:rsidP="00E222AA">
      <w:pPr>
        <w:numPr>
          <w:ilvl w:val="0"/>
          <w:numId w:val="12"/>
        </w:numPr>
        <w:suppressAutoHyphens w:val="0"/>
        <w:jc w:val="both"/>
        <w:rPr>
          <w:sz w:val="22"/>
          <w:szCs w:val="22"/>
          <w:lang w:eastAsia="pl-PL"/>
        </w:rPr>
      </w:pPr>
      <w:r w:rsidRPr="008239FB">
        <w:rPr>
          <w:sz w:val="22"/>
          <w:szCs w:val="22"/>
          <w:lang w:eastAsia="pl-PL"/>
        </w:rPr>
        <w:t>Zamawiający zatrzymuje wadium na zasadach określonych w art. 46 ust. 4a-5 u. Pzp</w:t>
      </w:r>
    </w:p>
    <w:p w:rsidR="00D90FF7" w:rsidRPr="008239FB" w:rsidRDefault="00D90FF7" w:rsidP="00E222AA">
      <w:pPr>
        <w:numPr>
          <w:ilvl w:val="0"/>
          <w:numId w:val="12"/>
        </w:numPr>
        <w:suppressAutoHyphens w:val="0"/>
        <w:jc w:val="both"/>
        <w:rPr>
          <w:sz w:val="22"/>
          <w:szCs w:val="22"/>
          <w:lang w:eastAsia="pl-PL"/>
        </w:rPr>
      </w:pPr>
      <w:r w:rsidRPr="008239FB">
        <w:rPr>
          <w:sz w:val="22"/>
          <w:szCs w:val="22"/>
          <w:lang w:eastAsia="pl-PL"/>
        </w:rPr>
        <w:t xml:space="preserve">Zamawiający żąda ponownego wniesienia wadium przez wykonawcę, któremu zwrócono wadium, jeżeli w wyniku ostatecznego rozstrzygnięcia odwołania jego oferta została wybrana jako najkorzystniejsza, a wykonawca wnosi wadium </w:t>
      </w:r>
      <w:r w:rsidRPr="008239FB">
        <w:rPr>
          <w:sz w:val="22"/>
          <w:szCs w:val="22"/>
          <w:lang w:eastAsia="pl-PL"/>
        </w:rPr>
        <w:br/>
        <w:t>w terminie określonym przez zamawiającego</w:t>
      </w:r>
      <w:r w:rsidR="00152E5A" w:rsidRPr="008239FB">
        <w:rPr>
          <w:sz w:val="22"/>
          <w:szCs w:val="22"/>
          <w:lang w:eastAsia="pl-PL"/>
        </w:rPr>
        <w:t>.</w:t>
      </w:r>
    </w:p>
    <w:p w:rsidR="000366B1" w:rsidRPr="008239FB" w:rsidRDefault="000366B1" w:rsidP="00E222AA">
      <w:pPr>
        <w:numPr>
          <w:ilvl w:val="0"/>
          <w:numId w:val="12"/>
        </w:numPr>
        <w:suppressAutoHyphens w:val="0"/>
        <w:jc w:val="both"/>
        <w:rPr>
          <w:sz w:val="22"/>
          <w:szCs w:val="22"/>
          <w:lang w:eastAsia="pl-PL"/>
        </w:rPr>
      </w:pPr>
      <w:r w:rsidRPr="008239FB">
        <w:rPr>
          <w:sz w:val="22"/>
          <w:szCs w:val="22"/>
          <w:lang w:eastAsia="pl-PL"/>
        </w:rPr>
        <w:t>wszystkie dokumenty, potwierdzające wniesienie wadium muszą zawierać co najmniej następujące informacje:</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1)</w:t>
      </w:r>
      <w:r w:rsidRPr="008239FB">
        <w:rPr>
          <w:sz w:val="22"/>
          <w:szCs w:val="22"/>
          <w:lang w:eastAsia="pl-PL"/>
        </w:rPr>
        <w:tab/>
        <w:t>nazwa Zamawiającego;</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2)</w:t>
      </w:r>
      <w:r w:rsidRPr="008239FB">
        <w:rPr>
          <w:sz w:val="22"/>
          <w:szCs w:val="22"/>
          <w:lang w:eastAsia="pl-PL"/>
        </w:rPr>
        <w:tab/>
        <w:t>nazwę przedmiotu zamówienia lub sygnaturę (znak) postępowania;</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3)</w:t>
      </w:r>
      <w:r w:rsidRPr="008239FB">
        <w:rPr>
          <w:sz w:val="22"/>
          <w:szCs w:val="22"/>
          <w:lang w:eastAsia="pl-PL"/>
        </w:rPr>
        <w:tab/>
        <w:t>nazwę i adres Wykonawcy;</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4)</w:t>
      </w:r>
      <w:r w:rsidRPr="008239FB">
        <w:rPr>
          <w:sz w:val="22"/>
          <w:szCs w:val="22"/>
          <w:lang w:eastAsia="pl-PL"/>
        </w:rPr>
        <w:tab/>
        <w:t>termin ważności gwarancji;</w:t>
      </w:r>
    </w:p>
    <w:p w:rsidR="000366B1" w:rsidRPr="008239FB" w:rsidRDefault="000366B1" w:rsidP="00E222AA">
      <w:pPr>
        <w:numPr>
          <w:ilvl w:val="0"/>
          <w:numId w:val="12"/>
        </w:numPr>
        <w:suppressAutoHyphens w:val="0"/>
        <w:jc w:val="both"/>
        <w:rPr>
          <w:sz w:val="22"/>
          <w:szCs w:val="22"/>
          <w:lang w:eastAsia="pl-PL"/>
        </w:rPr>
      </w:pPr>
      <w:r w:rsidRPr="008239FB">
        <w:rPr>
          <w:sz w:val="22"/>
          <w:szCs w:val="22"/>
          <w:lang w:eastAsia="pl-PL"/>
        </w:rPr>
        <w:t>Gwarancja / poręczenie zapłaty wadium, musi obejmować cały okres związania ofertą, liczony od momentu upływu terminu składania ofert. Jeżeli w trakcie postępowania zostanie zmieniony termin składania ofert, gwarancja / poręczenie powinna/-o obejmować cały okres związania ofertą, liczony od przesuniętego terminu składania ofert. Gwarancja /poręczenie nie obejmująca/e całego okresu związania ofertą – uważane jest za niewniesienie wadium.</w:t>
      </w:r>
    </w:p>
    <w:p w:rsidR="000366B1" w:rsidRPr="008239FB" w:rsidRDefault="000366B1" w:rsidP="00E222AA">
      <w:pPr>
        <w:numPr>
          <w:ilvl w:val="0"/>
          <w:numId w:val="12"/>
        </w:numPr>
        <w:suppressAutoHyphens w:val="0"/>
        <w:jc w:val="both"/>
        <w:rPr>
          <w:sz w:val="22"/>
          <w:szCs w:val="22"/>
          <w:lang w:eastAsia="pl-PL"/>
        </w:rPr>
      </w:pPr>
      <w:r w:rsidRPr="008239FB">
        <w:rPr>
          <w:sz w:val="22"/>
          <w:szCs w:val="22"/>
          <w:lang w:eastAsia="pl-PL"/>
        </w:rPr>
        <w:t xml:space="preserve">Z treści gwarancji powinno wynikać bezwarunkowe i bez sprzeciwu, na pierwsze pisemne żądanie zgłoszone przez Zamawiającego w okresie związania ofertą, zobowiązanie gwaranta do wypłaty zamawiającemu pełnej kwoty wadium </w:t>
      </w:r>
      <w:r w:rsidR="0097238E">
        <w:rPr>
          <w:sz w:val="22"/>
          <w:szCs w:val="22"/>
          <w:lang w:eastAsia="pl-PL"/>
        </w:rPr>
        <w:t xml:space="preserve">                        </w:t>
      </w:r>
      <w:r w:rsidRPr="008239FB">
        <w:rPr>
          <w:sz w:val="22"/>
          <w:szCs w:val="22"/>
          <w:lang w:eastAsia="pl-PL"/>
        </w:rPr>
        <w:t>w okolicznościach określonych w art. 46 ust. 4a i 5 ustawy Pzp.</w:t>
      </w:r>
    </w:p>
    <w:p w:rsidR="00151A40" w:rsidRPr="008239FB" w:rsidRDefault="00151A40" w:rsidP="00151A40">
      <w:pPr>
        <w:suppressAutoHyphens w:val="0"/>
        <w:ind w:left="1429"/>
        <w:jc w:val="both"/>
        <w:rPr>
          <w:sz w:val="22"/>
          <w:szCs w:val="22"/>
          <w:lang w:eastAsia="pl-PL"/>
        </w:rPr>
      </w:pPr>
    </w:p>
    <w:p w:rsidR="00D90FF7" w:rsidRPr="008239FB" w:rsidRDefault="00D90FF7" w:rsidP="00E222AA">
      <w:pPr>
        <w:numPr>
          <w:ilvl w:val="0"/>
          <w:numId w:val="30"/>
        </w:numPr>
        <w:suppressAutoHyphens w:val="0"/>
        <w:jc w:val="both"/>
        <w:rPr>
          <w:rFonts w:eastAsia="Calibri"/>
          <w:bCs/>
          <w:sz w:val="22"/>
          <w:szCs w:val="22"/>
          <w:lang w:eastAsia="en-US"/>
        </w:rPr>
      </w:pPr>
      <w:r w:rsidRPr="008239FB">
        <w:rPr>
          <w:b/>
          <w:bCs/>
          <w:sz w:val="22"/>
          <w:szCs w:val="22"/>
          <w:lang w:eastAsia="pl-PL"/>
        </w:rPr>
        <w:t xml:space="preserve">Oświadczenie składane obligatoryjnie przez wszystkich wykonawców w terminie do 3 dni od dnia upublicznienia na stronie internetowej zamawiającego wykazu złożonych ofert </w:t>
      </w:r>
    </w:p>
    <w:p w:rsidR="00D90FF7" w:rsidRPr="008239FB" w:rsidRDefault="00D90FF7" w:rsidP="00E222AA">
      <w:pPr>
        <w:numPr>
          <w:ilvl w:val="0"/>
          <w:numId w:val="20"/>
        </w:numPr>
        <w:ind w:left="1134" w:hanging="567"/>
        <w:jc w:val="both"/>
        <w:rPr>
          <w:sz w:val="22"/>
          <w:szCs w:val="22"/>
        </w:rPr>
      </w:pPr>
      <w:r w:rsidRPr="008239FB">
        <w:rPr>
          <w:sz w:val="22"/>
          <w:szCs w:val="22"/>
        </w:rPr>
        <w:t xml:space="preserve">Oświadczenie Wykonawcy o przynależności lub braku przynależności </w:t>
      </w:r>
      <w:r w:rsidRPr="008239FB">
        <w:rPr>
          <w:rFonts w:eastAsia="TimesNewRomanPSMT"/>
          <w:sz w:val="22"/>
          <w:szCs w:val="22"/>
          <w:lang w:eastAsia="en-US"/>
        </w:rPr>
        <w:t xml:space="preserve">do </w:t>
      </w:r>
      <w:r w:rsidR="00144015" w:rsidRPr="008239FB">
        <w:rPr>
          <w:rFonts w:eastAsia="TimesNewRomanPSMT"/>
          <w:sz w:val="22"/>
          <w:szCs w:val="22"/>
          <w:lang w:eastAsia="en-US"/>
        </w:rPr>
        <w:t xml:space="preserve">tej samej </w:t>
      </w:r>
      <w:r w:rsidRPr="008239FB">
        <w:rPr>
          <w:rFonts w:eastAsia="TimesNewRomanPSMT"/>
          <w:sz w:val="22"/>
          <w:szCs w:val="22"/>
          <w:lang w:eastAsia="en-US"/>
        </w:rPr>
        <w:t xml:space="preserve">grupy kapitałowej, o które mowa w art. 24 ust. 1 pkt.23 ustawy Pzp </w:t>
      </w:r>
      <w:r w:rsidRPr="008239FB">
        <w:rPr>
          <w:sz w:val="22"/>
          <w:szCs w:val="22"/>
        </w:rPr>
        <w:t xml:space="preserve">składane na podstawie </w:t>
      </w:r>
      <w:r w:rsidRPr="008239FB">
        <w:rPr>
          <w:rFonts w:eastAsia="Calibri"/>
          <w:sz w:val="22"/>
          <w:szCs w:val="22"/>
          <w:lang w:eastAsia="en-US"/>
        </w:rPr>
        <w:t>art. 24 ust. 11 ustawy Pzp</w:t>
      </w:r>
      <w:r w:rsidR="000C3969" w:rsidRPr="008239FB">
        <w:rPr>
          <w:rFonts w:eastAsia="Calibri"/>
          <w:sz w:val="22"/>
          <w:szCs w:val="22"/>
          <w:lang w:eastAsia="en-US"/>
        </w:rPr>
        <w:t>.</w:t>
      </w:r>
      <w:r w:rsidRPr="008239FB">
        <w:rPr>
          <w:rFonts w:eastAsia="Calibri"/>
          <w:sz w:val="22"/>
          <w:szCs w:val="22"/>
          <w:lang w:eastAsia="en-US"/>
        </w:rPr>
        <w:t xml:space="preserve"> Wykonawca</w:t>
      </w:r>
      <w:r w:rsidRPr="008239FB">
        <w:rPr>
          <w:sz w:val="22"/>
          <w:szCs w:val="22"/>
          <w:lang w:eastAsia="pl-PL"/>
        </w:rPr>
        <w:t xml:space="preserve"> składa niniejsze Oświadczenie </w:t>
      </w:r>
      <w:r w:rsidRPr="008239FB">
        <w:rPr>
          <w:rFonts w:eastAsia="Calibri"/>
          <w:sz w:val="22"/>
          <w:szCs w:val="22"/>
          <w:lang w:eastAsia="en-US"/>
        </w:rPr>
        <w:t xml:space="preserve">w terminie 3 dni </w:t>
      </w:r>
      <w:r w:rsidRPr="008239FB">
        <w:rPr>
          <w:rFonts w:eastAsia="TimesNewRomanPSMT"/>
          <w:sz w:val="22"/>
          <w:szCs w:val="22"/>
          <w:lang w:eastAsia="en-US"/>
        </w:rPr>
        <w:t xml:space="preserve">od zamieszczenia przez Zamawiającego na stronie internetowej informacji, o której mowa </w:t>
      </w:r>
      <w:r w:rsidR="000F5104" w:rsidRPr="008239FB">
        <w:rPr>
          <w:rFonts w:eastAsia="TimesNewRomanPSMT"/>
          <w:sz w:val="22"/>
          <w:szCs w:val="22"/>
          <w:lang w:eastAsia="en-US"/>
        </w:rPr>
        <w:br/>
      </w:r>
      <w:r w:rsidRPr="008239FB">
        <w:rPr>
          <w:rFonts w:eastAsia="TimesNewRomanPSMT"/>
          <w:sz w:val="22"/>
          <w:szCs w:val="22"/>
          <w:lang w:eastAsia="en-US"/>
        </w:rPr>
        <w:t>w art. 86 ust.5</w:t>
      </w:r>
      <w:r w:rsidRPr="008239FB">
        <w:rPr>
          <w:rFonts w:eastAsia="TimesNewRomanPSMT"/>
          <w:b/>
          <w:sz w:val="22"/>
          <w:szCs w:val="22"/>
          <w:lang w:eastAsia="en-US"/>
        </w:rPr>
        <w:t xml:space="preserve"> </w:t>
      </w:r>
      <w:r w:rsidRPr="008239FB">
        <w:rPr>
          <w:rFonts w:eastAsia="TimesNewRomanPSMT"/>
          <w:sz w:val="22"/>
          <w:szCs w:val="22"/>
          <w:lang w:eastAsia="en-US"/>
        </w:rPr>
        <w:t>(informacja z otwarcia ofert)</w:t>
      </w:r>
      <w:r w:rsidRPr="008239FB">
        <w:rPr>
          <w:rFonts w:eastAsia="TimesNewRomanPSMT"/>
          <w:b/>
          <w:sz w:val="22"/>
          <w:szCs w:val="22"/>
          <w:lang w:eastAsia="en-US"/>
        </w:rPr>
        <w:t xml:space="preserve"> </w:t>
      </w:r>
      <w:r w:rsidRPr="008239FB">
        <w:rPr>
          <w:sz w:val="22"/>
          <w:szCs w:val="22"/>
          <w:lang w:eastAsia="pl-PL"/>
        </w:rPr>
        <w:t xml:space="preserve">w oparciu o zamieszczony na stronie internetowej Zamawiającego wykaz ofert złożonych w danym postępowaniu. </w:t>
      </w:r>
      <w:r w:rsidRPr="008239FB">
        <w:rPr>
          <w:rFonts w:eastAsia="TimesNewRomanPSMT"/>
          <w:sz w:val="22"/>
          <w:szCs w:val="22"/>
          <w:lang w:eastAsia="en-US"/>
        </w:rPr>
        <w:t xml:space="preserve">Wraz ze złożeniem oświadczenia Wykonawca może przedstawić dowody, że powiązania jego </w:t>
      </w:r>
      <w:r w:rsidR="000F5104" w:rsidRPr="008239FB">
        <w:rPr>
          <w:rFonts w:eastAsia="TimesNewRomanPSMT"/>
          <w:sz w:val="22"/>
          <w:szCs w:val="22"/>
          <w:lang w:eastAsia="en-US"/>
        </w:rPr>
        <w:br/>
      </w:r>
      <w:r w:rsidRPr="008239FB">
        <w:rPr>
          <w:rFonts w:eastAsia="TimesNewRomanPSMT"/>
          <w:sz w:val="22"/>
          <w:szCs w:val="22"/>
          <w:lang w:eastAsia="en-US"/>
        </w:rPr>
        <w:t>z innymi wykonawcami biorącymi udział w niniejszym postępowaniu nie prowadzą do zakłóceń konkurencji w postępowaniu o udzielenie zamówienia.</w:t>
      </w:r>
    </w:p>
    <w:p w:rsidR="00151A40" w:rsidRPr="008239FB" w:rsidRDefault="00151A40" w:rsidP="00151A40">
      <w:pPr>
        <w:ind w:left="1134"/>
        <w:jc w:val="both"/>
        <w:rPr>
          <w:sz w:val="22"/>
          <w:szCs w:val="22"/>
        </w:rPr>
      </w:pPr>
    </w:p>
    <w:p w:rsidR="000C2598" w:rsidRPr="008239FB" w:rsidRDefault="00D90FF7" w:rsidP="00E222AA">
      <w:pPr>
        <w:numPr>
          <w:ilvl w:val="0"/>
          <w:numId w:val="30"/>
        </w:numPr>
        <w:suppressAutoHyphens w:val="0"/>
        <w:autoSpaceDE w:val="0"/>
        <w:autoSpaceDN w:val="0"/>
        <w:adjustRightInd w:val="0"/>
        <w:jc w:val="both"/>
        <w:rPr>
          <w:rFonts w:eastAsia="Calibri"/>
          <w:bCs/>
          <w:iCs/>
          <w:sz w:val="22"/>
          <w:szCs w:val="22"/>
          <w:lang w:eastAsia="en-US"/>
        </w:rPr>
      </w:pPr>
      <w:r w:rsidRPr="008239FB">
        <w:rPr>
          <w:b/>
          <w:sz w:val="22"/>
          <w:szCs w:val="22"/>
          <w:lang w:eastAsia="zh-CN"/>
        </w:rPr>
        <w:t>Dokumenty</w:t>
      </w:r>
      <w:r w:rsidR="003B79BB">
        <w:rPr>
          <w:b/>
          <w:sz w:val="22"/>
          <w:szCs w:val="22"/>
          <w:lang w:eastAsia="zh-CN"/>
        </w:rPr>
        <w:t xml:space="preserve"> oraz oświadczenia</w:t>
      </w:r>
      <w:r w:rsidRPr="008239FB">
        <w:rPr>
          <w:b/>
          <w:sz w:val="22"/>
          <w:szCs w:val="22"/>
          <w:lang w:eastAsia="zh-CN"/>
        </w:rPr>
        <w:t xml:space="preserve"> składane na wezwanie Zamawiającego</w:t>
      </w:r>
      <w:r w:rsidRPr="008239FB">
        <w:rPr>
          <w:rFonts w:eastAsia="Calibri"/>
          <w:b/>
          <w:bCs/>
          <w:sz w:val="22"/>
          <w:szCs w:val="22"/>
          <w:lang w:eastAsia="en-US"/>
        </w:rPr>
        <w:t xml:space="preserve"> </w:t>
      </w:r>
      <w:r w:rsidR="006A148E" w:rsidRPr="008239FB">
        <w:rPr>
          <w:rFonts w:eastAsia="Calibri"/>
          <w:b/>
          <w:bCs/>
          <w:sz w:val="22"/>
          <w:szCs w:val="22"/>
          <w:lang w:eastAsia="en-US"/>
        </w:rPr>
        <w:t>w</w:t>
      </w:r>
      <w:r w:rsidR="00A90A68" w:rsidRPr="008239FB">
        <w:rPr>
          <w:rFonts w:eastAsia="Calibri"/>
          <w:b/>
          <w:bCs/>
          <w:sz w:val="22"/>
          <w:szCs w:val="22"/>
          <w:lang w:eastAsia="en-US"/>
        </w:rPr>
        <w:t xml:space="preserve"> celu </w:t>
      </w:r>
      <w:r w:rsidR="00F94F53" w:rsidRPr="008239FB">
        <w:rPr>
          <w:rFonts w:eastAsia="Calibri"/>
          <w:b/>
          <w:bCs/>
          <w:sz w:val="22"/>
          <w:szCs w:val="22"/>
          <w:lang w:eastAsia="en-US"/>
        </w:rPr>
        <w:t>potwierdzenia</w:t>
      </w:r>
      <w:r w:rsidR="00A90A68" w:rsidRPr="008239FB">
        <w:rPr>
          <w:rFonts w:eastAsia="Calibri"/>
          <w:b/>
          <w:bCs/>
          <w:sz w:val="22"/>
          <w:szCs w:val="22"/>
          <w:lang w:eastAsia="en-US"/>
        </w:rPr>
        <w:t xml:space="preserve"> braku podstaw </w:t>
      </w:r>
      <w:r w:rsidR="00F94F53" w:rsidRPr="008239FB">
        <w:rPr>
          <w:rFonts w:eastAsia="Calibri"/>
          <w:b/>
          <w:bCs/>
          <w:sz w:val="22"/>
          <w:szCs w:val="22"/>
          <w:lang w:eastAsia="en-US"/>
        </w:rPr>
        <w:t>wyklucz</w:t>
      </w:r>
      <w:r w:rsidR="001D551E" w:rsidRPr="008239FB">
        <w:rPr>
          <w:rFonts w:eastAsia="Calibri"/>
          <w:b/>
          <w:bCs/>
          <w:sz w:val="22"/>
          <w:szCs w:val="22"/>
          <w:lang w:eastAsia="en-US"/>
        </w:rPr>
        <w:t>enia Wykonawcy z udziału w postę</w:t>
      </w:r>
      <w:r w:rsidR="00F94F53" w:rsidRPr="008239FB">
        <w:rPr>
          <w:rFonts w:eastAsia="Calibri"/>
          <w:b/>
          <w:bCs/>
          <w:sz w:val="22"/>
          <w:szCs w:val="22"/>
          <w:lang w:eastAsia="en-US"/>
        </w:rPr>
        <w:t>powaniu</w:t>
      </w:r>
      <w:r w:rsidR="003B79BB">
        <w:rPr>
          <w:rFonts w:eastAsia="Calibri"/>
          <w:b/>
          <w:bCs/>
          <w:sz w:val="22"/>
          <w:szCs w:val="22"/>
          <w:lang w:eastAsia="en-US"/>
        </w:rPr>
        <w:t>, aktualne na dzień ich złożenia.</w:t>
      </w:r>
      <w:r w:rsidR="00A90A68" w:rsidRPr="008239FB">
        <w:rPr>
          <w:rFonts w:eastAsia="Calibri"/>
          <w:bCs/>
          <w:sz w:val="22"/>
          <w:szCs w:val="22"/>
          <w:lang w:eastAsia="en-US"/>
        </w:rPr>
        <w:t xml:space="preserve"> </w:t>
      </w:r>
      <w:r w:rsidR="00D80FFE" w:rsidRPr="008239FB">
        <w:rPr>
          <w:sz w:val="22"/>
          <w:szCs w:val="22"/>
          <w:lang w:eastAsia="pl-PL"/>
        </w:rPr>
        <w:t xml:space="preserve">Zamawiający </w:t>
      </w:r>
      <w:r w:rsidR="00901776" w:rsidRPr="008239FB">
        <w:rPr>
          <w:sz w:val="22"/>
          <w:szCs w:val="22"/>
          <w:lang w:eastAsia="pl-PL"/>
        </w:rPr>
        <w:t xml:space="preserve">przed udzieleniem zamówienia, </w:t>
      </w:r>
      <w:r w:rsidR="00D80FFE" w:rsidRPr="008239FB">
        <w:rPr>
          <w:sz w:val="22"/>
          <w:szCs w:val="22"/>
          <w:lang w:eastAsia="pl-PL"/>
        </w:rPr>
        <w:t>wezwie W</w:t>
      </w:r>
      <w:r w:rsidR="00A90A68" w:rsidRPr="008239FB">
        <w:rPr>
          <w:sz w:val="22"/>
          <w:szCs w:val="22"/>
          <w:lang w:eastAsia="pl-PL"/>
        </w:rPr>
        <w:t xml:space="preserve">ykonawcę, którego oferta została najwyżej oceniona, do złożenia </w:t>
      </w:r>
      <w:r w:rsidR="00161D9F" w:rsidRPr="008239FB">
        <w:rPr>
          <w:sz w:val="22"/>
          <w:szCs w:val="22"/>
          <w:lang w:eastAsia="pl-PL"/>
        </w:rPr>
        <w:br/>
      </w:r>
      <w:r w:rsidR="00A90A68" w:rsidRPr="008239FB">
        <w:rPr>
          <w:sz w:val="22"/>
          <w:szCs w:val="22"/>
          <w:lang w:eastAsia="pl-PL"/>
        </w:rPr>
        <w:t>w wyznaczonym</w:t>
      </w:r>
      <w:r w:rsidR="00901776" w:rsidRPr="008239FB">
        <w:rPr>
          <w:sz w:val="22"/>
          <w:szCs w:val="22"/>
          <w:lang w:eastAsia="pl-PL"/>
        </w:rPr>
        <w:t xml:space="preserve"> terminie</w:t>
      </w:r>
      <w:r w:rsidR="00A90A68" w:rsidRPr="008239FB">
        <w:rPr>
          <w:sz w:val="22"/>
          <w:szCs w:val="22"/>
          <w:lang w:eastAsia="pl-PL"/>
        </w:rPr>
        <w:t xml:space="preserve">, nie krótszym niż 10 dni, </w:t>
      </w:r>
      <w:r w:rsidR="00901776" w:rsidRPr="008239FB">
        <w:rPr>
          <w:sz w:val="22"/>
          <w:szCs w:val="22"/>
          <w:lang w:eastAsia="pl-PL"/>
        </w:rPr>
        <w:t>następujących dokumentów lub oświadczeń</w:t>
      </w:r>
      <w:r w:rsidR="00A90A68" w:rsidRPr="008239FB">
        <w:rPr>
          <w:sz w:val="22"/>
          <w:szCs w:val="22"/>
          <w:lang w:eastAsia="pl-PL"/>
        </w:rPr>
        <w:t xml:space="preserve">: </w:t>
      </w:r>
    </w:p>
    <w:p w:rsidR="00A90AAB" w:rsidRPr="008239FB" w:rsidRDefault="0058165E" w:rsidP="00E222AA">
      <w:pPr>
        <w:numPr>
          <w:ilvl w:val="0"/>
          <w:numId w:val="16"/>
        </w:numPr>
        <w:suppressAutoHyphens w:val="0"/>
        <w:autoSpaceDE w:val="0"/>
        <w:autoSpaceDN w:val="0"/>
        <w:adjustRightInd w:val="0"/>
        <w:ind w:left="1134" w:hanging="567"/>
        <w:jc w:val="both"/>
        <w:rPr>
          <w:sz w:val="22"/>
          <w:szCs w:val="22"/>
          <w:lang w:eastAsia="pl-PL"/>
        </w:rPr>
      </w:pPr>
      <w:r w:rsidRPr="008239FB">
        <w:rPr>
          <w:sz w:val="22"/>
          <w:szCs w:val="22"/>
          <w:lang w:eastAsia="pl-PL"/>
        </w:rPr>
        <w:t>informacji z Krajowego Rejestru Karnego w zakresie art.24 ust.1 pkt 13</w:t>
      </w:r>
      <w:r w:rsidR="00F91C34" w:rsidRPr="008239FB">
        <w:rPr>
          <w:sz w:val="22"/>
          <w:szCs w:val="22"/>
          <w:lang w:eastAsia="pl-PL"/>
        </w:rPr>
        <w:t>,</w:t>
      </w:r>
      <w:r w:rsidRPr="008239FB">
        <w:rPr>
          <w:sz w:val="22"/>
          <w:szCs w:val="22"/>
          <w:lang w:eastAsia="pl-PL"/>
        </w:rPr>
        <w:t xml:space="preserve"> 14 </w:t>
      </w:r>
      <w:r w:rsidR="00F91C34" w:rsidRPr="008239FB">
        <w:rPr>
          <w:sz w:val="22"/>
          <w:szCs w:val="22"/>
          <w:lang w:eastAsia="pl-PL"/>
        </w:rPr>
        <w:t xml:space="preserve"> i 21 </w:t>
      </w:r>
      <w:r w:rsidRPr="008239FB">
        <w:rPr>
          <w:sz w:val="22"/>
          <w:szCs w:val="22"/>
          <w:lang w:eastAsia="pl-PL"/>
        </w:rPr>
        <w:t>u</w:t>
      </w:r>
      <w:r w:rsidR="00D80FFE" w:rsidRPr="008239FB">
        <w:rPr>
          <w:sz w:val="22"/>
          <w:szCs w:val="22"/>
          <w:lang w:eastAsia="pl-PL"/>
        </w:rPr>
        <w:t xml:space="preserve">. </w:t>
      </w:r>
      <w:r w:rsidR="00D90FF7" w:rsidRPr="008239FB">
        <w:rPr>
          <w:sz w:val="22"/>
          <w:szCs w:val="22"/>
          <w:lang w:eastAsia="pl-PL"/>
        </w:rPr>
        <w:t>Pzp, wystawionej nie</w:t>
      </w:r>
      <w:r w:rsidRPr="008239FB">
        <w:rPr>
          <w:sz w:val="22"/>
          <w:szCs w:val="22"/>
          <w:lang w:eastAsia="pl-PL"/>
        </w:rPr>
        <w:t xml:space="preserve"> wcześniej niż 6 miesięcy przed upływem terminu składania ofert; </w:t>
      </w:r>
    </w:p>
    <w:p w:rsidR="00A90AAB" w:rsidRPr="008239FB" w:rsidRDefault="0058165E" w:rsidP="00E222AA">
      <w:pPr>
        <w:numPr>
          <w:ilvl w:val="0"/>
          <w:numId w:val="16"/>
        </w:numPr>
        <w:suppressAutoHyphens w:val="0"/>
        <w:autoSpaceDE w:val="0"/>
        <w:autoSpaceDN w:val="0"/>
        <w:adjustRightInd w:val="0"/>
        <w:ind w:left="1134" w:hanging="567"/>
        <w:jc w:val="both"/>
        <w:rPr>
          <w:sz w:val="22"/>
          <w:szCs w:val="22"/>
          <w:lang w:eastAsia="pl-PL"/>
        </w:rPr>
      </w:pPr>
      <w:r w:rsidRPr="008239FB">
        <w:rPr>
          <w:sz w:val="22"/>
          <w:szCs w:val="22"/>
          <w:lang w:eastAsia="pl-PL"/>
        </w:rPr>
        <w:lastRenderedPageBreak/>
        <w:t xml:space="preserve">odpisu z właściwego rejestru lub z centralnej ewidencji i informacji o działalności gospodarczej, jeżeli odrębne przepisy wymagają wpisu do rejestru lub ewidencji, </w:t>
      </w:r>
      <w:r w:rsidR="00E951C6" w:rsidRPr="008239FB">
        <w:rPr>
          <w:sz w:val="22"/>
          <w:szCs w:val="22"/>
          <w:lang w:eastAsia="zh-CN"/>
        </w:rPr>
        <w:t xml:space="preserve">w celu </w:t>
      </w:r>
      <w:r w:rsidR="00144015" w:rsidRPr="008239FB">
        <w:rPr>
          <w:sz w:val="22"/>
          <w:szCs w:val="22"/>
          <w:lang w:eastAsia="zh-CN"/>
        </w:rPr>
        <w:t>potwierdzenia</w:t>
      </w:r>
      <w:r w:rsidR="00E951C6" w:rsidRPr="008239FB">
        <w:rPr>
          <w:sz w:val="22"/>
          <w:szCs w:val="22"/>
          <w:lang w:eastAsia="zh-CN"/>
        </w:rPr>
        <w:t xml:space="preserve"> braku podstaw wykluczenia </w:t>
      </w:r>
      <w:r w:rsidR="00144015" w:rsidRPr="008239FB">
        <w:rPr>
          <w:sz w:val="22"/>
          <w:szCs w:val="22"/>
          <w:lang w:eastAsia="zh-CN"/>
        </w:rPr>
        <w:t>na postawie</w:t>
      </w:r>
      <w:r w:rsidR="00E951C6" w:rsidRPr="008239FB">
        <w:rPr>
          <w:sz w:val="22"/>
          <w:szCs w:val="22"/>
          <w:lang w:eastAsia="zh-CN"/>
        </w:rPr>
        <w:t xml:space="preserve"> art. 24 </w:t>
      </w:r>
      <w:r w:rsidR="00144015" w:rsidRPr="008239FB">
        <w:rPr>
          <w:sz w:val="22"/>
          <w:szCs w:val="22"/>
          <w:lang w:eastAsia="zh-CN"/>
        </w:rPr>
        <w:t>ust. 5 pkt 1 U. Pzp</w:t>
      </w:r>
    </w:p>
    <w:p w:rsidR="00A90AAB" w:rsidRPr="008239FB" w:rsidRDefault="00144015" w:rsidP="00E222AA">
      <w:pPr>
        <w:numPr>
          <w:ilvl w:val="0"/>
          <w:numId w:val="16"/>
        </w:numPr>
        <w:suppressAutoHyphens w:val="0"/>
        <w:autoSpaceDE w:val="0"/>
        <w:autoSpaceDN w:val="0"/>
        <w:adjustRightInd w:val="0"/>
        <w:ind w:left="1134" w:hanging="567"/>
        <w:jc w:val="both"/>
        <w:rPr>
          <w:sz w:val="22"/>
          <w:szCs w:val="22"/>
          <w:lang w:eastAsia="pl-PL"/>
        </w:rPr>
      </w:pPr>
      <w:r w:rsidRPr="008239FB">
        <w:rPr>
          <w:sz w:val="22"/>
          <w:szCs w:val="22"/>
          <w:lang w:eastAsia="pl-PL"/>
        </w:rPr>
        <w:t>oświadczenia W</w:t>
      </w:r>
      <w:r w:rsidR="0058165E" w:rsidRPr="008239FB">
        <w:rPr>
          <w:sz w:val="22"/>
          <w:szCs w:val="22"/>
          <w:lang w:eastAsia="pl-PL"/>
        </w:rPr>
        <w:t>ykonawcy o braku orzeczenia wobec niego tytułem środka zapobiegawczego zakazu ubiegania się o zamówienie publiczne;</w:t>
      </w:r>
    </w:p>
    <w:p w:rsidR="00A90AAB" w:rsidRPr="008239FB" w:rsidRDefault="0058165E" w:rsidP="00E222AA">
      <w:pPr>
        <w:numPr>
          <w:ilvl w:val="0"/>
          <w:numId w:val="16"/>
        </w:numPr>
        <w:suppressAutoHyphens w:val="0"/>
        <w:autoSpaceDE w:val="0"/>
        <w:autoSpaceDN w:val="0"/>
        <w:adjustRightInd w:val="0"/>
        <w:ind w:left="1134" w:hanging="567"/>
        <w:jc w:val="both"/>
        <w:rPr>
          <w:sz w:val="22"/>
          <w:szCs w:val="22"/>
          <w:lang w:eastAsia="pl-PL"/>
        </w:rPr>
      </w:pPr>
      <w:r w:rsidRPr="008239FB">
        <w:rPr>
          <w:sz w:val="22"/>
          <w:szCs w:val="22"/>
          <w:lang w:eastAsia="zh-CN"/>
        </w:rPr>
        <w:t>oświadc</w:t>
      </w:r>
      <w:r w:rsidR="00144015" w:rsidRPr="008239FB">
        <w:rPr>
          <w:sz w:val="22"/>
          <w:szCs w:val="22"/>
          <w:lang w:eastAsia="zh-CN"/>
        </w:rPr>
        <w:t>zenia W</w:t>
      </w:r>
      <w:r w:rsidRPr="008239FB">
        <w:rPr>
          <w:sz w:val="22"/>
          <w:szCs w:val="22"/>
          <w:lang w:eastAsia="zh-CN"/>
        </w:rPr>
        <w:t>ykonawcy o braku wydania wobec niego prawomocnego wyroku sądu lub ostatecznej decyzji administracyjnej o zaleganiu z uiszczaniem podatków, opłat lub składek na ubezpieczenia społeczne lub zdrowotne albo -</w:t>
      </w:r>
      <w:r w:rsidR="00D80FFE" w:rsidRPr="008239FB">
        <w:rPr>
          <w:sz w:val="22"/>
          <w:szCs w:val="22"/>
          <w:lang w:eastAsia="zh-CN"/>
        </w:rPr>
        <w:t xml:space="preserve"> </w:t>
      </w:r>
      <w:r w:rsidRPr="008239FB">
        <w:rPr>
          <w:sz w:val="22"/>
          <w:szCs w:val="22"/>
          <w:lang w:eastAsia="zh-CN"/>
        </w:rPr>
        <w:t xml:space="preserve">w przypadku wydania takiego wyroku lub decyzji - dokumentów potwierdzających dokonanie płatności tych należności wraz z ewentualnymi odsetkami lub grzywnami lub zawarcie wiążącego porozumienia </w:t>
      </w:r>
      <w:r w:rsidR="00D80FFE" w:rsidRPr="008239FB">
        <w:rPr>
          <w:sz w:val="22"/>
          <w:szCs w:val="22"/>
          <w:lang w:eastAsia="zh-CN"/>
        </w:rPr>
        <w:br/>
      </w:r>
      <w:r w:rsidRPr="008239FB">
        <w:rPr>
          <w:sz w:val="22"/>
          <w:szCs w:val="22"/>
          <w:lang w:eastAsia="zh-CN"/>
        </w:rPr>
        <w:t>w sprawie spłat tych należności.</w:t>
      </w:r>
    </w:p>
    <w:p w:rsidR="00433505" w:rsidRPr="008239FB" w:rsidRDefault="006317E9" w:rsidP="00E222AA">
      <w:pPr>
        <w:numPr>
          <w:ilvl w:val="0"/>
          <w:numId w:val="16"/>
        </w:numPr>
        <w:suppressAutoHyphens w:val="0"/>
        <w:autoSpaceDE w:val="0"/>
        <w:autoSpaceDN w:val="0"/>
        <w:adjustRightInd w:val="0"/>
        <w:ind w:left="1134" w:hanging="567"/>
        <w:jc w:val="both"/>
        <w:rPr>
          <w:sz w:val="22"/>
          <w:szCs w:val="22"/>
          <w:lang w:eastAsia="pl-PL"/>
        </w:rPr>
      </w:pPr>
      <w:r w:rsidRPr="008239FB">
        <w:rPr>
          <w:sz w:val="22"/>
          <w:szCs w:val="22"/>
          <w:lang w:eastAsia="zh-CN"/>
        </w:rPr>
        <w:t xml:space="preserve">zgodnie z art. 26 ust. 6 u. Pzp </w:t>
      </w:r>
      <w:r w:rsidR="009C5070" w:rsidRPr="008239FB">
        <w:rPr>
          <w:sz w:val="22"/>
          <w:szCs w:val="22"/>
          <w:lang w:eastAsia="zh-CN"/>
        </w:rPr>
        <w:t>Wykonawca nie jest obowiązany do złożenia oświadczeń lub dokumentów potwierdzających okoliczności, o których mowa w art. 25 ust</w:t>
      </w:r>
      <w:r w:rsidR="00433505" w:rsidRPr="008239FB">
        <w:rPr>
          <w:sz w:val="22"/>
          <w:szCs w:val="22"/>
          <w:lang w:eastAsia="zh-CN"/>
        </w:rPr>
        <w:t>.</w:t>
      </w:r>
      <w:r w:rsidR="009C5070" w:rsidRPr="008239FB">
        <w:rPr>
          <w:sz w:val="22"/>
          <w:szCs w:val="22"/>
          <w:lang w:eastAsia="zh-CN"/>
        </w:rPr>
        <w:t xml:space="preserve"> 1 pkt </w:t>
      </w:r>
      <w:r w:rsidR="00433505" w:rsidRPr="008239FB">
        <w:rPr>
          <w:sz w:val="22"/>
          <w:szCs w:val="22"/>
          <w:lang w:eastAsia="zh-CN"/>
        </w:rPr>
        <w:br/>
      </w:r>
      <w:r w:rsidR="009C5070" w:rsidRPr="008239FB">
        <w:rPr>
          <w:sz w:val="22"/>
          <w:szCs w:val="22"/>
          <w:lang w:eastAsia="zh-CN"/>
        </w:rPr>
        <w:t xml:space="preserve">1 i 3, jeżeli Zamawiający posiada oświadczenia lub dokumenty dotyczące tego Wykonawcy lub może je uzyskać za pomocą bezpłatnych i </w:t>
      </w:r>
      <w:r w:rsidR="00433505" w:rsidRPr="008239FB">
        <w:rPr>
          <w:sz w:val="22"/>
          <w:szCs w:val="22"/>
          <w:lang w:eastAsia="zh-CN"/>
        </w:rPr>
        <w:t>ogólnodostępnych</w:t>
      </w:r>
      <w:r w:rsidR="009C5070" w:rsidRPr="008239FB">
        <w:rPr>
          <w:sz w:val="22"/>
          <w:szCs w:val="22"/>
          <w:lang w:eastAsia="zh-CN"/>
        </w:rPr>
        <w:t xml:space="preserve"> baz danych, w szczególności rejestrów publicznych w rozumieniu ustawy z dnia 17 lutego 2005r. </w:t>
      </w:r>
      <w:r w:rsidR="00433505" w:rsidRPr="008239FB">
        <w:rPr>
          <w:sz w:val="22"/>
          <w:szCs w:val="22"/>
          <w:lang w:eastAsia="zh-CN"/>
        </w:rPr>
        <w:t xml:space="preserve">o informatyzacji działalności podmiotów realizujących zadania publiczne </w:t>
      </w:r>
      <w:r w:rsidR="00433505" w:rsidRPr="008239FB">
        <w:rPr>
          <w:sz w:val="22"/>
          <w:szCs w:val="22"/>
          <w:lang w:eastAsia="zh-CN"/>
        </w:rPr>
        <w:br/>
        <w:t>(Dz. U. z 2014r. poz. 1114 oraz z 2016 r. poz. 352)</w:t>
      </w:r>
    </w:p>
    <w:p w:rsidR="008D4AB4" w:rsidRPr="008239FB" w:rsidRDefault="00791AF2" w:rsidP="00E222AA">
      <w:pPr>
        <w:numPr>
          <w:ilvl w:val="0"/>
          <w:numId w:val="30"/>
        </w:numPr>
        <w:suppressAutoHyphens w:val="0"/>
        <w:autoSpaceDE w:val="0"/>
        <w:autoSpaceDN w:val="0"/>
        <w:adjustRightInd w:val="0"/>
        <w:jc w:val="both"/>
        <w:rPr>
          <w:sz w:val="22"/>
          <w:szCs w:val="22"/>
          <w:lang w:eastAsia="pl-PL"/>
        </w:rPr>
      </w:pPr>
      <w:r w:rsidRPr="008239FB">
        <w:rPr>
          <w:sz w:val="22"/>
          <w:szCs w:val="22"/>
          <w:lang w:eastAsia="pl-PL"/>
        </w:rPr>
        <w:t>Jeżeli Wykonawca ma siedzibę lub miejsce zamieszkania poza terytorium Rzeczpospolit</w:t>
      </w:r>
      <w:r w:rsidR="009C5070" w:rsidRPr="008239FB">
        <w:rPr>
          <w:sz w:val="22"/>
          <w:szCs w:val="22"/>
          <w:lang w:eastAsia="pl-PL"/>
        </w:rPr>
        <w:t>ej Polskiej, zamiast dokumentów,</w:t>
      </w:r>
    </w:p>
    <w:p w:rsidR="008D4AB4" w:rsidRPr="008239FB" w:rsidRDefault="009C5070" w:rsidP="00E222AA">
      <w:pPr>
        <w:numPr>
          <w:ilvl w:val="0"/>
          <w:numId w:val="22"/>
        </w:numPr>
        <w:suppressAutoHyphens w:val="0"/>
        <w:autoSpaceDE w:val="0"/>
        <w:autoSpaceDN w:val="0"/>
        <w:adjustRightInd w:val="0"/>
        <w:ind w:hanging="513"/>
        <w:jc w:val="both"/>
        <w:rPr>
          <w:sz w:val="22"/>
          <w:szCs w:val="22"/>
          <w:lang w:eastAsia="pl-PL"/>
        </w:rPr>
      </w:pPr>
      <w:r w:rsidRPr="008239FB">
        <w:rPr>
          <w:sz w:val="22"/>
          <w:szCs w:val="22"/>
          <w:lang w:eastAsia="pl-PL"/>
        </w:rPr>
        <w:t xml:space="preserve">o których mowa w pkt. </w:t>
      </w:r>
      <w:r w:rsidR="00BA54CE">
        <w:rPr>
          <w:rFonts w:eastAsia="Calibri"/>
          <w:bCs/>
          <w:sz w:val="22"/>
          <w:szCs w:val="22"/>
          <w:lang w:eastAsia="en-US"/>
        </w:rPr>
        <w:t>4</w:t>
      </w:r>
      <w:r w:rsidRPr="008239FB">
        <w:rPr>
          <w:rFonts w:eastAsia="Calibri"/>
          <w:bCs/>
          <w:sz w:val="22"/>
          <w:szCs w:val="22"/>
          <w:lang w:eastAsia="en-US"/>
        </w:rPr>
        <w:t xml:space="preserve">a </w:t>
      </w:r>
      <w:r w:rsidRPr="008239FB">
        <w:rPr>
          <w:sz w:val="22"/>
          <w:szCs w:val="22"/>
          <w:lang w:eastAsia="pl-PL"/>
        </w:rPr>
        <w:t>Wykonawca składa</w:t>
      </w:r>
      <w:r w:rsidRPr="008239FB">
        <w:rPr>
          <w:sz w:val="22"/>
          <w:szCs w:val="22"/>
          <w:lang w:eastAsia="zh-CN"/>
        </w:rPr>
        <w:t xml:space="preserve"> </w:t>
      </w:r>
      <w:r w:rsidR="008D4AB4" w:rsidRPr="008239FB">
        <w:rPr>
          <w:sz w:val="22"/>
          <w:szCs w:val="22"/>
          <w:lang w:eastAsia="zh-CN"/>
        </w:rPr>
        <w:t>informacj</w:t>
      </w:r>
      <w:r w:rsidR="006317E9" w:rsidRPr="008239FB">
        <w:rPr>
          <w:sz w:val="22"/>
          <w:szCs w:val="22"/>
          <w:lang w:eastAsia="zh-CN"/>
        </w:rPr>
        <w:t>ę</w:t>
      </w:r>
      <w:r w:rsidR="008D4AB4" w:rsidRPr="008239FB">
        <w:rPr>
          <w:sz w:val="22"/>
          <w:szCs w:val="22"/>
          <w:lang w:eastAsia="zh-CN"/>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 PZP, wystawione nie wcześniej niż 6 miesięcy przed upływem terminu składania ofert.</w:t>
      </w:r>
    </w:p>
    <w:p w:rsidR="008D4AB4" w:rsidRPr="008239FB" w:rsidRDefault="009C5070" w:rsidP="00E222AA">
      <w:pPr>
        <w:numPr>
          <w:ilvl w:val="0"/>
          <w:numId w:val="22"/>
        </w:numPr>
        <w:suppressAutoHyphens w:val="0"/>
        <w:autoSpaceDE w:val="0"/>
        <w:autoSpaceDN w:val="0"/>
        <w:adjustRightInd w:val="0"/>
        <w:ind w:hanging="513"/>
        <w:jc w:val="both"/>
        <w:rPr>
          <w:sz w:val="22"/>
          <w:szCs w:val="22"/>
          <w:lang w:eastAsia="pl-PL"/>
        </w:rPr>
      </w:pPr>
      <w:r w:rsidRPr="008239FB">
        <w:rPr>
          <w:sz w:val="22"/>
          <w:szCs w:val="22"/>
          <w:lang w:eastAsia="pl-PL"/>
        </w:rPr>
        <w:t xml:space="preserve">o których mowa w pkt. </w:t>
      </w:r>
      <w:r w:rsidR="00BA54CE">
        <w:rPr>
          <w:rFonts w:eastAsia="Calibri"/>
          <w:bCs/>
          <w:sz w:val="22"/>
          <w:szCs w:val="22"/>
          <w:lang w:eastAsia="en-US"/>
        </w:rPr>
        <w:t>4</w:t>
      </w:r>
      <w:r w:rsidRPr="008239FB">
        <w:rPr>
          <w:rFonts w:eastAsia="Calibri"/>
          <w:bCs/>
          <w:sz w:val="22"/>
          <w:szCs w:val="22"/>
          <w:lang w:eastAsia="en-US"/>
        </w:rPr>
        <w:t>b</w:t>
      </w:r>
      <w:r w:rsidRPr="008239FB">
        <w:rPr>
          <w:sz w:val="22"/>
          <w:szCs w:val="22"/>
          <w:lang w:eastAsia="pl-PL"/>
        </w:rPr>
        <w:t>, Wykonawca składa</w:t>
      </w:r>
      <w:r w:rsidRPr="008239FB">
        <w:rPr>
          <w:sz w:val="22"/>
          <w:szCs w:val="22"/>
          <w:lang w:eastAsia="zh-CN"/>
        </w:rPr>
        <w:t xml:space="preserve"> </w:t>
      </w:r>
      <w:r w:rsidR="008D4AB4" w:rsidRPr="008239FB">
        <w:rPr>
          <w:sz w:val="22"/>
          <w:szCs w:val="22"/>
          <w:lang w:eastAsia="zh-CN"/>
        </w:rPr>
        <w:t xml:space="preserve">dokument lub dokumenty wystawione </w:t>
      </w:r>
      <w:r w:rsidR="006317E9" w:rsidRPr="008239FB">
        <w:rPr>
          <w:sz w:val="22"/>
          <w:szCs w:val="22"/>
          <w:lang w:eastAsia="zh-CN"/>
        </w:rPr>
        <w:br/>
        <w:t>w kraju, w którym W</w:t>
      </w:r>
      <w:r w:rsidR="008D4AB4" w:rsidRPr="008239FB">
        <w:rPr>
          <w:sz w:val="22"/>
          <w:szCs w:val="22"/>
          <w:lang w:eastAsia="zh-CN"/>
        </w:rPr>
        <w:t>ykonawca ma siedzibę lub miejsce zamieszkania potwierdzające odpowiednio, że nie otwarto jego likwidacji ani nie ogłoszono upadłości – wystawiony nie wcześniej niż 6 miesięcy przed upływem terminu składania ofert</w:t>
      </w:r>
      <w:r w:rsidR="006D1B35" w:rsidRPr="008239FB">
        <w:rPr>
          <w:sz w:val="22"/>
          <w:szCs w:val="22"/>
          <w:lang w:eastAsia="zh-CN"/>
        </w:rPr>
        <w:t>.</w:t>
      </w:r>
    </w:p>
    <w:p w:rsidR="008D4AB4" w:rsidRPr="008239FB" w:rsidRDefault="008D4AB4" w:rsidP="00E222AA">
      <w:pPr>
        <w:numPr>
          <w:ilvl w:val="0"/>
          <w:numId w:val="30"/>
        </w:numPr>
        <w:suppressAutoHyphens w:val="0"/>
        <w:autoSpaceDE w:val="0"/>
        <w:autoSpaceDN w:val="0"/>
        <w:adjustRightInd w:val="0"/>
        <w:jc w:val="both"/>
        <w:rPr>
          <w:sz w:val="22"/>
          <w:szCs w:val="22"/>
          <w:lang w:eastAsia="pl-PL"/>
        </w:rPr>
      </w:pPr>
      <w:r w:rsidRPr="008239FB">
        <w:rPr>
          <w:sz w:val="22"/>
          <w:szCs w:val="22"/>
          <w:lang w:eastAsia="zh-CN"/>
        </w:rPr>
        <w:t xml:space="preserve">Jeżeli w kraju, w którym Wykonawca ma siedzibę lub miejsce zamieszkania lub miejsce zamieszkania ma osoba, której dokument dotyczy, nie wydaje się dokumentów, o których mowa w </w:t>
      </w:r>
      <w:r w:rsidR="00BA54CE">
        <w:rPr>
          <w:sz w:val="22"/>
          <w:szCs w:val="22"/>
          <w:lang w:eastAsia="zh-CN"/>
        </w:rPr>
        <w:t>pkt. 5</w:t>
      </w:r>
      <w:r w:rsidRPr="008239FB">
        <w:rPr>
          <w:sz w:val="22"/>
          <w:szCs w:val="22"/>
          <w:lang w:eastAsia="zh-CN"/>
        </w:rPr>
        <w:t xml:space="preserve"> SIWZ, zastępuje się je dokumentem zawiera</w:t>
      </w:r>
      <w:r w:rsidR="00F91C34" w:rsidRPr="008239FB">
        <w:rPr>
          <w:sz w:val="22"/>
          <w:szCs w:val="22"/>
          <w:lang w:eastAsia="zh-CN"/>
        </w:rPr>
        <w:t>jącym odpowiednio oświadczenie W</w:t>
      </w:r>
      <w:r w:rsidRPr="008239FB">
        <w:rPr>
          <w:sz w:val="22"/>
          <w:szCs w:val="22"/>
          <w:lang w:eastAsia="zh-C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91C34" w:rsidRPr="008239FB">
        <w:rPr>
          <w:sz w:val="22"/>
          <w:szCs w:val="22"/>
          <w:lang w:eastAsia="pl-PL"/>
        </w:rPr>
        <w:t>Zapisy dotyczące terminów wystawienia dokumentów stosuje się odpowiednio.</w:t>
      </w:r>
      <w:r w:rsidRPr="008239FB">
        <w:rPr>
          <w:sz w:val="22"/>
          <w:szCs w:val="22"/>
          <w:lang w:eastAsia="zh-CN"/>
        </w:rPr>
        <w:t xml:space="preserve"> </w:t>
      </w:r>
    </w:p>
    <w:p w:rsidR="00A90AAB" w:rsidRPr="008239FB" w:rsidRDefault="003A67A3" w:rsidP="00E222AA">
      <w:pPr>
        <w:numPr>
          <w:ilvl w:val="0"/>
          <w:numId w:val="30"/>
        </w:numPr>
        <w:suppressAutoHyphens w:val="0"/>
        <w:autoSpaceDE w:val="0"/>
        <w:autoSpaceDN w:val="0"/>
        <w:adjustRightInd w:val="0"/>
        <w:jc w:val="both"/>
        <w:rPr>
          <w:sz w:val="22"/>
          <w:szCs w:val="22"/>
          <w:lang w:eastAsia="pl-PL"/>
        </w:rPr>
      </w:pPr>
      <w:r w:rsidRPr="008239FB">
        <w:rPr>
          <w:sz w:val="22"/>
          <w:szCs w:val="22"/>
          <w:lang w:eastAsia="pl-PL"/>
        </w:rPr>
        <w:t xml:space="preserve">Wykonawca mający siedzibę na terytorium Rzeczypospolitej Polskiej, w odniesieniu do osoby mającej miejsce zamieszkania poza terytorium Rzeczypospolitej Polskiej, której dotyczy dokument wskazany w </w:t>
      </w:r>
      <w:r w:rsidR="00D80FFE" w:rsidRPr="008239FB">
        <w:rPr>
          <w:sz w:val="22"/>
          <w:szCs w:val="22"/>
          <w:lang w:eastAsia="pl-PL"/>
        </w:rPr>
        <w:t xml:space="preserve">pkt. </w:t>
      </w:r>
      <w:r w:rsidR="00BA54CE">
        <w:rPr>
          <w:rFonts w:eastAsia="Calibri"/>
          <w:bCs/>
          <w:sz w:val="22"/>
          <w:szCs w:val="22"/>
          <w:lang w:eastAsia="en-US"/>
        </w:rPr>
        <w:t>4</w:t>
      </w:r>
      <w:r w:rsidR="00D80FFE" w:rsidRPr="008239FB">
        <w:rPr>
          <w:rFonts w:eastAsia="Calibri"/>
          <w:bCs/>
          <w:sz w:val="22"/>
          <w:szCs w:val="22"/>
          <w:lang w:eastAsia="en-US"/>
        </w:rPr>
        <w:t xml:space="preserve">a </w:t>
      </w:r>
      <w:r w:rsidRPr="008239FB">
        <w:rPr>
          <w:sz w:val="22"/>
          <w:szCs w:val="22"/>
          <w:lang w:eastAsia="pl-PL"/>
        </w:rPr>
        <w:t xml:space="preserve">składa dokument, o którym mowa w </w:t>
      </w:r>
      <w:r w:rsidR="00D80FFE" w:rsidRPr="008239FB">
        <w:rPr>
          <w:sz w:val="22"/>
          <w:szCs w:val="22"/>
          <w:lang w:eastAsia="pl-PL"/>
        </w:rPr>
        <w:t xml:space="preserve">pkt. </w:t>
      </w:r>
      <w:r w:rsidR="00BA54CE">
        <w:rPr>
          <w:rFonts w:eastAsia="Calibri"/>
          <w:bCs/>
          <w:sz w:val="22"/>
          <w:szCs w:val="22"/>
          <w:lang w:eastAsia="en-US"/>
        </w:rPr>
        <w:t>5</w:t>
      </w:r>
      <w:r w:rsidR="00D80FFE" w:rsidRPr="008239FB">
        <w:rPr>
          <w:rFonts w:eastAsia="Calibri"/>
          <w:bCs/>
          <w:sz w:val="22"/>
          <w:szCs w:val="22"/>
          <w:lang w:eastAsia="en-US"/>
        </w:rPr>
        <w:t xml:space="preserve">a </w:t>
      </w:r>
      <w:r w:rsidR="00F91C34" w:rsidRPr="008239FB">
        <w:rPr>
          <w:rFonts w:eastAsia="Calibri"/>
          <w:bCs/>
          <w:sz w:val="22"/>
          <w:szCs w:val="22"/>
          <w:lang w:eastAsia="en-US"/>
        </w:rPr>
        <w:t xml:space="preserve">w zakresie określonym w art. 24 ust. 1 pkt 14 i 21 u. Pzp. </w:t>
      </w:r>
      <w:r w:rsidRPr="008239FB">
        <w:rPr>
          <w:sz w:val="22"/>
          <w:szCs w:val="22"/>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wystawienia dokume</w:t>
      </w:r>
      <w:r w:rsidR="006A148E" w:rsidRPr="008239FB">
        <w:rPr>
          <w:sz w:val="22"/>
          <w:szCs w:val="22"/>
          <w:lang w:eastAsia="pl-PL"/>
        </w:rPr>
        <w:t>ntów stosuje się odpowiednio.</w:t>
      </w:r>
    </w:p>
    <w:p w:rsidR="00F91C34" w:rsidRPr="008239FB" w:rsidRDefault="00F91C34" w:rsidP="00E222AA">
      <w:pPr>
        <w:numPr>
          <w:ilvl w:val="0"/>
          <w:numId w:val="30"/>
        </w:numPr>
        <w:suppressAutoHyphens w:val="0"/>
        <w:autoSpaceDE w:val="0"/>
        <w:autoSpaceDN w:val="0"/>
        <w:adjustRightInd w:val="0"/>
        <w:jc w:val="both"/>
        <w:rPr>
          <w:rFonts w:eastAsia="Calibri"/>
          <w:bCs/>
          <w:iCs/>
          <w:sz w:val="22"/>
          <w:szCs w:val="22"/>
          <w:lang w:eastAsia="en-US"/>
        </w:rPr>
      </w:pPr>
      <w:r w:rsidRPr="008239FB">
        <w:rPr>
          <w:rFonts w:eastAsia="Calibri"/>
          <w:bCs/>
          <w:iCs/>
          <w:sz w:val="22"/>
          <w:szCs w:val="22"/>
          <w:lang w:eastAsia="en-US"/>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91C34" w:rsidRPr="008239FB" w:rsidRDefault="00F91C34" w:rsidP="00E222AA">
      <w:pPr>
        <w:numPr>
          <w:ilvl w:val="0"/>
          <w:numId w:val="30"/>
        </w:numPr>
        <w:suppressAutoHyphens w:val="0"/>
        <w:autoSpaceDE w:val="0"/>
        <w:autoSpaceDN w:val="0"/>
        <w:adjustRightInd w:val="0"/>
        <w:jc w:val="both"/>
        <w:rPr>
          <w:rFonts w:eastAsia="Calibri"/>
          <w:bCs/>
          <w:iCs/>
          <w:sz w:val="22"/>
          <w:szCs w:val="22"/>
          <w:lang w:eastAsia="en-US"/>
        </w:rPr>
      </w:pPr>
      <w:r w:rsidRPr="008239FB">
        <w:rPr>
          <w:rFonts w:eastAsia="Calibri"/>
          <w:b/>
          <w:bCs/>
          <w:iCs/>
          <w:sz w:val="22"/>
          <w:szCs w:val="22"/>
          <w:lang w:eastAsia="en-US"/>
        </w:rPr>
        <w:t>Zamawiający nie zażąda</w:t>
      </w:r>
      <w:r w:rsidRPr="008239FB">
        <w:rPr>
          <w:rFonts w:eastAsia="Calibri"/>
          <w:bCs/>
          <w:iCs/>
          <w:sz w:val="22"/>
          <w:szCs w:val="22"/>
          <w:lang w:eastAsia="en-US"/>
        </w:rPr>
        <w:t xml:space="preserve"> </w:t>
      </w:r>
      <w:r w:rsidRPr="008239FB">
        <w:rPr>
          <w:rFonts w:eastAsia="Calibri"/>
          <w:b/>
          <w:bCs/>
          <w:iCs/>
          <w:sz w:val="22"/>
          <w:szCs w:val="22"/>
          <w:lang w:eastAsia="en-US"/>
        </w:rPr>
        <w:t>od Wykonawcy przedstawienia dokumentów wymienionych</w:t>
      </w:r>
      <w:r w:rsidR="006913F4">
        <w:rPr>
          <w:rFonts w:eastAsia="Calibri"/>
          <w:b/>
          <w:bCs/>
          <w:iCs/>
          <w:sz w:val="22"/>
          <w:szCs w:val="22"/>
          <w:lang w:eastAsia="en-US"/>
        </w:rPr>
        <w:t xml:space="preserve">                </w:t>
      </w:r>
      <w:r w:rsidRPr="008239FB">
        <w:rPr>
          <w:rFonts w:eastAsia="Calibri"/>
          <w:b/>
          <w:bCs/>
          <w:iCs/>
          <w:sz w:val="22"/>
          <w:szCs w:val="22"/>
          <w:lang w:eastAsia="en-US"/>
        </w:rPr>
        <w:t xml:space="preserve"> </w:t>
      </w:r>
      <w:r w:rsidRPr="00BA54CE">
        <w:rPr>
          <w:rFonts w:eastAsia="Calibri"/>
          <w:b/>
          <w:bCs/>
          <w:iCs/>
          <w:sz w:val="22"/>
          <w:szCs w:val="22"/>
          <w:lang w:eastAsia="en-US"/>
        </w:rPr>
        <w:t xml:space="preserve">w </w:t>
      </w:r>
      <w:r w:rsidR="00343BC0" w:rsidRPr="00BA54CE">
        <w:rPr>
          <w:rFonts w:eastAsia="Calibri"/>
          <w:b/>
          <w:bCs/>
          <w:iCs/>
          <w:sz w:val="22"/>
          <w:szCs w:val="22"/>
          <w:lang w:eastAsia="en-US"/>
        </w:rPr>
        <w:t xml:space="preserve">pkt. </w:t>
      </w:r>
      <w:r w:rsidR="00BA54CE" w:rsidRPr="00BA54CE">
        <w:rPr>
          <w:rFonts w:eastAsia="Calibri"/>
          <w:b/>
          <w:bCs/>
          <w:iCs/>
          <w:sz w:val="22"/>
          <w:szCs w:val="22"/>
          <w:lang w:eastAsia="en-US"/>
        </w:rPr>
        <w:t>2</w:t>
      </w:r>
      <w:r w:rsidRPr="00BA54CE">
        <w:rPr>
          <w:rFonts w:eastAsia="Calibri"/>
          <w:b/>
          <w:bCs/>
          <w:iCs/>
          <w:sz w:val="22"/>
          <w:szCs w:val="22"/>
          <w:lang w:eastAsia="en-US"/>
        </w:rPr>
        <w:t xml:space="preserve"> </w:t>
      </w:r>
      <w:r w:rsidR="004A4D2D">
        <w:rPr>
          <w:rFonts w:eastAsia="Calibri"/>
          <w:b/>
          <w:bCs/>
          <w:iCs/>
          <w:sz w:val="22"/>
          <w:szCs w:val="22"/>
          <w:lang w:eastAsia="en-US"/>
        </w:rPr>
        <w:t xml:space="preserve">działu VII </w:t>
      </w:r>
      <w:r w:rsidRPr="00BA54CE">
        <w:rPr>
          <w:rFonts w:eastAsia="Calibri"/>
          <w:b/>
          <w:bCs/>
          <w:iCs/>
          <w:sz w:val="22"/>
          <w:szCs w:val="22"/>
          <w:lang w:eastAsia="en-US"/>
        </w:rPr>
        <w:t>SIWZ,</w:t>
      </w:r>
      <w:r w:rsidRPr="008239FB">
        <w:rPr>
          <w:rFonts w:eastAsia="Calibri"/>
          <w:b/>
          <w:bCs/>
          <w:iCs/>
          <w:sz w:val="22"/>
          <w:szCs w:val="22"/>
          <w:lang w:eastAsia="en-US"/>
        </w:rPr>
        <w:t xml:space="preserve"> dotyczących podwykonawcy</w:t>
      </w:r>
      <w:r w:rsidRPr="008239FB">
        <w:rPr>
          <w:rFonts w:eastAsia="Calibri"/>
          <w:bCs/>
          <w:iCs/>
          <w:sz w:val="22"/>
          <w:szCs w:val="22"/>
          <w:lang w:eastAsia="en-US"/>
        </w:rPr>
        <w:t xml:space="preserve">, któremu zamierza powierzyć wykonanie części zamówienia, a który nie jest podmiotem, na którego zdolnościach lub sytuacji </w:t>
      </w:r>
      <w:r w:rsidR="006D1B35" w:rsidRPr="008239FB">
        <w:rPr>
          <w:rFonts w:eastAsia="Calibri"/>
          <w:bCs/>
          <w:iCs/>
          <w:sz w:val="22"/>
          <w:szCs w:val="22"/>
          <w:lang w:eastAsia="en-US"/>
        </w:rPr>
        <w:t>W</w:t>
      </w:r>
      <w:r w:rsidRPr="008239FB">
        <w:rPr>
          <w:rFonts w:eastAsia="Calibri"/>
          <w:bCs/>
          <w:iCs/>
          <w:sz w:val="22"/>
          <w:szCs w:val="22"/>
          <w:lang w:eastAsia="en-US"/>
        </w:rPr>
        <w:t>ykonawca polega na zasadach określonych w art. 22a u</w:t>
      </w:r>
      <w:r w:rsidR="006A148E" w:rsidRPr="008239FB">
        <w:rPr>
          <w:rFonts w:eastAsia="Calibri"/>
          <w:bCs/>
          <w:iCs/>
          <w:sz w:val="22"/>
          <w:szCs w:val="22"/>
          <w:lang w:eastAsia="en-US"/>
        </w:rPr>
        <w:t>.</w:t>
      </w:r>
      <w:r w:rsidRPr="008239FB">
        <w:rPr>
          <w:rFonts w:eastAsia="Calibri"/>
          <w:bCs/>
          <w:iCs/>
          <w:sz w:val="22"/>
          <w:szCs w:val="22"/>
          <w:lang w:eastAsia="en-US"/>
        </w:rPr>
        <w:t xml:space="preserve"> PZP.  </w:t>
      </w:r>
    </w:p>
    <w:p w:rsidR="00F91C34" w:rsidRPr="008239FB" w:rsidRDefault="00F91C34" w:rsidP="00E222AA">
      <w:pPr>
        <w:numPr>
          <w:ilvl w:val="0"/>
          <w:numId w:val="30"/>
        </w:numPr>
        <w:suppressAutoHyphens w:val="0"/>
        <w:autoSpaceDE w:val="0"/>
        <w:autoSpaceDN w:val="0"/>
        <w:adjustRightInd w:val="0"/>
        <w:jc w:val="both"/>
        <w:rPr>
          <w:rFonts w:eastAsia="Calibri"/>
          <w:bCs/>
          <w:iCs/>
          <w:sz w:val="22"/>
          <w:szCs w:val="22"/>
          <w:lang w:eastAsia="en-US"/>
        </w:rPr>
      </w:pPr>
      <w:r w:rsidRPr="008239FB">
        <w:rPr>
          <w:rFonts w:eastAsia="Calibri"/>
          <w:bCs/>
          <w:iCs/>
          <w:sz w:val="22"/>
          <w:szCs w:val="22"/>
          <w:lang w:eastAsia="en-US"/>
        </w:rPr>
        <w:lastRenderedPageBreak/>
        <w:t xml:space="preserve">Jeżeli okaże się to niezbędne do zapewnienia odpowiedniego przebiegu postępowania </w:t>
      </w:r>
      <w:r w:rsidR="006A148E" w:rsidRPr="008239FB">
        <w:rPr>
          <w:rFonts w:eastAsia="Calibri"/>
          <w:bCs/>
          <w:iCs/>
          <w:sz w:val="22"/>
          <w:szCs w:val="22"/>
          <w:lang w:eastAsia="en-US"/>
        </w:rPr>
        <w:br/>
      </w:r>
      <w:r w:rsidRPr="008239FB">
        <w:rPr>
          <w:rFonts w:eastAsia="Calibri"/>
          <w:bCs/>
          <w:iCs/>
          <w:sz w:val="22"/>
          <w:szCs w:val="22"/>
          <w:lang w:eastAsia="en-US"/>
        </w:rPr>
        <w:t>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r w:rsidR="006A148E" w:rsidRPr="008239FB">
        <w:rPr>
          <w:rFonts w:eastAsia="Calibri"/>
          <w:bCs/>
          <w:iCs/>
          <w:sz w:val="22"/>
          <w:szCs w:val="22"/>
          <w:lang w:eastAsia="en-US"/>
        </w:rPr>
        <w:t>.</w:t>
      </w:r>
    </w:p>
    <w:p w:rsidR="00214834" w:rsidRPr="008239FB" w:rsidRDefault="00214834" w:rsidP="00214834">
      <w:pPr>
        <w:suppressAutoHyphens w:val="0"/>
        <w:autoSpaceDE w:val="0"/>
        <w:autoSpaceDN w:val="0"/>
        <w:adjustRightInd w:val="0"/>
        <w:ind w:left="720"/>
        <w:jc w:val="both"/>
        <w:rPr>
          <w:rFonts w:eastAsia="Calibri"/>
          <w:bCs/>
          <w:iCs/>
          <w:sz w:val="22"/>
          <w:szCs w:val="22"/>
          <w:lang w:eastAsia="en-US"/>
        </w:rPr>
      </w:pPr>
    </w:p>
    <w:p w:rsidR="00214834" w:rsidRPr="008239FB" w:rsidRDefault="00D90FF7" w:rsidP="00E222AA">
      <w:pPr>
        <w:numPr>
          <w:ilvl w:val="0"/>
          <w:numId w:val="30"/>
        </w:numPr>
        <w:suppressAutoHyphens w:val="0"/>
        <w:autoSpaceDE w:val="0"/>
        <w:autoSpaceDN w:val="0"/>
        <w:adjustRightInd w:val="0"/>
        <w:jc w:val="both"/>
        <w:rPr>
          <w:rFonts w:eastAsia="Calibri"/>
          <w:bCs/>
          <w:iCs/>
          <w:sz w:val="22"/>
          <w:szCs w:val="22"/>
          <w:lang w:eastAsia="en-US"/>
        </w:rPr>
      </w:pPr>
      <w:r w:rsidRPr="008239FB">
        <w:rPr>
          <w:b/>
          <w:sz w:val="22"/>
          <w:szCs w:val="22"/>
          <w:u w:val="single"/>
          <w:lang w:eastAsia="zh-CN"/>
        </w:rPr>
        <w:t>Dokumenty</w:t>
      </w:r>
      <w:r w:rsidR="003B79BB">
        <w:rPr>
          <w:b/>
          <w:sz w:val="22"/>
          <w:szCs w:val="22"/>
          <w:u w:val="single"/>
          <w:lang w:eastAsia="zh-CN"/>
        </w:rPr>
        <w:t xml:space="preserve"> oraz oś</w:t>
      </w:r>
      <w:r w:rsidR="008D3BEE">
        <w:rPr>
          <w:b/>
          <w:sz w:val="22"/>
          <w:szCs w:val="22"/>
          <w:u w:val="single"/>
          <w:lang w:eastAsia="zh-CN"/>
        </w:rPr>
        <w:t>wiadczenia</w:t>
      </w:r>
      <w:r w:rsidRPr="008239FB">
        <w:rPr>
          <w:b/>
          <w:sz w:val="22"/>
          <w:szCs w:val="22"/>
          <w:u w:val="single"/>
          <w:lang w:eastAsia="zh-CN"/>
        </w:rPr>
        <w:t xml:space="preserve"> składane na wezwanie Zamawiającego</w:t>
      </w:r>
      <w:r w:rsidRPr="008239FB">
        <w:rPr>
          <w:rFonts w:eastAsia="Calibri"/>
          <w:bCs/>
          <w:sz w:val="22"/>
          <w:szCs w:val="22"/>
          <w:lang w:eastAsia="en-US"/>
        </w:rPr>
        <w:t xml:space="preserve"> </w:t>
      </w:r>
      <w:r w:rsidR="006A148E" w:rsidRPr="008239FB">
        <w:rPr>
          <w:rFonts w:eastAsia="Calibri"/>
          <w:b/>
          <w:bCs/>
          <w:sz w:val="22"/>
          <w:szCs w:val="22"/>
          <w:lang w:eastAsia="en-US"/>
        </w:rPr>
        <w:t>w</w:t>
      </w:r>
      <w:r w:rsidR="001C6433" w:rsidRPr="008239FB">
        <w:rPr>
          <w:rFonts w:eastAsia="Calibri"/>
          <w:b/>
          <w:bCs/>
          <w:sz w:val="22"/>
          <w:szCs w:val="22"/>
          <w:lang w:eastAsia="en-US"/>
        </w:rPr>
        <w:t xml:space="preserve"> celu </w:t>
      </w:r>
      <w:r w:rsidR="00F94F53" w:rsidRPr="008239FB">
        <w:rPr>
          <w:rFonts w:eastAsia="Calibri"/>
          <w:b/>
          <w:bCs/>
          <w:sz w:val="22"/>
          <w:szCs w:val="22"/>
          <w:lang w:eastAsia="en-US"/>
        </w:rPr>
        <w:t>potwierdzenia</w:t>
      </w:r>
      <w:r w:rsidR="008D3BEE">
        <w:rPr>
          <w:rFonts w:eastAsia="Calibri"/>
          <w:b/>
          <w:bCs/>
          <w:sz w:val="22"/>
          <w:szCs w:val="22"/>
          <w:lang w:eastAsia="en-US"/>
        </w:rPr>
        <w:t xml:space="preserve"> spełniania </w:t>
      </w:r>
      <w:r w:rsidR="008D3BEE">
        <w:rPr>
          <w:rFonts w:eastAsia="Calibri"/>
          <w:bCs/>
          <w:sz w:val="22"/>
          <w:szCs w:val="22"/>
          <w:lang w:eastAsia="en-US"/>
        </w:rPr>
        <w:t>warunków udziału w postępowaniu</w:t>
      </w:r>
      <w:r w:rsidR="003B79BB">
        <w:rPr>
          <w:rFonts w:eastAsia="Calibri"/>
          <w:bCs/>
          <w:sz w:val="22"/>
          <w:szCs w:val="22"/>
          <w:lang w:eastAsia="en-US"/>
        </w:rPr>
        <w:t>, aktualne na dzień ich złożenia</w:t>
      </w:r>
      <w:r w:rsidR="008D3BEE">
        <w:rPr>
          <w:rFonts w:eastAsia="Calibri"/>
          <w:bCs/>
          <w:sz w:val="22"/>
          <w:szCs w:val="22"/>
          <w:lang w:eastAsia="en-US"/>
        </w:rPr>
        <w:t>.</w:t>
      </w:r>
    </w:p>
    <w:p w:rsidR="001550F3" w:rsidRDefault="00901776" w:rsidP="00214834">
      <w:pPr>
        <w:suppressAutoHyphens w:val="0"/>
        <w:autoSpaceDE w:val="0"/>
        <w:autoSpaceDN w:val="0"/>
        <w:adjustRightInd w:val="0"/>
        <w:ind w:left="720"/>
        <w:jc w:val="both"/>
        <w:rPr>
          <w:sz w:val="22"/>
          <w:szCs w:val="22"/>
          <w:lang w:eastAsia="pl-PL"/>
        </w:rPr>
      </w:pPr>
      <w:r w:rsidRPr="008239FB">
        <w:rPr>
          <w:sz w:val="22"/>
          <w:szCs w:val="22"/>
          <w:lang w:eastAsia="pl-PL"/>
        </w:rPr>
        <w:t>Zamawiający przed udzieleniem zamówienia, wezwie Wykonawcę, którego oferta została najwyżej oceniona, do złożenia w wyznaczonym terminie</w:t>
      </w:r>
      <w:r w:rsidR="00161D9F" w:rsidRPr="008239FB">
        <w:rPr>
          <w:sz w:val="22"/>
          <w:szCs w:val="22"/>
          <w:lang w:eastAsia="pl-PL"/>
        </w:rPr>
        <w:t>, nie krótszym niż 10 dni</w:t>
      </w:r>
      <w:r w:rsidR="001C6433" w:rsidRPr="008239FB">
        <w:rPr>
          <w:sz w:val="22"/>
          <w:szCs w:val="22"/>
          <w:lang w:eastAsia="pl-PL"/>
        </w:rPr>
        <w:t xml:space="preserve">: </w:t>
      </w:r>
    </w:p>
    <w:p w:rsidR="0009705E" w:rsidRDefault="0009705E" w:rsidP="00214834">
      <w:pPr>
        <w:suppressAutoHyphens w:val="0"/>
        <w:autoSpaceDE w:val="0"/>
        <w:autoSpaceDN w:val="0"/>
        <w:adjustRightInd w:val="0"/>
        <w:ind w:left="720"/>
        <w:jc w:val="both"/>
        <w:rPr>
          <w:sz w:val="22"/>
          <w:szCs w:val="22"/>
          <w:lang w:eastAsia="pl-PL"/>
        </w:rPr>
      </w:pPr>
    </w:p>
    <w:p w:rsidR="0009705E" w:rsidRPr="0009705E" w:rsidRDefault="0009705E" w:rsidP="0009705E">
      <w:pPr>
        <w:numPr>
          <w:ilvl w:val="0"/>
          <w:numId w:val="17"/>
        </w:numPr>
        <w:suppressAutoHyphens w:val="0"/>
        <w:autoSpaceDE w:val="0"/>
        <w:autoSpaceDN w:val="0"/>
        <w:adjustRightInd w:val="0"/>
        <w:jc w:val="both"/>
        <w:rPr>
          <w:rStyle w:val="Bodytext2Bold"/>
          <w:rFonts w:ascii="Times New Roman" w:hAnsi="Times New Roman" w:cs="Times New Roman"/>
          <w:b w:val="0"/>
        </w:rPr>
      </w:pPr>
      <w:r w:rsidRPr="0009705E">
        <w:rPr>
          <w:rStyle w:val="Bodytext2Bold"/>
          <w:rFonts w:ascii="Times New Roman" w:hAnsi="Times New Roman" w:cs="Times New Roman"/>
        </w:rPr>
        <w:t>Wykazu robót budowlanych</w:t>
      </w:r>
      <w:r w:rsidRPr="0009705E">
        <w:rPr>
          <w:rStyle w:val="Bodytext2Bold"/>
          <w:rFonts w:ascii="Times New Roman" w:hAnsi="Times New Roman" w:cs="Times New Roman"/>
          <w:b w:val="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w:t>
      </w:r>
      <w:r>
        <w:rPr>
          <w:rStyle w:val="Bodytext2Bold"/>
          <w:rFonts w:ascii="Times New Roman" w:hAnsi="Times New Roman" w:cs="Times New Roman"/>
          <w:b w:val="0"/>
        </w:rPr>
        <w:t xml:space="preserve"> </w:t>
      </w:r>
      <w:r w:rsidRPr="0009705E">
        <w:rPr>
          <w:rStyle w:val="Bodytext2Bold"/>
          <w:rFonts w:ascii="Times New Roman" w:hAnsi="Times New Roman" w:cs="Times New Roman"/>
          <w:b w:val="0"/>
        </w:rPr>
        <w:t>przez podmiot, na rzecz którego roboty budowlane były wykonywane, a jeżeli z uzasadnionej przyczyny o obiektywnym charakterze wykonawca nie jest w stanie uzyskać tych dokumentów – inne dokumenty;</w:t>
      </w:r>
    </w:p>
    <w:p w:rsidR="0009705E" w:rsidRPr="0009705E" w:rsidRDefault="0009705E" w:rsidP="0009705E">
      <w:pPr>
        <w:suppressAutoHyphens w:val="0"/>
        <w:autoSpaceDE w:val="0"/>
        <w:autoSpaceDN w:val="0"/>
        <w:adjustRightInd w:val="0"/>
        <w:ind w:left="720"/>
        <w:jc w:val="both"/>
        <w:rPr>
          <w:rStyle w:val="Bodytext2Bold"/>
          <w:rFonts w:ascii="Times New Roman" w:hAnsi="Times New Roman" w:cs="Times New Roman"/>
          <w:b w:val="0"/>
          <w:bCs w:val="0"/>
          <w:color w:val="auto"/>
          <w:shd w:val="clear" w:color="auto" w:fill="auto"/>
          <w:lang w:eastAsia="ar-SA"/>
        </w:rPr>
      </w:pPr>
    </w:p>
    <w:p w:rsidR="00343BC0" w:rsidRDefault="00C55742" w:rsidP="0009705E">
      <w:pPr>
        <w:numPr>
          <w:ilvl w:val="0"/>
          <w:numId w:val="17"/>
        </w:numPr>
        <w:suppressAutoHyphens w:val="0"/>
        <w:autoSpaceDE w:val="0"/>
        <w:autoSpaceDN w:val="0"/>
        <w:adjustRightInd w:val="0"/>
        <w:jc w:val="both"/>
        <w:rPr>
          <w:sz w:val="22"/>
          <w:szCs w:val="22"/>
        </w:rPr>
      </w:pPr>
      <w:r w:rsidRPr="003B79BB">
        <w:rPr>
          <w:b/>
          <w:sz w:val="22"/>
          <w:szCs w:val="22"/>
        </w:rPr>
        <w:t>Opłaconą polisę</w:t>
      </w:r>
      <w:r w:rsidR="00343BC0" w:rsidRPr="003B79BB">
        <w:rPr>
          <w:sz w:val="22"/>
          <w:szCs w:val="22"/>
        </w:rPr>
        <w:t xml:space="preserve">, a w przypadku jej braku, </w:t>
      </w:r>
      <w:r w:rsidR="00343BC0" w:rsidRPr="003B79BB">
        <w:rPr>
          <w:b/>
          <w:sz w:val="22"/>
          <w:szCs w:val="22"/>
        </w:rPr>
        <w:t>inny dokument</w:t>
      </w:r>
      <w:r w:rsidR="00343BC0" w:rsidRPr="003B79BB">
        <w:rPr>
          <w:sz w:val="22"/>
          <w:szCs w:val="22"/>
        </w:rPr>
        <w:t xml:space="preserve"> potwierdzający</w:t>
      </w:r>
      <w:r w:rsidR="00343BC0" w:rsidRPr="00C55742">
        <w:rPr>
          <w:sz w:val="22"/>
          <w:szCs w:val="22"/>
        </w:rPr>
        <w:t>, że wykonawca jest ubezpieczony od odpowiedzialności cywilnej w zakresie prowadzonej działalności zwi</w:t>
      </w:r>
      <w:r w:rsidR="0009705E">
        <w:rPr>
          <w:sz w:val="22"/>
          <w:szCs w:val="22"/>
        </w:rPr>
        <w:t xml:space="preserve">ązanej z przedmiotem zamówienia </w:t>
      </w:r>
      <w:r w:rsidR="0009705E" w:rsidRPr="0009705E">
        <w:rPr>
          <w:sz w:val="22"/>
          <w:szCs w:val="22"/>
        </w:rPr>
        <w:t>na sum</w:t>
      </w:r>
      <w:r w:rsidR="0009705E" w:rsidRPr="0009705E">
        <w:rPr>
          <w:rFonts w:hint="eastAsia"/>
          <w:sz w:val="22"/>
          <w:szCs w:val="22"/>
        </w:rPr>
        <w:t>ę</w:t>
      </w:r>
      <w:r w:rsidR="0009705E" w:rsidRPr="0009705E">
        <w:rPr>
          <w:sz w:val="22"/>
          <w:szCs w:val="22"/>
        </w:rPr>
        <w:t xml:space="preserve"> gwarancyjn</w:t>
      </w:r>
      <w:r w:rsidR="0009705E" w:rsidRPr="0009705E">
        <w:rPr>
          <w:rFonts w:hint="eastAsia"/>
          <w:sz w:val="22"/>
          <w:szCs w:val="22"/>
        </w:rPr>
        <w:t>ą</w:t>
      </w:r>
      <w:r w:rsidR="0009705E" w:rsidRPr="0009705E">
        <w:rPr>
          <w:sz w:val="22"/>
          <w:szCs w:val="22"/>
        </w:rPr>
        <w:t xml:space="preserve"> okre</w:t>
      </w:r>
      <w:r w:rsidR="0009705E" w:rsidRPr="0009705E">
        <w:rPr>
          <w:rFonts w:hint="eastAsia"/>
          <w:sz w:val="22"/>
          <w:szCs w:val="22"/>
        </w:rPr>
        <w:t>ś</w:t>
      </w:r>
      <w:r w:rsidR="0009705E" w:rsidRPr="0009705E">
        <w:rPr>
          <w:sz w:val="22"/>
          <w:szCs w:val="22"/>
        </w:rPr>
        <w:t>lon</w:t>
      </w:r>
      <w:r w:rsidR="0009705E" w:rsidRPr="0009705E">
        <w:rPr>
          <w:rFonts w:hint="eastAsia"/>
          <w:sz w:val="22"/>
          <w:szCs w:val="22"/>
        </w:rPr>
        <w:t>ą</w:t>
      </w:r>
      <w:r w:rsidR="0009705E" w:rsidRPr="0009705E">
        <w:rPr>
          <w:sz w:val="22"/>
          <w:szCs w:val="22"/>
        </w:rPr>
        <w:t xml:space="preserve"> przez zamawiaj</w:t>
      </w:r>
      <w:r w:rsidR="0009705E" w:rsidRPr="0009705E">
        <w:rPr>
          <w:rFonts w:hint="eastAsia"/>
          <w:sz w:val="22"/>
          <w:szCs w:val="22"/>
        </w:rPr>
        <w:t>ą</w:t>
      </w:r>
      <w:r w:rsidR="0009705E" w:rsidRPr="0009705E">
        <w:rPr>
          <w:sz w:val="22"/>
          <w:szCs w:val="22"/>
        </w:rPr>
        <w:t>cego</w:t>
      </w:r>
      <w:r w:rsidR="0009705E">
        <w:rPr>
          <w:sz w:val="22"/>
          <w:szCs w:val="22"/>
        </w:rPr>
        <w:t>.</w:t>
      </w:r>
    </w:p>
    <w:p w:rsidR="0009705E" w:rsidRDefault="0009705E" w:rsidP="0009705E">
      <w:pPr>
        <w:suppressAutoHyphens w:val="0"/>
        <w:autoSpaceDE w:val="0"/>
        <w:autoSpaceDN w:val="0"/>
        <w:adjustRightInd w:val="0"/>
        <w:ind w:left="720"/>
        <w:jc w:val="both"/>
        <w:rPr>
          <w:sz w:val="22"/>
          <w:szCs w:val="22"/>
        </w:rPr>
      </w:pPr>
    </w:p>
    <w:p w:rsidR="0009705E" w:rsidRPr="0009705E" w:rsidRDefault="0009705E" w:rsidP="0009705E">
      <w:pPr>
        <w:numPr>
          <w:ilvl w:val="0"/>
          <w:numId w:val="17"/>
        </w:numPr>
        <w:suppressAutoHyphens w:val="0"/>
        <w:autoSpaceDE w:val="0"/>
        <w:autoSpaceDN w:val="0"/>
        <w:adjustRightInd w:val="0"/>
        <w:jc w:val="both"/>
        <w:rPr>
          <w:sz w:val="22"/>
          <w:szCs w:val="22"/>
        </w:rPr>
      </w:pPr>
      <w:r w:rsidRPr="0009705E">
        <w:rPr>
          <w:b/>
          <w:sz w:val="22"/>
          <w:szCs w:val="22"/>
        </w:rPr>
        <w:t>W</w:t>
      </w:r>
      <w:r w:rsidR="005A2CD0">
        <w:rPr>
          <w:b/>
          <w:sz w:val="22"/>
          <w:szCs w:val="22"/>
        </w:rPr>
        <w:t>ykaz</w:t>
      </w:r>
      <w:r w:rsidRPr="0009705E">
        <w:rPr>
          <w:b/>
          <w:sz w:val="22"/>
          <w:szCs w:val="22"/>
        </w:rPr>
        <w:t xml:space="preserve"> osób</w:t>
      </w:r>
      <w:r w:rsidRPr="0009705E">
        <w:rPr>
          <w:sz w:val="22"/>
          <w:szCs w:val="22"/>
        </w:rPr>
        <w:t>, skierowanych przez wykonawcę do realizacji zamówienia publicznego, w szczególności odpowiedzialnych</w:t>
      </w:r>
      <w:r>
        <w:rPr>
          <w:sz w:val="22"/>
          <w:szCs w:val="22"/>
        </w:rPr>
        <w:t xml:space="preserve"> </w:t>
      </w:r>
      <w:r w:rsidRPr="0009705E">
        <w:rPr>
          <w:sz w:val="22"/>
          <w:szCs w:val="22"/>
        </w:rPr>
        <w:t>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BC0" w:rsidRPr="00C55742" w:rsidRDefault="00343BC0" w:rsidP="00523FA4">
      <w:pPr>
        <w:suppressAutoHyphens w:val="0"/>
        <w:autoSpaceDE w:val="0"/>
        <w:autoSpaceDN w:val="0"/>
        <w:adjustRightInd w:val="0"/>
        <w:ind w:left="1134"/>
        <w:jc w:val="both"/>
        <w:rPr>
          <w:sz w:val="22"/>
          <w:szCs w:val="22"/>
        </w:rPr>
      </w:pPr>
    </w:p>
    <w:p w:rsidR="00CD4EF2" w:rsidRPr="008239FB" w:rsidRDefault="0058165E" w:rsidP="00E222AA">
      <w:pPr>
        <w:numPr>
          <w:ilvl w:val="0"/>
          <w:numId w:val="30"/>
        </w:numPr>
        <w:suppressAutoHyphens w:val="0"/>
        <w:autoSpaceDE w:val="0"/>
        <w:autoSpaceDN w:val="0"/>
        <w:adjustRightInd w:val="0"/>
        <w:jc w:val="both"/>
        <w:rPr>
          <w:rFonts w:eastAsia="Calibri"/>
          <w:sz w:val="22"/>
          <w:szCs w:val="22"/>
          <w:lang w:eastAsia="en-US"/>
        </w:rPr>
      </w:pPr>
      <w:r w:rsidRPr="008239FB">
        <w:rPr>
          <w:bCs/>
          <w:iCs/>
          <w:sz w:val="22"/>
          <w:szCs w:val="22"/>
        </w:rPr>
        <w:t>W zakresie nie uregulowanym w SIWZ, zastosowanie mają przepisy Rozporządzenia Ministra Rozwoju z dnia 26 lipca 2016 r. w sprawie rodzajów dokumentów, jaki</w:t>
      </w:r>
      <w:r w:rsidR="00D25D41" w:rsidRPr="008239FB">
        <w:rPr>
          <w:bCs/>
          <w:iCs/>
          <w:sz w:val="22"/>
          <w:szCs w:val="22"/>
        </w:rPr>
        <w:t>ch może żądać Zamawiający od W</w:t>
      </w:r>
      <w:r w:rsidRPr="008239FB">
        <w:rPr>
          <w:bCs/>
          <w:iCs/>
          <w:sz w:val="22"/>
          <w:szCs w:val="22"/>
        </w:rPr>
        <w:t>ykonawcy w postępowan</w:t>
      </w:r>
      <w:r w:rsidR="00730FEA" w:rsidRPr="008239FB">
        <w:rPr>
          <w:bCs/>
          <w:iCs/>
          <w:sz w:val="22"/>
          <w:szCs w:val="22"/>
        </w:rPr>
        <w:t xml:space="preserve">iu o udzielenie zamówienia (Dz. U. z </w:t>
      </w:r>
      <w:r w:rsidRPr="008239FB">
        <w:rPr>
          <w:bCs/>
          <w:iCs/>
          <w:sz w:val="22"/>
          <w:szCs w:val="22"/>
        </w:rPr>
        <w:t>2016 r. poz. 1126).</w:t>
      </w:r>
    </w:p>
    <w:p w:rsidR="00CD4EF2" w:rsidRPr="008239FB" w:rsidRDefault="00A91E2A" w:rsidP="00E222AA">
      <w:pPr>
        <w:numPr>
          <w:ilvl w:val="0"/>
          <w:numId w:val="30"/>
        </w:numPr>
        <w:suppressAutoHyphens w:val="0"/>
        <w:jc w:val="both"/>
        <w:rPr>
          <w:rFonts w:eastAsia="Calibri"/>
          <w:b/>
          <w:bCs/>
          <w:sz w:val="22"/>
          <w:szCs w:val="22"/>
          <w:lang w:eastAsia="en-US"/>
        </w:rPr>
      </w:pPr>
      <w:r w:rsidRPr="008239FB">
        <w:rPr>
          <w:b/>
          <w:bCs/>
          <w:sz w:val="22"/>
          <w:szCs w:val="22"/>
        </w:rPr>
        <w:t>Wykonawca, który powołuje się na zasoby innych podmiotów, w celu wykazania braku istnienia wobec nich podstaw wykluczen</w:t>
      </w:r>
      <w:r w:rsidR="00514635" w:rsidRPr="008239FB">
        <w:rPr>
          <w:b/>
          <w:bCs/>
          <w:sz w:val="22"/>
          <w:szCs w:val="22"/>
        </w:rPr>
        <w:t>ia oraz spełniania, w zakresie,</w:t>
      </w:r>
      <w:r w:rsidR="00E65846" w:rsidRPr="008239FB">
        <w:rPr>
          <w:b/>
          <w:bCs/>
          <w:sz w:val="22"/>
          <w:szCs w:val="22"/>
        </w:rPr>
        <w:t xml:space="preserve"> </w:t>
      </w:r>
      <w:r w:rsidRPr="008239FB">
        <w:rPr>
          <w:b/>
          <w:bCs/>
          <w:sz w:val="22"/>
          <w:szCs w:val="22"/>
        </w:rPr>
        <w:t>w jakim powołuje</w:t>
      </w:r>
      <w:r w:rsidR="00E65846" w:rsidRPr="008239FB">
        <w:rPr>
          <w:b/>
          <w:bCs/>
          <w:sz w:val="22"/>
          <w:szCs w:val="22"/>
        </w:rPr>
        <w:t xml:space="preserve"> </w:t>
      </w:r>
      <w:r w:rsidRPr="008239FB">
        <w:rPr>
          <w:b/>
          <w:bCs/>
          <w:sz w:val="22"/>
          <w:szCs w:val="22"/>
        </w:rPr>
        <w:t xml:space="preserve">się na ich zasoby, warunków udziału </w:t>
      </w:r>
      <w:r w:rsidR="00514635" w:rsidRPr="008239FB">
        <w:rPr>
          <w:b/>
          <w:bCs/>
          <w:sz w:val="22"/>
          <w:szCs w:val="22"/>
        </w:rPr>
        <w:t>w</w:t>
      </w:r>
      <w:r w:rsidRPr="008239FB">
        <w:rPr>
          <w:b/>
          <w:bCs/>
          <w:sz w:val="22"/>
          <w:szCs w:val="22"/>
        </w:rPr>
        <w:t xml:space="preserve"> postępowaniu - </w:t>
      </w:r>
      <w:r w:rsidR="00514635" w:rsidRPr="008239FB">
        <w:rPr>
          <w:b/>
          <w:bCs/>
          <w:sz w:val="22"/>
          <w:szCs w:val="22"/>
        </w:rPr>
        <w:t>składa</w:t>
      </w:r>
      <w:r w:rsidR="00E65846" w:rsidRPr="008239FB">
        <w:rPr>
          <w:b/>
          <w:bCs/>
          <w:sz w:val="22"/>
          <w:szCs w:val="22"/>
        </w:rPr>
        <w:t xml:space="preserve"> </w:t>
      </w:r>
      <w:r w:rsidR="00514635" w:rsidRPr="008239FB">
        <w:rPr>
          <w:b/>
          <w:bCs/>
          <w:sz w:val="22"/>
          <w:szCs w:val="22"/>
        </w:rPr>
        <w:t>także</w:t>
      </w:r>
      <w:r w:rsidR="00E65846" w:rsidRPr="008239FB">
        <w:rPr>
          <w:b/>
          <w:bCs/>
          <w:sz w:val="22"/>
          <w:szCs w:val="22"/>
        </w:rPr>
        <w:t xml:space="preserve"> </w:t>
      </w:r>
      <w:r w:rsidRPr="008239FB">
        <w:rPr>
          <w:b/>
          <w:bCs/>
          <w:sz w:val="22"/>
          <w:szCs w:val="22"/>
        </w:rPr>
        <w:t>jednolite dokumenty</w:t>
      </w:r>
      <w:r w:rsidR="00514635" w:rsidRPr="008239FB">
        <w:rPr>
          <w:b/>
          <w:bCs/>
          <w:sz w:val="22"/>
          <w:szCs w:val="22"/>
        </w:rPr>
        <w:t xml:space="preserve"> dotyczące tych</w:t>
      </w:r>
      <w:r w:rsidRPr="008239FB">
        <w:rPr>
          <w:b/>
          <w:bCs/>
          <w:sz w:val="22"/>
          <w:szCs w:val="22"/>
        </w:rPr>
        <w:t xml:space="preserve"> podmiotów</w:t>
      </w:r>
      <w:r w:rsidR="00CC1564">
        <w:rPr>
          <w:b/>
          <w:bCs/>
          <w:sz w:val="22"/>
          <w:szCs w:val="22"/>
        </w:rPr>
        <w:t xml:space="preserve"> (JEDZ)</w:t>
      </w:r>
      <w:r w:rsidRPr="008239FB">
        <w:rPr>
          <w:b/>
          <w:bCs/>
          <w:sz w:val="22"/>
          <w:szCs w:val="22"/>
        </w:rPr>
        <w:t>.</w:t>
      </w:r>
    </w:p>
    <w:p w:rsidR="00CD4EF2" w:rsidRPr="008239FB" w:rsidRDefault="008D415A" w:rsidP="00E222AA">
      <w:pPr>
        <w:numPr>
          <w:ilvl w:val="0"/>
          <w:numId w:val="30"/>
        </w:numPr>
        <w:suppressAutoHyphens w:val="0"/>
        <w:jc w:val="both"/>
        <w:rPr>
          <w:rFonts w:eastAsia="Calibri"/>
          <w:bCs/>
          <w:sz w:val="22"/>
          <w:szCs w:val="22"/>
          <w:lang w:eastAsia="en-US"/>
        </w:rPr>
      </w:pPr>
      <w:r w:rsidRPr="008239FB">
        <w:rPr>
          <w:bCs/>
          <w:sz w:val="22"/>
          <w:szCs w:val="22"/>
          <w:lang w:eastAsia="en-US"/>
        </w:rPr>
        <w:t>Oświadczenia, o których mowa w nini</w:t>
      </w:r>
      <w:r w:rsidR="00D25D41" w:rsidRPr="008239FB">
        <w:rPr>
          <w:bCs/>
          <w:sz w:val="22"/>
          <w:szCs w:val="22"/>
          <w:lang w:eastAsia="en-US"/>
        </w:rPr>
        <w:t>ejszej Specyfikacji, dotyczące W</w:t>
      </w:r>
      <w:r w:rsidRPr="008239FB">
        <w:rPr>
          <w:bCs/>
          <w:sz w:val="22"/>
          <w:szCs w:val="22"/>
          <w:lang w:eastAsia="en-US"/>
        </w:rPr>
        <w:t xml:space="preserve">ykonawcy i innych podmiotów, na których zdolnościach lub sytuacji </w:t>
      </w:r>
      <w:r w:rsidR="00D25D41" w:rsidRPr="008239FB">
        <w:rPr>
          <w:bCs/>
          <w:sz w:val="22"/>
          <w:szCs w:val="22"/>
          <w:lang w:eastAsia="en-US"/>
        </w:rPr>
        <w:t>polega W</w:t>
      </w:r>
      <w:r w:rsidR="00E65846" w:rsidRPr="008239FB">
        <w:rPr>
          <w:bCs/>
          <w:sz w:val="22"/>
          <w:szCs w:val="22"/>
          <w:lang w:eastAsia="en-US"/>
        </w:rPr>
        <w:t>ykonawca na zasadach określonych w art. 22a u</w:t>
      </w:r>
      <w:r w:rsidR="002B7946" w:rsidRPr="008239FB">
        <w:rPr>
          <w:bCs/>
          <w:sz w:val="22"/>
          <w:szCs w:val="22"/>
          <w:lang w:eastAsia="en-US"/>
        </w:rPr>
        <w:t xml:space="preserve">. </w:t>
      </w:r>
      <w:r w:rsidR="00514635" w:rsidRPr="008239FB">
        <w:rPr>
          <w:bCs/>
          <w:sz w:val="22"/>
          <w:szCs w:val="22"/>
          <w:lang w:eastAsia="en-US"/>
        </w:rPr>
        <w:t xml:space="preserve">Pzp  składane </w:t>
      </w:r>
      <w:r w:rsidR="00E65846" w:rsidRPr="008239FB">
        <w:rPr>
          <w:bCs/>
          <w:sz w:val="22"/>
          <w:szCs w:val="22"/>
          <w:lang w:eastAsia="en-US"/>
        </w:rPr>
        <w:t>są w oryginale.</w:t>
      </w:r>
    </w:p>
    <w:p w:rsidR="00CD4EF2" w:rsidRPr="008239FB" w:rsidRDefault="00EA4EF3" w:rsidP="00E222AA">
      <w:pPr>
        <w:numPr>
          <w:ilvl w:val="0"/>
          <w:numId w:val="30"/>
        </w:numPr>
        <w:suppressAutoHyphens w:val="0"/>
        <w:jc w:val="both"/>
        <w:rPr>
          <w:rFonts w:eastAsia="Calibri"/>
          <w:bCs/>
          <w:sz w:val="22"/>
          <w:szCs w:val="22"/>
          <w:lang w:eastAsia="en-US"/>
        </w:rPr>
      </w:pPr>
      <w:r w:rsidRPr="008239FB">
        <w:rPr>
          <w:bCs/>
          <w:sz w:val="22"/>
          <w:szCs w:val="22"/>
          <w:lang w:eastAsia="en-US"/>
        </w:rPr>
        <w:t>Dokumenty, o których mowa w niniejszej Specyfikacji, inne niż</w:t>
      </w:r>
      <w:r w:rsidR="00514635" w:rsidRPr="008239FB">
        <w:rPr>
          <w:bCs/>
          <w:sz w:val="22"/>
          <w:szCs w:val="22"/>
          <w:lang w:eastAsia="en-US"/>
        </w:rPr>
        <w:t xml:space="preserve"> oświadczenia,</w:t>
      </w:r>
      <w:r w:rsidR="00F35F59" w:rsidRPr="008239FB">
        <w:rPr>
          <w:bCs/>
          <w:sz w:val="22"/>
          <w:szCs w:val="22"/>
          <w:lang w:eastAsia="en-US"/>
        </w:rPr>
        <w:t xml:space="preserve"> </w:t>
      </w:r>
      <w:r w:rsidRPr="008239FB">
        <w:rPr>
          <w:bCs/>
          <w:sz w:val="22"/>
          <w:szCs w:val="22"/>
          <w:lang w:eastAsia="en-US"/>
        </w:rPr>
        <w:t xml:space="preserve">składane są </w:t>
      </w:r>
      <w:r w:rsidR="00090F8F" w:rsidRPr="008239FB">
        <w:rPr>
          <w:bCs/>
          <w:sz w:val="22"/>
          <w:szCs w:val="22"/>
          <w:lang w:eastAsia="en-US"/>
        </w:rPr>
        <w:br/>
      </w:r>
      <w:r w:rsidRPr="008239FB">
        <w:rPr>
          <w:bCs/>
          <w:sz w:val="22"/>
          <w:szCs w:val="22"/>
          <w:lang w:eastAsia="en-US"/>
        </w:rPr>
        <w:t xml:space="preserve">w oryginale lub kopii potwierdzonej za </w:t>
      </w:r>
      <w:r w:rsidR="002B7946" w:rsidRPr="008239FB">
        <w:rPr>
          <w:bCs/>
          <w:sz w:val="22"/>
          <w:szCs w:val="22"/>
          <w:lang w:eastAsia="en-US"/>
        </w:rPr>
        <w:t>zgodność</w:t>
      </w:r>
      <w:r w:rsidRPr="008239FB">
        <w:rPr>
          <w:bCs/>
          <w:sz w:val="22"/>
          <w:szCs w:val="22"/>
          <w:lang w:eastAsia="en-US"/>
        </w:rPr>
        <w:t xml:space="preserve"> z oryginałem.</w:t>
      </w:r>
    </w:p>
    <w:p w:rsidR="00CD4EF2" w:rsidRPr="008239FB" w:rsidRDefault="00514635" w:rsidP="00E222AA">
      <w:pPr>
        <w:numPr>
          <w:ilvl w:val="0"/>
          <w:numId w:val="30"/>
        </w:numPr>
        <w:suppressAutoHyphens w:val="0"/>
        <w:jc w:val="both"/>
        <w:rPr>
          <w:rFonts w:eastAsia="Calibri"/>
          <w:bCs/>
          <w:sz w:val="22"/>
          <w:szCs w:val="22"/>
          <w:lang w:eastAsia="en-US"/>
        </w:rPr>
      </w:pPr>
      <w:r w:rsidRPr="008239FB">
        <w:rPr>
          <w:sz w:val="22"/>
          <w:szCs w:val="22"/>
          <w:lang w:eastAsia="pl-PL"/>
        </w:rPr>
        <w:t>Poświadczenia</w:t>
      </w:r>
      <w:r w:rsidR="00F35F59" w:rsidRPr="008239FB">
        <w:rPr>
          <w:sz w:val="22"/>
          <w:szCs w:val="22"/>
          <w:lang w:eastAsia="pl-PL"/>
        </w:rPr>
        <w:t xml:space="preserve"> </w:t>
      </w:r>
      <w:r w:rsidR="00EA4EF3" w:rsidRPr="008239FB">
        <w:rPr>
          <w:sz w:val="22"/>
          <w:szCs w:val="22"/>
          <w:lang w:eastAsia="pl-PL"/>
        </w:rPr>
        <w:t>za zgodność</w:t>
      </w:r>
      <w:r w:rsidR="00F35F59" w:rsidRPr="008239FB">
        <w:rPr>
          <w:sz w:val="22"/>
          <w:szCs w:val="22"/>
          <w:lang w:eastAsia="pl-PL"/>
        </w:rPr>
        <w:t xml:space="preserve"> </w:t>
      </w:r>
      <w:r w:rsidR="00EA4EF3" w:rsidRPr="008239FB">
        <w:rPr>
          <w:sz w:val="22"/>
          <w:szCs w:val="22"/>
          <w:lang w:eastAsia="pl-PL"/>
        </w:rPr>
        <w:t>z</w:t>
      </w:r>
      <w:r w:rsidR="00F35F59" w:rsidRPr="008239FB">
        <w:rPr>
          <w:sz w:val="22"/>
          <w:szCs w:val="22"/>
          <w:lang w:eastAsia="pl-PL"/>
        </w:rPr>
        <w:t xml:space="preserve"> </w:t>
      </w:r>
      <w:r w:rsidR="00EA4EF3" w:rsidRPr="008239FB">
        <w:rPr>
          <w:sz w:val="22"/>
          <w:szCs w:val="22"/>
          <w:lang w:eastAsia="pl-PL"/>
        </w:rPr>
        <w:t xml:space="preserve">oryginałem dokonuje odpowiednio </w:t>
      </w:r>
      <w:r w:rsidRPr="008239FB">
        <w:rPr>
          <w:sz w:val="22"/>
          <w:szCs w:val="22"/>
          <w:lang w:eastAsia="pl-PL"/>
        </w:rPr>
        <w:t>W</w:t>
      </w:r>
      <w:r w:rsidR="00EA4EF3" w:rsidRPr="008239FB">
        <w:rPr>
          <w:sz w:val="22"/>
          <w:szCs w:val="22"/>
          <w:lang w:eastAsia="pl-PL"/>
        </w:rPr>
        <w:t>ykonawca, podmiot, na</w:t>
      </w:r>
      <w:r w:rsidR="00F35F59" w:rsidRPr="008239FB">
        <w:rPr>
          <w:sz w:val="22"/>
          <w:szCs w:val="22"/>
          <w:lang w:eastAsia="pl-PL"/>
        </w:rPr>
        <w:t xml:space="preserve"> </w:t>
      </w:r>
      <w:r w:rsidRPr="008239FB">
        <w:rPr>
          <w:sz w:val="22"/>
          <w:szCs w:val="22"/>
          <w:lang w:eastAsia="pl-PL"/>
        </w:rPr>
        <w:t>którego</w:t>
      </w:r>
      <w:r w:rsidR="00F35F59" w:rsidRPr="008239FB">
        <w:rPr>
          <w:sz w:val="22"/>
          <w:szCs w:val="22"/>
          <w:lang w:eastAsia="pl-PL"/>
        </w:rPr>
        <w:t xml:space="preserve"> </w:t>
      </w:r>
      <w:r w:rsidR="002B7946" w:rsidRPr="008239FB">
        <w:rPr>
          <w:sz w:val="22"/>
          <w:szCs w:val="22"/>
          <w:lang w:eastAsia="pl-PL"/>
        </w:rPr>
        <w:t>z</w:t>
      </w:r>
      <w:r w:rsidR="00EA4EF3" w:rsidRPr="008239FB">
        <w:rPr>
          <w:sz w:val="22"/>
          <w:szCs w:val="22"/>
          <w:lang w:eastAsia="pl-PL"/>
        </w:rPr>
        <w:t>dolnościach</w:t>
      </w:r>
      <w:r w:rsidR="00F35F59" w:rsidRPr="008239FB">
        <w:rPr>
          <w:sz w:val="22"/>
          <w:szCs w:val="22"/>
          <w:lang w:eastAsia="pl-PL"/>
        </w:rPr>
        <w:t xml:space="preserve"> </w:t>
      </w:r>
      <w:r w:rsidRPr="008239FB">
        <w:rPr>
          <w:sz w:val="22"/>
          <w:szCs w:val="22"/>
          <w:lang w:eastAsia="pl-PL"/>
        </w:rPr>
        <w:t>lub</w:t>
      </w:r>
      <w:r w:rsidR="00F35F59" w:rsidRPr="008239FB">
        <w:rPr>
          <w:sz w:val="22"/>
          <w:szCs w:val="22"/>
          <w:lang w:eastAsia="pl-PL"/>
        </w:rPr>
        <w:t xml:space="preserve"> </w:t>
      </w:r>
      <w:r w:rsidR="00EA4EF3" w:rsidRPr="008239FB">
        <w:rPr>
          <w:sz w:val="22"/>
          <w:szCs w:val="22"/>
          <w:lang w:eastAsia="pl-PL"/>
        </w:rPr>
        <w:t>sytuacji polega</w:t>
      </w:r>
      <w:r w:rsidRPr="008239FB">
        <w:rPr>
          <w:sz w:val="22"/>
          <w:szCs w:val="22"/>
          <w:lang w:eastAsia="pl-PL"/>
        </w:rPr>
        <w:t xml:space="preserve"> Wykonawca,</w:t>
      </w:r>
      <w:r w:rsidR="00F35F59" w:rsidRPr="008239FB">
        <w:rPr>
          <w:sz w:val="22"/>
          <w:szCs w:val="22"/>
          <w:lang w:eastAsia="pl-PL"/>
        </w:rPr>
        <w:t xml:space="preserve"> </w:t>
      </w:r>
      <w:r w:rsidRPr="008239FB">
        <w:rPr>
          <w:sz w:val="22"/>
          <w:szCs w:val="22"/>
          <w:lang w:eastAsia="pl-PL"/>
        </w:rPr>
        <w:t>Wykonawcy</w:t>
      </w:r>
      <w:r w:rsidR="00F35F59" w:rsidRPr="008239FB">
        <w:rPr>
          <w:sz w:val="22"/>
          <w:szCs w:val="22"/>
          <w:lang w:eastAsia="pl-PL"/>
        </w:rPr>
        <w:t xml:space="preserve"> </w:t>
      </w:r>
      <w:r w:rsidRPr="008239FB">
        <w:rPr>
          <w:sz w:val="22"/>
          <w:szCs w:val="22"/>
          <w:lang w:eastAsia="pl-PL"/>
        </w:rPr>
        <w:t>wspólnie</w:t>
      </w:r>
      <w:r w:rsidR="00F35F59" w:rsidRPr="008239FB">
        <w:rPr>
          <w:sz w:val="22"/>
          <w:szCs w:val="22"/>
          <w:lang w:eastAsia="pl-PL"/>
        </w:rPr>
        <w:t xml:space="preserve"> </w:t>
      </w:r>
      <w:r w:rsidR="00EA4EF3" w:rsidRPr="008239FB">
        <w:rPr>
          <w:sz w:val="22"/>
          <w:szCs w:val="22"/>
          <w:lang w:eastAsia="pl-PL"/>
        </w:rPr>
        <w:t xml:space="preserve">ubiegający się </w:t>
      </w:r>
      <w:r w:rsidR="00090F8F" w:rsidRPr="008239FB">
        <w:rPr>
          <w:sz w:val="22"/>
          <w:szCs w:val="22"/>
          <w:lang w:eastAsia="pl-PL"/>
        </w:rPr>
        <w:br/>
      </w:r>
      <w:r w:rsidR="00EA4EF3" w:rsidRPr="008239FB">
        <w:rPr>
          <w:sz w:val="22"/>
          <w:szCs w:val="22"/>
          <w:lang w:eastAsia="pl-PL"/>
        </w:rPr>
        <w:t>o</w:t>
      </w:r>
      <w:r w:rsidR="00F35F59" w:rsidRPr="008239FB">
        <w:rPr>
          <w:sz w:val="22"/>
          <w:szCs w:val="22"/>
          <w:lang w:eastAsia="pl-PL"/>
        </w:rPr>
        <w:t xml:space="preserve"> </w:t>
      </w:r>
      <w:r w:rsidR="00EA4EF3" w:rsidRPr="008239FB">
        <w:rPr>
          <w:sz w:val="22"/>
          <w:szCs w:val="22"/>
          <w:lang w:eastAsia="pl-PL"/>
        </w:rPr>
        <w:t>udzielen</w:t>
      </w:r>
      <w:r w:rsidRPr="008239FB">
        <w:rPr>
          <w:sz w:val="22"/>
          <w:szCs w:val="22"/>
          <w:lang w:eastAsia="pl-PL"/>
        </w:rPr>
        <w:t>ie zamówienia publicznego albo P</w:t>
      </w:r>
      <w:r w:rsidR="00EA4EF3" w:rsidRPr="008239FB">
        <w:rPr>
          <w:sz w:val="22"/>
          <w:szCs w:val="22"/>
          <w:lang w:eastAsia="pl-PL"/>
        </w:rPr>
        <w:t>odwykonawca,</w:t>
      </w:r>
      <w:r w:rsidR="00F35F59" w:rsidRPr="008239FB">
        <w:rPr>
          <w:sz w:val="22"/>
          <w:szCs w:val="22"/>
          <w:lang w:eastAsia="pl-PL"/>
        </w:rPr>
        <w:t xml:space="preserve"> </w:t>
      </w:r>
      <w:r w:rsidR="00EA4EF3" w:rsidRPr="008239FB">
        <w:rPr>
          <w:sz w:val="22"/>
          <w:szCs w:val="22"/>
          <w:lang w:eastAsia="pl-PL"/>
        </w:rPr>
        <w:t>w zakresie dokumentów, które każdego z nich dotyczą.</w:t>
      </w:r>
    </w:p>
    <w:p w:rsidR="00D571D7" w:rsidRPr="008239FB" w:rsidRDefault="00D571D7" w:rsidP="0064770D">
      <w:pPr>
        <w:suppressAutoHyphens w:val="0"/>
        <w:autoSpaceDE w:val="0"/>
        <w:autoSpaceDN w:val="0"/>
        <w:adjustRightInd w:val="0"/>
        <w:jc w:val="both"/>
        <w:rPr>
          <w:b/>
          <w:color w:val="00B050"/>
          <w:sz w:val="22"/>
          <w:szCs w:val="22"/>
          <w:lang w:eastAsia="pl-PL"/>
        </w:rPr>
      </w:pPr>
    </w:p>
    <w:p w:rsidR="00D571D7" w:rsidRPr="008239FB" w:rsidRDefault="00D571D7" w:rsidP="0064770D">
      <w:pPr>
        <w:suppressAutoHyphens w:val="0"/>
        <w:autoSpaceDE w:val="0"/>
        <w:autoSpaceDN w:val="0"/>
        <w:adjustRightInd w:val="0"/>
        <w:jc w:val="both"/>
        <w:rPr>
          <w:b/>
          <w:sz w:val="22"/>
          <w:szCs w:val="22"/>
          <w:lang w:eastAsia="pl-PL"/>
        </w:rPr>
      </w:pPr>
      <w:r w:rsidRPr="008239FB">
        <w:rPr>
          <w:b/>
          <w:sz w:val="22"/>
          <w:szCs w:val="22"/>
          <w:lang w:eastAsia="pl-PL"/>
        </w:rPr>
        <w:t>Dział VIII</w:t>
      </w:r>
      <w:r w:rsidR="00627961" w:rsidRPr="008239FB">
        <w:rPr>
          <w:b/>
          <w:sz w:val="22"/>
          <w:szCs w:val="22"/>
          <w:lang w:eastAsia="pl-PL"/>
        </w:rPr>
        <w:t>.</w:t>
      </w:r>
    </w:p>
    <w:p w:rsidR="00D571D7" w:rsidRPr="008239FB" w:rsidRDefault="00D571D7" w:rsidP="0064770D">
      <w:pPr>
        <w:suppressAutoHyphens w:val="0"/>
        <w:autoSpaceDE w:val="0"/>
        <w:autoSpaceDN w:val="0"/>
        <w:adjustRightInd w:val="0"/>
        <w:jc w:val="both"/>
        <w:rPr>
          <w:b/>
          <w:sz w:val="22"/>
          <w:szCs w:val="22"/>
          <w:lang w:eastAsia="pl-PL"/>
        </w:rPr>
      </w:pPr>
      <w:r w:rsidRPr="008239FB">
        <w:rPr>
          <w:b/>
          <w:sz w:val="22"/>
          <w:szCs w:val="22"/>
          <w:lang w:eastAsia="pl-PL"/>
        </w:rPr>
        <w:t>Opis sposobu przygotowania ofert</w:t>
      </w:r>
      <w:r w:rsidR="00627961" w:rsidRPr="008239FB">
        <w:rPr>
          <w:b/>
          <w:sz w:val="22"/>
          <w:szCs w:val="22"/>
          <w:lang w:eastAsia="pl-PL"/>
        </w:rPr>
        <w:t>.</w:t>
      </w:r>
    </w:p>
    <w:p w:rsidR="00D571D7" w:rsidRPr="008239FB" w:rsidRDefault="00D571D7" w:rsidP="0064770D">
      <w:pPr>
        <w:suppressAutoHyphens w:val="0"/>
        <w:autoSpaceDE w:val="0"/>
        <w:autoSpaceDN w:val="0"/>
        <w:adjustRightInd w:val="0"/>
        <w:jc w:val="both"/>
        <w:rPr>
          <w:rFonts w:eastAsia="Calibri"/>
          <w:b/>
          <w:bCs/>
          <w:sz w:val="22"/>
          <w:szCs w:val="22"/>
          <w:lang w:eastAsia="en-US"/>
        </w:rPr>
      </w:pPr>
    </w:p>
    <w:p w:rsidR="00CD4EF2" w:rsidRPr="008239FB" w:rsidRDefault="00D27250" w:rsidP="00E222AA">
      <w:pPr>
        <w:numPr>
          <w:ilvl w:val="0"/>
          <w:numId w:val="31"/>
        </w:numPr>
        <w:suppressAutoHyphens w:val="0"/>
        <w:jc w:val="both"/>
        <w:rPr>
          <w:rFonts w:eastAsia="Calibri"/>
          <w:sz w:val="22"/>
          <w:szCs w:val="22"/>
          <w:lang w:eastAsia="en-US"/>
        </w:rPr>
      </w:pPr>
      <w:r w:rsidRPr="008239FB">
        <w:rPr>
          <w:sz w:val="22"/>
          <w:szCs w:val="22"/>
        </w:rPr>
        <w:lastRenderedPageBreak/>
        <w:t>Wykonawca może złożyć tylko jedną ofertę</w:t>
      </w:r>
      <w:r w:rsidRPr="008239FB">
        <w:rPr>
          <w:rFonts w:eastAsia="Calibri"/>
          <w:sz w:val="22"/>
          <w:szCs w:val="22"/>
          <w:lang w:eastAsia="en-US"/>
        </w:rPr>
        <w:t>, w której musi być zaoferow</w:t>
      </w:r>
      <w:r w:rsidR="00954138" w:rsidRPr="008239FB">
        <w:rPr>
          <w:rFonts w:eastAsia="Calibri"/>
          <w:sz w:val="22"/>
          <w:szCs w:val="22"/>
          <w:lang w:eastAsia="en-US"/>
        </w:rPr>
        <w:t>ana tylko jedna ostateczna cena.</w:t>
      </w:r>
    </w:p>
    <w:p w:rsidR="00CD4EF2" w:rsidRPr="008239FB" w:rsidRDefault="00D27250" w:rsidP="00E222AA">
      <w:pPr>
        <w:numPr>
          <w:ilvl w:val="0"/>
          <w:numId w:val="31"/>
        </w:numPr>
        <w:suppressAutoHyphens w:val="0"/>
        <w:jc w:val="both"/>
        <w:rPr>
          <w:rFonts w:eastAsia="Calibri"/>
          <w:sz w:val="22"/>
          <w:szCs w:val="22"/>
          <w:lang w:eastAsia="en-US"/>
        </w:rPr>
      </w:pPr>
      <w:r w:rsidRPr="008239FB">
        <w:rPr>
          <w:rFonts w:eastAsia="Calibri"/>
          <w:sz w:val="22"/>
          <w:szCs w:val="22"/>
          <w:lang w:eastAsia="en-US"/>
        </w:rPr>
        <w:t>Oferta musi być przy</w:t>
      </w:r>
      <w:r w:rsidR="007F54C1" w:rsidRPr="008239FB">
        <w:rPr>
          <w:rFonts w:eastAsia="Calibri"/>
          <w:sz w:val="22"/>
          <w:szCs w:val="22"/>
          <w:lang w:eastAsia="en-US"/>
        </w:rPr>
        <w:t>gotowana zgodnie z wymaganiami Specyfikacji Istotnych W</w:t>
      </w:r>
      <w:r w:rsidRPr="008239FB">
        <w:rPr>
          <w:rFonts w:eastAsia="Calibri"/>
          <w:sz w:val="22"/>
          <w:szCs w:val="22"/>
          <w:lang w:eastAsia="en-US"/>
        </w:rPr>
        <w:t>a</w:t>
      </w:r>
      <w:r w:rsidR="007F54C1" w:rsidRPr="008239FB">
        <w:rPr>
          <w:rFonts w:eastAsia="Calibri"/>
          <w:sz w:val="22"/>
          <w:szCs w:val="22"/>
          <w:lang w:eastAsia="en-US"/>
        </w:rPr>
        <w:t>runków Z</w:t>
      </w:r>
      <w:r w:rsidR="002B7946" w:rsidRPr="008239FB">
        <w:rPr>
          <w:rFonts w:eastAsia="Calibri"/>
          <w:sz w:val="22"/>
          <w:szCs w:val="22"/>
          <w:lang w:eastAsia="en-US"/>
        </w:rPr>
        <w:t>amówienia oraz ustawy Pz</w:t>
      </w:r>
      <w:r w:rsidRPr="008239FB">
        <w:rPr>
          <w:rFonts w:eastAsia="Calibri"/>
          <w:sz w:val="22"/>
          <w:szCs w:val="22"/>
          <w:lang w:eastAsia="en-US"/>
        </w:rPr>
        <w:t>p. Oferta powinna zostać przygotowana zgodnie z formularzami, które stanowią załączniki do Specyfikacji Istotnych Warunków Zamówienia.</w:t>
      </w:r>
    </w:p>
    <w:p w:rsidR="00CD4EF2" w:rsidRPr="008239FB" w:rsidRDefault="00D27250" w:rsidP="00E222AA">
      <w:pPr>
        <w:numPr>
          <w:ilvl w:val="0"/>
          <w:numId w:val="31"/>
        </w:numPr>
        <w:suppressAutoHyphens w:val="0"/>
        <w:jc w:val="both"/>
        <w:rPr>
          <w:rFonts w:eastAsia="Calibri"/>
          <w:sz w:val="22"/>
          <w:szCs w:val="22"/>
          <w:lang w:eastAsia="en-US"/>
        </w:rPr>
      </w:pPr>
      <w:r w:rsidRPr="008239FB">
        <w:rPr>
          <w:rFonts w:eastAsia="Calibri"/>
          <w:sz w:val="22"/>
          <w:szCs w:val="22"/>
          <w:lang w:eastAsia="en-US"/>
        </w:rPr>
        <w:t xml:space="preserve">Oferta musi być przygotowana w języku polskim, pisemnie na papierze przy użyciu nośnika pisma nie ulegającego usunięciu bez pozostawienia śladów. Dokumenty składane w języku obcym powinny być złożone wraz z tłumaczeniem, poświadczonym przez Wykonawcę. Zamawiający nie wyraża zgody na sporządzenie oferty w języku powszechnie używanym </w:t>
      </w:r>
      <w:r w:rsidR="00090F8F" w:rsidRPr="008239FB">
        <w:rPr>
          <w:rFonts w:eastAsia="Calibri"/>
          <w:sz w:val="22"/>
          <w:szCs w:val="22"/>
          <w:lang w:eastAsia="en-US"/>
        </w:rPr>
        <w:br/>
      </w:r>
      <w:r w:rsidR="00B65498" w:rsidRPr="008239FB">
        <w:rPr>
          <w:rFonts w:eastAsia="Calibri"/>
          <w:sz w:val="22"/>
          <w:szCs w:val="22"/>
          <w:lang w:eastAsia="en-US"/>
        </w:rPr>
        <w:t>w handlu międzynarodowym.</w:t>
      </w:r>
    </w:p>
    <w:p w:rsidR="00CD4EF2" w:rsidRPr="008239FB" w:rsidRDefault="00D27250" w:rsidP="00E222AA">
      <w:pPr>
        <w:numPr>
          <w:ilvl w:val="0"/>
          <w:numId w:val="31"/>
        </w:numPr>
        <w:suppressAutoHyphens w:val="0"/>
        <w:jc w:val="both"/>
        <w:rPr>
          <w:rFonts w:eastAsia="Calibri"/>
          <w:sz w:val="22"/>
          <w:szCs w:val="22"/>
          <w:lang w:eastAsia="en-US"/>
        </w:rPr>
      </w:pPr>
      <w:r w:rsidRPr="008239FB">
        <w:rPr>
          <w:rFonts w:eastAsia="Calibri"/>
          <w:sz w:val="22"/>
          <w:szCs w:val="22"/>
          <w:lang w:eastAsia="en-US"/>
        </w:rPr>
        <w:t xml:space="preserve">Formularze i oświadczenia (stanowiące załączniki do SIWZ) wymagane przez </w:t>
      </w:r>
      <w:r w:rsidR="00954138" w:rsidRPr="008239FB">
        <w:rPr>
          <w:rFonts w:eastAsia="Calibri"/>
          <w:sz w:val="22"/>
          <w:szCs w:val="22"/>
          <w:lang w:eastAsia="en-US"/>
        </w:rPr>
        <w:t>z</w:t>
      </w:r>
      <w:r w:rsidRPr="008239FB">
        <w:rPr>
          <w:rFonts w:eastAsia="Calibri"/>
          <w:sz w:val="22"/>
          <w:szCs w:val="22"/>
          <w:lang w:eastAsia="en-US"/>
        </w:rPr>
        <w:t xml:space="preserve">amawiającego muszą być przedstawione w formie oryginału natomiast pozostałe dokumenty wymagane przez zamawiającego muszą być przedstawione w formie oryginału lub kserokopii poświadczonej za zgodność z oryginałem </w:t>
      </w:r>
      <w:r w:rsidRPr="008239FB">
        <w:rPr>
          <w:rFonts w:eastAsia="Calibri"/>
          <w:b/>
          <w:sz w:val="22"/>
          <w:szCs w:val="22"/>
          <w:u w:val="single"/>
          <w:lang w:eastAsia="en-US"/>
        </w:rPr>
        <w:t>na każdej stronie</w:t>
      </w:r>
      <w:r w:rsidRPr="008239FB">
        <w:rPr>
          <w:rFonts w:eastAsia="Calibri"/>
          <w:sz w:val="22"/>
          <w:szCs w:val="22"/>
          <w:lang w:eastAsia="en-US"/>
        </w:rPr>
        <w:t xml:space="preserve"> przez</w:t>
      </w:r>
      <w:r w:rsidR="00954138" w:rsidRPr="008239FB">
        <w:rPr>
          <w:rFonts w:eastAsia="Calibri"/>
          <w:sz w:val="22"/>
          <w:szCs w:val="22"/>
          <w:lang w:eastAsia="en-US"/>
        </w:rPr>
        <w:t xml:space="preserve"> upoważnionego przedstawiciela w</w:t>
      </w:r>
      <w:r w:rsidRPr="008239FB">
        <w:rPr>
          <w:rFonts w:eastAsia="Calibri"/>
          <w:sz w:val="22"/>
          <w:szCs w:val="22"/>
          <w:lang w:eastAsia="en-US"/>
        </w:rPr>
        <w:t>ykonawcy</w:t>
      </w:r>
      <w:r w:rsidR="00954138" w:rsidRPr="008239FB">
        <w:rPr>
          <w:rFonts w:eastAsia="Calibri"/>
          <w:sz w:val="22"/>
          <w:szCs w:val="22"/>
          <w:lang w:eastAsia="en-US"/>
        </w:rPr>
        <w:t>.</w:t>
      </w:r>
      <w:r w:rsidRPr="008239FB">
        <w:rPr>
          <w:rFonts w:eastAsia="Calibri"/>
          <w:sz w:val="22"/>
          <w:szCs w:val="22"/>
          <w:lang w:eastAsia="en-US"/>
        </w:rPr>
        <w:t xml:space="preserve"> </w:t>
      </w:r>
    </w:p>
    <w:p w:rsidR="00CD4EF2" w:rsidRPr="008239FB" w:rsidRDefault="00D27250" w:rsidP="00E222AA">
      <w:pPr>
        <w:numPr>
          <w:ilvl w:val="0"/>
          <w:numId w:val="31"/>
        </w:numPr>
        <w:suppressAutoHyphens w:val="0"/>
        <w:jc w:val="both"/>
        <w:rPr>
          <w:rFonts w:eastAsia="Calibri"/>
          <w:sz w:val="22"/>
          <w:szCs w:val="22"/>
          <w:lang w:eastAsia="en-US"/>
        </w:rPr>
      </w:pPr>
      <w:r w:rsidRPr="008239FB">
        <w:rPr>
          <w:sz w:val="22"/>
          <w:szCs w:val="22"/>
        </w:rPr>
        <w:t>Ilekroć w SIWZ, a także w załącznikach do SIWZ występuje wymóg podpisywania dokumentów lub oświadczeń lub też potwierdzania dokumentów za zgodność z oryginałem, należy przez to rozumieć</w:t>
      </w:r>
      <w:r w:rsidR="007F54C1" w:rsidRPr="008239FB">
        <w:rPr>
          <w:sz w:val="22"/>
          <w:szCs w:val="22"/>
        </w:rPr>
        <w:t>,</w:t>
      </w:r>
      <w:r w:rsidRPr="008239FB">
        <w:rPr>
          <w:sz w:val="22"/>
          <w:szCs w:val="22"/>
        </w:rPr>
        <w:t xml:space="preserve"> że oświadczenia i dokumenty te powinny być opatrzone podpisem (podpisami) osoby (osób) uprawnionej (uprawnionych) do reprezentowania wykonawcy, zgodnie z zasadami reprezentacji wskazanymi we właściwym rejestrze lub osobę (osoby) </w:t>
      </w:r>
      <w:r w:rsidR="00F445AC" w:rsidRPr="008239FB">
        <w:rPr>
          <w:sz w:val="22"/>
          <w:szCs w:val="22"/>
        </w:rPr>
        <w:t xml:space="preserve">upoważnioną do reprezentowania </w:t>
      </w:r>
      <w:r w:rsidR="00090F8F" w:rsidRPr="008239FB">
        <w:rPr>
          <w:sz w:val="22"/>
          <w:szCs w:val="22"/>
        </w:rPr>
        <w:t>W</w:t>
      </w:r>
      <w:r w:rsidRPr="008239FB">
        <w:rPr>
          <w:sz w:val="22"/>
          <w:szCs w:val="22"/>
        </w:rPr>
        <w:t xml:space="preserve">ykonawcy na podstawie pełnomocnictwa. </w:t>
      </w:r>
      <w:r w:rsidRPr="008239FB">
        <w:rPr>
          <w:sz w:val="22"/>
          <w:szCs w:val="22"/>
          <w:u w:val="single"/>
        </w:rPr>
        <w:t>Pełnomocnictwo powinno zawierać upoważnienie do podpisywania oferty oraz wszelkich dokumentów składanych wraz z ofertą (oświadczenia itp.).</w:t>
      </w:r>
      <w:r w:rsidRPr="008239FB">
        <w:rPr>
          <w:sz w:val="22"/>
          <w:szCs w:val="22"/>
        </w:rPr>
        <w:t xml:space="preserve"> </w:t>
      </w:r>
      <w:r w:rsidRPr="008239FB">
        <w:rPr>
          <w:rFonts w:eastAsia="Calibri"/>
          <w:sz w:val="22"/>
          <w:szCs w:val="22"/>
          <w:lang w:eastAsia="en-US"/>
        </w:rPr>
        <w:t>Pełnomocnictwo do podpisania oferty należy złożyć w formie oryginału lub kserokopii poświadczonej notarialnie.</w:t>
      </w:r>
    </w:p>
    <w:p w:rsidR="00CD4EF2" w:rsidRPr="008239FB" w:rsidRDefault="00D27250" w:rsidP="00E222AA">
      <w:pPr>
        <w:numPr>
          <w:ilvl w:val="0"/>
          <w:numId w:val="31"/>
        </w:numPr>
        <w:suppressAutoHyphens w:val="0"/>
        <w:jc w:val="both"/>
        <w:rPr>
          <w:rFonts w:eastAsia="Calibri"/>
          <w:sz w:val="22"/>
          <w:szCs w:val="22"/>
          <w:lang w:eastAsia="en-US"/>
        </w:rPr>
      </w:pPr>
      <w:r w:rsidRPr="008239FB">
        <w:rPr>
          <w:sz w:val="22"/>
          <w:szCs w:val="22"/>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00954138" w:rsidRPr="008239FB">
        <w:rPr>
          <w:sz w:val="22"/>
          <w:szCs w:val="22"/>
        </w:rPr>
        <w:t>.</w:t>
      </w:r>
    </w:p>
    <w:p w:rsidR="00CD4EF2" w:rsidRPr="008239FB" w:rsidRDefault="00D27250" w:rsidP="00E222AA">
      <w:pPr>
        <w:numPr>
          <w:ilvl w:val="0"/>
          <w:numId w:val="31"/>
        </w:numPr>
        <w:suppressAutoHyphens w:val="0"/>
        <w:jc w:val="both"/>
        <w:rPr>
          <w:rFonts w:eastAsia="Calibri"/>
          <w:sz w:val="22"/>
          <w:szCs w:val="22"/>
          <w:lang w:eastAsia="en-US"/>
        </w:rPr>
      </w:pPr>
      <w:r w:rsidRPr="008239FB">
        <w:rPr>
          <w:rFonts w:eastAsia="Calibri"/>
          <w:sz w:val="22"/>
          <w:szCs w:val="22"/>
          <w:lang w:eastAsia="en-US"/>
        </w:rPr>
        <w:t>Wszelkie poprawki muszą być dokonane w sposób czytelny i opatrzone datą oraz parafką osoby upoważnionej do podpisywania oferty.</w:t>
      </w:r>
    </w:p>
    <w:p w:rsidR="00D27250" w:rsidRPr="008239FB" w:rsidRDefault="00D27250" w:rsidP="00E222AA">
      <w:pPr>
        <w:numPr>
          <w:ilvl w:val="0"/>
          <w:numId w:val="31"/>
        </w:numPr>
        <w:suppressAutoHyphens w:val="0"/>
        <w:jc w:val="both"/>
        <w:rPr>
          <w:rFonts w:eastAsia="Calibri"/>
          <w:sz w:val="22"/>
          <w:szCs w:val="22"/>
          <w:lang w:eastAsia="en-US"/>
        </w:rPr>
      </w:pPr>
      <w:r w:rsidRPr="008239FB">
        <w:rPr>
          <w:rFonts w:eastAsia="Calibri"/>
          <w:sz w:val="22"/>
          <w:szCs w:val="22"/>
          <w:lang w:eastAsia="en-US"/>
        </w:rPr>
        <w:t xml:space="preserve">Oferta musi być złożona zamawiającemu w nienaruszonym opakowaniu z napisem: </w:t>
      </w:r>
    </w:p>
    <w:p w:rsidR="00D27250" w:rsidRPr="008239FB" w:rsidRDefault="00D27250" w:rsidP="0064770D">
      <w:pPr>
        <w:suppressAutoHyphens w:val="0"/>
        <w:autoSpaceDE w:val="0"/>
        <w:autoSpaceDN w:val="0"/>
        <w:adjustRightInd w:val="0"/>
        <w:ind w:left="720"/>
        <w:jc w:val="both"/>
        <w:rPr>
          <w:rFonts w:eastAsia="Calibri"/>
          <w:color w:val="0070C0"/>
          <w:sz w:val="22"/>
          <w:szCs w:val="22"/>
          <w:lang w:eastAsia="en-US"/>
        </w:rPr>
      </w:pPr>
      <w:r w:rsidRPr="008239FB">
        <w:rPr>
          <w:rFonts w:eastAsia="Calibri"/>
          <w:b/>
          <w:color w:val="0070C0"/>
          <w:sz w:val="22"/>
          <w:szCs w:val="22"/>
          <w:lang w:eastAsia="en-US"/>
        </w:rPr>
        <w:t>Oferta w postępowaniu nr ZP/UR/</w:t>
      </w:r>
      <w:r w:rsidR="0009705E">
        <w:rPr>
          <w:rFonts w:eastAsia="Calibri"/>
          <w:b/>
          <w:color w:val="0070C0"/>
          <w:sz w:val="22"/>
          <w:szCs w:val="22"/>
          <w:lang w:eastAsia="en-US"/>
        </w:rPr>
        <w:t>119</w:t>
      </w:r>
      <w:r w:rsidRPr="008239FB">
        <w:rPr>
          <w:rFonts w:eastAsia="Calibri"/>
          <w:b/>
          <w:color w:val="0070C0"/>
          <w:sz w:val="22"/>
          <w:szCs w:val="22"/>
          <w:lang w:eastAsia="en-US"/>
        </w:rPr>
        <w:t>/</w:t>
      </w:r>
      <w:r w:rsidR="002B7946" w:rsidRPr="008239FB">
        <w:rPr>
          <w:rFonts w:eastAsia="Calibri"/>
          <w:b/>
          <w:color w:val="0070C0"/>
          <w:sz w:val="22"/>
          <w:szCs w:val="22"/>
          <w:lang w:eastAsia="en-US"/>
        </w:rPr>
        <w:t>2017</w:t>
      </w:r>
      <w:r w:rsidR="00EF0EA0" w:rsidRPr="008239FB">
        <w:rPr>
          <w:rFonts w:eastAsia="Calibri"/>
          <w:b/>
          <w:color w:val="0070C0"/>
          <w:sz w:val="22"/>
          <w:szCs w:val="22"/>
          <w:lang w:eastAsia="en-US"/>
        </w:rPr>
        <w:t xml:space="preserve"> </w:t>
      </w:r>
      <w:r w:rsidRPr="00FE068F">
        <w:rPr>
          <w:rFonts w:eastAsia="Calibri"/>
          <w:b/>
          <w:color w:val="FF0000"/>
          <w:sz w:val="22"/>
          <w:szCs w:val="22"/>
          <w:lang w:eastAsia="en-US"/>
        </w:rPr>
        <w:t xml:space="preserve">nie otwierać przed </w:t>
      </w:r>
      <w:r w:rsidR="00321379">
        <w:rPr>
          <w:rFonts w:eastAsia="Calibri"/>
          <w:b/>
          <w:color w:val="FF0000"/>
          <w:sz w:val="22"/>
          <w:szCs w:val="22"/>
          <w:lang w:eastAsia="en-US"/>
        </w:rPr>
        <w:t>22.03</w:t>
      </w:r>
      <w:r w:rsidR="0009705E">
        <w:rPr>
          <w:rFonts w:eastAsia="Calibri"/>
          <w:b/>
          <w:color w:val="FF0000"/>
          <w:sz w:val="22"/>
          <w:szCs w:val="22"/>
          <w:lang w:eastAsia="en-US"/>
        </w:rPr>
        <w:t>.2018</w:t>
      </w:r>
      <w:r w:rsidR="00C200C1" w:rsidRPr="00FE068F">
        <w:rPr>
          <w:rFonts w:eastAsia="Calibri"/>
          <w:b/>
          <w:color w:val="FF0000"/>
          <w:sz w:val="22"/>
          <w:szCs w:val="22"/>
          <w:lang w:eastAsia="en-US"/>
        </w:rPr>
        <w:t xml:space="preserve"> </w:t>
      </w:r>
      <w:r w:rsidRPr="00FE068F">
        <w:rPr>
          <w:rFonts w:eastAsia="Calibri"/>
          <w:b/>
          <w:color w:val="FF0000"/>
          <w:sz w:val="22"/>
          <w:szCs w:val="22"/>
          <w:lang w:eastAsia="en-US"/>
        </w:rPr>
        <w:t xml:space="preserve">godz. </w:t>
      </w:r>
      <w:r w:rsidR="000E001E">
        <w:rPr>
          <w:rFonts w:eastAsia="Calibri"/>
          <w:b/>
          <w:color w:val="FF0000"/>
          <w:sz w:val="22"/>
          <w:szCs w:val="22"/>
          <w:lang w:eastAsia="en-US"/>
        </w:rPr>
        <w:t>12</w:t>
      </w:r>
      <w:r w:rsidR="00C200C1" w:rsidRPr="00FE068F">
        <w:rPr>
          <w:rFonts w:eastAsia="Calibri"/>
          <w:b/>
          <w:color w:val="FF0000"/>
          <w:sz w:val="22"/>
          <w:szCs w:val="22"/>
          <w:lang w:eastAsia="en-US"/>
        </w:rPr>
        <w:t>:</w:t>
      </w:r>
      <w:r w:rsidR="000E001E">
        <w:rPr>
          <w:rFonts w:eastAsia="Calibri"/>
          <w:b/>
          <w:color w:val="FF0000"/>
          <w:sz w:val="22"/>
          <w:szCs w:val="22"/>
          <w:lang w:eastAsia="en-US"/>
        </w:rPr>
        <w:t>30</w:t>
      </w:r>
    </w:p>
    <w:p w:rsidR="00954138" w:rsidRPr="008239FB" w:rsidRDefault="00D27250" w:rsidP="0064770D">
      <w:pPr>
        <w:suppressAutoHyphens w:val="0"/>
        <w:autoSpaceDE w:val="0"/>
        <w:autoSpaceDN w:val="0"/>
        <w:adjustRightInd w:val="0"/>
        <w:ind w:left="732"/>
        <w:jc w:val="both"/>
        <w:rPr>
          <w:rFonts w:eastAsia="Arial Unicode MS"/>
          <w:sz w:val="22"/>
          <w:szCs w:val="22"/>
        </w:rPr>
      </w:pPr>
      <w:r w:rsidRPr="008239FB">
        <w:rPr>
          <w:rFonts w:eastAsia="Calibri"/>
          <w:sz w:val="22"/>
          <w:szCs w:val="22"/>
          <w:lang w:eastAsia="en-US"/>
        </w:rPr>
        <w:t xml:space="preserve">Na kopercie należy podać nazwę i dokładny adres wraz z numerami telefonów Wykonawcy </w:t>
      </w:r>
      <w:r w:rsidR="000F5104" w:rsidRPr="008239FB">
        <w:rPr>
          <w:rFonts w:eastAsia="Calibri"/>
          <w:sz w:val="22"/>
          <w:szCs w:val="22"/>
          <w:lang w:eastAsia="en-US"/>
        </w:rPr>
        <w:br/>
      </w:r>
      <w:r w:rsidRPr="008239FB">
        <w:rPr>
          <w:rFonts w:eastAsia="Calibri"/>
          <w:sz w:val="22"/>
          <w:szCs w:val="22"/>
          <w:lang w:eastAsia="en-US"/>
        </w:rPr>
        <w:t xml:space="preserve">– </w:t>
      </w:r>
      <w:r w:rsidRPr="008239FB">
        <w:rPr>
          <w:rFonts w:eastAsia="Arial Unicode MS"/>
          <w:sz w:val="22"/>
          <w:szCs w:val="22"/>
        </w:rPr>
        <w:t>aby umożliwić zwrot oferty w przypadku dostarczenia jej Zamawiającemu po terminie.</w:t>
      </w:r>
    </w:p>
    <w:p w:rsidR="00CD4EF2" w:rsidRPr="00BA54CE" w:rsidRDefault="00EF0EA0" w:rsidP="00E222AA">
      <w:pPr>
        <w:numPr>
          <w:ilvl w:val="0"/>
          <w:numId w:val="31"/>
        </w:numPr>
        <w:suppressAutoHyphens w:val="0"/>
        <w:autoSpaceDE w:val="0"/>
        <w:autoSpaceDN w:val="0"/>
        <w:adjustRightInd w:val="0"/>
        <w:jc w:val="both"/>
        <w:rPr>
          <w:rFonts w:eastAsia="Calibri"/>
          <w:bCs/>
          <w:sz w:val="22"/>
          <w:szCs w:val="22"/>
          <w:lang w:eastAsia="en-US"/>
        </w:rPr>
      </w:pPr>
      <w:r w:rsidRPr="008239FB">
        <w:rPr>
          <w:bCs/>
          <w:sz w:val="22"/>
          <w:szCs w:val="22"/>
          <w:lang w:eastAsia="en-US"/>
        </w:rPr>
        <w:t>Skutki związane z nie oznaczeni</w:t>
      </w:r>
      <w:r w:rsidR="002B7946" w:rsidRPr="008239FB">
        <w:rPr>
          <w:bCs/>
          <w:sz w:val="22"/>
          <w:szCs w:val="22"/>
          <w:lang w:eastAsia="en-US"/>
        </w:rPr>
        <w:t xml:space="preserve">em opakowania w sposób </w:t>
      </w:r>
      <w:r w:rsidR="002B7946" w:rsidRPr="00BA54CE">
        <w:rPr>
          <w:bCs/>
          <w:sz w:val="22"/>
          <w:szCs w:val="22"/>
          <w:lang w:eastAsia="en-US"/>
        </w:rPr>
        <w:t>podany w</w:t>
      </w:r>
      <w:r w:rsidRPr="00BA54CE">
        <w:rPr>
          <w:bCs/>
          <w:sz w:val="22"/>
          <w:szCs w:val="22"/>
          <w:lang w:eastAsia="en-US"/>
        </w:rPr>
        <w:t xml:space="preserve"> </w:t>
      </w:r>
      <w:r w:rsidR="00090F8F" w:rsidRPr="00BA54CE">
        <w:rPr>
          <w:rFonts w:eastAsia="Calibri"/>
          <w:bCs/>
          <w:sz w:val="22"/>
          <w:szCs w:val="22"/>
          <w:lang w:eastAsia="en-US"/>
        </w:rPr>
        <w:t xml:space="preserve">pkt </w:t>
      </w:r>
      <w:r w:rsidR="00BA54CE" w:rsidRPr="00BA54CE">
        <w:rPr>
          <w:rFonts w:eastAsia="Calibri"/>
          <w:bCs/>
          <w:sz w:val="22"/>
          <w:szCs w:val="22"/>
          <w:lang w:eastAsia="en-US"/>
        </w:rPr>
        <w:t>8</w:t>
      </w:r>
      <w:r w:rsidR="00090F8F" w:rsidRPr="00BA54CE">
        <w:rPr>
          <w:rFonts w:eastAsia="Calibri"/>
          <w:bCs/>
          <w:sz w:val="22"/>
          <w:szCs w:val="22"/>
          <w:lang w:eastAsia="en-US"/>
        </w:rPr>
        <w:t xml:space="preserve"> ponosi W</w:t>
      </w:r>
      <w:r w:rsidRPr="00BA54CE">
        <w:rPr>
          <w:rFonts w:eastAsia="Calibri"/>
          <w:bCs/>
          <w:sz w:val="22"/>
          <w:szCs w:val="22"/>
          <w:lang w:eastAsia="en-US"/>
        </w:rPr>
        <w:t>ykonawca, nie skutkuje to odrzuceniem oferty.</w:t>
      </w:r>
    </w:p>
    <w:p w:rsidR="009963CF" w:rsidRPr="00BA54CE" w:rsidRDefault="009963CF" w:rsidP="00E222AA">
      <w:pPr>
        <w:numPr>
          <w:ilvl w:val="0"/>
          <w:numId w:val="31"/>
        </w:numPr>
        <w:suppressAutoHyphens w:val="0"/>
        <w:autoSpaceDE w:val="0"/>
        <w:autoSpaceDN w:val="0"/>
        <w:adjustRightInd w:val="0"/>
        <w:jc w:val="both"/>
        <w:rPr>
          <w:rFonts w:eastAsia="Calibri"/>
          <w:bCs/>
          <w:sz w:val="22"/>
          <w:szCs w:val="22"/>
          <w:lang w:eastAsia="en-US"/>
        </w:rPr>
      </w:pPr>
      <w:r w:rsidRPr="00BA54CE">
        <w:rPr>
          <w:bCs/>
          <w:iCs/>
          <w:sz w:val="22"/>
          <w:szCs w:val="22"/>
          <w:lang w:eastAsia="zh-CN"/>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rsidR="00BA54CE" w:rsidRPr="00BA54CE">
        <w:rPr>
          <w:bCs/>
          <w:iCs/>
          <w:sz w:val="22"/>
          <w:szCs w:val="22"/>
          <w:lang w:eastAsia="zh-CN"/>
        </w:rPr>
        <w:t>8</w:t>
      </w:r>
      <w:r w:rsidRPr="00BA54CE">
        <w:rPr>
          <w:bCs/>
          <w:iCs/>
          <w:sz w:val="22"/>
          <w:szCs w:val="22"/>
          <w:lang w:eastAsia="zh-CN"/>
        </w:rPr>
        <w:t xml:space="preserve"> oraz dodatkowo oznaczone słowami „ZMIANA” lub „WYCOFANIE”.</w:t>
      </w:r>
    </w:p>
    <w:p w:rsidR="009963CF" w:rsidRPr="008239FB" w:rsidRDefault="00E23126" w:rsidP="00E222AA">
      <w:pPr>
        <w:numPr>
          <w:ilvl w:val="0"/>
          <w:numId w:val="31"/>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Zastrzeżenie dotyczące informacji stanowiących tajemnicę przedsiębiorstwa w rozumieniu przepisów o zwalc</w:t>
      </w:r>
      <w:r w:rsidR="009963CF" w:rsidRPr="008239FB">
        <w:rPr>
          <w:rFonts w:eastAsia="Calibri"/>
          <w:bCs/>
          <w:sz w:val="22"/>
          <w:szCs w:val="22"/>
          <w:lang w:eastAsia="en-US"/>
        </w:rPr>
        <w:t>zaniu nieuczciwej konkurencji, W</w:t>
      </w:r>
      <w:r w:rsidRPr="008239FB">
        <w:rPr>
          <w:rFonts w:eastAsia="Calibri"/>
          <w:bCs/>
          <w:sz w:val="22"/>
          <w:szCs w:val="22"/>
          <w:lang w:eastAsia="en-US"/>
        </w:rPr>
        <w:t xml:space="preserve">ykonawca zobowiązany jest złożyć </w:t>
      </w:r>
      <w:r w:rsidR="001700F1" w:rsidRPr="008239FB">
        <w:rPr>
          <w:rFonts w:eastAsia="Calibri"/>
          <w:bCs/>
          <w:sz w:val="22"/>
          <w:szCs w:val="22"/>
          <w:lang w:eastAsia="en-US"/>
        </w:rPr>
        <w:br/>
      </w:r>
      <w:r w:rsidR="008A5146" w:rsidRPr="008239FB">
        <w:rPr>
          <w:rFonts w:eastAsia="Calibri"/>
          <w:bCs/>
          <w:sz w:val="22"/>
          <w:szCs w:val="22"/>
          <w:lang w:eastAsia="en-US"/>
        </w:rPr>
        <w:t xml:space="preserve">w sposób wyraźnie określający wolę ich utajnienia, np. złożyć utajnione informacje </w:t>
      </w:r>
      <w:r w:rsidR="000F5104" w:rsidRPr="008239FB">
        <w:rPr>
          <w:rFonts w:eastAsia="Calibri"/>
          <w:bCs/>
          <w:sz w:val="22"/>
          <w:szCs w:val="22"/>
          <w:lang w:eastAsia="en-US"/>
        </w:rPr>
        <w:br/>
      </w:r>
      <w:r w:rsidR="008A5146" w:rsidRPr="008239FB">
        <w:rPr>
          <w:rFonts w:eastAsia="Calibri"/>
          <w:bCs/>
          <w:sz w:val="22"/>
          <w:szCs w:val="22"/>
          <w:lang w:eastAsia="en-US"/>
        </w:rPr>
        <w:t xml:space="preserve">w oddzielnej wewnętrznej kopercie z oznakowaniem </w:t>
      </w:r>
      <w:r w:rsidR="008A5146" w:rsidRPr="008239FB">
        <w:rPr>
          <w:rFonts w:eastAsia="Calibri"/>
          <w:b/>
          <w:bCs/>
          <w:sz w:val="22"/>
          <w:szCs w:val="22"/>
          <w:lang w:eastAsia="en-US"/>
        </w:rPr>
        <w:t>Tajemnica przedsiębiorstwa. Wykonawca ma obowiązek wykazania, że zastrzeżone informacje stanowią tajemnicę przedsiębiorstwa (zgodnie z art. 8 ust. 3 u</w:t>
      </w:r>
      <w:r w:rsidR="002B7946" w:rsidRPr="008239FB">
        <w:rPr>
          <w:rFonts w:eastAsia="Calibri"/>
          <w:b/>
          <w:bCs/>
          <w:sz w:val="22"/>
          <w:szCs w:val="22"/>
          <w:lang w:eastAsia="en-US"/>
        </w:rPr>
        <w:t xml:space="preserve">. </w:t>
      </w:r>
      <w:r w:rsidR="008A5146" w:rsidRPr="008239FB">
        <w:rPr>
          <w:rFonts w:eastAsia="Calibri"/>
          <w:b/>
          <w:bCs/>
          <w:sz w:val="22"/>
          <w:szCs w:val="22"/>
          <w:lang w:eastAsia="en-US"/>
        </w:rPr>
        <w:t xml:space="preserve">Pzp). </w:t>
      </w:r>
      <w:r w:rsidR="008A5146" w:rsidRPr="008239FB">
        <w:rPr>
          <w:rFonts w:eastAsia="Calibri"/>
          <w:bCs/>
          <w:sz w:val="22"/>
          <w:szCs w:val="22"/>
          <w:lang w:eastAsia="en-US"/>
        </w:rPr>
        <w:t>Wykonawca nie może zastrzec informacji, o których mowa w art.86 ust.4 u</w:t>
      </w:r>
      <w:r w:rsidR="002B7946" w:rsidRPr="008239FB">
        <w:rPr>
          <w:rFonts w:eastAsia="Calibri"/>
          <w:bCs/>
          <w:sz w:val="22"/>
          <w:szCs w:val="22"/>
          <w:lang w:eastAsia="en-US"/>
        </w:rPr>
        <w:t xml:space="preserve">. </w:t>
      </w:r>
      <w:r w:rsidR="008A5146" w:rsidRPr="008239FB">
        <w:rPr>
          <w:rFonts w:eastAsia="Calibri"/>
          <w:bCs/>
          <w:sz w:val="22"/>
          <w:szCs w:val="22"/>
          <w:lang w:eastAsia="en-US"/>
        </w:rPr>
        <w:t xml:space="preserve">Pzp. </w:t>
      </w:r>
    </w:p>
    <w:p w:rsidR="00D27250" w:rsidRPr="008239FB" w:rsidRDefault="00D27250" w:rsidP="00E222AA">
      <w:pPr>
        <w:numPr>
          <w:ilvl w:val="0"/>
          <w:numId w:val="31"/>
        </w:numPr>
        <w:suppressAutoHyphens w:val="0"/>
        <w:autoSpaceDE w:val="0"/>
        <w:autoSpaceDN w:val="0"/>
        <w:adjustRightInd w:val="0"/>
        <w:jc w:val="both"/>
        <w:rPr>
          <w:rFonts w:eastAsia="Calibri"/>
          <w:bCs/>
          <w:sz w:val="22"/>
          <w:szCs w:val="22"/>
          <w:lang w:eastAsia="en-US"/>
        </w:rPr>
      </w:pPr>
      <w:r w:rsidRPr="008239FB">
        <w:rPr>
          <w:rFonts w:eastAsia="Calibri"/>
          <w:sz w:val="22"/>
          <w:szCs w:val="22"/>
          <w:lang w:eastAsia="en-US"/>
        </w:rPr>
        <w:t>Koszty opracowania i dostarczenia oferty oraz uczestnictwa w przetargu obciążają wyłącznie Wykonawcę.</w:t>
      </w:r>
    </w:p>
    <w:p w:rsidR="008A5146" w:rsidRPr="008239FB" w:rsidRDefault="008A5146" w:rsidP="0064770D">
      <w:pPr>
        <w:suppressAutoHyphens w:val="0"/>
        <w:autoSpaceDE w:val="0"/>
        <w:autoSpaceDN w:val="0"/>
        <w:adjustRightInd w:val="0"/>
        <w:jc w:val="both"/>
        <w:rPr>
          <w:rFonts w:eastAsia="Calibri"/>
          <w:sz w:val="22"/>
          <w:szCs w:val="22"/>
          <w:lang w:eastAsia="en-US"/>
        </w:rPr>
      </w:pPr>
    </w:p>
    <w:p w:rsidR="008A5146" w:rsidRPr="008239FB" w:rsidRDefault="008A5146"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Dział IX</w:t>
      </w:r>
      <w:r w:rsidR="0070769E" w:rsidRPr="008239FB">
        <w:rPr>
          <w:rFonts w:eastAsia="Calibri"/>
          <w:b/>
          <w:sz w:val="22"/>
          <w:szCs w:val="22"/>
          <w:lang w:eastAsia="en-US"/>
        </w:rPr>
        <w:t>.</w:t>
      </w:r>
    </w:p>
    <w:p w:rsidR="008A5146" w:rsidRPr="008239FB" w:rsidRDefault="008A5146"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Termin związania ofertą</w:t>
      </w:r>
      <w:r w:rsidR="0070769E" w:rsidRPr="008239FB">
        <w:rPr>
          <w:rFonts w:eastAsia="Calibri"/>
          <w:b/>
          <w:sz w:val="22"/>
          <w:szCs w:val="22"/>
          <w:lang w:eastAsia="en-US"/>
        </w:rPr>
        <w:t>.</w:t>
      </w:r>
    </w:p>
    <w:p w:rsidR="008A5146" w:rsidRPr="008239FB" w:rsidRDefault="008A5146" w:rsidP="0064770D">
      <w:pPr>
        <w:suppressAutoHyphens w:val="0"/>
        <w:autoSpaceDE w:val="0"/>
        <w:autoSpaceDN w:val="0"/>
        <w:adjustRightInd w:val="0"/>
        <w:jc w:val="both"/>
        <w:rPr>
          <w:rFonts w:eastAsia="Calibri"/>
          <w:b/>
          <w:sz w:val="22"/>
          <w:szCs w:val="22"/>
          <w:lang w:eastAsia="en-US"/>
        </w:rPr>
      </w:pPr>
    </w:p>
    <w:p w:rsidR="00CD4EF2" w:rsidRPr="008239FB" w:rsidRDefault="00F61FF8" w:rsidP="00E222AA">
      <w:pPr>
        <w:numPr>
          <w:ilvl w:val="0"/>
          <w:numId w:val="32"/>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 xml:space="preserve">Wykonawca będzie związany złożoną ofertą przez </w:t>
      </w:r>
      <w:r w:rsidRPr="008239FB">
        <w:rPr>
          <w:rFonts w:eastAsia="Calibri"/>
          <w:b/>
          <w:bCs/>
          <w:sz w:val="22"/>
          <w:szCs w:val="22"/>
          <w:lang w:eastAsia="en-US"/>
        </w:rPr>
        <w:t>60 dni.</w:t>
      </w:r>
    </w:p>
    <w:p w:rsidR="00F61FF8" w:rsidRPr="008239FB" w:rsidRDefault="00F61FF8" w:rsidP="00E222AA">
      <w:pPr>
        <w:numPr>
          <w:ilvl w:val="0"/>
          <w:numId w:val="32"/>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Bieg terminu związania ofertą rozpoczyna się wraz z upływem terminu składania ofert.</w:t>
      </w:r>
    </w:p>
    <w:p w:rsidR="00F61FF8" w:rsidRPr="008239FB" w:rsidRDefault="00F61FF8" w:rsidP="0064770D">
      <w:pPr>
        <w:suppressAutoHyphens w:val="0"/>
        <w:autoSpaceDE w:val="0"/>
        <w:autoSpaceDN w:val="0"/>
        <w:adjustRightInd w:val="0"/>
        <w:jc w:val="both"/>
        <w:rPr>
          <w:rFonts w:eastAsia="Calibri"/>
          <w:bCs/>
          <w:sz w:val="22"/>
          <w:szCs w:val="22"/>
          <w:lang w:eastAsia="en-US"/>
        </w:rPr>
      </w:pPr>
    </w:p>
    <w:p w:rsidR="00F61FF8" w:rsidRPr="008239FB" w:rsidRDefault="00F61FF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Dział X</w:t>
      </w:r>
      <w:r w:rsidR="0070769E" w:rsidRPr="008239FB">
        <w:rPr>
          <w:rFonts w:eastAsia="Calibri"/>
          <w:b/>
          <w:bCs/>
          <w:sz w:val="22"/>
          <w:szCs w:val="22"/>
          <w:lang w:eastAsia="en-US"/>
        </w:rPr>
        <w:t>.</w:t>
      </w:r>
    </w:p>
    <w:p w:rsidR="00F61FF8" w:rsidRPr="008239FB" w:rsidRDefault="00F61FF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Miejsce i termin składania i otwarcia ofert</w:t>
      </w:r>
      <w:r w:rsidR="0070769E" w:rsidRPr="008239FB">
        <w:rPr>
          <w:rFonts w:eastAsia="Calibri"/>
          <w:b/>
          <w:bCs/>
          <w:sz w:val="22"/>
          <w:szCs w:val="22"/>
          <w:lang w:eastAsia="en-US"/>
        </w:rPr>
        <w:t>.</w:t>
      </w:r>
    </w:p>
    <w:p w:rsidR="00F61FF8" w:rsidRPr="008239FB" w:rsidRDefault="00F61FF8" w:rsidP="0064770D">
      <w:pPr>
        <w:suppressAutoHyphens w:val="0"/>
        <w:autoSpaceDE w:val="0"/>
        <w:autoSpaceDN w:val="0"/>
        <w:adjustRightInd w:val="0"/>
        <w:jc w:val="both"/>
        <w:rPr>
          <w:rFonts w:eastAsia="Calibri"/>
          <w:b/>
          <w:bCs/>
          <w:sz w:val="22"/>
          <w:szCs w:val="22"/>
          <w:lang w:eastAsia="en-US"/>
        </w:rPr>
      </w:pPr>
    </w:p>
    <w:p w:rsidR="00F61FF8" w:rsidRPr="008239FB" w:rsidRDefault="00F61FF8" w:rsidP="00E222AA">
      <w:pPr>
        <w:numPr>
          <w:ilvl w:val="0"/>
          <w:numId w:val="33"/>
        </w:numPr>
        <w:suppressAutoHyphens w:val="0"/>
        <w:autoSpaceDE w:val="0"/>
        <w:autoSpaceDN w:val="0"/>
        <w:adjustRightInd w:val="0"/>
        <w:jc w:val="both"/>
        <w:rPr>
          <w:rFonts w:eastAsia="Calibri"/>
          <w:bCs/>
          <w:sz w:val="22"/>
          <w:szCs w:val="22"/>
          <w:u w:val="single"/>
          <w:lang w:eastAsia="en-US"/>
        </w:rPr>
      </w:pPr>
      <w:r w:rsidRPr="008239FB">
        <w:rPr>
          <w:rFonts w:eastAsia="Calibri"/>
          <w:bCs/>
          <w:sz w:val="22"/>
          <w:szCs w:val="22"/>
          <w:u w:val="single"/>
          <w:lang w:eastAsia="en-US"/>
        </w:rPr>
        <w:t>Miejsce i termin składania ofert:</w:t>
      </w:r>
    </w:p>
    <w:p w:rsidR="002B7946" w:rsidRPr="008239FB" w:rsidRDefault="002B7946" w:rsidP="0064770D">
      <w:pPr>
        <w:suppressAutoHyphens w:val="0"/>
        <w:autoSpaceDE w:val="0"/>
        <w:autoSpaceDN w:val="0"/>
        <w:adjustRightInd w:val="0"/>
        <w:ind w:left="360" w:firstLine="348"/>
        <w:jc w:val="both"/>
        <w:rPr>
          <w:rFonts w:eastAsia="Calibri"/>
          <w:sz w:val="22"/>
          <w:szCs w:val="22"/>
          <w:lang w:eastAsia="en-US"/>
        </w:rPr>
      </w:pPr>
      <w:r w:rsidRPr="008239FB">
        <w:rPr>
          <w:sz w:val="22"/>
          <w:szCs w:val="22"/>
        </w:rPr>
        <w:t>Oferty należy składać w siedzibie Zamawiającego</w:t>
      </w:r>
      <w:r w:rsidRPr="008239FB">
        <w:rPr>
          <w:rFonts w:eastAsia="Calibri"/>
          <w:sz w:val="22"/>
          <w:szCs w:val="22"/>
          <w:lang w:eastAsia="en-US"/>
        </w:rPr>
        <w:t xml:space="preserve"> </w:t>
      </w:r>
    </w:p>
    <w:p w:rsidR="002B7946" w:rsidRPr="008239FB" w:rsidRDefault="002B7946" w:rsidP="0064770D">
      <w:pPr>
        <w:suppressAutoHyphens w:val="0"/>
        <w:autoSpaceDE w:val="0"/>
        <w:autoSpaceDN w:val="0"/>
        <w:adjustRightInd w:val="0"/>
        <w:ind w:left="708"/>
        <w:jc w:val="both"/>
        <w:rPr>
          <w:rFonts w:eastAsia="Calibri"/>
          <w:b/>
          <w:color w:val="0070C0"/>
          <w:sz w:val="22"/>
          <w:szCs w:val="22"/>
          <w:lang w:eastAsia="en-US"/>
        </w:rPr>
      </w:pPr>
      <w:r w:rsidRPr="008239FB">
        <w:rPr>
          <w:rFonts w:eastAsia="Calibri"/>
          <w:b/>
          <w:sz w:val="22"/>
          <w:szCs w:val="22"/>
          <w:lang w:eastAsia="en-US"/>
        </w:rPr>
        <w:t>Miejsce składania ofert</w:t>
      </w:r>
      <w:r w:rsidRPr="008239FB">
        <w:rPr>
          <w:rFonts w:eastAsia="Calibri"/>
          <w:sz w:val="22"/>
          <w:szCs w:val="22"/>
          <w:lang w:eastAsia="en-US"/>
        </w:rPr>
        <w:t xml:space="preserve"> – </w:t>
      </w:r>
      <w:r w:rsidRPr="008239FB">
        <w:rPr>
          <w:rFonts w:eastAsia="Calibri"/>
          <w:b/>
          <w:color w:val="0070C0"/>
          <w:sz w:val="22"/>
          <w:szCs w:val="22"/>
          <w:lang w:eastAsia="en-US"/>
        </w:rPr>
        <w:t>Uniwersytet Rzeszowski</w:t>
      </w:r>
      <w:r w:rsidR="001E5C6A" w:rsidRPr="008239FB">
        <w:rPr>
          <w:rFonts w:eastAsia="Calibri"/>
          <w:b/>
          <w:color w:val="0070C0"/>
          <w:sz w:val="22"/>
          <w:szCs w:val="22"/>
          <w:lang w:eastAsia="en-US"/>
        </w:rPr>
        <w:t>, 35-310 Rzeszów, ul. S. Pigonia 6,</w:t>
      </w:r>
      <w:r w:rsidR="00AB489B" w:rsidRPr="008239FB">
        <w:rPr>
          <w:rFonts w:eastAsia="Calibri"/>
          <w:b/>
          <w:color w:val="0070C0"/>
          <w:sz w:val="22"/>
          <w:szCs w:val="22"/>
          <w:lang w:eastAsia="en-US"/>
        </w:rPr>
        <w:t xml:space="preserve"> </w:t>
      </w:r>
      <w:r w:rsidRPr="008239FB">
        <w:rPr>
          <w:rFonts w:eastAsia="Calibri"/>
          <w:b/>
          <w:color w:val="0070C0"/>
          <w:sz w:val="22"/>
          <w:szCs w:val="22"/>
          <w:lang w:eastAsia="en-US"/>
        </w:rPr>
        <w:t xml:space="preserve"> Dział Zamówień Publicznych</w:t>
      </w:r>
      <w:r w:rsidRPr="008239FB">
        <w:rPr>
          <w:rFonts w:eastAsia="Calibri"/>
          <w:color w:val="0070C0"/>
          <w:sz w:val="22"/>
          <w:szCs w:val="22"/>
          <w:lang w:eastAsia="en-US"/>
        </w:rPr>
        <w:t>,</w:t>
      </w:r>
      <w:r w:rsidR="001E5C6A" w:rsidRPr="008239FB">
        <w:rPr>
          <w:rFonts w:eastAsia="Calibri"/>
          <w:b/>
          <w:color w:val="0070C0"/>
          <w:sz w:val="22"/>
          <w:szCs w:val="22"/>
          <w:lang w:eastAsia="en-US"/>
        </w:rPr>
        <w:t xml:space="preserve"> </w:t>
      </w:r>
      <w:r w:rsidRPr="008239FB">
        <w:rPr>
          <w:rFonts w:eastAsia="Calibri"/>
          <w:b/>
          <w:color w:val="0070C0"/>
          <w:sz w:val="22"/>
          <w:szCs w:val="22"/>
          <w:lang w:eastAsia="en-US"/>
        </w:rPr>
        <w:t xml:space="preserve">budynek A4, pokój </w:t>
      </w:r>
      <w:r w:rsidR="00AB489B" w:rsidRPr="008239FB">
        <w:rPr>
          <w:rFonts w:eastAsia="Calibri"/>
          <w:b/>
          <w:color w:val="0070C0"/>
          <w:sz w:val="22"/>
          <w:szCs w:val="22"/>
          <w:lang w:eastAsia="en-US"/>
        </w:rPr>
        <w:t>1</w:t>
      </w:r>
      <w:r w:rsidRPr="008239FB">
        <w:rPr>
          <w:rFonts w:eastAsia="Calibri"/>
          <w:b/>
          <w:color w:val="0070C0"/>
          <w:sz w:val="22"/>
          <w:szCs w:val="22"/>
          <w:lang w:eastAsia="en-US"/>
        </w:rPr>
        <w:t>3</w:t>
      </w:r>
      <w:r w:rsidR="00CB7DC3">
        <w:rPr>
          <w:rFonts w:eastAsia="Calibri"/>
          <w:b/>
          <w:color w:val="0070C0"/>
          <w:sz w:val="22"/>
          <w:szCs w:val="22"/>
          <w:lang w:eastAsia="en-US"/>
        </w:rPr>
        <w:t>A</w:t>
      </w:r>
    </w:p>
    <w:p w:rsidR="001B2C9A" w:rsidRPr="008239FB" w:rsidRDefault="002B7946" w:rsidP="00EB2EA1">
      <w:pPr>
        <w:suppressAutoHyphens w:val="0"/>
        <w:autoSpaceDE w:val="0"/>
        <w:autoSpaceDN w:val="0"/>
        <w:adjustRightInd w:val="0"/>
        <w:ind w:left="360" w:firstLine="348"/>
        <w:jc w:val="both"/>
        <w:rPr>
          <w:rFonts w:eastAsia="Calibri"/>
          <w:b/>
          <w:color w:val="0070C0"/>
          <w:sz w:val="22"/>
          <w:szCs w:val="22"/>
          <w:lang w:eastAsia="en-US"/>
        </w:rPr>
      </w:pPr>
      <w:r w:rsidRPr="008239FB">
        <w:rPr>
          <w:rFonts w:eastAsia="Calibri"/>
          <w:b/>
          <w:sz w:val="22"/>
          <w:szCs w:val="22"/>
          <w:lang w:eastAsia="en-US"/>
        </w:rPr>
        <w:t>Termin składania ofert</w:t>
      </w:r>
      <w:r w:rsidRPr="008239FB">
        <w:rPr>
          <w:rFonts w:eastAsia="Calibri"/>
          <w:sz w:val="22"/>
          <w:szCs w:val="22"/>
          <w:lang w:eastAsia="en-US"/>
        </w:rPr>
        <w:t xml:space="preserve"> –  </w:t>
      </w:r>
      <w:r w:rsidR="00321379">
        <w:rPr>
          <w:rFonts w:eastAsia="Calibri"/>
          <w:b/>
          <w:color w:val="FF0000"/>
          <w:sz w:val="22"/>
          <w:szCs w:val="22"/>
          <w:lang w:eastAsia="en-US"/>
        </w:rPr>
        <w:t>22.03</w:t>
      </w:r>
      <w:r w:rsidR="00CB7DC3">
        <w:rPr>
          <w:rFonts w:eastAsia="Calibri"/>
          <w:b/>
          <w:color w:val="FF0000"/>
          <w:sz w:val="22"/>
          <w:szCs w:val="22"/>
          <w:lang w:eastAsia="en-US"/>
        </w:rPr>
        <w:t>.2018</w:t>
      </w:r>
      <w:r w:rsidR="00C55742" w:rsidRPr="00FE068F">
        <w:rPr>
          <w:rFonts w:eastAsia="Calibri"/>
          <w:b/>
          <w:color w:val="FF0000"/>
          <w:sz w:val="22"/>
          <w:szCs w:val="22"/>
          <w:lang w:eastAsia="en-US"/>
        </w:rPr>
        <w:t>r. godz. 12</w:t>
      </w:r>
      <w:r w:rsidRPr="00FE068F">
        <w:rPr>
          <w:rFonts w:eastAsia="Calibri"/>
          <w:b/>
          <w:color w:val="FF0000"/>
          <w:sz w:val="22"/>
          <w:szCs w:val="22"/>
          <w:lang w:eastAsia="en-US"/>
        </w:rPr>
        <w:t>:00</w:t>
      </w:r>
    </w:p>
    <w:p w:rsidR="001E5C6A" w:rsidRPr="008239FB" w:rsidRDefault="001E5C6A" w:rsidP="00EB2EA1">
      <w:pPr>
        <w:suppressAutoHyphens w:val="0"/>
        <w:autoSpaceDE w:val="0"/>
        <w:autoSpaceDN w:val="0"/>
        <w:adjustRightInd w:val="0"/>
        <w:ind w:left="360" w:firstLine="348"/>
        <w:jc w:val="both"/>
        <w:rPr>
          <w:rFonts w:eastAsia="Calibri"/>
          <w:b/>
          <w:sz w:val="22"/>
          <w:szCs w:val="22"/>
          <w:lang w:eastAsia="en-US"/>
        </w:rPr>
      </w:pPr>
    </w:p>
    <w:p w:rsidR="00CD4EF2" w:rsidRPr="008239FB" w:rsidRDefault="001B2C9A" w:rsidP="00E222AA">
      <w:pPr>
        <w:numPr>
          <w:ilvl w:val="0"/>
          <w:numId w:val="33"/>
        </w:numPr>
        <w:suppressAutoHyphens w:val="0"/>
        <w:autoSpaceDE w:val="0"/>
        <w:autoSpaceDN w:val="0"/>
        <w:adjustRightInd w:val="0"/>
        <w:jc w:val="both"/>
        <w:rPr>
          <w:rFonts w:eastAsia="Calibri"/>
          <w:sz w:val="22"/>
          <w:szCs w:val="22"/>
          <w:lang w:eastAsia="en-US"/>
        </w:rPr>
      </w:pPr>
      <w:r w:rsidRPr="008239FB">
        <w:rPr>
          <w:rFonts w:eastAsia="Calibri"/>
          <w:bCs/>
          <w:sz w:val="22"/>
          <w:szCs w:val="22"/>
          <w:lang w:eastAsia="en-US"/>
        </w:rPr>
        <w:t>Oferty nadesłane lub dostarczone po wyznac</w:t>
      </w:r>
      <w:r w:rsidR="00AB489B" w:rsidRPr="008239FB">
        <w:rPr>
          <w:rFonts w:eastAsia="Calibri"/>
          <w:bCs/>
          <w:sz w:val="22"/>
          <w:szCs w:val="22"/>
          <w:lang w:eastAsia="en-US"/>
        </w:rPr>
        <w:t>zonym terminie zostaną zwrócone</w:t>
      </w:r>
      <w:r w:rsidRPr="008239FB">
        <w:rPr>
          <w:rFonts w:eastAsia="Calibri"/>
          <w:bCs/>
          <w:sz w:val="22"/>
          <w:szCs w:val="22"/>
          <w:lang w:eastAsia="en-US"/>
        </w:rPr>
        <w:t>.</w:t>
      </w:r>
    </w:p>
    <w:p w:rsidR="001E5C6A" w:rsidRPr="008239FB" w:rsidRDefault="001E5C6A" w:rsidP="001E5C6A">
      <w:pPr>
        <w:suppressAutoHyphens w:val="0"/>
        <w:autoSpaceDE w:val="0"/>
        <w:autoSpaceDN w:val="0"/>
        <w:adjustRightInd w:val="0"/>
        <w:ind w:left="720"/>
        <w:jc w:val="both"/>
        <w:rPr>
          <w:rFonts w:eastAsia="Calibri"/>
          <w:sz w:val="22"/>
          <w:szCs w:val="22"/>
          <w:lang w:eastAsia="en-US"/>
        </w:rPr>
      </w:pPr>
    </w:p>
    <w:p w:rsidR="002B7946" w:rsidRPr="008239FB" w:rsidRDefault="00F61FF8" w:rsidP="00E222AA">
      <w:pPr>
        <w:numPr>
          <w:ilvl w:val="0"/>
          <w:numId w:val="33"/>
        </w:numPr>
        <w:suppressAutoHyphens w:val="0"/>
        <w:autoSpaceDE w:val="0"/>
        <w:autoSpaceDN w:val="0"/>
        <w:adjustRightInd w:val="0"/>
        <w:jc w:val="both"/>
        <w:rPr>
          <w:rFonts w:eastAsia="Calibri"/>
          <w:sz w:val="22"/>
          <w:szCs w:val="22"/>
          <w:u w:val="single"/>
          <w:lang w:eastAsia="en-US"/>
        </w:rPr>
      </w:pPr>
      <w:r w:rsidRPr="008239FB">
        <w:rPr>
          <w:rFonts w:eastAsia="Calibri"/>
          <w:bCs/>
          <w:sz w:val="22"/>
          <w:szCs w:val="22"/>
          <w:u w:val="single"/>
          <w:lang w:eastAsia="en-US"/>
        </w:rPr>
        <w:t>Miejsce i termin otwarcia ofert:.</w:t>
      </w:r>
    </w:p>
    <w:p w:rsidR="002B7946" w:rsidRPr="008239FB" w:rsidRDefault="002B7946" w:rsidP="0064770D">
      <w:pPr>
        <w:suppressAutoHyphens w:val="0"/>
        <w:autoSpaceDE w:val="0"/>
        <w:autoSpaceDN w:val="0"/>
        <w:adjustRightInd w:val="0"/>
        <w:ind w:left="708"/>
        <w:jc w:val="both"/>
        <w:rPr>
          <w:rFonts w:eastAsia="Calibri"/>
          <w:b/>
          <w:sz w:val="22"/>
          <w:szCs w:val="22"/>
          <w:lang w:eastAsia="en-US"/>
        </w:rPr>
      </w:pPr>
      <w:r w:rsidRPr="008239FB">
        <w:rPr>
          <w:rFonts w:eastAsia="Calibri"/>
          <w:b/>
          <w:bCs/>
          <w:sz w:val="22"/>
          <w:szCs w:val="22"/>
          <w:lang w:eastAsia="en-US"/>
        </w:rPr>
        <w:t>Miejsce otwarcia ofert</w:t>
      </w:r>
      <w:r w:rsidRPr="008239FB">
        <w:rPr>
          <w:rFonts w:eastAsia="Calibri"/>
          <w:bCs/>
          <w:sz w:val="22"/>
          <w:szCs w:val="22"/>
          <w:lang w:eastAsia="en-US"/>
        </w:rPr>
        <w:t xml:space="preserve"> – </w:t>
      </w:r>
      <w:r w:rsidR="001E5C6A" w:rsidRPr="008239FB">
        <w:rPr>
          <w:rFonts w:eastAsia="Calibri"/>
          <w:b/>
          <w:color w:val="0070C0"/>
          <w:sz w:val="22"/>
          <w:szCs w:val="22"/>
          <w:lang w:eastAsia="en-US"/>
        </w:rPr>
        <w:t>Uniwersytet Rzeszowski, 35-310 Rzeszów, ul. S. Pigonia 6,  Dział Zamówień Publicznych</w:t>
      </w:r>
      <w:r w:rsidR="001E5C6A" w:rsidRPr="008239FB">
        <w:rPr>
          <w:rFonts w:eastAsia="Calibri"/>
          <w:color w:val="0070C0"/>
          <w:sz w:val="22"/>
          <w:szCs w:val="22"/>
          <w:lang w:eastAsia="en-US"/>
        </w:rPr>
        <w:t>,</w:t>
      </w:r>
      <w:r w:rsidR="001E5C6A" w:rsidRPr="008239FB">
        <w:rPr>
          <w:rFonts w:eastAsia="Calibri"/>
          <w:b/>
          <w:color w:val="0070C0"/>
          <w:sz w:val="22"/>
          <w:szCs w:val="22"/>
          <w:lang w:eastAsia="en-US"/>
        </w:rPr>
        <w:t xml:space="preserve"> budynek A4, pokój 13</w:t>
      </w:r>
      <w:r w:rsidR="00CB7DC3">
        <w:rPr>
          <w:rFonts w:eastAsia="Calibri"/>
          <w:b/>
          <w:color w:val="0070C0"/>
          <w:sz w:val="22"/>
          <w:szCs w:val="22"/>
          <w:lang w:eastAsia="en-US"/>
        </w:rPr>
        <w:t>A</w:t>
      </w:r>
    </w:p>
    <w:p w:rsidR="00F61FF8" w:rsidRPr="008239FB" w:rsidRDefault="002B7946" w:rsidP="00EB2EA1">
      <w:pPr>
        <w:suppressAutoHyphens w:val="0"/>
        <w:autoSpaceDE w:val="0"/>
        <w:autoSpaceDN w:val="0"/>
        <w:adjustRightInd w:val="0"/>
        <w:ind w:left="360" w:firstLine="348"/>
        <w:jc w:val="both"/>
        <w:rPr>
          <w:rFonts w:eastAsia="Calibri"/>
          <w:b/>
          <w:bCs/>
          <w:color w:val="0070C0"/>
          <w:sz w:val="22"/>
          <w:szCs w:val="22"/>
          <w:lang w:eastAsia="en-US"/>
        </w:rPr>
      </w:pPr>
      <w:r w:rsidRPr="008239FB">
        <w:rPr>
          <w:rFonts w:eastAsia="Calibri"/>
          <w:b/>
          <w:bCs/>
          <w:sz w:val="22"/>
          <w:szCs w:val="22"/>
          <w:lang w:eastAsia="en-US"/>
        </w:rPr>
        <w:t>Termin otwarcia ofert</w:t>
      </w:r>
      <w:r w:rsidRPr="008239FB">
        <w:rPr>
          <w:rFonts w:eastAsia="Calibri"/>
          <w:bCs/>
          <w:sz w:val="22"/>
          <w:szCs w:val="22"/>
          <w:lang w:eastAsia="en-US"/>
        </w:rPr>
        <w:t xml:space="preserve"> – </w:t>
      </w:r>
      <w:r w:rsidR="00321379">
        <w:rPr>
          <w:rFonts w:eastAsia="Calibri"/>
          <w:b/>
          <w:bCs/>
          <w:color w:val="FF0000"/>
          <w:sz w:val="22"/>
          <w:szCs w:val="22"/>
          <w:lang w:eastAsia="en-US"/>
        </w:rPr>
        <w:t>22.03</w:t>
      </w:r>
      <w:bookmarkStart w:id="0" w:name="_GoBack"/>
      <w:bookmarkEnd w:id="0"/>
      <w:r w:rsidR="00CB7DC3">
        <w:rPr>
          <w:rFonts w:eastAsia="Calibri"/>
          <w:b/>
          <w:bCs/>
          <w:color w:val="FF0000"/>
          <w:sz w:val="22"/>
          <w:szCs w:val="22"/>
          <w:lang w:eastAsia="en-US"/>
        </w:rPr>
        <w:t>.2018</w:t>
      </w:r>
      <w:r w:rsidR="00E544F1" w:rsidRPr="00FE068F">
        <w:rPr>
          <w:rFonts w:eastAsia="Calibri"/>
          <w:b/>
          <w:bCs/>
          <w:color w:val="FF0000"/>
          <w:sz w:val="22"/>
          <w:szCs w:val="22"/>
          <w:lang w:eastAsia="en-US"/>
        </w:rPr>
        <w:t>r. godz. 12</w:t>
      </w:r>
      <w:r w:rsidR="00C55742" w:rsidRPr="00FE068F">
        <w:rPr>
          <w:rFonts w:eastAsia="Calibri"/>
          <w:b/>
          <w:bCs/>
          <w:color w:val="FF0000"/>
          <w:sz w:val="22"/>
          <w:szCs w:val="22"/>
          <w:lang w:eastAsia="en-US"/>
        </w:rPr>
        <w:t>:30</w:t>
      </w:r>
    </w:p>
    <w:p w:rsidR="001E5C6A" w:rsidRPr="008239FB" w:rsidRDefault="001E5C6A" w:rsidP="00EB2EA1">
      <w:pPr>
        <w:suppressAutoHyphens w:val="0"/>
        <w:autoSpaceDE w:val="0"/>
        <w:autoSpaceDN w:val="0"/>
        <w:adjustRightInd w:val="0"/>
        <w:ind w:left="360" w:firstLine="348"/>
        <w:jc w:val="both"/>
        <w:rPr>
          <w:rFonts w:eastAsia="Calibri"/>
          <w:b/>
          <w:sz w:val="22"/>
          <w:szCs w:val="22"/>
          <w:lang w:eastAsia="en-US"/>
        </w:rPr>
      </w:pPr>
    </w:p>
    <w:p w:rsidR="00CD4EF2" w:rsidRPr="008239FB" w:rsidRDefault="001B2C9A" w:rsidP="00E222AA">
      <w:pPr>
        <w:numPr>
          <w:ilvl w:val="0"/>
          <w:numId w:val="33"/>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Otwarcie ofert jest jawne i nastąpi w obecności przybyłych wykonawców lub osób upoważnionych do ich reprezentowania.</w:t>
      </w:r>
    </w:p>
    <w:p w:rsidR="00961647" w:rsidRPr="008239FB" w:rsidRDefault="00961647" w:rsidP="00E222AA">
      <w:pPr>
        <w:numPr>
          <w:ilvl w:val="0"/>
          <w:numId w:val="33"/>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Niezwłocznie po otwarciu ofert zamawiający zamieszcza na swojej stronie internetowej informacje dotyczące:</w:t>
      </w:r>
    </w:p>
    <w:p w:rsidR="00CD4EF2" w:rsidRPr="008239FB" w:rsidRDefault="00961647" w:rsidP="00E222AA">
      <w:pPr>
        <w:numPr>
          <w:ilvl w:val="0"/>
          <w:numId w:val="9"/>
        </w:numPr>
        <w:suppressAutoHyphens w:val="0"/>
        <w:autoSpaceDE w:val="0"/>
        <w:autoSpaceDN w:val="0"/>
        <w:adjustRightInd w:val="0"/>
        <w:ind w:left="1134" w:hanging="567"/>
        <w:jc w:val="both"/>
        <w:rPr>
          <w:rFonts w:eastAsia="Calibri"/>
          <w:sz w:val="22"/>
          <w:szCs w:val="22"/>
          <w:lang w:eastAsia="en-US"/>
        </w:rPr>
      </w:pPr>
      <w:r w:rsidRPr="008239FB">
        <w:rPr>
          <w:rFonts w:eastAsia="Calibri"/>
          <w:bCs/>
          <w:sz w:val="22"/>
          <w:szCs w:val="22"/>
          <w:lang w:eastAsia="en-US"/>
        </w:rPr>
        <w:t>kwoty, jaką zamierza przeznaczyć na sfinansowanie zamówienia,</w:t>
      </w:r>
    </w:p>
    <w:p w:rsidR="00CD4EF2" w:rsidRPr="008239FB" w:rsidRDefault="00961647" w:rsidP="00E222AA">
      <w:pPr>
        <w:numPr>
          <w:ilvl w:val="0"/>
          <w:numId w:val="9"/>
        </w:numPr>
        <w:suppressAutoHyphens w:val="0"/>
        <w:autoSpaceDE w:val="0"/>
        <w:autoSpaceDN w:val="0"/>
        <w:adjustRightInd w:val="0"/>
        <w:ind w:left="1134" w:hanging="567"/>
        <w:jc w:val="both"/>
        <w:rPr>
          <w:rFonts w:eastAsia="Calibri"/>
          <w:sz w:val="22"/>
          <w:szCs w:val="22"/>
          <w:lang w:eastAsia="en-US"/>
        </w:rPr>
      </w:pPr>
      <w:r w:rsidRPr="008239FB">
        <w:rPr>
          <w:rFonts w:eastAsia="Calibri"/>
          <w:bCs/>
          <w:sz w:val="22"/>
          <w:szCs w:val="22"/>
          <w:lang w:eastAsia="en-US"/>
        </w:rPr>
        <w:t>firm oraz adresów wykonawców, którzy złożyli oferty w terminie,</w:t>
      </w:r>
    </w:p>
    <w:p w:rsidR="001B2C9A" w:rsidRPr="008239FB" w:rsidRDefault="00961647" w:rsidP="00E222AA">
      <w:pPr>
        <w:numPr>
          <w:ilvl w:val="0"/>
          <w:numId w:val="9"/>
        </w:numPr>
        <w:suppressAutoHyphens w:val="0"/>
        <w:autoSpaceDE w:val="0"/>
        <w:autoSpaceDN w:val="0"/>
        <w:adjustRightInd w:val="0"/>
        <w:ind w:left="1134" w:hanging="567"/>
        <w:jc w:val="both"/>
        <w:rPr>
          <w:rFonts w:eastAsia="Calibri"/>
          <w:sz w:val="22"/>
          <w:szCs w:val="22"/>
          <w:lang w:eastAsia="en-US"/>
        </w:rPr>
      </w:pPr>
      <w:r w:rsidRPr="008239FB">
        <w:rPr>
          <w:rFonts w:eastAsia="Calibri"/>
          <w:bCs/>
          <w:sz w:val="22"/>
          <w:szCs w:val="22"/>
          <w:lang w:eastAsia="en-US"/>
        </w:rPr>
        <w:t>ceny, terminu wykonania zamówienia, okresu gwarancji i warunków płatności zawartych w ofertach.</w:t>
      </w:r>
    </w:p>
    <w:p w:rsidR="0086185E" w:rsidRPr="008239FB" w:rsidRDefault="0086185E" w:rsidP="0064770D">
      <w:pPr>
        <w:suppressAutoHyphens w:val="0"/>
        <w:autoSpaceDE w:val="0"/>
        <w:autoSpaceDN w:val="0"/>
        <w:adjustRightInd w:val="0"/>
        <w:jc w:val="both"/>
        <w:rPr>
          <w:rFonts w:eastAsia="Calibri"/>
          <w:sz w:val="22"/>
          <w:szCs w:val="22"/>
          <w:lang w:eastAsia="en-US"/>
        </w:rPr>
      </w:pPr>
    </w:p>
    <w:p w:rsidR="001B2C9A" w:rsidRPr="008239FB" w:rsidRDefault="001B2C9A"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Dział XI</w:t>
      </w:r>
      <w:r w:rsidR="001E5C6A" w:rsidRPr="008239FB">
        <w:rPr>
          <w:rFonts w:eastAsia="Calibri"/>
          <w:b/>
          <w:sz w:val="22"/>
          <w:szCs w:val="22"/>
          <w:lang w:eastAsia="en-US"/>
        </w:rPr>
        <w:t>.</w:t>
      </w:r>
    </w:p>
    <w:p w:rsidR="001B2C9A" w:rsidRPr="008239FB" w:rsidRDefault="001B2C9A"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Sposób obliczania ceny</w:t>
      </w:r>
      <w:r w:rsidR="003155A4" w:rsidRPr="008239FB">
        <w:rPr>
          <w:rFonts w:eastAsia="Calibri"/>
          <w:b/>
          <w:sz w:val="22"/>
          <w:szCs w:val="22"/>
          <w:lang w:eastAsia="en-US"/>
        </w:rPr>
        <w:t>.</w:t>
      </w:r>
    </w:p>
    <w:p w:rsidR="001B2C9A" w:rsidRPr="008239FB" w:rsidRDefault="001B2C9A" w:rsidP="0064770D">
      <w:pPr>
        <w:suppressAutoHyphens w:val="0"/>
        <w:autoSpaceDE w:val="0"/>
        <w:autoSpaceDN w:val="0"/>
        <w:adjustRightInd w:val="0"/>
        <w:jc w:val="both"/>
        <w:rPr>
          <w:rFonts w:eastAsia="Calibri"/>
          <w:b/>
          <w:sz w:val="22"/>
          <w:szCs w:val="22"/>
          <w:lang w:eastAsia="en-US"/>
        </w:rPr>
      </w:pPr>
    </w:p>
    <w:p w:rsidR="00CD4EF2" w:rsidRPr="008239FB" w:rsidRDefault="001B2C9A" w:rsidP="00E222AA">
      <w:pPr>
        <w:numPr>
          <w:ilvl w:val="0"/>
          <w:numId w:val="34"/>
        </w:numPr>
        <w:suppressAutoHyphens w:val="0"/>
        <w:jc w:val="both"/>
        <w:rPr>
          <w:rFonts w:eastAsia="Calibri"/>
          <w:bCs/>
          <w:sz w:val="22"/>
          <w:szCs w:val="22"/>
          <w:lang w:eastAsia="en-US"/>
        </w:rPr>
      </w:pPr>
      <w:r w:rsidRPr="008239FB">
        <w:rPr>
          <w:rFonts w:eastAsia="Calibri"/>
          <w:bCs/>
          <w:sz w:val="22"/>
          <w:szCs w:val="22"/>
          <w:lang w:eastAsia="en-US"/>
        </w:rPr>
        <w:t>Cena oferty musi być wyrażona w złotych, niezależnie od wchodzących w jej skład elementów.</w:t>
      </w:r>
    </w:p>
    <w:p w:rsidR="001B2C9A" w:rsidRPr="008239FB" w:rsidRDefault="001B2C9A" w:rsidP="00E222AA">
      <w:pPr>
        <w:numPr>
          <w:ilvl w:val="0"/>
          <w:numId w:val="34"/>
        </w:numPr>
        <w:suppressAutoHyphens w:val="0"/>
        <w:jc w:val="both"/>
        <w:rPr>
          <w:rFonts w:eastAsia="Calibri"/>
          <w:bCs/>
          <w:sz w:val="22"/>
          <w:szCs w:val="22"/>
          <w:lang w:eastAsia="en-US"/>
        </w:rPr>
      </w:pPr>
      <w:r w:rsidRPr="008239FB">
        <w:rPr>
          <w:rFonts w:eastAsia="Calibri"/>
          <w:bCs/>
          <w:sz w:val="22"/>
          <w:szCs w:val="22"/>
          <w:lang w:eastAsia="en-US"/>
        </w:rPr>
        <w:t>Cenę oferty należy obliczyć przy zachowaniu następujących założeń:</w:t>
      </w:r>
    </w:p>
    <w:p w:rsidR="00CD4EF2" w:rsidRPr="008239FB" w:rsidRDefault="00961647" w:rsidP="00E222AA">
      <w:pPr>
        <w:numPr>
          <w:ilvl w:val="0"/>
          <w:numId w:val="13"/>
        </w:numPr>
        <w:suppressAutoHyphens w:val="0"/>
        <w:autoSpaceDE w:val="0"/>
        <w:autoSpaceDN w:val="0"/>
        <w:adjustRightInd w:val="0"/>
        <w:ind w:left="1134" w:hanging="567"/>
        <w:jc w:val="both"/>
        <w:rPr>
          <w:rFonts w:eastAsia="Calibri"/>
          <w:b/>
          <w:bCs/>
          <w:sz w:val="22"/>
          <w:szCs w:val="22"/>
          <w:lang w:eastAsia="en-US"/>
        </w:rPr>
      </w:pPr>
      <w:r w:rsidRPr="008239FB">
        <w:rPr>
          <w:rFonts w:eastAsia="Calibri"/>
          <w:b/>
          <w:bCs/>
          <w:sz w:val="22"/>
          <w:szCs w:val="22"/>
          <w:lang w:eastAsia="en-US"/>
        </w:rPr>
        <w:t xml:space="preserve">Obliczenie ceny. </w:t>
      </w:r>
      <w:r w:rsidRPr="008239FB">
        <w:rPr>
          <w:sz w:val="22"/>
          <w:szCs w:val="22"/>
        </w:rPr>
        <w:t>Wykonawca zamieszcza w ofercie wartości netto</w:t>
      </w:r>
      <w:r w:rsidR="009963CF" w:rsidRPr="008239FB">
        <w:rPr>
          <w:sz w:val="22"/>
          <w:szCs w:val="22"/>
        </w:rPr>
        <w:t>,</w:t>
      </w:r>
      <w:r w:rsidRPr="008239FB">
        <w:rPr>
          <w:sz w:val="22"/>
          <w:szCs w:val="22"/>
        </w:rPr>
        <w:t xml:space="preserve"> VAT i brutto.</w:t>
      </w:r>
    </w:p>
    <w:p w:rsidR="00CD4EF2" w:rsidRPr="008239FB" w:rsidRDefault="00961647" w:rsidP="00E222AA">
      <w:pPr>
        <w:numPr>
          <w:ilvl w:val="0"/>
          <w:numId w:val="13"/>
        </w:numPr>
        <w:suppressAutoHyphens w:val="0"/>
        <w:autoSpaceDE w:val="0"/>
        <w:autoSpaceDN w:val="0"/>
        <w:adjustRightInd w:val="0"/>
        <w:ind w:left="1134" w:hanging="567"/>
        <w:jc w:val="both"/>
        <w:rPr>
          <w:rFonts w:eastAsia="Calibri"/>
          <w:b/>
          <w:bCs/>
          <w:sz w:val="22"/>
          <w:szCs w:val="22"/>
          <w:lang w:eastAsia="en-US"/>
        </w:rPr>
      </w:pPr>
      <w:r w:rsidRPr="008239FB">
        <w:rPr>
          <w:bCs/>
          <w:iCs/>
          <w:color w:val="000000"/>
          <w:sz w:val="22"/>
          <w:szCs w:val="22"/>
          <w:lang w:eastAsia="pl-PL"/>
        </w:rPr>
        <w:t>Zamawiający nie przewiduje udzielania zaliczek na poczet wykonania zamówienia</w:t>
      </w:r>
      <w:r w:rsidR="009963CF" w:rsidRPr="008239FB">
        <w:rPr>
          <w:bCs/>
          <w:iCs/>
          <w:color w:val="000000"/>
          <w:sz w:val="22"/>
          <w:szCs w:val="22"/>
          <w:lang w:eastAsia="pl-PL"/>
        </w:rPr>
        <w:t>.</w:t>
      </w:r>
      <w:r w:rsidRPr="008239FB">
        <w:rPr>
          <w:b/>
          <w:sz w:val="22"/>
          <w:szCs w:val="22"/>
        </w:rPr>
        <w:t xml:space="preserve"> </w:t>
      </w:r>
    </w:p>
    <w:p w:rsidR="00961647" w:rsidRPr="00E544F1" w:rsidRDefault="00961647" w:rsidP="00E222AA">
      <w:pPr>
        <w:numPr>
          <w:ilvl w:val="0"/>
          <w:numId w:val="13"/>
        </w:numPr>
        <w:suppressAutoHyphens w:val="0"/>
        <w:autoSpaceDE w:val="0"/>
        <w:autoSpaceDN w:val="0"/>
        <w:adjustRightInd w:val="0"/>
        <w:ind w:left="1134" w:hanging="567"/>
        <w:jc w:val="both"/>
        <w:rPr>
          <w:rFonts w:eastAsia="Calibri"/>
          <w:b/>
          <w:bCs/>
          <w:sz w:val="22"/>
          <w:szCs w:val="22"/>
          <w:lang w:eastAsia="en-US"/>
        </w:rPr>
      </w:pPr>
      <w:r w:rsidRPr="00E544F1">
        <w:rPr>
          <w:color w:val="000000"/>
          <w:sz w:val="22"/>
          <w:szCs w:val="22"/>
          <w:lang w:eastAsia="pl-PL"/>
        </w:rPr>
        <w:t xml:space="preserve">Wykonawca zobowiązany jest do skalkulowanie w cenie oferty podatku VAT zgodnie </w:t>
      </w:r>
      <w:r w:rsidRPr="00E544F1">
        <w:rPr>
          <w:color w:val="000000"/>
          <w:sz w:val="22"/>
          <w:szCs w:val="22"/>
          <w:lang w:eastAsia="pl-PL"/>
        </w:rPr>
        <w:br/>
        <w:t xml:space="preserve">z obowiązującymi przepisami w tym zakresie. Zamawiający zaleca, aby Wykonawca obliczył cenę brutto, zgodnie ze szczegółową specyfikacją. </w:t>
      </w:r>
      <w:r w:rsidRPr="00E544F1">
        <w:rPr>
          <w:sz w:val="22"/>
          <w:szCs w:val="22"/>
          <w:lang w:eastAsia="pl-PL"/>
        </w:rPr>
        <w:t>Zaleca się aby:</w:t>
      </w:r>
    </w:p>
    <w:p w:rsidR="00CD4EF2" w:rsidRPr="008239FB" w:rsidRDefault="00961647" w:rsidP="00E222AA">
      <w:pPr>
        <w:numPr>
          <w:ilvl w:val="0"/>
          <w:numId w:val="13"/>
        </w:numPr>
        <w:tabs>
          <w:tab w:val="left" w:pos="567"/>
        </w:tabs>
        <w:suppressAutoHyphens w:val="0"/>
        <w:ind w:left="1134" w:hanging="567"/>
        <w:jc w:val="both"/>
        <w:outlineLvl w:val="2"/>
        <w:rPr>
          <w:b/>
          <w:bCs/>
          <w:sz w:val="22"/>
          <w:szCs w:val="22"/>
          <w:lang w:eastAsia="pl-PL"/>
        </w:rPr>
      </w:pPr>
      <w:r w:rsidRPr="008239FB">
        <w:rPr>
          <w:b/>
          <w:sz w:val="22"/>
          <w:szCs w:val="22"/>
        </w:rPr>
        <w:t xml:space="preserve">Cena musi być wyrażona w złotych polskich </w:t>
      </w:r>
      <w:r w:rsidRPr="008239FB">
        <w:rPr>
          <w:sz w:val="22"/>
          <w:szCs w:val="22"/>
        </w:rPr>
        <w:t xml:space="preserve">niezależnie od wchodzących w jej skład elementów. </w:t>
      </w:r>
    </w:p>
    <w:p w:rsidR="00CD4EF2" w:rsidRPr="008239FB" w:rsidRDefault="00961647" w:rsidP="00E222AA">
      <w:pPr>
        <w:numPr>
          <w:ilvl w:val="0"/>
          <w:numId w:val="13"/>
        </w:numPr>
        <w:tabs>
          <w:tab w:val="left" w:pos="567"/>
        </w:tabs>
        <w:suppressAutoHyphens w:val="0"/>
        <w:ind w:left="1134" w:hanging="567"/>
        <w:jc w:val="both"/>
        <w:outlineLvl w:val="2"/>
        <w:rPr>
          <w:b/>
          <w:bCs/>
          <w:sz w:val="22"/>
          <w:szCs w:val="22"/>
          <w:lang w:eastAsia="pl-PL"/>
        </w:rPr>
      </w:pPr>
      <w:r w:rsidRPr="008239FB">
        <w:rPr>
          <w:b/>
          <w:sz w:val="22"/>
          <w:szCs w:val="22"/>
        </w:rPr>
        <w:t xml:space="preserve">Cena podana w ofercie jest ceną, ostateczną, nie podlegającą późniejszym negocjacjom - w cenie oferty należy ująć wszelkie usługi niezbędne do wykonania </w:t>
      </w:r>
      <w:r w:rsidR="00EB2EA1" w:rsidRPr="008239FB">
        <w:rPr>
          <w:b/>
          <w:sz w:val="22"/>
          <w:szCs w:val="22"/>
        </w:rPr>
        <w:br/>
      </w:r>
      <w:r w:rsidRPr="008239FB">
        <w:rPr>
          <w:b/>
          <w:sz w:val="22"/>
          <w:szCs w:val="22"/>
        </w:rPr>
        <w:t>w celu prawidłowej realizacji przedmiotu zamówienia</w:t>
      </w:r>
      <w:r w:rsidRPr="008239FB">
        <w:rPr>
          <w:sz w:val="22"/>
          <w:szCs w:val="22"/>
          <w:lang w:eastAsia="pl-PL"/>
        </w:rPr>
        <w:t xml:space="preserve">, </w:t>
      </w:r>
      <w:r w:rsidRPr="008239FB">
        <w:rPr>
          <w:rFonts w:eastAsia="Calibri"/>
          <w:b/>
          <w:sz w:val="22"/>
          <w:szCs w:val="22"/>
          <w:lang w:eastAsia="en-US"/>
        </w:rPr>
        <w:t xml:space="preserve">tj. </w:t>
      </w:r>
      <w:r w:rsidRPr="008239FB">
        <w:rPr>
          <w:b/>
          <w:sz w:val="22"/>
          <w:szCs w:val="22"/>
          <w:lang w:eastAsia="pl-PL"/>
        </w:rPr>
        <w:t>wszystkie niezbędne koszty i opłaty, podatki etc. związane z prawidłową realizacją przedmiotu zamówienia.</w:t>
      </w:r>
    </w:p>
    <w:p w:rsidR="00961647" w:rsidRPr="008239FB" w:rsidRDefault="00961647" w:rsidP="00E222AA">
      <w:pPr>
        <w:numPr>
          <w:ilvl w:val="0"/>
          <w:numId w:val="13"/>
        </w:numPr>
        <w:tabs>
          <w:tab w:val="left" w:pos="567"/>
        </w:tabs>
        <w:suppressAutoHyphens w:val="0"/>
        <w:ind w:left="1134" w:hanging="567"/>
        <w:jc w:val="both"/>
        <w:outlineLvl w:val="2"/>
        <w:rPr>
          <w:b/>
          <w:bCs/>
          <w:sz w:val="22"/>
          <w:szCs w:val="22"/>
          <w:lang w:eastAsia="pl-PL"/>
        </w:rPr>
      </w:pPr>
      <w:r w:rsidRPr="008239FB">
        <w:rPr>
          <w:sz w:val="22"/>
          <w:szCs w:val="22"/>
        </w:rPr>
        <w:t xml:space="preserve">Rozliczenia </w:t>
      </w:r>
      <w:r w:rsidR="009963CF" w:rsidRPr="008239FB">
        <w:rPr>
          <w:sz w:val="22"/>
          <w:szCs w:val="22"/>
        </w:rPr>
        <w:t>finansowe między Z</w:t>
      </w:r>
      <w:r w:rsidRPr="008239FB">
        <w:rPr>
          <w:sz w:val="22"/>
          <w:szCs w:val="22"/>
        </w:rPr>
        <w:t>amawiającym</w:t>
      </w:r>
      <w:r w:rsidR="009963CF" w:rsidRPr="008239FB">
        <w:rPr>
          <w:sz w:val="22"/>
          <w:szCs w:val="22"/>
        </w:rPr>
        <w:t>, a W</w:t>
      </w:r>
      <w:r w:rsidRPr="008239FB">
        <w:rPr>
          <w:sz w:val="22"/>
          <w:szCs w:val="22"/>
        </w:rPr>
        <w:t>ykon</w:t>
      </w:r>
      <w:r w:rsidR="009963CF" w:rsidRPr="008239FB">
        <w:rPr>
          <w:sz w:val="22"/>
          <w:szCs w:val="22"/>
        </w:rPr>
        <w:t xml:space="preserve">awcą będą prowadzone </w:t>
      </w:r>
      <w:r w:rsidR="009963CF" w:rsidRPr="008239FB">
        <w:rPr>
          <w:sz w:val="22"/>
          <w:szCs w:val="22"/>
        </w:rPr>
        <w:br/>
        <w:t xml:space="preserve">w walucie </w:t>
      </w:r>
      <w:r w:rsidRPr="008239FB">
        <w:rPr>
          <w:sz w:val="22"/>
          <w:szCs w:val="22"/>
        </w:rPr>
        <w:t>–</w:t>
      </w:r>
      <w:r w:rsidRPr="008239FB">
        <w:rPr>
          <w:b/>
          <w:sz w:val="22"/>
          <w:szCs w:val="22"/>
        </w:rPr>
        <w:t xml:space="preserve"> </w:t>
      </w:r>
      <w:r w:rsidR="00DB4821" w:rsidRPr="008239FB">
        <w:rPr>
          <w:b/>
          <w:sz w:val="22"/>
          <w:szCs w:val="22"/>
        </w:rPr>
        <w:t>polski złoty (</w:t>
      </w:r>
      <w:r w:rsidRPr="008239FB">
        <w:rPr>
          <w:b/>
          <w:sz w:val="22"/>
          <w:szCs w:val="22"/>
        </w:rPr>
        <w:t>PLN</w:t>
      </w:r>
      <w:r w:rsidR="00DB4821" w:rsidRPr="008239FB">
        <w:rPr>
          <w:b/>
          <w:sz w:val="22"/>
          <w:szCs w:val="22"/>
        </w:rPr>
        <w:t>)</w:t>
      </w:r>
    </w:p>
    <w:p w:rsidR="00CD4EF2" w:rsidRPr="008239FB" w:rsidRDefault="00040CB3" w:rsidP="00E222AA">
      <w:pPr>
        <w:numPr>
          <w:ilvl w:val="0"/>
          <w:numId w:val="34"/>
        </w:numPr>
        <w:tabs>
          <w:tab w:val="left" w:pos="567"/>
        </w:tabs>
        <w:suppressAutoHyphens w:val="0"/>
        <w:jc w:val="both"/>
        <w:outlineLvl w:val="2"/>
        <w:rPr>
          <w:rFonts w:eastAsia="Calibri"/>
          <w:sz w:val="22"/>
          <w:szCs w:val="22"/>
          <w:lang w:eastAsia="en-US"/>
        </w:rPr>
      </w:pPr>
      <w:r w:rsidRPr="008239FB">
        <w:rPr>
          <w:rFonts w:eastAsia="Calibri"/>
          <w:sz w:val="22"/>
          <w:szCs w:val="22"/>
          <w:lang w:eastAsia="en-US"/>
        </w:rPr>
        <w:t>Zgodnie z art. 91 ust. 3a ustawy P</w:t>
      </w:r>
      <w:r w:rsidR="009963CF" w:rsidRPr="008239FB">
        <w:rPr>
          <w:rFonts w:eastAsia="Calibri"/>
          <w:sz w:val="22"/>
          <w:szCs w:val="22"/>
          <w:lang w:eastAsia="en-US"/>
        </w:rPr>
        <w:t>zp</w:t>
      </w:r>
      <w:r w:rsidRPr="008239FB">
        <w:rPr>
          <w:rFonts w:eastAsia="Calibri"/>
          <w:sz w:val="22"/>
          <w:szCs w:val="22"/>
          <w:lang w:eastAsia="en-US"/>
        </w:rPr>
        <w:t>, jeżeli złożono ofertę, której wy</w:t>
      </w:r>
      <w:r w:rsidR="009963CF" w:rsidRPr="008239FB">
        <w:rPr>
          <w:rFonts w:eastAsia="Calibri"/>
          <w:sz w:val="22"/>
          <w:szCs w:val="22"/>
          <w:lang w:eastAsia="en-US"/>
        </w:rPr>
        <w:t>bór prowadziłby do powstania u Z</w:t>
      </w:r>
      <w:r w:rsidRPr="008239FB">
        <w:rPr>
          <w:rFonts w:eastAsia="Calibri"/>
          <w:sz w:val="22"/>
          <w:szCs w:val="22"/>
          <w:lang w:eastAsia="en-US"/>
        </w:rPr>
        <w:t xml:space="preserve">amawiającego obowiązku podatkowego zgodnie z przepisami o podatku od towarów i </w:t>
      </w:r>
      <w:r w:rsidR="009963CF" w:rsidRPr="008239FB">
        <w:rPr>
          <w:rFonts w:eastAsia="Calibri"/>
          <w:sz w:val="22"/>
          <w:szCs w:val="22"/>
          <w:lang w:eastAsia="en-US"/>
        </w:rPr>
        <w:t>usług, Z</w:t>
      </w:r>
      <w:r w:rsidRPr="008239FB">
        <w:rPr>
          <w:rFonts w:eastAsia="Calibri"/>
          <w:sz w:val="22"/>
          <w:szCs w:val="22"/>
          <w:lang w:eastAsia="en-US"/>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4821" w:rsidRPr="008239FB" w:rsidRDefault="00040CB3" w:rsidP="00E222AA">
      <w:pPr>
        <w:numPr>
          <w:ilvl w:val="0"/>
          <w:numId w:val="34"/>
        </w:numPr>
        <w:tabs>
          <w:tab w:val="left" w:pos="567"/>
        </w:tabs>
        <w:suppressAutoHyphens w:val="0"/>
        <w:jc w:val="both"/>
        <w:outlineLvl w:val="2"/>
        <w:rPr>
          <w:rFonts w:eastAsia="Calibri"/>
          <w:sz w:val="22"/>
          <w:szCs w:val="22"/>
          <w:lang w:eastAsia="en-US"/>
        </w:rPr>
      </w:pPr>
      <w:r w:rsidRPr="008239FB">
        <w:rPr>
          <w:rFonts w:eastAsia="Calibri"/>
          <w:b/>
          <w:sz w:val="22"/>
          <w:szCs w:val="22"/>
          <w:lang w:eastAsia="en-US"/>
        </w:rPr>
        <w:t xml:space="preserve">W przypadku  złożenia oferty przez Wykonawców zagranicznych unijnych lub  </w:t>
      </w:r>
      <w:r w:rsidR="006913F4">
        <w:rPr>
          <w:rFonts w:eastAsia="Calibri"/>
          <w:b/>
          <w:sz w:val="22"/>
          <w:szCs w:val="22"/>
          <w:lang w:eastAsia="en-US"/>
        </w:rPr>
        <w:t xml:space="preserve">                      </w:t>
      </w:r>
      <w:r w:rsidRPr="008239FB">
        <w:rPr>
          <w:rFonts w:eastAsia="Calibri"/>
          <w:b/>
          <w:sz w:val="22"/>
          <w:szCs w:val="22"/>
          <w:lang w:eastAsia="en-US"/>
        </w:rPr>
        <w:t xml:space="preserve">w przypadku złożenia oferty Wykonawców </w:t>
      </w:r>
      <w:r w:rsidR="00147DC6" w:rsidRPr="008239FB">
        <w:rPr>
          <w:rFonts w:eastAsia="Calibri"/>
          <w:b/>
          <w:sz w:val="22"/>
          <w:szCs w:val="22"/>
          <w:lang w:eastAsia="en-US"/>
        </w:rPr>
        <w:t>zagranicznych z krajów trzecich</w:t>
      </w:r>
      <w:r w:rsidRPr="008239FB">
        <w:rPr>
          <w:rFonts w:eastAsia="Calibri"/>
          <w:b/>
          <w:sz w:val="22"/>
          <w:szCs w:val="22"/>
          <w:lang w:eastAsia="en-US"/>
        </w:rPr>
        <w:t>, Zamawiaj</w:t>
      </w:r>
      <w:r w:rsidR="00DB4821" w:rsidRPr="008239FB">
        <w:rPr>
          <w:rFonts w:eastAsia="Calibri"/>
          <w:b/>
          <w:sz w:val="22"/>
          <w:szCs w:val="22"/>
          <w:lang w:eastAsia="en-US"/>
        </w:rPr>
        <w:t>ący wymaga podania jedynie ceny</w:t>
      </w:r>
      <w:r w:rsidR="00CD4EF2" w:rsidRPr="008239FB">
        <w:rPr>
          <w:rFonts w:eastAsia="Calibri"/>
          <w:b/>
          <w:sz w:val="22"/>
          <w:szCs w:val="22"/>
          <w:lang w:eastAsia="en-US"/>
        </w:rPr>
        <w:t xml:space="preserve"> </w:t>
      </w:r>
      <w:r w:rsidRPr="008239FB">
        <w:rPr>
          <w:rFonts w:eastAsia="Calibri"/>
          <w:b/>
          <w:sz w:val="22"/>
          <w:szCs w:val="22"/>
          <w:lang w:eastAsia="en-US"/>
        </w:rPr>
        <w:t>netto</w:t>
      </w:r>
      <w:r w:rsidR="00DB4821" w:rsidRPr="008239FB">
        <w:rPr>
          <w:rFonts w:eastAsia="Calibri"/>
          <w:sz w:val="22"/>
          <w:szCs w:val="22"/>
          <w:lang w:eastAsia="en-US"/>
        </w:rPr>
        <w:t xml:space="preserve">. </w:t>
      </w:r>
    </w:p>
    <w:p w:rsidR="00040CB3" w:rsidRPr="008239FB" w:rsidRDefault="00040CB3" w:rsidP="00E544F1">
      <w:pPr>
        <w:tabs>
          <w:tab w:val="left" w:pos="567"/>
        </w:tabs>
        <w:suppressAutoHyphens w:val="0"/>
        <w:ind w:left="720"/>
        <w:jc w:val="both"/>
        <w:outlineLvl w:val="2"/>
        <w:rPr>
          <w:rFonts w:eastAsia="Calibri"/>
          <w:sz w:val="22"/>
          <w:szCs w:val="22"/>
          <w:lang w:eastAsia="en-US"/>
        </w:rPr>
      </w:pPr>
      <w:r w:rsidRPr="008239FB">
        <w:rPr>
          <w:rFonts w:eastAsia="Calibri"/>
          <w:sz w:val="22"/>
          <w:szCs w:val="22"/>
          <w:lang w:eastAsia="en-US"/>
        </w:rPr>
        <w:lastRenderedPageBreak/>
        <w:t xml:space="preserve">Zgodnie z prawodawstwem polskim, podatek VAT oraz koszty odprawy celnej uiszcza Zamawiający w zakresie dotyczącym wewnątrz wspólnotowego nabycia towarów lub </w:t>
      </w:r>
      <w:r w:rsidR="006913F4">
        <w:rPr>
          <w:rFonts w:eastAsia="Calibri"/>
          <w:sz w:val="22"/>
          <w:szCs w:val="22"/>
          <w:lang w:eastAsia="en-US"/>
        </w:rPr>
        <w:t xml:space="preserve">                      </w:t>
      </w:r>
      <w:r w:rsidRPr="008239FB">
        <w:rPr>
          <w:rFonts w:eastAsia="Calibri"/>
          <w:sz w:val="22"/>
          <w:szCs w:val="22"/>
          <w:lang w:eastAsia="en-US"/>
        </w:rPr>
        <w:t xml:space="preserve">w przypadku nabycia towarów pochodzących od podmiotów zagranicznych z krajów trzecich. W związku z powyższym Zamawiający informuje, że w toku oceny tego rodzaju ofert doliczy do przedstawionej ceny netto podatek od towarów i usług i dokona porównania ofert w części dot. kryterium ceny. Wyliczony w ten sposób podatek, Zamawiający ma wpłacić zgodnie </w:t>
      </w:r>
      <w:r w:rsidR="001700F1" w:rsidRPr="008239FB">
        <w:rPr>
          <w:rFonts w:eastAsia="Calibri"/>
          <w:sz w:val="22"/>
          <w:szCs w:val="22"/>
          <w:lang w:eastAsia="en-US"/>
        </w:rPr>
        <w:br/>
      </w:r>
      <w:r w:rsidRPr="008239FB">
        <w:rPr>
          <w:rFonts w:eastAsia="Calibri"/>
          <w:sz w:val="22"/>
          <w:szCs w:val="22"/>
          <w:lang w:eastAsia="en-US"/>
        </w:rPr>
        <w:t xml:space="preserve">z obowiązującymi przepisami. </w:t>
      </w:r>
    </w:p>
    <w:p w:rsidR="0086185E" w:rsidRPr="008239FB" w:rsidRDefault="0086185E" w:rsidP="0064770D">
      <w:pPr>
        <w:suppressAutoHyphens w:val="0"/>
        <w:jc w:val="both"/>
        <w:rPr>
          <w:rFonts w:eastAsia="Calibri"/>
          <w:sz w:val="22"/>
          <w:szCs w:val="22"/>
          <w:lang w:eastAsia="en-US"/>
        </w:rPr>
      </w:pPr>
    </w:p>
    <w:p w:rsidR="00F35F59" w:rsidRPr="00CC6088" w:rsidRDefault="00370BE9" w:rsidP="0064770D">
      <w:pPr>
        <w:suppressAutoHyphens w:val="0"/>
        <w:autoSpaceDE w:val="0"/>
        <w:autoSpaceDN w:val="0"/>
        <w:adjustRightInd w:val="0"/>
        <w:jc w:val="both"/>
        <w:rPr>
          <w:rFonts w:eastAsia="Calibri"/>
          <w:b/>
          <w:sz w:val="22"/>
          <w:szCs w:val="22"/>
          <w:lang w:eastAsia="en-US"/>
        </w:rPr>
      </w:pPr>
      <w:r w:rsidRPr="00CC6088">
        <w:rPr>
          <w:rFonts w:eastAsia="Calibri"/>
          <w:b/>
          <w:sz w:val="22"/>
          <w:szCs w:val="22"/>
          <w:lang w:eastAsia="en-US"/>
        </w:rPr>
        <w:t>Dział XI</w:t>
      </w:r>
      <w:r w:rsidR="006404BC" w:rsidRPr="00CC6088">
        <w:rPr>
          <w:rFonts w:eastAsia="Calibri"/>
          <w:b/>
          <w:sz w:val="22"/>
          <w:szCs w:val="22"/>
          <w:lang w:eastAsia="en-US"/>
        </w:rPr>
        <w:t>I</w:t>
      </w:r>
      <w:r w:rsidR="006F13F4" w:rsidRPr="00CC6088">
        <w:rPr>
          <w:rFonts w:eastAsia="Calibri"/>
          <w:b/>
          <w:sz w:val="22"/>
          <w:szCs w:val="22"/>
          <w:lang w:eastAsia="en-US"/>
        </w:rPr>
        <w:t>.</w:t>
      </w:r>
    </w:p>
    <w:p w:rsidR="00E56854" w:rsidRPr="00E56854" w:rsidRDefault="00E56854" w:rsidP="00E56854">
      <w:pPr>
        <w:numPr>
          <w:ilvl w:val="0"/>
          <w:numId w:val="45"/>
        </w:numPr>
        <w:rPr>
          <w:rFonts w:eastAsia="Calibri"/>
          <w:b/>
          <w:sz w:val="22"/>
          <w:szCs w:val="22"/>
          <w:lang w:eastAsia="en-US"/>
        </w:rPr>
      </w:pPr>
      <w:r w:rsidRPr="00E56854">
        <w:rPr>
          <w:b/>
          <w:sz w:val="22"/>
          <w:szCs w:val="22"/>
        </w:rPr>
        <w:t>Kryteria (oceny) wyboru oferty (udzielenia zamówienia)  i ich znaczenie (w %):</w:t>
      </w:r>
    </w:p>
    <w:p w:rsidR="00E56854" w:rsidRPr="00E56854" w:rsidRDefault="00E56854" w:rsidP="00E56854">
      <w:pPr>
        <w:rPr>
          <w:b/>
          <w:sz w:val="22"/>
          <w:szCs w:val="22"/>
        </w:rPr>
      </w:pPr>
    </w:p>
    <w:p w:rsidR="00E56854" w:rsidRPr="00E56854" w:rsidRDefault="00E56854" w:rsidP="00E56854">
      <w:pPr>
        <w:suppressAutoHyphens w:val="0"/>
        <w:ind w:left="567" w:hanging="283"/>
        <w:jc w:val="both"/>
        <w:rPr>
          <w:sz w:val="22"/>
          <w:szCs w:val="22"/>
          <w:lang w:eastAsia="pl-P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44"/>
        <w:gridCol w:w="1660"/>
      </w:tblGrid>
      <w:tr w:rsidR="00E56854" w:rsidRPr="00E56854" w:rsidTr="003F76CA">
        <w:tc>
          <w:tcPr>
            <w:tcW w:w="675" w:type="dxa"/>
            <w:shd w:val="clear" w:color="auto" w:fill="auto"/>
          </w:tcPr>
          <w:p w:rsidR="00E56854" w:rsidRPr="00E56854" w:rsidRDefault="00E56854" w:rsidP="003F76CA">
            <w:pPr>
              <w:suppressAutoHyphens w:val="0"/>
              <w:jc w:val="center"/>
              <w:rPr>
                <w:b/>
                <w:sz w:val="22"/>
                <w:szCs w:val="22"/>
                <w:lang w:eastAsia="pl-PL"/>
              </w:rPr>
            </w:pPr>
            <w:r w:rsidRPr="00E56854">
              <w:rPr>
                <w:b/>
                <w:sz w:val="22"/>
                <w:szCs w:val="22"/>
                <w:lang w:eastAsia="pl-PL"/>
              </w:rPr>
              <w:t>Lp.</w:t>
            </w:r>
          </w:p>
        </w:tc>
        <w:tc>
          <w:tcPr>
            <w:tcW w:w="5144" w:type="dxa"/>
            <w:shd w:val="clear" w:color="auto" w:fill="auto"/>
          </w:tcPr>
          <w:p w:rsidR="00E56854" w:rsidRPr="00E56854" w:rsidRDefault="00E56854" w:rsidP="003F76CA">
            <w:pPr>
              <w:suppressAutoHyphens w:val="0"/>
              <w:jc w:val="center"/>
              <w:rPr>
                <w:b/>
                <w:sz w:val="22"/>
                <w:szCs w:val="22"/>
                <w:lang w:eastAsia="pl-PL"/>
              </w:rPr>
            </w:pPr>
            <w:r w:rsidRPr="00E56854">
              <w:rPr>
                <w:b/>
                <w:sz w:val="22"/>
                <w:szCs w:val="22"/>
                <w:lang w:eastAsia="pl-PL"/>
              </w:rPr>
              <w:t>KRYTERIUM</w:t>
            </w:r>
          </w:p>
        </w:tc>
        <w:tc>
          <w:tcPr>
            <w:tcW w:w="1660" w:type="dxa"/>
            <w:shd w:val="clear" w:color="auto" w:fill="auto"/>
          </w:tcPr>
          <w:p w:rsidR="00E56854" w:rsidRPr="00E56854" w:rsidRDefault="00E56854" w:rsidP="003F76CA">
            <w:pPr>
              <w:suppressAutoHyphens w:val="0"/>
              <w:jc w:val="center"/>
              <w:rPr>
                <w:b/>
                <w:sz w:val="22"/>
                <w:szCs w:val="22"/>
                <w:lang w:eastAsia="pl-PL"/>
              </w:rPr>
            </w:pPr>
            <w:r w:rsidRPr="00E56854">
              <w:rPr>
                <w:b/>
                <w:sz w:val="22"/>
                <w:szCs w:val="22"/>
                <w:lang w:eastAsia="pl-PL"/>
              </w:rPr>
              <w:t>WAGA</w:t>
            </w:r>
          </w:p>
        </w:tc>
      </w:tr>
      <w:tr w:rsidR="00E56854" w:rsidRPr="00E56854" w:rsidTr="003F76CA">
        <w:tc>
          <w:tcPr>
            <w:tcW w:w="675" w:type="dxa"/>
            <w:shd w:val="clear" w:color="auto" w:fill="auto"/>
          </w:tcPr>
          <w:p w:rsidR="00E56854" w:rsidRPr="00E56854" w:rsidRDefault="00E56854" w:rsidP="003F76CA">
            <w:pPr>
              <w:suppressAutoHyphens w:val="0"/>
              <w:jc w:val="center"/>
              <w:rPr>
                <w:sz w:val="22"/>
                <w:szCs w:val="22"/>
                <w:lang w:eastAsia="pl-PL"/>
              </w:rPr>
            </w:pPr>
            <w:r w:rsidRPr="00E56854">
              <w:rPr>
                <w:sz w:val="22"/>
                <w:szCs w:val="22"/>
                <w:lang w:eastAsia="pl-PL"/>
              </w:rPr>
              <w:t>1)</w:t>
            </w:r>
          </w:p>
        </w:tc>
        <w:tc>
          <w:tcPr>
            <w:tcW w:w="5144" w:type="dxa"/>
            <w:shd w:val="clear" w:color="auto" w:fill="auto"/>
          </w:tcPr>
          <w:p w:rsidR="00E56854" w:rsidRPr="00E56854" w:rsidRDefault="00E56854" w:rsidP="003F76CA">
            <w:pPr>
              <w:suppressAutoHyphens w:val="0"/>
              <w:jc w:val="both"/>
              <w:rPr>
                <w:sz w:val="22"/>
                <w:szCs w:val="22"/>
                <w:lang w:eastAsia="pl-PL"/>
              </w:rPr>
            </w:pPr>
            <w:r w:rsidRPr="00E56854">
              <w:rPr>
                <w:sz w:val="22"/>
                <w:szCs w:val="22"/>
                <w:lang w:eastAsia="pl-PL"/>
              </w:rPr>
              <w:t>Cena brutto (C)</w:t>
            </w:r>
          </w:p>
        </w:tc>
        <w:tc>
          <w:tcPr>
            <w:tcW w:w="1660" w:type="dxa"/>
            <w:shd w:val="clear" w:color="auto" w:fill="auto"/>
          </w:tcPr>
          <w:p w:rsidR="00E56854" w:rsidRPr="00E56854" w:rsidRDefault="00E56854" w:rsidP="003F76CA">
            <w:pPr>
              <w:suppressAutoHyphens w:val="0"/>
              <w:jc w:val="center"/>
              <w:rPr>
                <w:sz w:val="22"/>
                <w:szCs w:val="22"/>
                <w:lang w:eastAsia="pl-PL"/>
              </w:rPr>
            </w:pPr>
            <w:r w:rsidRPr="00E56854">
              <w:rPr>
                <w:sz w:val="22"/>
                <w:szCs w:val="22"/>
                <w:lang w:eastAsia="pl-PL"/>
              </w:rPr>
              <w:t>60%</w:t>
            </w:r>
          </w:p>
        </w:tc>
      </w:tr>
      <w:tr w:rsidR="00E56854" w:rsidRPr="00E56854" w:rsidTr="003F76CA">
        <w:tc>
          <w:tcPr>
            <w:tcW w:w="675" w:type="dxa"/>
            <w:shd w:val="clear" w:color="auto" w:fill="auto"/>
          </w:tcPr>
          <w:p w:rsidR="00E56854" w:rsidRPr="00E56854" w:rsidRDefault="00E56854" w:rsidP="003F76CA">
            <w:pPr>
              <w:suppressAutoHyphens w:val="0"/>
              <w:jc w:val="center"/>
              <w:rPr>
                <w:sz w:val="22"/>
                <w:szCs w:val="22"/>
                <w:lang w:eastAsia="pl-PL"/>
              </w:rPr>
            </w:pPr>
            <w:r w:rsidRPr="00E56854">
              <w:rPr>
                <w:sz w:val="22"/>
                <w:szCs w:val="22"/>
                <w:lang w:eastAsia="pl-PL"/>
              </w:rPr>
              <w:t>2)</w:t>
            </w:r>
          </w:p>
        </w:tc>
        <w:tc>
          <w:tcPr>
            <w:tcW w:w="5144" w:type="dxa"/>
            <w:shd w:val="clear" w:color="auto" w:fill="auto"/>
          </w:tcPr>
          <w:p w:rsidR="00E56854" w:rsidRPr="00E56854" w:rsidRDefault="00E56854" w:rsidP="003F76CA">
            <w:pPr>
              <w:suppressAutoHyphens w:val="0"/>
              <w:jc w:val="both"/>
              <w:rPr>
                <w:sz w:val="22"/>
                <w:szCs w:val="22"/>
                <w:lang w:eastAsia="pl-PL"/>
              </w:rPr>
            </w:pPr>
            <w:r w:rsidRPr="00E56854">
              <w:rPr>
                <w:sz w:val="22"/>
                <w:szCs w:val="22"/>
                <w:lang w:eastAsia="pl-PL"/>
              </w:rPr>
              <w:t>Okres gwarancji jakości (G)</w:t>
            </w:r>
          </w:p>
        </w:tc>
        <w:tc>
          <w:tcPr>
            <w:tcW w:w="1660" w:type="dxa"/>
            <w:shd w:val="clear" w:color="auto" w:fill="auto"/>
          </w:tcPr>
          <w:p w:rsidR="00E56854" w:rsidRPr="00E56854" w:rsidRDefault="00E56854" w:rsidP="003F76CA">
            <w:pPr>
              <w:suppressAutoHyphens w:val="0"/>
              <w:jc w:val="center"/>
              <w:rPr>
                <w:sz w:val="22"/>
                <w:szCs w:val="22"/>
                <w:lang w:eastAsia="pl-PL"/>
              </w:rPr>
            </w:pPr>
            <w:r w:rsidRPr="00E56854">
              <w:rPr>
                <w:sz w:val="22"/>
                <w:szCs w:val="22"/>
                <w:lang w:eastAsia="pl-PL"/>
              </w:rPr>
              <w:t>40%</w:t>
            </w:r>
          </w:p>
        </w:tc>
      </w:tr>
      <w:tr w:rsidR="00E56854" w:rsidRPr="00E56854" w:rsidTr="003F76CA">
        <w:tc>
          <w:tcPr>
            <w:tcW w:w="675" w:type="dxa"/>
            <w:shd w:val="clear" w:color="auto" w:fill="auto"/>
          </w:tcPr>
          <w:p w:rsidR="00E56854" w:rsidRPr="00E56854" w:rsidRDefault="00E56854" w:rsidP="003F76CA">
            <w:pPr>
              <w:suppressAutoHyphens w:val="0"/>
              <w:jc w:val="both"/>
              <w:rPr>
                <w:sz w:val="22"/>
                <w:szCs w:val="22"/>
                <w:lang w:eastAsia="pl-PL"/>
              </w:rPr>
            </w:pPr>
          </w:p>
        </w:tc>
        <w:tc>
          <w:tcPr>
            <w:tcW w:w="5144" w:type="dxa"/>
            <w:shd w:val="clear" w:color="auto" w:fill="auto"/>
          </w:tcPr>
          <w:p w:rsidR="00E56854" w:rsidRPr="00E56854" w:rsidRDefault="00E56854" w:rsidP="003F76CA">
            <w:pPr>
              <w:suppressAutoHyphens w:val="0"/>
              <w:jc w:val="both"/>
              <w:rPr>
                <w:sz w:val="22"/>
                <w:szCs w:val="22"/>
                <w:lang w:eastAsia="pl-PL"/>
              </w:rPr>
            </w:pPr>
            <w:r w:rsidRPr="00E56854">
              <w:rPr>
                <w:sz w:val="22"/>
                <w:szCs w:val="22"/>
                <w:lang w:eastAsia="pl-PL"/>
              </w:rPr>
              <w:t>Razem</w:t>
            </w:r>
          </w:p>
        </w:tc>
        <w:tc>
          <w:tcPr>
            <w:tcW w:w="1660" w:type="dxa"/>
            <w:shd w:val="clear" w:color="auto" w:fill="auto"/>
          </w:tcPr>
          <w:p w:rsidR="00E56854" w:rsidRPr="00E56854" w:rsidRDefault="00E56854" w:rsidP="003F76CA">
            <w:pPr>
              <w:suppressAutoHyphens w:val="0"/>
              <w:jc w:val="center"/>
              <w:rPr>
                <w:sz w:val="22"/>
                <w:szCs w:val="22"/>
                <w:lang w:eastAsia="pl-PL"/>
              </w:rPr>
            </w:pPr>
            <w:r w:rsidRPr="00E56854">
              <w:rPr>
                <w:sz w:val="22"/>
                <w:szCs w:val="22"/>
                <w:lang w:eastAsia="pl-PL"/>
              </w:rPr>
              <w:t>100%</w:t>
            </w:r>
          </w:p>
        </w:tc>
      </w:tr>
    </w:tbl>
    <w:p w:rsidR="00E56854" w:rsidRPr="00E56854" w:rsidRDefault="00E56854" w:rsidP="00E56854">
      <w:pPr>
        <w:suppressAutoHyphens w:val="0"/>
        <w:jc w:val="both"/>
        <w:rPr>
          <w:sz w:val="22"/>
          <w:szCs w:val="22"/>
          <w:lang w:eastAsia="pl-PL"/>
        </w:rPr>
      </w:pPr>
    </w:p>
    <w:p w:rsidR="00E56854" w:rsidRPr="00E56854" w:rsidRDefault="00E56854" w:rsidP="00E56854">
      <w:pPr>
        <w:suppressAutoHyphens w:val="0"/>
        <w:ind w:left="567" w:hanging="283"/>
        <w:jc w:val="both"/>
        <w:rPr>
          <w:sz w:val="22"/>
          <w:szCs w:val="22"/>
          <w:lang w:eastAsia="pl-PL"/>
        </w:rPr>
      </w:pPr>
    </w:p>
    <w:p w:rsidR="00E56854" w:rsidRPr="00E56854" w:rsidRDefault="00E56854" w:rsidP="00E56854">
      <w:pPr>
        <w:numPr>
          <w:ilvl w:val="0"/>
          <w:numId w:val="46"/>
        </w:numPr>
        <w:suppressAutoHyphens w:val="0"/>
        <w:spacing w:after="200" w:line="276" w:lineRule="auto"/>
        <w:jc w:val="both"/>
        <w:rPr>
          <w:b/>
          <w:sz w:val="22"/>
          <w:szCs w:val="22"/>
          <w:lang w:eastAsia="pl-PL"/>
        </w:rPr>
      </w:pPr>
      <w:r w:rsidRPr="00E56854">
        <w:rPr>
          <w:b/>
          <w:sz w:val="22"/>
          <w:szCs w:val="22"/>
          <w:lang w:eastAsia="pl-PL"/>
        </w:rPr>
        <w:t>Kryterium nr 1 – CENA BRUTTO:</w:t>
      </w:r>
    </w:p>
    <w:p w:rsidR="00E56854" w:rsidRPr="00E56854" w:rsidRDefault="00E56854" w:rsidP="00E56854">
      <w:pPr>
        <w:suppressAutoHyphens w:val="0"/>
        <w:ind w:left="567" w:hanging="283"/>
        <w:jc w:val="both"/>
        <w:rPr>
          <w:sz w:val="22"/>
          <w:szCs w:val="22"/>
          <w:lang w:eastAsia="pl-PL"/>
        </w:rPr>
      </w:pPr>
    </w:p>
    <w:p w:rsidR="00E56854" w:rsidRPr="00E56854" w:rsidRDefault="00E56854" w:rsidP="00E56854">
      <w:pPr>
        <w:keepNext/>
        <w:suppressAutoHyphens w:val="0"/>
        <w:spacing w:before="60" w:after="60" w:line="276" w:lineRule="auto"/>
        <w:ind w:left="1418" w:hanging="336"/>
        <w:jc w:val="both"/>
        <w:rPr>
          <w:rFonts w:eastAsia="Calibri"/>
          <w:sz w:val="22"/>
          <w:szCs w:val="22"/>
          <w:lang w:eastAsia="en-US"/>
        </w:rPr>
      </w:pPr>
      <w:r w:rsidRPr="00E56854">
        <w:rPr>
          <w:rFonts w:eastAsia="Calibri"/>
          <w:i/>
          <w:position w:val="-20"/>
          <w:sz w:val="22"/>
          <w:szCs w:val="22"/>
          <w:lang w:eastAsia="en-US"/>
        </w:rPr>
        <w:t xml:space="preserve">             </w:t>
      </w:r>
      <w:r w:rsidRPr="00E56854">
        <w:rPr>
          <w:rFonts w:eastAsia="Calibri"/>
          <w:sz w:val="22"/>
          <w:szCs w:val="22"/>
          <w:lang w:eastAsia="en-US"/>
        </w:rPr>
        <w:t xml:space="preserve">najniższa oferowana cena spośród ocenianych ofert </w:t>
      </w:r>
    </w:p>
    <w:p w:rsidR="00E56854" w:rsidRPr="00E56854" w:rsidRDefault="00E56854" w:rsidP="00E56854">
      <w:pPr>
        <w:keepNext/>
        <w:suppressAutoHyphens w:val="0"/>
        <w:spacing w:before="60" w:after="60" w:line="276" w:lineRule="auto"/>
        <w:ind w:left="1418" w:hanging="672"/>
        <w:jc w:val="both"/>
        <w:rPr>
          <w:rFonts w:eastAsia="Calibri"/>
          <w:i/>
          <w:sz w:val="22"/>
          <w:szCs w:val="22"/>
          <w:lang w:eastAsia="en-US"/>
        </w:rPr>
      </w:pPr>
      <w:r w:rsidRPr="00E56854">
        <w:rPr>
          <w:rFonts w:eastAsia="Calibri"/>
          <w:i/>
          <w:noProof/>
          <w:sz w:val="22"/>
          <w:szCs w:val="22"/>
          <w:lang w:eastAsia="pl-PL"/>
        </w:rPr>
        <mc:AlternateContent>
          <mc:Choice Requires="wps">
            <w:drawing>
              <wp:anchor distT="0" distB="0" distL="114300" distR="114300" simplePos="0" relativeHeight="251659264" behindDoc="0" locked="0" layoutInCell="0" allowOverlap="1" wp14:anchorId="240876FA" wp14:editId="73C912DC">
                <wp:simplePos x="0" y="0"/>
                <wp:positionH relativeFrom="column">
                  <wp:posOffset>800100</wp:posOffset>
                </wp:positionH>
                <wp:positionV relativeFrom="paragraph">
                  <wp:posOffset>93345</wp:posOffset>
                </wp:positionV>
                <wp:extent cx="3657600" cy="0"/>
                <wp:effectExtent l="5080" t="8890" r="13970" b="1016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" o:allowincell="f"/>
            </w:pict>
          </mc:Fallback>
        </mc:AlternateContent>
      </w:r>
      <w:r w:rsidRPr="00E56854">
        <w:rPr>
          <w:rFonts w:eastAsia="Calibri"/>
          <w:i/>
          <w:sz w:val="22"/>
          <w:szCs w:val="22"/>
          <w:lang w:eastAsia="en-US"/>
        </w:rPr>
        <w:t xml:space="preserve">C = </w:t>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t>x 0,6 x 100 pkt</w:t>
      </w:r>
    </w:p>
    <w:p w:rsidR="00E56854" w:rsidRPr="00E56854" w:rsidRDefault="00E56854" w:rsidP="00E56854">
      <w:pPr>
        <w:suppressAutoHyphens w:val="0"/>
        <w:spacing w:before="60" w:after="60" w:line="276" w:lineRule="auto"/>
        <w:ind w:left="2160"/>
        <w:jc w:val="both"/>
        <w:rPr>
          <w:rFonts w:eastAsia="Calibri"/>
          <w:sz w:val="22"/>
          <w:szCs w:val="22"/>
          <w:lang w:eastAsia="en-US"/>
        </w:rPr>
      </w:pPr>
      <w:r w:rsidRPr="00E56854">
        <w:rPr>
          <w:rFonts w:eastAsia="Calibri"/>
          <w:i/>
          <w:sz w:val="22"/>
          <w:szCs w:val="22"/>
          <w:lang w:eastAsia="en-US"/>
        </w:rPr>
        <w:t xml:space="preserve">          </w:t>
      </w:r>
      <w:r w:rsidRPr="00E56854">
        <w:rPr>
          <w:rFonts w:eastAsia="Calibri"/>
          <w:sz w:val="22"/>
          <w:szCs w:val="22"/>
          <w:lang w:eastAsia="en-US"/>
        </w:rPr>
        <w:t xml:space="preserve">cena badanej oferty </w:t>
      </w:r>
    </w:p>
    <w:p w:rsidR="00E56854" w:rsidRPr="00E56854" w:rsidRDefault="00E56854" w:rsidP="00E56854">
      <w:pPr>
        <w:suppressAutoHyphens w:val="0"/>
        <w:ind w:left="567" w:hanging="283"/>
        <w:jc w:val="both"/>
        <w:rPr>
          <w:sz w:val="22"/>
          <w:szCs w:val="22"/>
          <w:lang w:eastAsia="pl-PL"/>
        </w:rPr>
      </w:pPr>
    </w:p>
    <w:p w:rsidR="00E56854" w:rsidRPr="00E56854" w:rsidRDefault="00E56854" w:rsidP="00E56854">
      <w:pPr>
        <w:suppressAutoHyphens w:val="0"/>
        <w:ind w:left="567" w:hanging="283"/>
        <w:jc w:val="both"/>
        <w:rPr>
          <w:sz w:val="22"/>
          <w:szCs w:val="22"/>
          <w:lang w:eastAsia="pl-PL"/>
        </w:rPr>
      </w:pPr>
    </w:p>
    <w:p w:rsidR="00E56854" w:rsidRPr="00E56854" w:rsidRDefault="00E56854" w:rsidP="00E56854">
      <w:pPr>
        <w:numPr>
          <w:ilvl w:val="0"/>
          <w:numId w:val="46"/>
        </w:numPr>
        <w:suppressAutoHyphens w:val="0"/>
        <w:spacing w:after="200" w:line="276" w:lineRule="auto"/>
        <w:jc w:val="both"/>
        <w:rPr>
          <w:b/>
          <w:sz w:val="22"/>
          <w:szCs w:val="22"/>
          <w:lang w:eastAsia="pl-PL"/>
        </w:rPr>
      </w:pPr>
      <w:r w:rsidRPr="00E56854">
        <w:rPr>
          <w:b/>
          <w:sz w:val="22"/>
          <w:szCs w:val="22"/>
          <w:lang w:eastAsia="pl-PL"/>
        </w:rPr>
        <w:t>Kryterium nr 2 – OKRES GWARANCJI JAKOŚCI:</w:t>
      </w:r>
    </w:p>
    <w:p w:rsidR="00E56854" w:rsidRPr="00E56854" w:rsidRDefault="00E56854" w:rsidP="00E56854">
      <w:pPr>
        <w:suppressAutoHyphens w:val="0"/>
        <w:ind w:left="567" w:hanging="283"/>
        <w:jc w:val="both"/>
        <w:rPr>
          <w:sz w:val="22"/>
          <w:szCs w:val="22"/>
          <w:lang w:eastAsia="pl-PL"/>
        </w:rPr>
      </w:pPr>
    </w:p>
    <w:p w:rsidR="00E56854" w:rsidRPr="00E56854" w:rsidRDefault="00E56854" w:rsidP="00E56854">
      <w:pPr>
        <w:keepNext/>
        <w:suppressAutoHyphens w:val="0"/>
        <w:spacing w:before="60" w:after="60" w:line="276" w:lineRule="auto"/>
        <w:ind w:left="1418" w:hanging="336"/>
        <w:jc w:val="both"/>
        <w:rPr>
          <w:rFonts w:eastAsia="Calibri"/>
          <w:sz w:val="22"/>
          <w:szCs w:val="22"/>
          <w:lang w:eastAsia="en-US"/>
        </w:rPr>
      </w:pPr>
      <w:r w:rsidRPr="00E56854">
        <w:rPr>
          <w:rFonts w:eastAsia="Calibri"/>
          <w:i/>
          <w:position w:val="-20"/>
          <w:sz w:val="22"/>
          <w:szCs w:val="22"/>
          <w:lang w:eastAsia="en-US"/>
        </w:rPr>
        <w:t xml:space="preserve">                        </w:t>
      </w:r>
      <w:r w:rsidRPr="00E56854">
        <w:rPr>
          <w:rFonts w:eastAsia="Calibri"/>
          <w:sz w:val="22"/>
          <w:szCs w:val="22"/>
          <w:lang w:eastAsia="en-US"/>
        </w:rPr>
        <w:t>okres gwarancji badanej oferty</w:t>
      </w:r>
    </w:p>
    <w:p w:rsidR="00E56854" w:rsidRPr="00E56854" w:rsidRDefault="00E56854" w:rsidP="00E56854">
      <w:pPr>
        <w:keepNext/>
        <w:suppressAutoHyphens w:val="0"/>
        <w:spacing w:before="60" w:after="60" w:line="276" w:lineRule="auto"/>
        <w:ind w:left="1418" w:hanging="672"/>
        <w:jc w:val="both"/>
        <w:rPr>
          <w:rFonts w:eastAsia="Calibri"/>
          <w:i/>
          <w:sz w:val="22"/>
          <w:szCs w:val="22"/>
          <w:lang w:eastAsia="en-US"/>
        </w:rPr>
      </w:pPr>
      <w:r w:rsidRPr="00E56854">
        <w:rPr>
          <w:rFonts w:eastAsia="Calibri"/>
          <w:i/>
          <w:noProof/>
          <w:sz w:val="22"/>
          <w:szCs w:val="22"/>
          <w:lang w:eastAsia="pl-PL"/>
        </w:rPr>
        <mc:AlternateContent>
          <mc:Choice Requires="wps">
            <w:drawing>
              <wp:anchor distT="0" distB="0" distL="114300" distR="114300" simplePos="0" relativeHeight="251660288" behindDoc="0" locked="0" layoutInCell="0" allowOverlap="1" wp14:anchorId="03E56B0D" wp14:editId="13487F35">
                <wp:simplePos x="0" y="0"/>
                <wp:positionH relativeFrom="column">
                  <wp:posOffset>800100</wp:posOffset>
                </wp:positionH>
                <wp:positionV relativeFrom="paragraph">
                  <wp:posOffset>93345</wp:posOffset>
                </wp:positionV>
                <wp:extent cx="3657600" cy="0"/>
                <wp:effectExtent l="5080" t="13970" r="13970" b="50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WhKQ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" o:allowincell="f"/>
            </w:pict>
          </mc:Fallback>
        </mc:AlternateContent>
      </w:r>
      <w:r w:rsidRPr="00E56854">
        <w:rPr>
          <w:rFonts w:eastAsia="Calibri"/>
          <w:i/>
          <w:sz w:val="22"/>
          <w:szCs w:val="22"/>
          <w:lang w:eastAsia="en-US"/>
        </w:rPr>
        <w:t xml:space="preserve">G = </w:t>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r>
      <w:r w:rsidRPr="00E56854">
        <w:rPr>
          <w:rFonts w:eastAsia="Calibri"/>
          <w:i/>
          <w:sz w:val="22"/>
          <w:szCs w:val="22"/>
          <w:lang w:eastAsia="en-US"/>
        </w:rPr>
        <w:tab/>
        <w:t>x 0,40 x 100 pkt</w:t>
      </w:r>
    </w:p>
    <w:p w:rsidR="00E56854" w:rsidRPr="00E56854" w:rsidRDefault="00E56854" w:rsidP="00E56854">
      <w:pPr>
        <w:suppressAutoHyphens w:val="0"/>
        <w:spacing w:before="60" w:after="60" w:line="276" w:lineRule="auto"/>
        <w:jc w:val="both"/>
        <w:rPr>
          <w:rFonts w:eastAsia="Calibri"/>
          <w:sz w:val="22"/>
          <w:szCs w:val="22"/>
          <w:lang w:eastAsia="en-US"/>
        </w:rPr>
      </w:pPr>
      <w:r w:rsidRPr="00E56854">
        <w:rPr>
          <w:rFonts w:eastAsia="Calibri"/>
          <w:i/>
          <w:sz w:val="22"/>
          <w:szCs w:val="22"/>
          <w:lang w:eastAsia="en-US"/>
        </w:rPr>
        <w:t xml:space="preserve">                            </w:t>
      </w:r>
      <w:r w:rsidRPr="00E56854">
        <w:rPr>
          <w:rFonts w:eastAsia="Calibri"/>
          <w:sz w:val="22"/>
          <w:szCs w:val="22"/>
          <w:lang w:eastAsia="en-US"/>
        </w:rPr>
        <w:t xml:space="preserve">najdłuższy okres gwarancji spośród złożonych ofert </w:t>
      </w:r>
    </w:p>
    <w:p w:rsidR="00E56854" w:rsidRPr="00E56854" w:rsidRDefault="00E56854" w:rsidP="00E56854">
      <w:pPr>
        <w:suppressAutoHyphens w:val="0"/>
        <w:autoSpaceDE w:val="0"/>
        <w:autoSpaceDN w:val="0"/>
        <w:adjustRightInd w:val="0"/>
        <w:spacing w:after="200" w:line="276" w:lineRule="auto"/>
        <w:rPr>
          <w:rFonts w:eastAsia="Calibri"/>
          <w:color w:val="000000"/>
          <w:sz w:val="22"/>
          <w:szCs w:val="22"/>
          <w:lang w:eastAsia="en-US"/>
        </w:rPr>
      </w:pPr>
    </w:p>
    <w:p w:rsidR="00E56854" w:rsidRPr="00E56854" w:rsidRDefault="00E56854" w:rsidP="00E56854">
      <w:pPr>
        <w:suppressAutoHyphens w:val="0"/>
        <w:jc w:val="both"/>
        <w:rPr>
          <w:sz w:val="22"/>
          <w:szCs w:val="22"/>
          <w:lang w:eastAsia="pl-PL"/>
        </w:rPr>
      </w:pPr>
      <w:r w:rsidRPr="00E56854">
        <w:rPr>
          <w:sz w:val="22"/>
          <w:szCs w:val="22"/>
          <w:lang w:eastAsia="pl-PL"/>
        </w:rPr>
        <w:t xml:space="preserve">Zaoferowany okres gwarancji nie może być krótszy niż </w:t>
      </w:r>
      <w:r w:rsidRPr="00E56854">
        <w:rPr>
          <w:b/>
          <w:sz w:val="22"/>
          <w:szCs w:val="22"/>
          <w:lang w:eastAsia="pl-PL"/>
        </w:rPr>
        <w:t>5 lat</w:t>
      </w:r>
      <w:r w:rsidRPr="00E56854">
        <w:rPr>
          <w:sz w:val="22"/>
          <w:szCs w:val="22"/>
          <w:lang w:eastAsia="pl-PL"/>
        </w:rPr>
        <w:t xml:space="preserve">. Gwarancję należy podać w latach. Okres gwarancji powyżej </w:t>
      </w:r>
      <w:r w:rsidRPr="00E56854">
        <w:rPr>
          <w:b/>
          <w:sz w:val="22"/>
          <w:szCs w:val="22"/>
          <w:lang w:eastAsia="pl-PL"/>
        </w:rPr>
        <w:t>10 lat</w:t>
      </w:r>
      <w:r w:rsidRPr="00E56854">
        <w:rPr>
          <w:sz w:val="22"/>
          <w:szCs w:val="22"/>
          <w:lang w:eastAsia="pl-PL"/>
        </w:rPr>
        <w:t xml:space="preserve"> nie będzie dodatkowo punktowany.</w:t>
      </w:r>
    </w:p>
    <w:p w:rsidR="00E56854" w:rsidRPr="00E56854" w:rsidRDefault="00E56854" w:rsidP="00E56854">
      <w:pPr>
        <w:suppressAutoHyphens w:val="0"/>
        <w:jc w:val="both"/>
        <w:rPr>
          <w:sz w:val="22"/>
          <w:szCs w:val="22"/>
          <w:lang w:eastAsia="pl-PL"/>
        </w:rPr>
      </w:pPr>
    </w:p>
    <w:p w:rsidR="00E56854" w:rsidRPr="00E56854" w:rsidRDefault="00E56854" w:rsidP="00E56854">
      <w:pPr>
        <w:suppressAutoHyphens w:val="0"/>
        <w:ind w:left="567" w:hanging="283"/>
        <w:jc w:val="both"/>
        <w:rPr>
          <w:sz w:val="22"/>
          <w:szCs w:val="22"/>
          <w:lang w:eastAsia="pl-PL"/>
        </w:rPr>
      </w:pPr>
    </w:p>
    <w:p w:rsidR="00E56854" w:rsidRPr="00E56854" w:rsidRDefault="00E56854" w:rsidP="00E56854">
      <w:pPr>
        <w:suppressAutoHyphens w:val="0"/>
        <w:ind w:left="283"/>
        <w:jc w:val="both"/>
        <w:rPr>
          <w:b/>
          <w:sz w:val="22"/>
          <w:szCs w:val="22"/>
          <w:lang w:eastAsia="pl-PL"/>
        </w:rPr>
      </w:pPr>
      <w:r w:rsidRPr="00E56854">
        <w:rPr>
          <w:b/>
          <w:sz w:val="22"/>
          <w:szCs w:val="22"/>
          <w:lang w:eastAsia="pl-PL"/>
        </w:rPr>
        <w:t>Za ofertę najkorzystniejszą uznana zostanie oferta, która uzyska najwyższą liczbę punktów wyliczoną jako sumę punktów (S) w ww. kryteriach:</w:t>
      </w:r>
    </w:p>
    <w:p w:rsidR="00E56854" w:rsidRPr="00E56854" w:rsidRDefault="00E56854" w:rsidP="00E56854">
      <w:pPr>
        <w:suppressAutoHyphens w:val="0"/>
        <w:jc w:val="both"/>
        <w:rPr>
          <w:sz w:val="22"/>
          <w:szCs w:val="22"/>
          <w:lang w:eastAsia="pl-PL"/>
        </w:rPr>
      </w:pPr>
    </w:p>
    <w:p w:rsidR="00E56854" w:rsidRPr="00E56854" w:rsidRDefault="00E56854" w:rsidP="00E56854">
      <w:pPr>
        <w:suppressAutoHyphens w:val="0"/>
        <w:ind w:firstLine="284"/>
        <w:jc w:val="both"/>
        <w:rPr>
          <w:b/>
          <w:bCs/>
          <w:sz w:val="22"/>
          <w:szCs w:val="22"/>
          <w:lang w:eastAsia="pl-PL"/>
        </w:rPr>
      </w:pPr>
      <w:r w:rsidRPr="00E56854">
        <w:rPr>
          <w:b/>
          <w:bCs/>
          <w:sz w:val="22"/>
          <w:szCs w:val="22"/>
          <w:lang w:eastAsia="pl-PL"/>
        </w:rPr>
        <w:t>S = C + G</w:t>
      </w:r>
    </w:p>
    <w:p w:rsidR="00E56854" w:rsidRPr="00E56854" w:rsidRDefault="00E56854" w:rsidP="00E56854">
      <w:pPr>
        <w:suppressAutoHyphens w:val="0"/>
        <w:ind w:left="283"/>
        <w:jc w:val="both"/>
        <w:rPr>
          <w:sz w:val="22"/>
          <w:szCs w:val="22"/>
          <w:lang w:eastAsia="pl-PL"/>
        </w:rPr>
      </w:pPr>
    </w:p>
    <w:p w:rsidR="00E56854" w:rsidRPr="00E56854" w:rsidRDefault="00E56854" w:rsidP="00E56854">
      <w:pPr>
        <w:suppressAutoHyphens w:val="0"/>
        <w:autoSpaceDE w:val="0"/>
        <w:autoSpaceDN w:val="0"/>
        <w:adjustRightInd w:val="0"/>
        <w:spacing w:after="200" w:line="276" w:lineRule="auto"/>
        <w:ind w:left="420" w:hanging="136"/>
        <w:jc w:val="both"/>
        <w:rPr>
          <w:rFonts w:eastAsia="Calibri"/>
          <w:sz w:val="22"/>
          <w:szCs w:val="22"/>
          <w:lang w:eastAsia="en-US"/>
        </w:rPr>
      </w:pPr>
      <w:r w:rsidRPr="00E56854">
        <w:rPr>
          <w:rFonts w:eastAsia="Calibri"/>
          <w:sz w:val="22"/>
          <w:szCs w:val="22"/>
          <w:lang w:eastAsia="en-US"/>
        </w:rPr>
        <w:t>Zamawiający zastosuje zaokrąglanie wyników do dwóch miejsc po przecinku</w:t>
      </w:r>
    </w:p>
    <w:p w:rsidR="00E56854" w:rsidRPr="00E56854" w:rsidRDefault="00E56854" w:rsidP="00E5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Calibri"/>
          <w:sz w:val="22"/>
          <w:szCs w:val="22"/>
          <w:lang w:eastAsia="en-US"/>
        </w:rPr>
      </w:pPr>
    </w:p>
    <w:p w:rsidR="00E56854" w:rsidRPr="00E56854" w:rsidRDefault="00E56854" w:rsidP="00E5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Calibri"/>
          <w:strike/>
          <w:sz w:val="22"/>
          <w:szCs w:val="22"/>
          <w:lang w:eastAsia="en-US"/>
        </w:rPr>
      </w:pPr>
    </w:p>
    <w:p w:rsidR="00E56854" w:rsidRPr="00E56854" w:rsidRDefault="00E56854" w:rsidP="00E56854">
      <w:pPr>
        <w:numPr>
          <w:ilvl w:val="0"/>
          <w:numId w:val="45"/>
        </w:numPr>
        <w:suppressAutoHyphens w:val="0"/>
        <w:autoSpaceDE w:val="0"/>
        <w:autoSpaceDN w:val="0"/>
        <w:adjustRightInd w:val="0"/>
        <w:jc w:val="both"/>
        <w:rPr>
          <w:rFonts w:eastAsia="Calibri"/>
          <w:sz w:val="22"/>
          <w:szCs w:val="22"/>
          <w:lang w:eastAsia="en-US"/>
        </w:rPr>
      </w:pPr>
      <w:r w:rsidRPr="00E56854">
        <w:rPr>
          <w:rFonts w:eastAsia="Calibri"/>
          <w:sz w:val="22"/>
          <w:szCs w:val="22"/>
          <w:lang w:eastAsia="en-US"/>
        </w:rPr>
        <w:t>Zamawiający zastosuje zaokrąglanie wyników do dwóch miejsc po przecinku</w:t>
      </w:r>
    </w:p>
    <w:p w:rsidR="00E56854" w:rsidRPr="00E56854" w:rsidRDefault="00E56854" w:rsidP="00E56854">
      <w:pPr>
        <w:numPr>
          <w:ilvl w:val="0"/>
          <w:numId w:val="45"/>
        </w:numPr>
        <w:suppressAutoHyphens w:val="0"/>
        <w:autoSpaceDE w:val="0"/>
        <w:autoSpaceDN w:val="0"/>
        <w:adjustRightInd w:val="0"/>
        <w:ind w:left="709"/>
        <w:jc w:val="both"/>
        <w:rPr>
          <w:rFonts w:eastAsia="Calibri"/>
          <w:sz w:val="22"/>
          <w:szCs w:val="22"/>
          <w:lang w:eastAsia="en-US"/>
        </w:rPr>
      </w:pPr>
      <w:r w:rsidRPr="00E56854">
        <w:rPr>
          <w:sz w:val="22"/>
          <w:szCs w:val="22"/>
          <w:lang w:eastAsia="pl-PL"/>
        </w:rPr>
        <w:t xml:space="preserve">Zamawiający wybiera najkorzystniejszą ofertę na podstawie kryterium oceny ofert, przez co należy rozumieć ofertę, która przedstawia najkorzystniejszy bilans ceny oraz pozostałych kryteriów oceny ofert sporządzoną zgodnie z przepisami ustawy i postanowieniami specyfikacji istotnych warunków zamówienia. </w:t>
      </w:r>
    </w:p>
    <w:p w:rsidR="00E56854" w:rsidRPr="00E56854" w:rsidRDefault="00E56854" w:rsidP="00E56854">
      <w:pPr>
        <w:pStyle w:val="Zwykytekst"/>
        <w:numPr>
          <w:ilvl w:val="0"/>
          <w:numId w:val="45"/>
        </w:numPr>
        <w:rPr>
          <w:rFonts w:ascii="Times New Roman" w:hAnsi="Times New Roman"/>
          <w:szCs w:val="22"/>
        </w:rPr>
      </w:pPr>
      <w:r w:rsidRPr="00E56854">
        <w:rPr>
          <w:rFonts w:ascii="Times New Roman" w:hAnsi="Times New Roman"/>
          <w:szCs w:val="22"/>
        </w:rPr>
        <w:t>Suma punktów uzyskanych przez badaną i nieodrzuconą ofertę:</w:t>
      </w:r>
    </w:p>
    <w:p w:rsidR="00E56854" w:rsidRPr="00E56854" w:rsidRDefault="00E56854" w:rsidP="00E56854">
      <w:pPr>
        <w:numPr>
          <w:ilvl w:val="0"/>
          <w:numId w:val="45"/>
        </w:numPr>
        <w:suppressAutoHyphens w:val="0"/>
        <w:autoSpaceDE w:val="0"/>
        <w:autoSpaceDN w:val="0"/>
        <w:adjustRightInd w:val="0"/>
        <w:ind w:left="709"/>
        <w:jc w:val="both"/>
        <w:rPr>
          <w:rFonts w:eastAsia="Calibri"/>
          <w:sz w:val="22"/>
          <w:szCs w:val="22"/>
          <w:lang w:eastAsia="en-US"/>
        </w:rPr>
      </w:pPr>
      <w:r w:rsidRPr="00E56854">
        <w:rPr>
          <w:sz w:val="22"/>
          <w:szCs w:val="22"/>
          <w:lang w:eastAsia="pl-PL"/>
        </w:rPr>
        <w:lastRenderedPageBreak/>
        <w:t xml:space="preserve">W sytuacji gdy </w:t>
      </w:r>
      <w:r w:rsidRPr="00E56854">
        <w:rPr>
          <w:sz w:val="22"/>
          <w:szCs w:val="22"/>
        </w:rPr>
        <w:t xml:space="preserve">dwie lub więcej ofert przedstawia taki sam bilans ceny i innych kryteriów oceny Zamawiający spośród tych ofert wybiera ofertę z niższą ceną, a jeżeli zostały złożone oferty o takiej samej cenie Zamawiający wzywa Wykonawców, którzy złożyli te oferty do złożenia w terminie określonym przez Zamawiającego ofert dodatkowych </w:t>
      </w:r>
      <w:r w:rsidRPr="00E56854">
        <w:rPr>
          <w:sz w:val="22"/>
          <w:szCs w:val="22"/>
          <w:lang w:eastAsia="pl-PL"/>
        </w:rPr>
        <w:t xml:space="preserve">zgodnie  z art. 91 ust. 4 ustawy Pzp. </w:t>
      </w:r>
    </w:p>
    <w:p w:rsidR="00E56854" w:rsidRPr="00E56854" w:rsidRDefault="00E56854" w:rsidP="00E56854">
      <w:pPr>
        <w:numPr>
          <w:ilvl w:val="0"/>
          <w:numId w:val="45"/>
        </w:numPr>
        <w:suppressAutoHyphens w:val="0"/>
        <w:autoSpaceDE w:val="0"/>
        <w:autoSpaceDN w:val="0"/>
        <w:adjustRightInd w:val="0"/>
        <w:ind w:left="709"/>
        <w:jc w:val="both"/>
        <w:rPr>
          <w:rFonts w:eastAsia="Calibri"/>
          <w:b/>
          <w:sz w:val="22"/>
          <w:szCs w:val="22"/>
          <w:u w:val="single"/>
          <w:lang w:eastAsia="en-US"/>
        </w:rPr>
      </w:pPr>
      <w:r w:rsidRPr="00E56854">
        <w:rPr>
          <w:rFonts w:eastAsia="Calibri"/>
          <w:b/>
          <w:sz w:val="22"/>
          <w:szCs w:val="22"/>
          <w:lang w:eastAsia="en-US"/>
        </w:rPr>
        <w:t>Rażąco niska cena.</w:t>
      </w:r>
    </w:p>
    <w:p w:rsidR="00E56854" w:rsidRPr="00E56854" w:rsidRDefault="00E56854" w:rsidP="00E5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709"/>
        <w:jc w:val="both"/>
        <w:rPr>
          <w:rFonts w:eastAsia="Calibri"/>
          <w:bCs/>
          <w:sz w:val="22"/>
          <w:szCs w:val="22"/>
          <w:lang w:eastAsia="en-US"/>
        </w:rPr>
      </w:pPr>
      <w:r w:rsidRPr="00E56854">
        <w:rPr>
          <w:rFonts w:eastAsia="Calibri"/>
          <w:sz w:val="22"/>
          <w:szCs w:val="22"/>
          <w:lang w:eastAsia="en-US"/>
        </w:rPr>
        <w:t xml:space="preserve">Jeżeli zaoferowana cena lub ich istotne części składowe, wydają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Pr="00E56854">
        <w:rPr>
          <w:sz w:val="22"/>
          <w:szCs w:val="22"/>
          <w:lang w:eastAsia="pl-PL"/>
        </w:rPr>
        <w:t>zgodnie z art. 90 ust. 1 ustawy Pzp.</w:t>
      </w:r>
      <w:r w:rsidRPr="00E56854">
        <w:rPr>
          <w:b/>
          <w:sz w:val="22"/>
          <w:szCs w:val="22"/>
          <w:lang w:eastAsia="pl-PL"/>
        </w:rPr>
        <w:t xml:space="preserve"> </w:t>
      </w:r>
      <w:r w:rsidRPr="00E56854">
        <w:rPr>
          <w:rFonts w:eastAsia="Calibri"/>
          <w:bCs/>
          <w:sz w:val="22"/>
          <w:szCs w:val="22"/>
          <w:lang w:eastAsia="en-US"/>
        </w:rPr>
        <w:t>Obowiązek wykazania, że oferta nie zawiera rażąco niskiej ceny, spoczywa na Wykonawcy.</w:t>
      </w:r>
    </w:p>
    <w:p w:rsidR="008D79A5" w:rsidRPr="00E56854" w:rsidRDefault="008D79A5" w:rsidP="00E56854">
      <w:pPr>
        <w:tabs>
          <w:tab w:val="left" w:pos="709"/>
        </w:tabs>
        <w:jc w:val="both"/>
      </w:pPr>
    </w:p>
    <w:p w:rsidR="00D51CE8" w:rsidRPr="008239FB" w:rsidRDefault="00D51CE8" w:rsidP="0064770D">
      <w:pPr>
        <w:suppressAutoHyphens w:val="0"/>
        <w:jc w:val="both"/>
        <w:rPr>
          <w:rFonts w:eastAsia="Calibri"/>
          <w:b/>
          <w:bCs/>
          <w:sz w:val="22"/>
          <w:szCs w:val="22"/>
          <w:lang w:eastAsia="en-US"/>
        </w:rPr>
      </w:pPr>
      <w:r w:rsidRPr="008239FB">
        <w:rPr>
          <w:rFonts w:eastAsia="Calibri"/>
          <w:b/>
          <w:bCs/>
          <w:sz w:val="22"/>
          <w:szCs w:val="22"/>
          <w:lang w:eastAsia="en-US"/>
        </w:rPr>
        <w:t>Dział</w:t>
      </w:r>
      <w:r w:rsidR="004354FA" w:rsidRPr="008239FB">
        <w:rPr>
          <w:rFonts w:eastAsia="Calibri"/>
          <w:b/>
          <w:bCs/>
          <w:sz w:val="22"/>
          <w:szCs w:val="22"/>
          <w:lang w:eastAsia="en-US"/>
        </w:rPr>
        <w:t xml:space="preserve">  X</w:t>
      </w:r>
      <w:r w:rsidRPr="008239FB">
        <w:rPr>
          <w:rFonts w:eastAsia="Calibri"/>
          <w:b/>
          <w:bCs/>
          <w:sz w:val="22"/>
          <w:szCs w:val="22"/>
          <w:lang w:eastAsia="en-US"/>
        </w:rPr>
        <w:t>III</w:t>
      </w:r>
      <w:r w:rsidR="005E4C56" w:rsidRPr="008239FB">
        <w:rPr>
          <w:rFonts w:eastAsia="Calibri"/>
          <w:b/>
          <w:bCs/>
          <w:sz w:val="22"/>
          <w:szCs w:val="22"/>
          <w:lang w:eastAsia="en-US"/>
        </w:rPr>
        <w:t>.</w:t>
      </w:r>
    </w:p>
    <w:p w:rsidR="004354FA" w:rsidRPr="008239FB" w:rsidRDefault="004354FA" w:rsidP="0064770D">
      <w:pPr>
        <w:suppressAutoHyphens w:val="0"/>
        <w:jc w:val="both"/>
        <w:rPr>
          <w:rFonts w:eastAsia="Calibri"/>
          <w:b/>
          <w:bCs/>
          <w:sz w:val="22"/>
          <w:szCs w:val="22"/>
          <w:lang w:eastAsia="en-US"/>
        </w:rPr>
      </w:pPr>
      <w:r w:rsidRPr="008239FB">
        <w:rPr>
          <w:rFonts w:eastAsia="Calibri"/>
          <w:b/>
          <w:bCs/>
          <w:sz w:val="22"/>
          <w:szCs w:val="22"/>
          <w:lang w:eastAsia="en-US"/>
        </w:rPr>
        <w:t>Formalności, jakie powinny zostać dopełnione po wyborze oferty w celu zawarcia umowy</w:t>
      </w:r>
      <w:r w:rsidR="005E4C56" w:rsidRPr="008239FB">
        <w:rPr>
          <w:rFonts w:eastAsia="Calibri"/>
          <w:b/>
          <w:bCs/>
          <w:sz w:val="22"/>
          <w:szCs w:val="22"/>
          <w:lang w:eastAsia="en-US"/>
        </w:rPr>
        <w:t>.</w:t>
      </w:r>
    </w:p>
    <w:p w:rsidR="00594995" w:rsidRPr="008239FB" w:rsidRDefault="00594995" w:rsidP="0064770D">
      <w:pPr>
        <w:suppressAutoHyphens w:val="0"/>
        <w:jc w:val="both"/>
        <w:rPr>
          <w:rFonts w:eastAsia="Calibri"/>
          <w:b/>
          <w:bCs/>
          <w:sz w:val="22"/>
          <w:szCs w:val="22"/>
          <w:lang w:eastAsia="en-US"/>
        </w:rPr>
      </w:pPr>
    </w:p>
    <w:p w:rsidR="0077044F" w:rsidRPr="008239FB" w:rsidRDefault="00040CB3" w:rsidP="00E222AA">
      <w:pPr>
        <w:numPr>
          <w:ilvl w:val="0"/>
          <w:numId w:val="35"/>
        </w:numPr>
        <w:suppressAutoHyphens w:val="0"/>
        <w:jc w:val="both"/>
        <w:outlineLvl w:val="1"/>
        <w:rPr>
          <w:sz w:val="22"/>
          <w:szCs w:val="22"/>
        </w:rPr>
      </w:pPr>
      <w:r w:rsidRPr="008239FB">
        <w:rPr>
          <w:sz w:val="22"/>
          <w:szCs w:val="22"/>
        </w:rPr>
        <w:t xml:space="preserve">Zamawiający udzieli zamówienia Wykonawcy, którego oferta odpowiada wszystkim wymaganiom określonym w niniejszej Specyfikacji Istotnych Warunków Zamówienia </w:t>
      </w:r>
      <w:r w:rsidR="00EB2EA1" w:rsidRPr="008239FB">
        <w:rPr>
          <w:sz w:val="22"/>
          <w:szCs w:val="22"/>
        </w:rPr>
        <w:br/>
      </w:r>
      <w:r w:rsidRPr="008239FB">
        <w:rPr>
          <w:sz w:val="22"/>
          <w:szCs w:val="22"/>
        </w:rPr>
        <w:t>i została oceniona jako najkorzystniejsza w oparciu o podane wyżej kryteria oceny ofert.</w:t>
      </w:r>
    </w:p>
    <w:p w:rsidR="0077044F" w:rsidRPr="008239FB" w:rsidRDefault="00040CB3" w:rsidP="00E222AA">
      <w:pPr>
        <w:numPr>
          <w:ilvl w:val="0"/>
          <w:numId w:val="35"/>
        </w:numPr>
        <w:suppressAutoHyphens w:val="0"/>
        <w:jc w:val="both"/>
        <w:outlineLvl w:val="1"/>
        <w:rPr>
          <w:sz w:val="22"/>
          <w:szCs w:val="22"/>
        </w:rPr>
      </w:pPr>
      <w:r w:rsidRPr="008239FB">
        <w:rPr>
          <w:sz w:val="22"/>
          <w:szCs w:val="22"/>
        </w:rPr>
        <w:t xml:space="preserve">Zamawiający unieważni postępowanie w sytuacji, gdy wystąpią przesłanki wskazane w art. 93 ustawy Pzp. </w:t>
      </w:r>
    </w:p>
    <w:p w:rsidR="00040CB3" w:rsidRPr="008239FB" w:rsidRDefault="00040CB3" w:rsidP="00E222AA">
      <w:pPr>
        <w:numPr>
          <w:ilvl w:val="0"/>
          <w:numId w:val="35"/>
        </w:numPr>
        <w:suppressAutoHyphens w:val="0"/>
        <w:jc w:val="both"/>
        <w:outlineLvl w:val="1"/>
        <w:rPr>
          <w:sz w:val="22"/>
          <w:szCs w:val="22"/>
        </w:rPr>
      </w:pPr>
      <w:r w:rsidRPr="008239FB">
        <w:rPr>
          <w:rFonts w:eastAsia="Calibri"/>
          <w:bCs/>
          <w:sz w:val="22"/>
          <w:szCs w:val="22"/>
          <w:lang w:eastAsia="en-US"/>
        </w:rPr>
        <w:t xml:space="preserve"> </w:t>
      </w:r>
      <w:r w:rsidRPr="008239FB">
        <w:rPr>
          <w:sz w:val="22"/>
          <w:szCs w:val="22"/>
        </w:rPr>
        <w:t xml:space="preserve">Zamawiający poinformuje niezwłocznie wszystkich Wykonawców o </w:t>
      </w:r>
    </w:p>
    <w:p w:rsidR="0077044F" w:rsidRPr="008239FB" w:rsidRDefault="00040CB3" w:rsidP="00EC5417">
      <w:pPr>
        <w:numPr>
          <w:ilvl w:val="0"/>
          <w:numId w:val="3"/>
        </w:numPr>
        <w:tabs>
          <w:tab w:val="left" w:pos="1134"/>
        </w:tabs>
        <w:suppressAutoHyphens w:val="0"/>
        <w:ind w:left="1134" w:hanging="567"/>
        <w:jc w:val="both"/>
        <w:outlineLvl w:val="2"/>
        <w:rPr>
          <w:sz w:val="22"/>
          <w:szCs w:val="22"/>
        </w:rPr>
      </w:pPr>
      <w:r w:rsidRPr="008239FB">
        <w:rPr>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7044F" w:rsidRPr="008239FB" w:rsidRDefault="00040CB3" w:rsidP="00EC5417">
      <w:pPr>
        <w:numPr>
          <w:ilvl w:val="0"/>
          <w:numId w:val="3"/>
        </w:numPr>
        <w:tabs>
          <w:tab w:val="left" w:pos="1134"/>
        </w:tabs>
        <w:suppressAutoHyphens w:val="0"/>
        <w:ind w:left="1134" w:hanging="567"/>
        <w:jc w:val="both"/>
        <w:outlineLvl w:val="2"/>
        <w:rPr>
          <w:sz w:val="22"/>
          <w:szCs w:val="22"/>
        </w:rPr>
      </w:pPr>
      <w:r w:rsidRPr="008239FB">
        <w:rPr>
          <w:bCs/>
          <w:sz w:val="22"/>
          <w:szCs w:val="22"/>
        </w:rPr>
        <w:t>wykonawcach, którzy zostali wykluczeni,</w:t>
      </w:r>
    </w:p>
    <w:p w:rsidR="0077044F" w:rsidRPr="008239FB" w:rsidRDefault="00040CB3" w:rsidP="00EC5417">
      <w:pPr>
        <w:numPr>
          <w:ilvl w:val="0"/>
          <w:numId w:val="3"/>
        </w:numPr>
        <w:tabs>
          <w:tab w:val="left" w:pos="1134"/>
        </w:tabs>
        <w:suppressAutoHyphens w:val="0"/>
        <w:ind w:left="1134" w:hanging="567"/>
        <w:jc w:val="both"/>
        <w:outlineLvl w:val="2"/>
        <w:rPr>
          <w:sz w:val="22"/>
          <w:szCs w:val="22"/>
        </w:rPr>
      </w:pPr>
      <w:r w:rsidRPr="008239FB">
        <w:rPr>
          <w:bCs/>
          <w:sz w:val="22"/>
          <w:szCs w:val="22"/>
        </w:rPr>
        <w:t>wykonawcach, których oferty zostały odrzucone</w:t>
      </w:r>
      <w:r w:rsidR="0077044F" w:rsidRPr="008239FB">
        <w:rPr>
          <w:bCs/>
          <w:sz w:val="22"/>
          <w:szCs w:val="22"/>
        </w:rPr>
        <w:t>, powodach odrzucenia oferty</w:t>
      </w:r>
      <w:r w:rsidR="00E4753B">
        <w:rPr>
          <w:bCs/>
          <w:sz w:val="22"/>
          <w:szCs w:val="22"/>
        </w:rPr>
        <w:t>,</w:t>
      </w:r>
    </w:p>
    <w:p w:rsidR="0020519A" w:rsidRPr="006913F4" w:rsidRDefault="00040CB3" w:rsidP="006913F4">
      <w:pPr>
        <w:numPr>
          <w:ilvl w:val="0"/>
          <w:numId w:val="3"/>
        </w:numPr>
        <w:tabs>
          <w:tab w:val="left" w:pos="1134"/>
        </w:tabs>
        <w:suppressAutoHyphens w:val="0"/>
        <w:ind w:left="1134" w:hanging="567"/>
        <w:jc w:val="both"/>
        <w:outlineLvl w:val="2"/>
        <w:rPr>
          <w:sz w:val="22"/>
          <w:szCs w:val="22"/>
        </w:rPr>
      </w:pPr>
      <w:r w:rsidRPr="008239FB">
        <w:rPr>
          <w:bCs/>
          <w:sz w:val="22"/>
          <w:szCs w:val="22"/>
        </w:rPr>
        <w:t>unieważnieniu postępowania</w:t>
      </w:r>
      <w:r w:rsidR="006913F4">
        <w:rPr>
          <w:sz w:val="22"/>
          <w:szCs w:val="22"/>
        </w:rPr>
        <w:t xml:space="preserve"> </w:t>
      </w:r>
      <w:r w:rsidRPr="006913F4">
        <w:rPr>
          <w:bCs/>
          <w:sz w:val="22"/>
          <w:szCs w:val="22"/>
        </w:rPr>
        <w:t>- podając uzasadnienie faktyczne i prawne.</w:t>
      </w:r>
    </w:p>
    <w:p w:rsidR="0077044F" w:rsidRPr="008239FB" w:rsidRDefault="00040CB3" w:rsidP="00E222AA">
      <w:pPr>
        <w:numPr>
          <w:ilvl w:val="0"/>
          <w:numId w:val="35"/>
        </w:numPr>
        <w:suppressAutoHyphens w:val="0"/>
        <w:jc w:val="both"/>
        <w:outlineLvl w:val="1"/>
        <w:rPr>
          <w:sz w:val="22"/>
          <w:szCs w:val="22"/>
        </w:rPr>
      </w:pPr>
      <w:r w:rsidRPr="008239FB">
        <w:rPr>
          <w:rFonts w:eastAsia="Calibri"/>
          <w:bCs/>
          <w:sz w:val="22"/>
          <w:szCs w:val="22"/>
          <w:lang w:eastAsia="en-US"/>
        </w:rPr>
        <w:t xml:space="preserve"> </w:t>
      </w:r>
      <w:r w:rsidRPr="008239FB">
        <w:rPr>
          <w:sz w:val="22"/>
          <w:szCs w:val="22"/>
        </w:rPr>
        <w:t xml:space="preserve">Zamawiający udostępni informacje wskazane w </w:t>
      </w:r>
      <w:r w:rsidR="00B05347">
        <w:rPr>
          <w:sz w:val="22"/>
          <w:szCs w:val="22"/>
        </w:rPr>
        <w:t xml:space="preserve">Rozdziale X </w:t>
      </w:r>
      <w:r w:rsidR="00B05347">
        <w:rPr>
          <w:rFonts w:eastAsia="Calibri"/>
          <w:bCs/>
          <w:sz w:val="22"/>
          <w:szCs w:val="22"/>
          <w:lang w:eastAsia="en-US"/>
        </w:rPr>
        <w:t xml:space="preserve">pkt </w:t>
      </w:r>
      <w:r w:rsidR="00CC6088">
        <w:rPr>
          <w:rFonts w:eastAsia="Calibri"/>
          <w:bCs/>
          <w:sz w:val="22"/>
          <w:szCs w:val="22"/>
          <w:lang w:eastAsia="en-US"/>
        </w:rPr>
        <w:t>5</w:t>
      </w:r>
      <w:r w:rsidR="00D1490C">
        <w:rPr>
          <w:rFonts w:eastAsia="Calibri"/>
          <w:bCs/>
          <w:sz w:val="22"/>
          <w:szCs w:val="22"/>
          <w:lang w:eastAsia="en-US"/>
        </w:rPr>
        <w:t xml:space="preserve"> SIWZ</w:t>
      </w:r>
      <w:r w:rsidR="00594995" w:rsidRPr="008239FB">
        <w:rPr>
          <w:sz w:val="22"/>
          <w:szCs w:val="22"/>
        </w:rPr>
        <w:t xml:space="preserve"> </w:t>
      </w:r>
      <w:r w:rsidRPr="008239FB">
        <w:rPr>
          <w:sz w:val="22"/>
          <w:szCs w:val="22"/>
        </w:rPr>
        <w:t xml:space="preserve">na stronie internetowej  </w:t>
      </w:r>
      <w:hyperlink r:id="rId12" w:history="1">
        <w:r w:rsidRPr="008239FB">
          <w:rPr>
            <w:rStyle w:val="Hipercze"/>
            <w:color w:val="auto"/>
            <w:sz w:val="22"/>
            <w:szCs w:val="22"/>
          </w:rPr>
          <w:t>www.ur.edu.pl</w:t>
        </w:r>
      </w:hyperlink>
    </w:p>
    <w:p w:rsidR="0077044F" w:rsidRPr="008239FB" w:rsidRDefault="00E44938" w:rsidP="00E222AA">
      <w:pPr>
        <w:numPr>
          <w:ilvl w:val="0"/>
          <w:numId w:val="35"/>
        </w:numPr>
        <w:suppressAutoHyphens w:val="0"/>
        <w:jc w:val="both"/>
        <w:outlineLvl w:val="1"/>
        <w:rPr>
          <w:sz w:val="22"/>
          <w:szCs w:val="22"/>
        </w:rPr>
      </w:pPr>
      <w:r w:rsidRPr="008239FB">
        <w:rPr>
          <w:rFonts w:eastAsia="Calibri"/>
          <w:bCs/>
          <w:sz w:val="22"/>
          <w:szCs w:val="22"/>
          <w:lang w:eastAsia="en-US"/>
        </w:rPr>
        <w:t>Umowa zostanie</w:t>
      </w:r>
      <w:r w:rsidR="00EA6B42" w:rsidRPr="008239FB">
        <w:rPr>
          <w:rFonts w:eastAsia="Calibri"/>
          <w:bCs/>
          <w:sz w:val="22"/>
          <w:szCs w:val="22"/>
          <w:lang w:eastAsia="en-US"/>
        </w:rPr>
        <w:t xml:space="preserve"> zawarta z wybranym W</w:t>
      </w:r>
      <w:r w:rsidRPr="008239FB">
        <w:rPr>
          <w:rFonts w:eastAsia="Calibri"/>
          <w:bCs/>
          <w:sz w:val="22"/>
          <w:szCs w:val="22"/>
          <w:lang w:eastAsia="en-US"/>
        </w:rPr>
        <w:t>ykonawcą w terminie określonym w art. 94 u</w:t>
      </w:r>
      <w:r w:rsidR="00461FE7" w:rsidRPr="008239FB">
        <w:rPr>
          <w:rFonts w:eastAsia="Calibri"/>
          <w:bCs/>
          <w:sz w:val="22"/>
          <w:szCs w:val="22"/>
          <w:lang w:eastAsia="en-US"/>
        </w:rPr>
        <w:t xml:space="preserve">. </w:t>
      </w:r>
      <w:r w:rsidRPr="008239FB">
        <w:rPr>
          <w:rFonts w:eastAsia="Calibri"/>
          <w:bCs/>
          <w:sz w:val="22"/>
          <w:szCs w:val="22"/>
          <w:lang w:eastAsia="en-US"/>
        </w:rPr>
        <w:t>Pzp.</w:t>
      </w:r>
    </w:p>
    <w:p w:rsidR="00EA6B42" w:rsidRPr="008239FB" w:rsidRDefault="004354FA" w:rsidP="00E222AA">
      <w:pPr>
        <w:numPr>
          <w:ilvl w:val="0"/>
          <w:numId w:val="35"/>
        </w:numPr>
        <w:suppressAutoHyphens w:val="0"/>
        <w:jc w:val="both"/>
        <w:outlineLvl w:val="1"/>
        <w:rPr>
          <w:sz w:val="22"/>
          <w:szCs w:val="22"/>
        </w:rPr>
      </w:pPr>
      <w:r w:rsidRPr="008239FB">
        <w:rPr>
          <w:rFonts w:eastAsia="Calibri"/>
          <w:bCs/>
          <w:sz w:val="22"/>
          <w:szCs w:val="22"/>
          <w:lang w:eastAsia="en-US"/>
        </w:rPr>
        <w:t>Wybrany wykonawca ma obowiązek zawrzeć umowę, której warunki określono we wzorze umowy, stanowiącym załącznik</w:t>
      </w:r>
      <w:r w:rsidR="000A1D42">
        <w:rPr>
          <w:rFonts w:eastAsia="Calibri"/>
          <w:bCs/>
          <w:sz w:val="22"/>
          <w:szCs w:val="22"/>
          <w:lang w:eastAsia="en-US"/>
        </w:rPr>
        <w:t xml:space="preserve"> nr 5</w:t>
      </w:r>
      <w:r w:rsidRPr="008239FB">
        <w:rPr>
          <w:rFonts w:eastAsia="Calibri"/>
          <w:bCs/>
          <w:sz w:val="22"/>
          <w:szCs w:val="22"/>
          <w:lang w:eastAsia="en-US"/>
        </w:rPr>
        <w:t xml:space="preserve"> do SIWZ.</w:t>
      </w:r>
    </w:p>
    <w:p w:rsidR="00EA6B42" w:rsidRPr="008239FB" w:rsidRDefault="0020519A" w:rsidP="00E222AA">
      <w:pPr>
        <w:numPr>
          <w:ilvl w:val="0"/>
          <w:numId w:val="35"/>
        </w:numPr>
        <w:suppressAutoHyphens w:val="0"/>
        <w:jc w:val="both"/>
        <w:outlineLvl w:val="1"/>
        <w:rPr>
          <w:sz w:val="22"/>
          <w:szCs w:val="22"/>
        </w:rPr>
      </w:pPr>
      <w:r w:rsidRPr="008239FB">
        <w:rPr>
          <w:sz w:val="22"/>
          <w:szCs w:val="22"/>
        </w:rPr>
        <w:t>Jeżeli Wykonawca, którego oferta została wybrana</w:t>
      </w:r>
      <w:r w:rsidR="00E44938" w:rsidRPr="008239FB">
        <w:rPr>
          <w:sz w:val="22"/>
          <w:szCs w:val="22"/>
        </w:rPr>
        <w:t xml:space="preserve"> (zgodnie z art. 24aa u. Pzp)</w:t>
      </w:r>
      <w:r w:rsidRPr="008239FB">
        <w:rPr>
          <w:sz w:val="22"/>
          <w:szCs w:val="22"/>
        </w:rPr>
        <w:t>, uchyla się od zawarcia umowy lub nie wnosi wymaganego zabezpieczenia należytego wykonan</w:t>
      </w:r>
      <w:r w:rsidR="00EA6B42" w:rsidRPr="008239FB">
        <w:rPr>
          <w:sz w:val="22"/>
          <w:szCs w:val="22"/>
        </w:rPr>
        <w:t>ia umowy (jeżeli go wymagano), Zamawiający</w:t>
      </w:r>
      <w:r w:rsidRPr="008239FB">
        <w:rPr>
          <w:sz w:val="22"/>
          <w:szCs w:val="22"/>
        </w:rPr>
        <w:t xml:space="preserve"> może </w:t>
      </w:r>
      <w:r w:rsidR="00E44938" w:rsidRPr="008239FB">
        <w:rPr>
          <w:sz w:val="22"/>
          <w:szCs w:val="22"/>
        </w:rPr>
        <w:t>zbadać, czy ni</w:t>
      </w:r>
      <w:r w:rsidR="00461FE7" w:rsidRPr="008239FB">
        <w:rPr>
          <w:sz w:val="22"/>
          <w:szCs w:val="22"/>
        </w:rPr>
        <w:t>e podlega wykluczeniu oraz speł</w:t>
      </w:r>
      <w:r w:rsidR="00E44938" w:rsidRPr="008239FB">
        <w:rPr>
          <w:sz w:val="22"/>
          <w:szCs w:val="22"/>
        </w:rPr>
        <w:t xml:space="preserve">nia warunki udziału w postepowaniu Wykonawca, który </w:t>
      </w:r>
      <w:r w:rsidR="00461FE7" w:rsidRPr="008239FB">
        <w:rPr>
          <w:sz w:val="22"/>
          <w:szCs w:val="22"/>
        </w:rPr>
        <w:t>złożył</w:t>
      </w:r>
      <w:r w:rsidR="00E44938" w:rsidRPr="008239FB">
        <w:rPr>
          <w:sz w:val="22"/>
          <w:szCs w:val="22"/>
        </w:rPr>
        <w:t xml:space="preserve"> o</w:t>
      </w:r>
      <w:r w:rsidR="00EA6B42" w:rsidRPr="008239FB">
        <w:rPr>
          <w:sz w:val="22"/>
          <w:szCs w:val="22"/>
        </w:rPr>
        <w:t>fertę najwyżej ocenioną spośród</w:t>
      </w:r>
      <w:r w:rsidR="00090F8F" w:rsidRPr="008239FB">
        <w:rPr>
          <w:sz w:val="22"/>
          <w:szCs w:val="22"/>
        </w:rPr>
        <w:t xml:space="preserve"> pozostałych ofert.</w:t>
      </w:r>
    </w:p>
    <w:p w:rsidR="00EA6B42" w:rsidRPr="00CB3B29" w:rsidRDefault="00EA6B42" w:rsidP="00E222AA">
      <w:pPr>
        <w:numPr>
          <w:ilvl w:val="0"/>
          <w:numId w:val="35"/>
        </w:numPr>
        <w:suppressAutoHyphens w:val="0"/>
        <w:jc w:val="both"/>
        <w:outlineLvl w:val="1"/>
        <w:rPr>
          <w:sz w:val="22"/>
          <w:szCs w:val="22"/>
        </w:rPr>
      </w:pPr>
      <w:r w:rsidRPr="00CB3B29">
        <w:rPr>
          <w:sz w:val="22"/>
          <w:szCs w:val="22"/>
          <w:lang w:eastAsia="pl-PL"/>
        </w:rPr>
        <w:t>Zamawiający przewiduje możliwość zmiany zawartej umowy:</w:t>
      </w:r>
    </w:p>
    <w:p w:rsidR="00EA6B42" w:rsidRPr="00CB3B29" w:rsidRDefault="00EA6B42" w:rsidP="00E222AA">
      <w:pPr>
        <w:numPr>
          <w:ilvl w:val="0"/>
          <w:numId w:val="23"/>
        </w:numPr>
        <w:tabs>
          <w:tab w:val="clear"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134" w:hanging="567"/>
        <w:jc w:val="both"/>
        <w:rPr>
          <w:sz w:val="22"/>
          <w:szCs w:val="22"/>
          <w:lang w:eastAsia="pl-PL"/>
        </w:rPr>
      </w:pPr>
      <w:r w:rsidRPr="00CB3B29">
        <w:rPr>
          <w:sz w:val="22"/>
          <w:szCs w:val="22"/>
          <w:lang w:eastAsia="pl-PL"/>
        </w:rPr>
        <w:t xml:space="preserve">w zakresie zmiany wysokości wynagrodzenia Wykonawcy, należnego za wykonanie przedmiotu zamówienia w przypadku ustawowej zmiany </w:t>
      </w:r>
      <w:r w:rsidRPr="00CB3B29">
        <w:rPr>
          <w:rFonts w:eastAsia="Calibri"/>
          <w:bCs/>
          <w:sz w:val="22"/>
          <w:szCs w:val="22"/>
          <w:lang w:eastAsia="en-US"/>
        </w:rPr>
        <w:t>przepisów normujących wysokość stawki podatku VAT</w:t>
      </w:r>
      <w:r w:rsidRPr="00CB3B29">
        <w:rPr>
          <w:sz w:val="22"/>
          <w:szCs w:val="22"/>
          <w:lang w:eastAsia="pl-PL"/>
        </w:rPr>
        <w:t xml:space="preserve"> </w:t>
      </w:r>
      <w:r w:rsidRPr="00CB3B29">
        <w:rPr>
          <w:kern w:val="2"/>
          <w:sz w:val="22"/>
          <w:szCs w:val="22"/>
        </w:rPr>
        <w:t>w odniesieniu do tej części wynagrodzenia, której zmiana dotyczy</w:t>
      </w:r>
      <w:r w:rsidRPr="00CB3B29">
        <w:rPr>
          <w:rFonts w:eastAsia="Calibri"/>
          <w:bCs/>
          <w:sz w:val="22"/>
          <w:szCs w:val="22"/>
          <w:lang w:eastAsia="en-US"/>
        </w:rPr>
        <w:t>. Cena brutto umowy ulegnie wówczas zmianie polegającej na dostosowaniu jej do aktualnie obowiązującej stawki podatku VAT, bez zmiany ceny netto umowy</w:t>
      </w:r>
      <w:r w:rsidR="00CA23EB" w:rsidRPr="00CB3B29">
        <w:rPr>
          <w:rFonts w:eastAsia="Calibri"/>
          <w:bCs/>
          <w:sz w:val="22"/>
          <w:szCs w:val="22"/>
          <w:lang w:eastAsia="en-US"/>
        </w:rPr>
        <w:t>.</w:t>
      </w:r>
    </w:p>
    <w:p w:rsidR="00CA23EB" w:rsidRPr="00CA23EB" w:rsidRDefault="00CA23EB" w:rsidP="00CA23E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134"/>
        <w:jc w:val="both"/>
        <w:rPr>
          <w:color w:val="FF0000"/>
          <w:sz w:val="22"/>
          <w:szCs w:val="22"/>
          <w:lang w:eastAsia="pl-PL"/>
        </w:rPr>
      </w:pPr>
    </w:p>
    <w:p w:rsidR="004354FA" w:rsidRPr="008239FB" w:rsidRDefault="004354FA" w:rsidP="00EA6B42">
      <w:pPr>
        <w:suppressAutoHyphens w:val="0"/>
        <w:jc w:val="both"/>
        <w:rPr>
          <w:rFonts w:eastAsia="Calibri"/>
          <w:b/>
          <w:bCs/>
          <w:sz w:val="22"/>
          <w:szCs w:val="22"/>
          <w:lang w:eastAsia="en-US"/>
        </w:rPr>
      </w:pPr>
      <w:r w:rsidRPr="008239FB">
        <w:rPr>
          <w:rFonts w:eastAsia="Calibri"/>
          <w:b/>
          <w:bCs/>
          <w:sz w:val="22"/>
          <w:szCs w:val="22"/>
          <w:lang w:eastAsia="en-US"/>
        </w:rPr>
        <w:t>Dział  XIV</w:t>
      </w:r>
      <w:r w:rsidR="00D21CE2" w:rsidRPr="008239FB">
        <w:rPr>
          <w:rFonts w:eastAsia="Calibri"/>
          <w:b/>
          <w:bCs/>
          <w:sz w:val="22"/>
          <w:szCs w:val="22"/>
          <w:lang w:eastAsia="en-US"/>
        </w:rPr>
        <w:t>.</w:t>
      </w:r>
    </w:p>
    <w:p w:rsidR="004354FA" w:rsidRPr="00BD27CA" w:rsidRDefault="009D61F9" w:rsidP="00EA6B42">
      <w:pPr>
        <w:suppressAutoHyphens w:val="0"/>
        <w:jc w:val="both"/>
        <w:rPr>
          <w:rFonts w:eastAsia="Calibri"/>
          <w:b/>
          <w:bCs/>
          <w:color w:val="FF0000"/>
          <w:sz w:val="22"/>
          <w:szCs w:val="22"/>
          <w:lang w:eastAsia="en-US"/>
        </w:rPr>
      </w:pPr>
      <w:r>
        <w:rPr>
          <w:rFonts w:eastAsia="Calibri"/>
          <w:b/>
          <w:bCs/>
          <w:color w:val="FF0000"/>
          <w:sz w:val="22"/>
          <w:szCs w:val="22"/>
          <w:lang w:eastAsia="en-US"/>
        </w:rPr>
        <w:t xml:space="preserve">A. </w:t>
      </w:r>
      <w:r w:rsidR="004354FA" w:rsidRPr="00BD27CA">
        <w:rPr>
          <w:rFonts w:eastAsia="Calibri"/>
          <w:b/>
          <w:bCs/>
          <w:color w:val="FF0000"/>
          <w:sz w:val="22"/>
          <w:szCs w:val="22"/>
          <w:lang w:eastAsia="en-US"/>
        </w:rPr>
        <w:t>Wymagania dotyczące zabezpieczenia należytego wykonania umowy</w:t>
      </w:r>
      <w:r w:rsidR="00D21CE2" w:rsidRPr="00BD27CA">
        <w:rPr>
          <w:rFonts w:eastAsia="Calibri"/>
          <w:b/>
          <w:bCs/>
          <w:color w:val="FF0000"/>
          <w:sz w:val="22"/>
          <w:szCs w:val="22"/>
          <w:lang w:eastAsia="en-US"/>
        </w:rPr>
        <w:t>.</w:t>
      </w:r>
    </w:p>
    <w:p w:rsidR="004354FA" w:rsidRPr="00BD27CA" w:rsidRDefault="004354FA" w:rsidP="00EA6B42">
      <w:pPr>
        <w:suppressAutoHyphens w:val="0"/>
        <w:jc w:val="both"/>
        <w:rPr>
          <w:rFonts w:eastAsia="Calibri"/>
          <w:color w:val="FF0000"/>
          <w:sz w:val="22"/>
          <w:szCs w:val="22"/>
          <w:lang w:eastAsia="en-US"/>
        </w:rPr>
      </w:pPr>
    </w:p>
    <w:p w:rsidR="00BD27CA" w:rsidRPr="00BD27CA" w:rsidRDefault="00BD27CA" w:rsidP="00BD27CA">
      <w:pPr>
        <w:tabs>
          <w:tab w:val="left" w:pos="29999"/>
        </w:tabs>
        <w:ind w:left="283" w:hanging="425"/>
        <w:jc w:val="both"/>
        <w:rPr>
          <w:rFonts w:ascii="Arial" w:eastAsia="Arial" w:hAnsi="Arial" w:cs="Arial"/>
          <w:color w:val="FF0000"/>
          <w:kern w:val="1"/>
          <w:sz w:val="20"/>
          <w:szCs w:val="20"/>
        </w:rPr>
      </w:pPr>
      <w:r w:rsidRPr="00BD27CA">
        <w:rPr>
          <w:rFonts w:ascii="Arial" w:eastAsia="Arial" w:hAnsi="Arial" w:cs="Arial"/>
          <w:color w:val="FF0000"/>
          <w:kern w:val="1"/>
          <w:sz w:val="20"/>
          <w:szCs w:val="20"/>
        </w:rPr>
        <w:t xml:space="preserve">       Zamawiający </w:t>
      </w:r>
      <w:r w:rsidRPr="00BD27CA">
        <w:rPr>
          <w:rFonts w:ascii="Arial" w:eastAsia="Arial" w:hAnsi="Arial" w:cs="Arial"/>
          <w:b/>
          <w:bCs/>
          <w:color w:val="FF0000"/>
          <w:kern w:val="1"/>
          <w:sz w:val="20"/>
          <w:szCs w:val="20"/>
        </w:rPr>
        <w:t>będzie wymagał</w:t>
      </w:r>
      <w:r w:rsidRPr="00BD27CA">
        <w:rPr>
          <w:rFonts w:ascii="Arial" w:eastAsia="Arial" w:hAnsi="Arial" w:cs="Arial"/>
          <w:color w:val="FF0000"/>
          <w:kern w:val="1"/>
          <w:sz w:val="20"/>
          <w:szCs w:val="20"/>
        </w:rPr>
        <w:t xml:space="preserve"> od Wykonawcy, który złoży najkorzystniejszą ofertę, złożenia przed podpisaniem umowy lub najpóźniej w dniu jej podpisywania, </w:t>
      </w:r>
      <w:r w:rsidRPr="00BD27CA">
        <w:rPr>
          <w:rFonts w:ascii="Arial" w:eastAsia="Arial" w:hAnsi="Arial" w:cs="Arial"/>
          <w:b/>
          <w:bCs/>
          <w:color w:val="FF0000"/>
          <w:kern w:val="1"/>
          <w:sz w:val="20"/>
          <w:szCs w:val="20"/>
        </w:rPr>
        <w:t>zabezpieczenia należytego wykonania umowy</w:t>
      </w:r>
      <w:r w:rsidRPr="00BD27CA">
        <w:rPr>
          <w:rFonts w:ascii="Arial" w:eastAsia="Arial" w:hAnsi="Arial" w:cs="Arial"/>
          <w:color w:val="FF0000"/>
          <w:kern w:val="1"/>
          <w:sz w:val="20"/>
          <w:szCs w:val="20"/>
        </w:rPr>
        <w:t xml:space="preserve"> w kwocie stanowiącej </w:t>
      </w:r>
      <w:r w:rsidRPr="00BD27CA">
        <w:rPr>
          <w:rFonts w:ascii="Arial" w:eastAsia="Arial" w:hAnsi="Arial" w:cs="Arial"/>
          <w:b/>
          <w:color w:val="FF0000"/>
          <w:kern w:val="1"/>
          <w:sz w:val="20"/>
          <w:szCs w:val="20"/>
        </w:rPr>
        <w:t>5%</w:t>
      </w:r>
      <w:r w:rsidRPr="00BD27CA">
        <w:rPr>
          <w:rFonts w:ascii="Arial" w:eastAsia="Arial" w:hAnsi="Arial" w:cs="Arial"/>
          <w:b/>
          <w:bCs/>
          <w:color w:val="FF0000"/>
          <w:kern w:val="1"/>
          <w:sz w:val="20"/>
          <w:szCs w:val="20"/>
        </w:rPr>
        <w:t xml:space="preserve"> </w:t>
      </w:r>
      <w:r w:rsidRPr="00BD27CA">
        <w:rPr>
          <w:rFonts w:ascii="Arial" w:eastAsia="Arial" w:hAnsi="Arial" w:cs="Arial"/>
          <w:color w:val="FF0000"/>
          <w:kern w:val="1"/>
          <w:sz w:val="20"/>
          <w:szCs w:val="20"/>
        </w:rPr>
        <w:t>ceny brutto podanej w jego ofercie.</w:t>
      </w:r>
    </w:p>
    <w:p w:rsidR="00BD27CA" w:rsidRPr="00BD27CA" w:rsidRDefault="00BD27CA" w:rsidP="00BD27CA">
      <w:pPr>
        <w:tabs>
          <w:tab w:val="left" w:pos="29820"/>
        </w:tabs>
        <w:spacing w:before="60" w:after="60"/>
        <w:ind w:left="284"/>
        <w:jc w:val="both"/>
        <w:rPr>
          <w:rFonts w:ascii="Arial" w:eastAsia="Arial" w:hAnsi="Arial" w:cs="Arial"/>
          <w:color w:val="FF0000"/>
          <w:kern w:val="1"/>
          <w:sz w:val="20"/>
          <w:szCs w:val="20"/>
        </w:rPr>
      </w:pPr>
      <w:r w:rsidRPr="00BD27CA">
        <w:rPr>
          <w:rFonts w:ascii="Arial" w:eastAsia="Arial" w:hAnsi="Arial" w:cs="Arial"/>
          <w:color w:val="FF0000"/>
          <w:kern w:val="1"/>
          <w:sz w:val="20"/>
          <w:szCs w:val="20"/>
        </w:rPr>
        <w:t xml:space="preserve">Zabezpieczenie może być wnoszone według wyboru wykonawcy w jednej lub w kilku następujących formach: </w:t>
      </w:r>
    </w:p>
    <w:p w:rsidR="00BD27CA" w:rsidRPr="00BD27CA" w:rsidRDefault="00BD27CA" w:rsidP="00BD27CA">
      <w:pPr>
        <w:tabs>
          <w:tab w:val="left" w:pos="21578"/>
        </w:tabs>
        <w:spacing w:before="6" w:after="6" w:line="200" w:lineRule="atLeast"/>
        <w:ind w:left="714" w:hanging="354"/>
        <w:jc w:val="both"/>
        <w:rPr>
          <w:rFonts w:ascii="Arial" w:hAnsi="Arial" w:cs="Arial"/>
          <w:color w:val="FF0000"/>
          <w:kern w:val="1"/>
          <w:sz w:val="20"/>
          <w:szCs w:val="20"/>
        </w:rPr>
      </w:pPr>
      <w:r w:rsidRPr="00BD27CA">
        <w:rPr>
          <w:rFonts w:ascii="Arial" w:hAnsi="Arial" w:cs="Arial"/>
          <w:color w:val="FF0000"/>
          <w:kern w:val="1"/>
          <w:sz w:val="20"/>
          <w:szCs w:val="20"/>
        </w:rPr>
        <w:t>a)</w:t>
      </w:r>
      <w:r w:rsidRPr="00BD27CA">
        <w:rPr>
          <w:rFonts w:ascii="Arial" w:hAnsi="Arial" w:cs="Arial"/>
          <w:color w:val="FF0000"/>
          <w:kern w:val="1"/>
          <w:sz w:val="20"/>
          <w:szCs w:val="20"/>
        </w:rPr>
        <w:tab/>
        <w:t>pieniądzu;</w:t>
      </w:r>
    </w:p>
    <w:p w:rsidR="00BD27CA" w:rsidRPr="00BD27CA" w:rsidRDefault="00BD27CA" w:rsidP="00BD27CA">
      <w:pPr>
        <w:tabs>
          <w:tab w:val="left" w:pos="20973"/>
        </w:tabs>
        <w:spacing w:before="6" w:after="6" w:line="200" w:lineRule="atLeast"/>
        <w:ind w:left="709" w:hanging="354"/>
        <w:jc w:val="both"/>
        <w:rPr>
          <w:rFonts w:ascii="Arial" w:hAnsi="Arial" w:cs="Arial"/>
          <w:color w:val="FF0000"/>
          <w:kern w:val="1"/>
          <w:sz w:val="20"/>
          <w:szCs w:val="20"/>
        </w:rPr>
      </w:pPr>
      <w:r w:rsidRPr="00BD27CA">
        <w:rPr>
          <w:rFonts w:ascii="Arial" w:hAnsi="Arial" w:cs="Arial"/>
          <w:color w:val="FF0000"/>
          <w:kern w:val="1"/>
          <w:sz w:val="20"/>
          <w:szCs w:val="20"/>
        </w:rPr>
        <w:lastRenderedPageBreak/>
        <w:t xml:space="preserve">b) </w:t>
      </w:r>
      <w:r w:rsidRPr="00BD27CA">
        <w:rPr>
          <w:rFonts w:ascii="Arial" w:hAnsi="Arial" w:cs="Arial"/>
          <w:color w:val="FF0000"/>
          <w:kern w:val="1"/>
          <w:sz w:val="20"/>
          <w:szCs w:val="20"/>
        </w:rPr>
        <w:tab/>
        <w:t>poręczeniach bankowych lub poręczeniach spółdzielczej kasy oszczędnościowo-kredytowej, z tym że poręczenie kasy jest zawsze poręczeniem pieniężnym;</w:t>
      </w:r>
    </w:p>
    <w:p w:rsidR="00BD27CA" w:rsidRPr="00BD27CA" w:rsidRDefault="00BD27CA" w:rsidP="00BD27CA">
      <w:pPr>
        <w:tabs>
          <w:tab w:val="left" w:pos="21578"/>
        </w:tabs>
        <w:spacing w:before="6" w:after="6" w:line="200" w:lineRule="atLeast"/>
        <w:ind w:left="714" w:hanging="354"/>
        <w:jc w:val="both"/>
        <w:rPr>
          <w:rFonts w:ascii="Arial" w:hAnsi="Arial" w:cs="Arial"/>
          <w:color w:val="FF0000"/>
          <w:kern w:val="1"/>
          <w:sz w:val="20"/>
          <w:szCs w:val="20"/>
        </w:rPr>
      </w:pPr>
      <w:r w:rsidRPr="00BD27CA">
        <w:rPr>
          <w:rFonts w:ascii="Arial" w:hAnsi="Arial" w:cs="Arial"/>
          <w:color w:val="FF0000"/>
          <w:kern w:val="1"/>
          <w:sz w:val="20"/>
          <w:szCs w:val="20"/>
        </w:rPr>
        <w:t xml:space="preserve">c) </w:t>
      </w:r>
      <w:r w:rsidRPr="00BD27CA">
        <w:rPr>
          <w:rFonts w:ascii="Arial" w:hAnsi="Arial" w:cs="Arial"/>
          <w:color w:val="FF0000"/>
          <w:kern w:val="1"/>
          <w:sz w:val="20"/>
          <w:szCs w:val="20"/>
        </w:rPr>
        <w:tab/>
        <w:t>gwarancjach bankowych;</w:t>
      </w:r>
    </w:p>
    <w:p w:rsidR="00BD27CA" w:rsidRPr="00BD27CA" w:rsidRDefault="00BD27CA" w:rsidP="00BD27CA">
      <w:pPr>
        <w:tabs>
          <w:tab w:val="left" w:pos="21578"/>
        </w:tabs>
        <w:spacing w:before="6" w:after="6" w:line="200" w:lineRule="atLeast"/>
        <w:ind w:left="714" w:hanging="354"/>
        <w:jc w:val="both"/>
        <w:rPr>
          <w:rFonts w:ascii="Arial" w:hAnsi="Arial" w:cs="Arial"/>
          <w:color w:val="FF0000"/>
          <w:kern w:val="1"/>
          <w:sz w:val="20"/>
          <w:szCs w:val="20"/>
        </w:rPr>
      </w:pPr>
      <w:r w:rsidRPr="00BD27CA">
        <w:rPr>
          <w:rFonts w:ascii="Arial" w:hAnsi="Arial" w:cs="Arial"/>
          <w:color w:val="FF0000"/>
          <w:kern w:val="1"/>
          <w:sz w:val="20"/>
          <w:szCs w:val="20"/>
        </w:rPr>
        <w:t xml:space="preserve">d) </w:t>
      </w:r>
      <w:r w:rsidRPr="00BD27CA">
        <w:rPr>
          <w:rFonts w:ascii="Arial" w:hAnsi="Arial" w:cs="Arial"/>
          <w:color w:val="FF0000"/>
          <w:kern w:val="1"/>
          <w:sz w:val="20"/>
          <w:szCs w:val="20"/>
        </w:rPr>
        <w:tab/>
        <w:t>gwarancjach ubezpieczeniowych;</w:t>
      </w:r>
    </w:p>
    <w:p w:rsidR="00BD27CA" w:rsidRPr="00BD27CA" w:rsidRDefault="00BD27CA" w:rsidP="00BD27CA">
      <w:pPr>
        <w:tabs>
          <w:tab w:val="left" w:pos="21578"/>
        </w:tabs>
        <w:spacing w:before="6" w:after="6" w:line="200" w:lineRule="atLeast"/>
        <w:ind w:left="714" w:hanging="354"/>
        <w:jc w:val="both"/>
        <w:rPr>
          <w:rFonts w:ascii="Arial" w:hAnsi="Arial" w:cs="Arial"/>
          <w:color w:val="FF0000"/>
          <w:kern w:val="1"/>
          <w:sz w:val="20"/>
          <w:szCs w:val="20"/>
        </w:rPr>
      </w:pPr>
      <w:r w:rsidRPr="00BD27CA">
        <w:rPr>
          <w:rFonts w:ascii="Arial" w:hAnsi="Arial" w:cs="Arial"/>
          <w:color w:val="FF0000"/>
          <w:kern w:val="1"/>
          <w:sz w:val="20"/>
          <w:szCs w:val="20"/>
        </w:rPr>
        <w:t xml:space="preserve">e) </w:t>
      </w:r>
      <w:r w:rsidRPr="00BD27CA">
        <w:rPr>
          <w:rFonts w:ascii="Arial" w:hAnsi="Arial" w:cs="Arial"/>
          <w:color w:val="FF0000"/>
          <w:kern w:val="1"/>
          <w:sz w:val="20"/>
          <w:szCs w:val="20"/>
        </w:rPr>
        <w:tab/>
        <w:t>poręczeniach udzielanych przez podmioty, o których mowa w art. 6b ust. 5 p. 2 ustawy z dnia 9 listopada 2000 r. o utworzeniu Polskiej Agencji Rozwoju Przedsiębiorczości (tj. Dz. U. z 2007 r. Nr 42, poz. 275 z późniejszymi zmianami).</w:t>
      </w:r>
    </w:p>
    <w:p w:rsidR="00BD27CA" w:rsidRPr="00BD27CA" w:rsidRDefault="00BD27CA" w:rsidP="00BD27CA">
      <w:pPr>
        <w:tabs>
          <w:tab w:val="left" w:pos="-16799"/>
          <w:tab w:val="left" w:pos="-16374"/>
        </w:tabs>
        <w:ind w:left="360" w:hanging="360"/>
        <w:jc w:val="both"/>
        <w:rPr>
          <w:rFonts w:ascii="Arial" w:hAnsi="Arial" w:cs="Arial"/>
          <w:color w:val="FF0000"/>
          <w:kern w:val="1"/>
          <w:sz w:val="20"/>
          <w:szCs w:val="20"/>
        </w:rPr>
      </w:pPr>
    </w:p>
    <w:p w:rsidR="00BD27CA" w:rsidRPr="00BD27CA" w:rsidRDefault="00BD27CA" w:rsidP="00BD27CA">
      <w:pPr>
        <w:jc w:val="both"/>
        <w:rPr>
          <w:rFonts w:ascii="Arial" w:hAnsi="Arial" w:cs="Arial"/>
          <w:b/>
          <w:bCs/>
          <w:color w:val="FF0000"/>
          <w:sz w:val="20"/>
          <w:szCs w:val="20"/>
        </w:rPr>
      </w:pPr>
      <w:r w:rsidRPr="00BD27CA">
        <w:rPr>
          <w:rFonts w:ascii="Arial" w:hAnsi="Arial" w:cs="Arial"/>
          <w:color w:val="FF0000"/>
          <w:kern w:val="1"/>
          <w:sz w:val="20"/>
          <w:szCs w:val="20"/>
        </w:rPr>
        <w:t xml:space="preserve">Zabezpieczenie wnoszone w pieniądzu należy wpłacić na rachunek: </w:t>
      </w:r>
      <w:r w:rsidRPr="00BD27CA">
        <w:rPr>
          <w:rFonts w:ascii="Arial" w:hAnsi="Arial" w:cs="Arial"/>
          <w:b/>
          <w:color w:val="FF0000"/>
          <w:sz w:val="20"/>
          <w:szCs w:val="20"/>
        </w:rPr>
        <w:t>Bank Handlowy w Warszawie S.A. Nr konta bankowego: 80 1030 1508 0000 0008 1775 8002</w:t>
      </w:r>
    </w:p>
    <w:p w:rsidR="00BD27CA" w:rsidRPr="00BD27CA" w:rsidRDefault="00BD27CA" w:rsidP="00BD27CA">
      <w:pPr>
        <w:jc w:val="both"/>
        <w:rPr>
          <w:rFonts w:ascii="Arial" w:eastAsia="Arial" w:hAnsi="Arial" w:cs="Arial"/>
          <w:color w:val="FF0000"/>
          <w:kern w:val="1"/>
          <w:sz w:val="20"/>
          <w:szCs w:val="20"/>
        </w:rPr>
      </w:pPr>
      <w:r w:rsidRPr="00BD27CA">
        <w:rPr>
          <w:rFonts w:ascii="Arial" w:eastAsia="Arial" w:hAnsi="Arial" w:cs="Arial"/>
          <w:color w:val="FF0000"/>
          <w:kern w:val="1"/>
          <w:sz w:val="20"/>
          <w:szCs w:val="20"/>
        </w:rPr>
        <w:t>Zabezpieczenie w innej formie niż pieniądz należy złożyć w formie oryginału w siedzibie Zamawiającego.</w:t>
      </w:r>
    </w:p>
    <w:p w:rsidR="00BD27CA" w:rsidRPr="00BD27CA" w:rsidRDefault="00BD27CA" w:rsidP="00BD27CA">
      <w:pPr>
        <w:tabs>
          <w:tab w:val="left" w:pos="18387"/>
        </w:tabs>
        <w:jc w:val="both"/>
        <w:rPr>
          <w:rFonts w:ascii="Arial" w:eastAsia="Arial" w:hAnsi="Arial" w:cs="Arial"/>
          <w:color w:val="FF0000"/>
          <w:kern w:val="1"/>
          <w:sz w:val="20"/>
          <w:szCs w:val="20"/>
        </w:rPr>
      </w:pPr>
      <w:r w:rsidRPr="00BD27CA">
        <w:rPr>
          <w:rFonts w:ascii="Arial" w:eastAsia="Arial" w:hAnsi="Arial" w:cs="Arial"/>
          <w:color w:val="FF0000"/>
          <w:kern w:val="1"/>
          <w:sz w:val="20"/>
          <w:szCs w:val="20"/>
        </w:rPr>
        <w:t>Zamawiający nie wyraża zgody na tworzenie zabezpieczenia przez potrącenie z należności za częściowo wykonane roboty budowlane.</w:t>
      </w:r>
    </w:p>
    <w:p w:rsidR="00BD27CA" w:rsidRPr="00BD27CA" w:rsidRDefault="00BD27CA" w:rsidP="00BD27CA">
      <w:pPr>
        <w:tabs>
          <w:tab w:val="left" w:pos="18387"/>
        </w:tabs>
        <w:jc w:val="both"/>
        <w:rPr>
          <w:rFonts w:ascii="Arial" w:eastAsia="Arial" w:hAnsi="Arial" w:cs="Arial"/>
          <w:color w:val="FF0000"/>
          <w:kern w:val="1"/>
          <w:sz w:val="20"/>
          <w:szCs w:val="20"/>
        </w:rPr>
      </w:pPr>
      <w:r w:rsidRPr="00BD27CA">
        <w:rPr>
          <w:rFonts w:ascii="Arial" w:eastAsia="Arial" w:hAnsi="Arial" w:cs="Arial"/>
          <w:color w:val="FF0000"/>
          <w:kern w:val="1"/>
          <w:sz w:val="20"/>
          <w:szCs w:val="20"/>
        </w:rPr>
        <w:t xml:space="preserve">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  </w:t>
      </w:r>
    </w:p>
    <w:p w:rsidR="00BD27CA" w:rsidRDefault="00BD27CA" w:rsidP="00BD27CA">
      <w:pPr>
        <w:tabs>
          <w:tab w:val="left" w:pos="18387"/>
        </w:tabs>
        <w:jc w:val="both"/>
        <w:rPr>
          <w:rFonts w:ascii="Arial" w:eastAsia="Arial" w:hAnsi="Arial" w:cs="Arial"/>
          <w:color w:val="FF0000"/>
          <w:kern w:val="1"/>
          <w:sz w:val="20"/>
          <w:szCs w:val="20"/>
        </w:rPr>
      </w:pPr>
      <w:r w:rsidRPr="00BD27CA">
        <w:rPr>
          <w:rFonts w:ascii="Arial" w:eastAsia="Arial" w:hAnsi="Arial" w:cs="Arial"/>
          <w:color w:val="FF0000"/>
          <w:kern w:val="1"/>
          <w:sz w:val="20"/>
          <w:szCs w:val="20"/>
        </w:rPr>
        <w:t xml:space="preserve">Zwrot zabezpieczenia nastąpi zgodnie z art. 151 ust. 1 i ust. 3 Prawa zamówień publicznych. </w:t>
      </w:r>
    </w:p>
    <w:p w:rsidR="009D61F9" w:rsidRDefault="009D61F9" w:rsidP="00BD27CA">
      <w:pPr>
        <w:tabs>
          <w:tab w:val="left" w:pos="18387"/>
        </w:tabs>
        <w:jc w:val="both"/>
        <w:rPr>
          <w:rFonts w:ascii="Arial" w:eastAsia="Arial" w:hAnsi="Arial" w:cs="Arial"/>
          <w:color w:val="FF0000"/>
          <w:kern w:val="1"/>
          <w:sz w:val="20"/>
          <w:szCs w:val="20"/>
        </w:rPr>
      </w:pPr>
    </w:p>
    <w:p w:rsidR="009D61F9" w:rsidRDefault="009D61F9" w:rsidP="00BD27CA">
      <w:pPr>
        <w:tabs>
          <w:tab w:val="left" w:pos="18387"/>
        </w:tabs>
        <w:jc w:val="both"/>
        <w:rPr>
          <w:rFonts w:ascii="Arial" w:eastAsia="Arial" w:hAnsi="Arial" w:cs="Arial"/>
          <w:color w:val="FF0000"/>
          <w:kern w:val="1"/>
          <w:sz w:val="20"/>
          <w:szCs w:val="20"/>
        </w:rPr>
      </w:pPr>
      <w:r>
        <w:rPr>
          <w:rFonts w:ascii="Arial" w:eastAsia="Arial" w:hAnsi="Arial" w:cs="Arial"/>
          <w:color w:val="FF0000"/>
          <w:kern w:val="1"/>
          <w:sz w:val="20"/>
          <w:szCs w:val="20"/>
        </w:rPr>
        <w:t>B.</w:t>
      </w:r>
    </w:p>
    <w:p w:rsidR="009D61F9" w:rsidRPr="009D61F9" w:rsidRDefault="009D61F9" w:rsidP="009D61F9">
      <w:pPr>
        <w:widowControl w:val="0"/>
        <w:numPr>
          <w:ilvl w:val="0"/>
          <w:numId w:val="47"/>
        </w:numPr>
        <w:shd w:val="clear" w:color="auto" w:fill="FFFFFF"/>
        <w:suppressAutoHyphens w:val="0"/>
        <w:autoSpaceDE w:val="0"/>
        <w:jc w:val="both"/>
        <w:rPr>
          <w:rFonts w:ascii="Arial" w:hAnsi="Arial" w:cs="Arial"/>
          <w:color w:val="FF0000"/>
          <w:spacing w:val="-3"/>
          <w:kern w:val="1"/>
          <w:sz w:val="20"/>
          <w:szCs w:val="20"/>
          <w:lang w:eastAsia="pl-PL"/>
        </w:rPr>
      </w:pPr>
      <w:r>
        <w:rPr>
          <w:rFonts w:ascii="Arial" w:eastAsia="Arial" w:hAnsi="Arial" w:cs="Arial"/>
          <w:color w:val="FF0000"/>
          <w:kern w:val="1"/>
          <w:sz w:val="20"/>
          <w:szCs w:val="20"/>
        </w:rPr>
        <w:t xml:space="preserve"> Wybrany </w:t>
      </w:r>
      <w:r w:rsidRPr="009D61F9">
        <w:rPr>
          <w:rFonts w:ascii="Arial" w:hAnsi="Arial" w:cs="Arial"/>
          <w:color w:val="FF0000"/>
          <w:spacing w:val="-3"/>
          <w:kern w:val="1"/>
          <w:sz w:val="20"/>
          <w:szCs w:val="20"/>
          <w:lang w:eastAsia="pl-PL"/>
        </w:rPr>
        <w:t>Wykonawca jest zobowiązany do ubezpieczenia na własny koszt inwestycji i utrzymania tego ubezpieczenia przez cały okres obowiązywania niniejszej umowy, od wszelkich szkód mogących wyniknąć w toku realizacji inwestycji, jak i spowodowanych nienależytym wykonaniem przedmiotu umowy przez Wykonawcę.</w:t>
      </w:r>
    </w:p>
    <w:p w:rsidR="009D61F9" w:rsidRPr="009D61F9" w:rsidRDefault="009D61F9" w:rsidP="009D61F9">
      <w:pPr>
        <w:widowControl w:val="0"/>
        <w:numPr>
          <w:ilvl w:val="0"/>
          <w:numId w:val="47"/>
        </w:numPr>
        <w:shd w:val="clear" w:color="auto" w:fill="FFFFFF"/>
        <w:suppressAutoHyphens w:val="0"/>
        <w:autoSpaceDE w:val="0"/>
        <w:jc w:val="both"/>
        <w:rPr>
          <w:rFonts w:ascii="Arial" w:hAnsi="Arial" w:cs="Arial"/>
          <w:color w:val="FF0000"/>
          <w:spacing w:val="-3"/>
          <w:kern w:val="1"/>
          <w:sz w:val="20"/>
          <w:szCs w:val="20"/>
          <w:lang w:eastAsia="pl-PL"/>
        </w:rPr>
      </w:pPr>
      <w:r w:rsidRPr="009D61F9">
        <w:rPr>
          <w:rFonts w:ascii="Arial" w:hAnsi="Arial" w:cs="Arial"/>
          <w:color w:val="FF0000"/>
          <w:kern w:val="1"/>
          <w:sz w:val="20"/>
          <w:szCs w:val="20"/>
        </w:rPr>
        <w:t>Wykonawca zobowiązany jest do posiadania:</w:t>
      </w:r>
    </w:p>
    <w:p w:rsidR="009D61F9" w:rsidRPr="009D61F9" w:rsidRDefault="009D61F9" w:rsidP="009D61F9">
      <w:pPr>
        <w:widowControl w:val="0"/>
        <w:shd w:val="clear" w:color="auto" w:fill="FFFFFF"/>
        <w:suppressAutoHyphens w:val="0"/>
        <w:autoSpaceDE w:val="0"/>
        <w:ind w:left="389"/>
        <w:jc w:val="both"/>
        <w:rPr>
          <w:rFonts w:ascii="Arial" w:hAnsi="Arial" w:cs="Arial"/>
          <w:color w:val="FF0000"/>
          <w:spacing w:val="-3"/>
          <w:kern w:val="1"/>
          <w:sz w:val="20"/>
          <w:szCs w:val="20"/>
          <w:lang w:eastAsia="pl-PL"/>
        </w:rPr>
      </w:pPr>
      <w:r w:rsidRPr="009D61F9">
        <w:rPr>
          <w:rFonts w:ascii="Arial" w:hAnsi="Arial" w:cs="Arial"/>
          <w:color w:val="FF0000"/>
          <w:kern w:val="1"/>
          <w:sz w:val="20"/>
          <w:szCs w:val="20"/>
        </w:rPr>
        <w:t>2.1 aktualnego ubezpieczenia od odpowiedzialności cywilnej OC w zakresie prowadzonej działalności :</w:t>
      </w:r>
    </w:p>
    <w:p w:rsidR="009D61F9" w:rsidRPr="009D61F9" w:rsidRDefault="009D61F9" w:rsidP="009D61F9">
      <w:pPr>
        <w:tabs>
          <w:tab w:val="left" w:pos="-8269"/>
        </w:tabs>
        <w:spacing w:line="258" w:lineRule="atLeast"/>
        <w:ind w:left="389"/>
        <w:jc w:val="both"/>
        <w:rPr>
          <w:rFonts w:ascii="Arial" w:eastAsia="Arial" w:hAnsi="Arial" w:cs="Arial"/>
          <w:color w:val="FF0000"/>
          <w:kern w:val="1"/>
          <w:sz w:val="20"/>
          <w:szCs w:val="20"/>
        </w:rPr>
      </w:pPr>
      <w:r w:rsidRPr="009D61F9">
        <w:rPr>
          <w:rFonts w:ascii="Arial" w:eastAsia="Arial" w:hAnsi="Arial" w:cs="Arial"/>
          <w:color w:val="FF0000"/>
          <w:kern w:val="1"/>
          <w:sz w:val="20"/>
          <w:szCs w:val="20"/>
        </w:rPr>
        <w:t>a)</w:t>
      </w:r>
      <w:r w:rsidRPr="009D61F9">
        <w:rPr>
          <w:rFonts w:ascii="Arial" w:eastAsia="Arial" w:hAnsi="Arial" w:cs="Arial"/>
          <w:color w:val="FF0000"/>
          <w:kern w:val="1"/>
          <w:sz w:val="20"/>
          <w:szCs w:val="20"/>
        </w:rPr>
        <w:tab/>
        <w:t xml:space="preserve">w okresie realizacji przedmiotu umowy na kwotę w wysokości </w:t>
      </w:r>
      <w:r w:rsidRPr="009D61F9">
        <w:rPr>
          <w:rFonts w:ascii="Arial" w:eastAsia="Arial" w:hAnsi="Arial" w:cs="Arial"/>
          <w:b/>
          <w:bCs/>
          <w:color w:val="FF0000"/>
          <w:kern w:val="1"/>
          <w:sz w:val="20"/>
          <w:szCs w:val="20"/>
        </w:rPr>
        <w:t xml:space="preserve">co najmniej 5.000.000,00 </w:t>
      </w:r>
      <w:r w:rsidRPr="009D61F9">
        <w:rPr>
          <w:rFonts w:ascii="Arial" w:eastAsia="Arial" w:hAnsi="Arial" w:cs="Arial"/>
          <w:bCs/>
          <w:color w:val="FF0000"/>
          <w:kern w:val="1"/>
          <w:sz w:val="20"/>
          <w:szCs w:val="20"/>
        </w:rPr>
        <w:t>zł</w:t>
      </w:r>
      <w:r w:rsidRPr="009D61F9">
        <w:rPr>
          <w:rFonts w:ascii="Arial" w:eastAsia="Arial" w:hAnsi="Arial" w:cs="Arial"/>
          <w:b/>
          <w:bCs/>
          <w:color w:val="FF0000"/>
          <w:kern w:val="1"/>
          <w:sz w:val="20"/>
          <w:szCs w:val="20"/>
        </w:rPr>
        <w:t xml:space="preserve"> </w:t>
      </w:r>
      <w:r w:rsidRPr="009D61F9">
        <w:rPr>
          <w:rFonts w:ascii="Arial" w:eastAsia="Arial" w:hAnsi="Arial" w:cs="Arial"/>
          <w:color w:val="FF0000"/>
          <w:kern w:val="1"/>
          <w:sz w:val="20"/>
          <w:szCs w:val="20"/>
        </w:rPr>
        <w:t xml:space="preserve">oraz </w:t>
      </w:r>
    </w:p>
    <w:p w:rsidR="009D61F9" w:rsidRPr="009D61F9" w:rsidRDefault="009D61F9" w:rsidP="009D61F9">
      <w:pPr>
        <w:tabs>
          <w:tab w:val="left" w:pos="-8269"/>
        </w:tabs>
        <w:ind w:left="389"/>
        <w:jc w:val="both"/>
        <w:rPr>
          <w:rFonts w:ascii="Arial" w:eastAsia="TimesNewRomanPSMT" w:hAnsi="Arial" w:cs="Arial"/>
          <w:color w:val="FF0000"/>
          <w:kern w:val="1"/>
          <w:sz w:val="20"/>
          <w:szCs w:val="20"/>
        </w:rPr>
      </w:pPr>
      <w:r w:rsidRPr="009D61F9">
        <w:rPr>
          <w:rFonts w:ascii="Arial" w:hAnsi="Arial" w:cs="Arial"/>
          <w:color w:val="FF0000"/>
          <w:kern w:val="1"/>
          <w:sz w:val="20"/>
          <w:szCs w:val="20"/>
        </w:rPr>
        <w:t>b)</w:t>
      </w:r>
      <w:r w:rsidRPr="009D61F9">
        <w:rPr>
          <w:rFonts w:ascii="Arial" w:hAnsi="Arial" w:cs="Arial"/>
          <w:color w:val="FF0000"/>
          <w:kern w:val="1"/>
          <w:sz w:val="20"/>
          <w:szCs w:val="20"/>
        </w:rPr>
        <w:tab/>
        <w:t>w okresie obowiązywania gwarancji i rękojmi</w:t>
      </w:r>
      <w:r w:rsidRPr="009D61F9">
        <w:rPr>
          <w:rFonts w:ascii="Arial" w:eastAsia="TimesNewRomanPSMT" w:hAnsi="Arial" w:cs="Arial"/>
          <w:color w:val="FF0000"/>
          <w:kern w:val="1"/>
          <w:sz w:val="20"/>
          <w:szCs w:val="20"/>
        </w:rPr>
        <w:t xml:space="preserve"> na kwotę w wysokości </w:t>
      </w:r>
      <w:r w:rsidRPr="009D61F9">
        <w:rPr>
          <w:rFonts w:ascii="Arial" w:eastAsia="TimesNewRomanPSMT" w:hAnsi="Arial" w:cs="Arial"/>
          <w:b/>
          <w:bCs/>
          <w:color w:val="FF0000"/>
          <w:kern w:val="1"/>
          <w:sz w:val="20"/>
          <w:szCs w:val="20"/>
        </w:rPr>
        <w:t xml:space="preserve">co najmniej 1.000.000,00 </w:t>
      </w:r>
      <w:r w:rsidRPr="009D61F9">
        <w:rPr>
          <w:rFonts w:ascii="Arial" w:eastAsia="TimesNewRomanPSMT" w:hAnsi="Arial" w:cs="Arial"/>
          <w:bCs/>
          <w:color w:val="FF0000"/>
          <w:kern w:val="1"/>
          <w:sz w:val="20"/>
          <w:szCs w:val="20"/>
        </w:rPr>
        <w:t>zł</w:t>
      </w:r>
      <w:r w:rsidRPr="009D61F9">
        <w:rPr>
          <w:rFonts w:ascii="Arial" w:eastAsia="TimesNewRomanPSMT" w:hAnsi="Arial" w:cs="Arial"/>
          <w:color w:val="FF0000"/>
          <w:kern w:val="1"/>
          <w:sz w:val="20"/>
          <w:szCs w:val="20"/>
        </w:rPr>
        <w:t>.</w:t>
      </w:r>
    </w:p>
    <w:p w:rsidR="009D61F9" w:rsidRPr="009D61F9" w:rsidRDefault="009D61F9" w:rsidP="009D61F9">
      <w:pPr>
        <w:widowControl w:val="0"/>
        <w:shd w:val="clear" w:color="auto" w:fill="FFFFFF"/>
        <w:suppressAutoHyphens w:val="0"/>
        <w:autoSpaceDE w:val="0"/>
        <w:ind w:left="389"/>
        <w:jc w:val="both"/>
        <w:rPr>
          <w:rFonts w:ascii="Arial" w:hAnsi="Arial" w:cs="Arial"/>
          <w:color w:val="FF0000"/>
          <w:spacing w:val="-3"/>
          <w:kern w:val="1"/>
          <w:sz w:val="20"/>
          <w:szCs w:val="20"/>
          <w:lang w:eastAsia="pl-PL"/>
        </w:rPr>
      </w:pPr>
      <w:r w:rsidRPr="009D61F9">
        <w:rPr>
          <w:rFonts w:ascii="Arial" w:hAnsi="Arial" w:cs="Arial"/>
          <w:color w:val="FF0000"/>
          <w:kern w:val="1"/>
          <w:sz w:val="20"/>
          <w:szCs w:val="20"/>
        </w:rPr>
        <w:t>2.2 ubezpieczenia przedmiotu umowy od ryzyk budowy na czas realizacji robót, na kwotę w wysokości 100% wynagrodzenia umownego brutto.</w:t>
      </w:r>
    </w:p>
    <w:p w:rsidR="009D61F9" w:rsidRPr="009D61F9" w:rsidRDefault="009D61F9" w:rsidP="009D61F9">
      <w:pPr>
        <w:widowControl w:val="0"/>
        <w:numPr>
          <w:ilvl w:val="0"/>
          <w:numId w:val="47"/>
        </w:numPr>
        <w:shd w:val="clear" w:color="auto" w:fill="FFFFFF"/>
        <w:suppressAutoHyphens w:val="0"/>
        <w:autoSpaceDE w:val="0"/>
        <w:jc w:val="both"/>
        <w:rPr>
          <w:rFonts w:ascii="Arial" w:hAnsi="Arial" w:cs="Arial"/>
          <w:color w:val="FF0000"/>
          <w:spacing w:val="-3"/>
          <w:kern w:val="1"/>
          <w:sz w:val="20"/>
          <w:szCs w:val="20"/>
          <w:lang w:eastAsia="pl-PL"/>
        </w:rPr>
      </w:pPr>
      <w:r w:rsidRPr="009D61F9">
        <w:rPr>
          <w:rFonts w:ascii="Arial" w:hAnsi="Arial" w:cs="Arial"/>
          <w:color w:val="FF0000"/>
          <w:spacing w:val="-3"/>
          <w:kern w:val="1"/>
          <w:sz w:val="20"/>
          <w:szCs w:val="20"/>
          <w:lang w:eastAsia="pl-PL"/>
        </w:rPr>
        <w:t xml:space="preserve">Ubezpieczenie, o którym mowa w ust. 2.2 </w:t>
      </w:r>
      <w:r w:rsidRPr="009D61F9">
        <w:rPr>
          <w:rFonts w:ascii="Arial" w:hAnsi="Arial" w:cs="Arial"/>
          <w:color w:val="FF0000"/>
          <w:kern w:val="1"/>
          <w:sz w:val="20"/>
          <w:szCs w:val="20"/>
          <w:lang w:eastAsia="pl-PL"/>
        </w:rPr>
        <w:t>obejmuje co najmniej:</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 xml:space="preserve">szkody wyrządzone przez podwykonawców (o ile tacy wystąpią) </w:t>
      </w:r>
      <w:r w:rsidRPr="009D61F9">
        <w:rPr>
          <w:rFonts w:ascii="Arial" w:hAnsi="Arial" w:cs="Arial"/>
          <w:color w:val="FF0000"/>
          <w:kern w:val="1"/>
          <w:sz w:val="20"/>
          <w:szCs w:val="20"/>
          <w:lang w:eastAsia="pl-PL"/>
        </w:rPr>
        <w:br/>
        <w:t>z odpowiedzialnością do sumy gwarancyjnej, wymienionej w ust. 2.2;</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 xml:space="preserve"> szkody wyrządzone w rzeczach ruchomych stanowiących przedmiot obróbki, naprawy lub innych czynności wykonywanych w ramach usług </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 xml:space="preserve">szkody środowiskowe </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 xml:space="preserve">szkody wyrządzone przez pojazdy nie podlegające rejestracji </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szkody wyrządzone w podziemnych sieciach lub urządzeniach w czasie wykonywania prac.</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czyste straty finansowe, tj. szkody majątkowe nie będące ani szkodami osobowymi ani szkodami rzeczowymi</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szkody w mieniu otaczającym,</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ryzyka budowlano- montażowe w związku z realizowanym przedmiotem umowy z odpowiedzialnością do sumy gwarancyjnej, wymienionej w ust. 2.2 przy czym ubezpieczeniem objęte powinny być materiały budowlane;</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usuwanie wad i usterek w okresie gwarancji i rękojmi (polisa powinna obejmować minimum …………… miesięcy od dnia podpisania protokołu odbioru końcowego),</w:t>
      </w:r>
    </w:p>
    <w:p w:rsidR="009D61F9" w:rsidRP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pokrycie kosztów testów (prób, badań, rozruchów itp.) maszyn i instalacji,</w:t>
      </w:r>
    </w:p>
    <w:p w:rsidR="009D61F9" w:rsidRDefault="009D61F9" w:rsidP="009D61F9">
      <w:pPr>
        <w:numPr>
          <w:ilvl w:val="0"/>
          <w:numId w:val="48"/>
        </w:numPr>
        <w:suppressAutoHyphens w:val="0"/>
        <w:autoSpaceDE w:val="0"/>
        <w:autoSpaceDN w:val="0"/>
        <w:adjustRightInd w:val="0"/>
        <w:jc w:val="both"/>
        <w:rPr>
          <w:rFonts w:ascii="Arial" w:hAnsi="Arial" w:cs="Arial"/>
          <w:color w:val="FF0000"/>
          <w:kern w:val="1"/>
          <w:sz w:val="20"/>
          <w:szCs w:val="20"/>
          <w:lang w:eastAsia="pl-PL"/>
        </w:rPr>
      </w:pPr>
      <w:r w:rsidRPr="009D61F9">
        <w:rPr>
          <w:rFonts w:ascii="Arial" w:hAnsi="Arial" w:cs="Arial"/>
          <w:color w:val="FF0000"/>
          <w:kern w:val="1"/>
          <w:sz w:val="20"/>
          <w:szCs w:val="20"/>
          <w:lang w:eastAsia="pl-PL"/>
        </w:rPr>
        <w:t>pokrycie szkód w elementach od</w:t>
      </w:r>
      <w:r>
        <w:rPr>
          <w:rFonts w:ascii="Arial" w:hAnsi="Arial" w:cs="Arial"/>
          <w:color w:val="FF0000"/>
          <w:kern w:val="1"/>
          <w:sz w:val="20"/>
          <w:szCs w:val="20"/>
          <w:lang w:eastAsia="pl-PL"/>
        </w:rPr>
        <w:t>ebranych lub oddanych do użytku.</w:t>
      </w:r>
    </w:p>
    <w:p w:rsidR="009D61F9" w:rsidRPr="009D61F9" w:rsidRDefault="009D61F9" w:rsidP="009D61F9">
      <w:pPr>
        <w:suppressAutoHyphens w:val="0"/>
        <w:autoSpaceDE w:val="0"/>
        <w:autoSpaceDN w:val="0"/>
        <w:adjustRightInd w:val="0"/>
        <w:jc w:val="both"/>
        <w:rPr>
          <w:rFonts w:ascii="Arial" w:hAnsi="Arial" w:cs="Arial"/>
          <w:color w:val="FF0000"/>
          <w:kern w:val="1"/>
          <w:sz w:val="20"/>
          <w:szCs w:val="20"/>
          <w:lang w:eastAsia="pl-PL"/>
        </w:rPr>
      </w:pPr>
      <w:r>
        <w:rPr>
          <w:rFonts w:ascii="Arial" w:hAnsi="Arial" w:cs="Arial"/>
          <w:color w:val="FF0000"/>
          <w:kern w:val="1"/>
          <w:sz w:val="20"/>
          <w:szCs w:val="20"/>
          <w:lang w:eastAsia="pl-PL"/>
        </w:rPr>
        <w:t xml:space="preserve">            </w:t>
      </w:r>
    </w:p>
    <w:p w:rsidR="009D61F9" w:rsidRPr="00BD27CA" w:rsidRDefault="009D61F9" w:rsidP="00BD27CA">
      <w:pPr>
        <w:tabs>
          <w:tab w:val="left" w:pos="18387"/>
        </w:tabs>
        <w:jc w:val="both"/>
        <w:rPr>
          <w:rFonts w:ascii="Arial" w:eastAsia="Arial" w:hAnsi="Arial" w:cs="Arial"/>
          <w:color w:val="FF0000"/>
          <w:kern w:val="1"/>
          <w:sz w:val="20"/>
          <w:szCs w:val="20"/>
        </w:rPr>
      </w:pPr>
    </w:p>
    <w:p w:rsidR="000F5104" w:rsidRPr="008239FB" w:rsidRDefault="000F5104" w:rsidP="00EA6B42">
      <w:pPr>
        <w:suppressAutoHyphens w:val="0"/>
        <w:jc w:val="both"/>
        <w:rPr>
          <w:rFonts w:eastAsia="Calibri"/>
          <w:bCs/>
          <w:sz w:val="22"/>
          <w:szCs w:val="22"/>
          <w:lang w:eastAsia="en-US"/>
        </w:rPr>
      </w:pPr>
    </w:p>
    <w:p w:rsidR="00F35F59" w:rsidRPr="008239FB" w:rsidRDefault="004354FA" w:rsidP="00EA6B42">
      <w:pPr>
        <w:suppressAutoHyphens w:val="0"/>
        <w:jc w:val="both"/>
        <w:rPr>
          <w:rFonts w:eastAsia="Calibri"/>
          <w:b/>
          <w:sz w:val="22"/>
          <w:szCs w:val="22"/>
          <w:lang w:eastAsia="en-US"/>
        </w:rPr>
      </w:pPr>
      <w:r w:rsidRPr="008239FB">
        <w:rPr>
          <w:rFonts w:eastAsia="Calibri"/>
          <w:b/>
          <w:bCs/>
          <w:sz w:val="22"/>
          <w:szCs w:val="22"/>
          <w:lang w:eastAsia="en-US"/>
        </w:rPr>
        <w:t>Dział  XV</w:t>
      </w:r>
      <w:r w:rsidR="00D21CE2" w:rsidRPr="008239FB">
        <w:rPr>
          <w:rFonts w:eastAsia="Calibri"/>
          <w:b/>
          <w:bCs/>
          <w:sz w:val="22"/>
          <w:szCs w:val="22"/>
          <w:lang w:eastAsia="en-US"/>
        </w:rPr>
        <w:t>.</w:t>
      </w:r>
    </w:p>
    <w:p w:rsidR="00F35F59" w:rsidRPr="008239FB" w:rsidRDefault="004354FA" w:rsidP="00EA6B42">
      <w:pPr>
        <w:suppressAutoHyphens w:val="0"/>
        <w:jc w:val="both"/>
        <w:rPr>
          <w:rFonts w:eastAsia="Calibri"/>
          <w:b/>
          <w:sz w:val="22"/>
          <w:szCs w:val="22"/>
          <w:lang w:eastAsia="en-US"/>
        </w:rPr>
      </w:pPr>
      <w:r w:rsidRPr="008239FB">
        <w:rPr>
          <w:rFonts w:eastAsia="Calibri"/>
          <w:b/>
          <w:sz w:val="22"/>
          <w:szCs w:val="22"/>
          <w:lang w:eastAsia="en-US"/>
        </w:rPr>
        <w:t>Środki odwoławcze</w:t>
      </w:r>
      <w:r w:rsidR="00D21CE2" w:rsidRPr="008239FB">
        <w:rPr>
          <w:rFonts w:eastAsia="Calibri"/>
          <w:b/>
          <w:sz w:val="22"/>
          <w:szCs w:val="22"/>
          <w:lang w:eastAsia="en-US"/>
        </w:rPr>
        <w:t>.</w:t>
      </w:r>
    </w:p>
    <w:p w:rsidR="004354FA" w:rsidRPr="008239FB" w:rsidRDefault="004354FA" w:rsidP="00EA6B42">
      <w:pPr>
        <w:suppressAutoHyphens w:val="0"/>
        <w:jc w:val="both"/>
        <w:rPr>
          <w:rFonts w:eastAsia="Calibri"/>
          <w:b/>
          <w:sz w:val="22"/>
          <w:szCs w:val="22"/>
          <w:lang w:eastAsia="en-US"/>
        </w:rPr>
      </w:pPr>
    </w:p>
    <w:p w:rsidR="0077044F" w:rsidRPr="008239FB" w:rsidRDefault="00964B67" w:rsidP="00E222AA">
      <w:pPr>
        <w:numPr>
          <w:ilvl w:val="0"/>
          <w:numId w:val="36"/>
        </w:numPr>
        <w:autoSpaceDE w:val="0"/>
        <w:autoSpaceDN w:val="0"/>
        <w:adjustRightInd w:val="0"/>
        <w:jc w:val="both"/>
        <w:rPr>
          <w:bCs/>
          <w:sz w:val="22"/>
          <w:szCs w:val="22"/>
        </w:rPr>
      </w:pPr>
      <w:r w:rsidRPr="008239FB">
        <w:rPr>
          <w:rFonts w:eastAsia="TimesNewRoman,Bold"/>
          <w:bCs/>
          <w:sz w:val="22"/>
          <w:szCs w:val="22"/>
        </w:rPr>
        <w:t>Ś</w:t>
      </w:r>
      <w:r w:rsidRPr="008239FB">
        <w:rPr>
          <w:bCs/>
          <w:sz w:val="22"/>
          <w:szCs w:val="22"/>
        </w:rPr>
        <w:t>rodki ochrony prawnej okre</w:t>
      </w:r>
      <w:r w:rsidRPr="008239FB">
        <w:rPr>
          <w:rFonts w:eastAsia="TimesNewRoman,Bold"/>
          <w:bCs/>
          <w:sz w:val="22"/>
          <w:szCs w:val="22"/>
        </w:rPr>
        <w:t>ś</w:t>
      </w:r>
      <w:r w:rsidRPr="008239FB">
        <w:rPr>
          <w:bCs/>
          <w:sz w:val="22"/>
          <w:szCs w:val="22"/>
        </w:rPr>
        <w:t xml:space="preserve">lone w Dziale VI ustawy Pzp przysługują Wykonawcy, uczestnikowi konkursu, a także innemu podmiotowi, jeżeli ma lub miał interes w uzyskaniu danego zamówienia oraz poniósł lub może ponieść szkodę w wyniku naruszenia przez </w:t>
      </w:r>
      <w:r w:rsidRPr="008239FB">
        <w:rPr>
          <w:bCs/>
          <w:sz w:val="22"/>
          <w:szCs w:val="22"/>
        </w:rPr>
        <w:lastRenderedPageBreak/>
        <w:t xml:space="preserve">Zamawiającego przepisów </w:t>
      </w:r>
      <w:r w:rsidRPr="008239FB">
        <w:rPr>
          <w:sz w:val="22"/>
          <w:szCs w:val="22"/>
        </w:rPr>
        <w:t>ustawy Pzp na podstawie art. 180 ust. 2 ustawy z dnia 29 stycznia 2004 r. Pzp</w:t>
      </w:r>
      <w:r w:rsidR="00B05347">
        <w:rPr>
          <w:sz w:val="22"/>
          <w:szCs w:val="22"/>
        </w:rPr>
        <w:t>.</w:t>
      </w:r>
    </w:p>
    <w:p w:rsidR="0077044F" w:rsidRPr="008239FB" w:rsidRDefault="00964B67" w:rsidP="00E222AA">
      <w:pPr>
        <w:numPr>
          <w:ilvl w:val="0"/>
          <w:numId w:val="36"/>
        </w:numPr>
        <w:autoSpaceDE w:val="0"/>
        <w:autoSpaceDN w:val="0"/>
        <w:adjustRightInd w:val="0"/>
        <w:jc w:val="both"/>
        <w:rPr>
          <w:bCs/>
          <w:sz w:val="22"/>
          <w:szCs w:val="22"/>
        </w:rPr>
      </w:pPr>
      <w:r w:rsidRPr="008239FB">
        <w:rPr>
          <w:bCs/>
          <w:sz w:val="22"/>
          <w:szCs w:val="22"/>
        </w:rPr>
        <w:t>Środki ochrony prawnej wobec ogłoszenia o zamówieniu oraz specyfikacji istotnych warunków zamówienia przysługują również organizacjom wpisanym na listę, o której mowa w art. 154 pkt 5 ustawy Pzp.</w:t>
      </w:r>
    </w:p>
    <w:p w:rsidR="0077044F" w:rsidRPr="008239FB" w:rsidRDefault="00964B67" w:rsidP="00E222AA">
      <w:pPr>
        <w:numPr>
          <w:ilvl w:val="0"/>
          <w:numId w:val="21"/>
        </w:numPr>
        <w:autoSpaceDE w:val="0"/>
        <w:autoSpaceDN w:val="0"/>
        <w:adjustRightInd w:val="0"/>
        <w:ind w:left="1134" w:hanging="567"/>
        <w:jc w:val="both"/>
        <w:rPr>
          <w:bCs/>
          <w:sz w:val="22"/>
          <w:szCs w:val="22"/>
        </w:rPr>
      </w:pPr>
      <w:r w:rsidRPr="008239FB">
        <w:rPr>
          <w:bCs/>
          <w:sz w:val="22"/>
          <w:szCs w:val="22"/>
        </w:rPr>
        <w:t>Przepisy r</w:t>
      </w:r>
      <w:r w:rsidR="0077044F" w:rsidRPr="008239FB">
        <w:rPr>
          <w:bCs/>
          <w:sz w:val="22"/>
          <w:szCs w:val="22"/>
        </w:rPr>
        <w:t>ozdz.2 art.180 - art.198 u</w:t>
      </w:r>
      <w:r w:rsidR="00090F8F" w:rsidRPr="008239FB">
        <w:rPr>
          <w:bCs/>
          <w:sz w:val="22"/>
          <w:szCs w:val="22"/>
        </w:rPr>
        <w:t xml:space="preserve">. </w:t>
      </w:r>
      <w:r w:rsidR="0077044F" w:rsidRPr="008239FB">
        <w:rPr>
          <w:bCs/>
          <w:sz w:val="22"/>
          <w:szCs w:val="22"/>
        </w:rPr>
        <w:t>Pzp -</w:t>
      </w:r>
      <w:r w:rsidRPr="008239FB">
        <w:rPr>
          <w:bCs/>
          <w:sz w:val="22"/>
          <w:szCs w:val="22"/>
        </w:rPr>
        <w:t xml:space="preserve"> regulują sprawy związane z odwołaniem.</w:t>
      </w:r>
    </w:p>
    <w:p w:rsidR="00964B67" w:rsidRPr="008239FB" w:rsidRDefault="00964B67" w:rsidP="00E222AA">
      <w:pPr>
        <w:numPr>
          <w:ilvl w:val="0"/>
          <w:numId w:val="21"/>
        </w:numPr>
        <w:autoSpaceDE w:val="0"/>
        <w:autoSpaceDN w:val="0"/>
        <w:adjustRightInd w:val="0"/>
        <w:ind w:left="1134" w:hanging="567"/>
        <w:jc w:val="both"/>
        <w:rPr>
          <w:bCs/>
          <w:sz w:val="22"/>
          <w:szCs w:val="22"/>
        </w:rPr>
      </w:pPr>
      <w:r w:rsidRPr="008239FB">
        <w:rPr>
          <w:bCs/>
          <w:sz w:val="22"/>
          <w:szCs w:val="22"/>
        </w:rPr>
        <w:t>Przepisy roz</w:t>
      </w:r>
      <w:r w:rsidR="0077044F" w:rsidRPr="008239FB">
        <w:rPr>
          <w:bCs/>
          <w:sz w:val="22"/>
          <w:szCs w:val="22"/>
        </w:rPr>
        <w:t>dz.3 art.198a – art.198g u</w:t>
      </w:r>
      <w:r w:rsidR="00090F8F" w:rsidRPr="008239FB">
        <w:rPr>
          <w:bCs/>
          <w:sz w:val="22"/>
          <w:szCs w:val="22"/>
        </w:rPr>
        <w:t xml:space="preserve">. </w:t>
      </w:r>
      <w:r w:rsidR="0077044F" w:rsidRPr="008239FB">
        <w:rPr>
          <w:bCs/>
          <w:sz w:val="22"/>
          <w:szCs w:val="22"/>
        </w:rPr>
        <w:t xml:space="preserve">Pzp - </w:t>
      </w:r>
      <w:r w:rsidRPr="008239FB">
        <w:rPr>
          <w:bCs/>
          <w:sz w:val="22"/>
          <w:szCs w:val="22"/>
        </w:rPr>
        <w:t>regulują sprawy związane ze skargą do sądu.</w:t>
      </w:r>
    </w:p>
    <w:p w:rsidR="00594995" w:rsidRPr="008239FB" w:rsidRDefault="00594995" w:rsidP="00EA6B42">
      <w:pPr>
        <w:tabs>
          <w:tab w:val="left" w:pos="3870"/>
          <w:tab w:val="center" w:pos="4534"/>
        </w:tabs>
        <w:suppressAutoHyphens w:val="0"/>
        <w:jc w:val="both"/>
        <w:rPr>
          <w:rFonts w:eastAsia="Calibri"/>
          <w:b/>
          <w:bCs/>
          <w:sz w:val="22"/>
          <w:szCs w:val="22"/>
          <w:lang w:eastAsia="en-US"/>
        </w:rPr>
      </w:pPr>
    </w:p>
    <w:p w:rsidR="002F2AA6" w:rsidRPr="008239FB" w:rsidRDefault="00964B67" w:rsidP="00EA6B42">
      <w:pPr>
        <w:tabs>
          <w:tab w:val="left" w:pos="3870"/>
          <w:tab w:val="center" w:pos="4534"/>
        </w:tabs>
        <w:suppressAutoHyphens w:val="0"/>
        <w:jc w:val="both"/>
        <w:rPr>
          <w:rFonts w:eastAsia="Calibri"/>
          <w:b/>
          <w:bCs/>
          <w:sz w:val="22"/>
          <w:szCs w:val="22"/>
          <w:lang w:eastAsia="en-US"/>
        </w:rPr>
      </w:pPr>
      <w:r w:rsidRPr="008239FB">
        <w:rPr>
          <w:rFonts w:eastAsia="Calibri"/>
          <w:b/>
          <w:bCs/>
          <w:sz w:val="22"/>
          <w:szCs w:val="22"/>
          <w:lang w:eastAsia="en-US"/>
        </w:rPr>
        <w:t>Dział  XVI</w:t>
      </w:r>
      <w:r w:rsidR="00D21CE2" w:rsidRPr="008239FB">
        <w:rPr>
          <w:rFonts w:eastAsia="Calibri"/>
          <w:b/>
          <w:bCs/>
          <w:sz w:val="22"/>
          <w:szCs w:val="22"/>
          <w:lang w:eastAsia="en-US"/>
        </w:rPr>
        <w:t>.</w:t>
      </w:r>
    </w:p>
    <w:p w:rsidR="00964B67" w:rsidRPr="008239FB" w:rsidRDefault="00964B67" w:rsidP="00EA6B42">
      <w:pPr>
        <w:suppressAutoHyphens w:val="0"/>
        <w:jc w:val="both"/>
        <w:rPr>
          <w:rFonts w:eastAsia="Calibri"/>
          <w:b/>
          <w:bCs/>
          <w:sz w:val="22"/>
          <w:szCs w:val="22"/>
          <w:lang w:eastAsia="en-US"/>
        </w:rPr>
      </w:pPr>
      <w:r w:rsidRPr="008239FB">
        <w:rPr>
          <w:rFonts w:eastAsia="Calibri"/>
          <w:b/>
          <w:bCs/>
          <w:sz w:val="22"/>
          <w:szCs w:val="22"/>
          <w:lang w:eastAsia="en-US"/>
        </w:rPr>
        <w:t>Postanowienia końcowe</w:t>
      </w:r>
      <w:r w:rsidR="00D21CE2" w:rsidRPr="008239FB">
        <w:rPr>
          <w:rFonts w:eastAsia="Calibri"/>
          <w:b/>
          <w:bCs/>
          <w:sz w:val="22"/>
          <w:szCs w:val="22"/>
          <w:lang w:eastAsia="en-US"/>
        </w:rPr>
        <w:t>.</w:t>
      </w:r>
    </w:p>
    <w:p w:rsidR="004354FA" w:rsidRPr="008239FB" w:rsidRDefault="003B060A" w:rsidP="004852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8239FB">
        <w:rPr>
          <w:sz w:val="22"/>
          <w:szCs w:val="22"/>
        </w:rPr>
        <w:t>W sprawach nieuregulowanych w niniejszej SIWZ mają zastosowan</w:t>
      </w:r>
      <w:r w:rsidR="00461FE7" w:rsidRPr="008239FB">
        <w:rPr>
          <w:sz w:val="22"/>
          <w:szCs w:val="22"/>
        </w:rPr>
        <w:t xml:space="preserve">ie odpowiednie przepisy ustawy </w:t>
      </w:r>
      <w:r w:rsidRPr="008239FB">
        <w:rPr>
          <w:sz w:val="22"/>
          <w:szCs w:val="22"/>
        </w:rPr>
        <w:t xml:space="preserve">z dnia 29 stycznia 2004 r. Prawo zamówień publicznych (Dz. </w:t>
      </w:r>
      <w:r w:rsidR="00090F8F" w:rsidRPr="008239FB">
        <w:rPr>
          <w:sz w:val="22"/>
          <w:szCs w:val="22"/>
        </w:rPr>
        <w:t>U. z 2015</w:t>
      </w:r>
      <w:r w:rsidRPr="008239FB">
        <w:rPr>
          <w:sz w:val="22"/>
          <w:szCs w:val="22"/>
        </w:rPr>
        <w:t xml:space="preserve">r., poz. 2164 </w:t>
      </w:r>
      <w:r w:rsidR="00EB2EA1" w:rsidRPr="008239FB">
        <w:rPr>
          <w:sz w:val="22"/>
          <w:szCs w:val="22"/>
        </w:rPr>
        <w:br/>
      </w:r>
      <w:r w:rsidRPr="008239FB">
        <w:rPr>
          <w:sz w:val="22"/>
          <w:szCs w:val="22"/>
        </w:rPr>
        <w:t>z późni. zm.), przepisy wykonawcze z nią związane oraz przepisy Kodeksu Cywilnego.</w:t>
      </w:r>
      <w:r w:rsidR="0064770D" w:rsidRPr="008239FB">
        <w:rPr>
          <w:sz w:val="22"/>
          <w:szCs w:val="22"/>
        </w:rPr>
        <w:t xml:space="preserve"> </w:t>
      </w:r>
      <w:r w:rsidR="00EB2EA1" w:rsidRPr="008239FB">
        <w:rPr>
          <w:sz w:val="22"/>
          <w:szCs w:val="22"/>
        </w:rPr>
        <w:br/>
      </w:r>
      <w:r w:rsidRPr="008239FB">
        <w:rPr>
          <w:sz w:val="22"/>
          <w:szCs w:val="22"/>
        </w:rPr>
        <w:t xml:space="preserve">W przypadku sprzeczności zapisów SIWZ z ustawą Prawo Zamówień Publicznych </w:t>
      </w:r>
      <w:r w:rsidR="00EA6B42" w:rsidRPr="008239FB">
        <w:rPr>
          <w:sz w:val="22"/>
          <w:szCs w:val="22"/>
        </w:rPr>
        <w:br/>
      </w:r>
      <w:r w:rsidRPr="008239FB">
        <w:rPr>
          <w:sz w:val="22"/>
          <w:szCs w:val="22"/>
        </w:rPr>
        <w:t>– zastosowanie mają przepisy wynikające z Ustawy.</w:t>
      </w:r>
    </w:p>
    <w:p w:rsidR="000F5104" w:rsidRDefault="000F5104"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E03307"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E03307"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E03307"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E03307"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E03307"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E03307" w:rsidRPr="008239FB"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6913F4" w:rsidRDefault="003B060A"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ZAŁĄCZNIKI DO NINIEJSZEJ SIWZ:</w:t>
      </w:r>
    </w:p>
    <w:p w:rsidR="0077044F" w:rsidRPr="008239FB" w:rsidRDefault="003B060A"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sz w:val="22"/>
          <w:szCs w:val="22"/>
          <w:lang w:eastAsia="en-US"/>
        </w:rPr>
      </w:pPr>
      <w:r w:rsidRPr="008239FB">
        <w:rPr>
          <w:rFonts w:eastAsia="Calibri"/>
          <w:sz w:val="22"/>
          <w:szCs w:val="22"/>
          <w:lang w:eastAsia="en-US"/>
        </w:rPr>
        <w:tab/>
      </w:r>
    </w:p>
    <w:p w:rsidR="00461FE7" w:rsidRDefault="00461FE7" w:rsidP="00EC5417">
      <w:pPr>
        <w:numPr>
          <w:ilvl w:val="0"/>
          <w:numId w:val="4"/>
        </w:numPr>
        <w:suppressAutoHyphens w:val="0"/>
        <w:autoSpaceDE w:val="0"/>
        <w:autoSpaceDN w:val="0"/>
        <w:adjustRightInd w:val="0"/>
        <w:ind w:left="425" w:hanging="357"/>
        <w:jc w:val="both"/>
        <w:rPr>
          <w:rFonts w:eastAsia="Calibri"/>
          <w:sz w:val="22"/>
          <w:szCs w:val="22"/>
          <w:lang w:eastAsia="en-US"/>
        </w:rPr>
      </w:pPr>
      <w:r w:rsidRPr="008239FB">
        <w:rPr>
          <w:rFonts w:eastAsia="Calibri"/>
          <w:sz w:val="22"/>
          <w:szCs w:val="22"/>
          <w:lang w:eastAsia="en-US"/>
        </w:rPr>
        <w:t xml:space="preserve">Formularz oferty </w:t>
      </w:r>
      <w:r w:rsidR="004E662F" w:rsidRPr="008239FB">
        <w:rPr>
          <w:rFonts w:eastAsia="Calibri"/>
          <w:sz w:val="22"/>
          <w:szCs w:val="22"/>
          <w:lang w:eastAsia="en-US"/>
        </w:rPr>
        <w:t>stanowi</w:t>
      </w:r>
      <w:r w:rsidRPr="008239FB">
        <w:rPr>
          <w:rFonts w:eastAsia="Calibri"/>
          <w:sz w:val="22"/>
          <w:szCs w:val="22"/>
          <w:lang w:eastAsia="en-US"/>
        </w:rPr>
        <w:t xml:space="preserve"> załącznik nr 1 do SIWZ</w:t>
      </w:r>
    </w:p>
    <w:p w:rsidR="00E03307" w:rsidRPr="008239FB" w:rsidRDefault="00E03307" w:rsidP="00E03307">
      <w:pPr>
        <w:numPr>
          <w:ilvl w:val="0"/>
          <w:numId w:val="4"/>
        </w:numPr>
        <w:suppressAutoHyphens w:val="0"/>
        <w:autoSpaceDE w:val="0"/>
        <w:autoSpaceDN w:val="0"/>
        <w:adjustRightInd w:val="0"/>
        <w:ind w:left="425" w:hanging="357"/>
        <w:jc w:val="both"/>
        <w:rPr>
          <w:rFonts w:eastAsia="Calibri"/>
          <w:sz w:val="22"/>
          <w:szCs w:val="22"/>
          <w:lang w:eastAsia="en-US"/>
        </w:rPr>
      </w:pPr>
      <w:r>
        <w:rPr>
          <w:rFonts w:eastAsia="Calibri"/>
          <w:sz w:val="22"/>
          <w:szCs w:val="22"/>
          <w:lang w:eastAsia="en-US"/>
        </w:rPr>
        <w:t>O</w:t>
      </w:r>
      <w:r w:rsidRPr="008239FB">
        <w:rPr>
          <w:rFonts w:eastAsia="Calibri"/>
          <w:sz w:val="22"/>
          <w:szCs w:val="22"/>
          <w:lang w:eastAsia="en-US"/>
        </w:rPr>
        <w:t>pis przedmiotu z</w:t>
      </w:r>
      <w:r>
        <w:rPr>
          <w:rFonts w:eastAsia="Calibri"/>
          <w:sz w:val="22"/>
          <w:szCs w:val="22"/>
          <w:lang w:eastAsia="en-US"/>
        </w:rPr>
        <w:t>amówienia stanowi załącznik nr 2</w:t>
      </w:r>
      <w:r w:rsidRPr="008239FB">
        <w:rPr>
          <w:rFonts w:eastAsia="Calibri"/>
          <w:sz w:val="22"/>
          <w:szCs w:val="22"/>
          <w:lang w:eastAsia="en-US"/>
        </w:rPr>
        <w:t xml:space="preserve"> do SIWZ</w:t>
      </w:r>
    </w:p>
    <w:p w:rsidR="00575A42" w:rsidRDefault="00575A42" w:rsidP="00575A42">
      <w:pPr>
        <w:numPr>
          <w:ilvl w:val="0"/>
          <w:numId w:val="4"/>
        </w:numPr>
        <w:suppressAutoHyphens w:val="0"/>
        <w:autoSpaceDE w:val="0"/>
        <w:autoSpaceDN w:val="0"/>
        <w:adjustRightInd w:val="0"/>
        <w:ind w:left="425" w:hanging="357"/>
        <w:jc w:val="both"/>
        <w:rPr>
          <w:rFonts w:eastAsia="Calibri"/>
          <w:sz w:val="22"/>
          <w:szCs w:val="22"/>
          <w:lang w:eastAsia="en-US"/>
        </w:rPr>
      </w:pPr>
      <w:r w:rsidRPr="008239FB">
        <w:rPr>
          <w:rFonts w:eastAsia="Calibri"/>
          <w:sz w:val="22"/>
          <w:szCs w:val="22"/>
          <w:lang w:eastAsia="en-US"/>
        </w:rPr>
        <w:t>Oświadcz</w:t>
      </w:r>
      <w:r w:rsidR="00E03307">
        <w:rPr>
          <w:rFonts w:eastAsia="Calibri"/>
          <w:sz w:val="22"/>
          <w:szCs w:val="22"/>
          <w:lang w:eastAsia="en-US"/>
        </w:rPr>
        <w:t>enie JEDZ stanowi załącznik nr 3</w:t>
      </w:r>
      <w:r w:rsidRPr="008239FB">
        <w:rPr>
          <w:rFonts w:eastAsia="Calibri"/>
          <w:sz w:val="22"/>
          <w:szCs w:val="22"/>
          <w:lang w:eastAsia="en-US"/>
        </w:rPr>
        <w:t xml:space="preserve"> do SIWZ</w:t>
      </w:r>
    </w:p>
    <w:p w:rsidR="00E03307" w:rsidRPr="00E03307" w:rsidRDefault="00936F45" w:rsidP="00E03307">
      <w:pPr>
        <w:numPr>
          <w:ilvl w:val="0"/>
          <w:numId w:val="4"/>
        </w:numPr>
        <w:suppressAutoHyphens w:val="0"/>
        <w:autoSpaceDE w:val="0"/>
        <w:autoSpaceDN w:val="0"/>
        <w:adjustRightInd w:val="0"/>
        <w:ind w:left="425" w:hanging="357"/>
        <w:jc w:val="both"/>
        <w:rPr>
          <w:rFonts w:eastAsia="Calibri"/>
          <w:sz w:val="22"/>
          <w:szCs w:val="22"/>
          <w:lang w:eastAsia="en-US"/>
        </w:rPr>
      </w:pPr>
      <w:r>
        <w:rPr>
          <w:rFonts w:eastAsia="Calibri"/>
          <w:sz w:val="22"/>
          <w:szCs w:val="22"/>
          <w:lang w:eastAsia="en-US"/>
        </w:rPr>
        <w:t xml:space="preserve">Wykaz osób </w:t>
      </w:r>
      <w:r w:rsidR="00E03307">
        <w:rPr>
          <w:rFonts w:eastAsia="Calibri"/>
          <w:sz w:val="22"/>
          <w:szCs w:val="22"/>
          <w:lang w:eastAsia="en-US"/>
        </w:rPr>
        <w:t>stanowi załącznik nr 4</w:t>
      </w:r>
      <w:r w:rsidR="00E03307" w:rsidRPr="008239FB">
        <w:rPr>
          <w:rFonts w:eastAsia="Calibri"/>
          <w:sz w:val="22"/>
          <w:szCs w:val="22"/>
          <w:lang w:eastAsia="en-US"/>
        </w:rPr>
        <w:t xml:space="preserve"> do SIWZ</w:t>
      </w:r>
    </w:p>
    <w:p w:rsidR="00575A42" w:rsidRPr="00E03307" w:rsidRDefault="00575A42" w:rsidP="00E03307">
      <w:pPr>
        <w:numPr>
          <w:ilvl w:val="0"/>
          <w:numId w:val="4"/>
        </w:numPr>
        <w:suppressAutoHyphens w:val="0"/>
        <w:autoSpaceDE w:val="0"/>
        <w:autoSpaceDN w:val="0"/>
        <w:adjustRightInd w:val="0"/>
        <w:ind w:left="425" w:hanging="357"/>
        <w:jc w:val="both"/>
        <w:rPr>
          <w:rFonts w:eastAsia="Calibri"/>
          <w:sz w:val="22"/>
          <w:szCs w:val="22"/>
          <w:lang w:eastAsia="en-US"/>
        </w:rPr>
      </w:pPr>
      <w:r w:rsidRPr="008239FB">
        <w:rPr>
          <w:rFonts w:eastAsia="Calibri"/>
          <w:sz w:val="22"/>
          <w:szCs w:val="22"/>
          <w:lang w:eastAsia="en-US"/>
        </w:rPr>
        <w:t>Proj</w:t>
      </w:r>
      <w:r w:rsidR="00E03307">
        <w:rPr>
          <w:rFonts w:eastAsia="Calibri"/>
          <w:sz w:val="22"/>
          <w:szCs w:val="22"/>
          <w:lang w:eastAsia="en-US"/>
        </w:rPr>
        <w:t>ekt umowy stanowi załącznik nr 5</w:t>
      </w:r>
      <w:r w:rsidRPr="008239FB">
        <w:rPr>
          <w:rFonts w:eastAsia="Calibri"/>
          <w:sz w:val="22"/>
          <w:szCs w:val="22"/>
          <w:lang w:eastAsia="en-US"/>
        </w:rPr>
        <w:t xml:space="preserve"> do SIWZ</w:t>
      </w:r>
      <w:r w:rsidRPr="00E03307">
        <w:rPr>
          <w:rFonts w:eastAsia="Calibri"/>
          <w:sz w:val="22"/>
          <w:szCs w:val="22"/>
          <w:lang w:eastAsia="en-US"/>
        </w:rPr>
        <w:t xml:space="preserve"> </w:t>
      </w:r>
    </w:p>
    <w:p w:rsidR="0077044F" w:rsidRPr="00936F45" w:rsidRDefault="00936F45" w:rsidP="00EB2EA1">
      <w:pPr>
        <w:numPr>
          <w:ilvl w:val="0"/>
          <w:numId w:val="4"/>
        </w:numPr>
        <w:suppressAutoHyphens w:val="0"/>
        <w:autoSpaceDE w:val="0"/>
        <w:autoSpaceDN w:val="0"/>
        <w:adjustRightInd w:val="0"/>
        <w:ind w:left="425" w:hanging="357"/>
        <w:jc w:val="both"/>
        <w:rPr>
          <w:rFonts w:eastAsia="Calibri"/>
          <w:sz w:val="22"/>
          <w:szCs w:val="22"/>
          <w:lang w:eastAsia="en-US"/>
        </w:rPr>
      </w:pPr>
      <w:r w:rsidRPr="00936F45">
        <w:rPr>
          <w:sz w:val="22"/>
          <w:szCs w:val="22"/>
          <w:lang w:eastAsia="zh-CN"/>
        </w:rPr>
        <w:t xml:space="preserve">Wykaz robót budowlanych </w:t>
      </w:r>
      <w:r>
        <w:rPr>
          <w:sz w:val="22"/>
          <w:szCs w:val="22"/>
          <w:lang w:eastAsia="zh-CN"/>
        </w:rPr>
        <w:t>stanowi załacznik nr 6 do SIWZ</w:t>
      </w:r>
    </w:p>
    <w:p w:rsidR="00461FE7" w:rsidRPr="00461FE7" w:rsidRDefault="00461FE7" w:rsidP="00D21CE2">
      <w:pPr>
        <w:suppressAutoHyphens w:val="0"/>
        <w:autoSpaceDE w:val="0"/>
        <w:autoSpaceDN w:val="0"/>
        <w:adjustRightInd w:val="0"/>
        <w:ind w:left="425"/>
        <w:rPr>
          <w:rFonts w:eastAsia="Calibri"/>
          <w:sz w:val="22"/>
          <w:szCs w:val="22"/>
          <w:lang w:eastAsia="en-US"/>
        </w:rPr>
      </w:pPr>
    </w:p>
    <w:sectPr w:rsidR="00461FE7" w:rsidRPr="00461FE7" w:rsidSect="00060797">
      <w:footerReference w:type="even" r:id="rId13"/>
      <w:footerReference w:type="default" r:id="rId14"/>
      <w:headerReference w:type="first" r:id="rId15"/>
      <w:footerReference w:type="first" r:id="rId16"/>
      <w:footnotePr>
        <w:pos w:val="beneathText"/>
      </w:footnotePr>
      <w:pgSz w:w="11905" w:h="16837" w:code="9"/>
      <w:pgMar w:top="1134" w:right="1418"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6F" w:rsidRDefault="0009736F">
      <w:r>
        <w:separator/>
      </w:r>
    </w:p>
  </w:endnote>
  <w:endnote w:type="continuationSeparator" w:id="0">
    <w:p w:rsidR="0009736F" w:rsidRDefault="0009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PSM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88" w:rsidRDefault="00A27EC3" w:rsidP="00795EA0">
    <w:pPr>
      <w:pStyle w:val="Stopka"/>
      <w:framePr w:wrap="around" w:vAnchor="text" w:hAnchor="margin" w:xAlign="right" w:y="1"/>
      <w:rPr>
        <w:rStyle w:val="Numerstrony"/>
      </w:rPr>
    </w:pPr>
    <w:r>
      <w:rPr>
        <w:rStyle w:val="Numerstrony"/>
      </w:rPr>
      <w:fldChar w:fldCharType="begin"/>
    </w:r>
    <w:r w:rsidR="00B54F88">
      <w:rPr>
        <w:rStyle w:val="Numerstrony"/>
      </w:rPr>
      <w:instrText xml:space="preserve">PAGE  </w:instrText>
    </w:r>
    <w:r>
      <w:rPr>
        <w:rStyle w:val="Numerstrony"/>
      </w:rPr>
      <w:fldChar w:fldCharType="end"/>
    </w:r>
  </w:p>
  <w:p w:rsidR="00B54F88" w:rsidRDefault="00B54F88" w:rsidP="00E902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D" w:rsidRDefault="000841BD">
    <w:pPr>
      <w:pStyle w:val="Stopka"/>
      <w:jc w:val="center"/>
    </w:pPr>
    <w:r>
      <w:fldChar w:fldCharType="begin"/>
    </w:r>
    <w:r>
      <w:instrText>PAGE   \* MERGEFORMAT</w:instrText>
    </w:r>
    <w:r>
      <w:fldChar w:fldCharType="separate"/>
    </w:r>
    <w:r w:rsidR="00321379">
      <w:rPr>
        <w:noProof/>
      </w:rPr>
      <w:t>17</w:t>
    </w:r>
    <w:r>
      <w:rPr>
        <w:noProof/>
      </w:rPr>
      <w:fldChar w:fldCharType="end"/>
    </w:r>
  </w:p>
  <w:p w:rsidR="00B54F88" w:rsidRDefault="00B54F88" w:rsidP="00E9028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99" w:rsidRDefault="000841BD">
    <w:pPr>
      <w:pStyle w:val="Stopka"/>
      <w:jc w:val="center"/>
    </w:pPr>
    <w:r>
      <w:fldChar w:fldCharType="begin"/>
    </w:r>
    <w:r>
      <w:instrText>PAGE   \* MERGEFORMAT</w:instrText>
    </w:r>
    <w:r>
      <w:fldChar w:fldCharType="separate"/>
    </w:r>
    <w:r w:rsidR="00321379">
      <w:rPr>
        <w:noProof/>
      </w:rPr>
      <w:t>1</w:t>
    </w:r>
    <w:r>
      <w:rPr>
        <w:noProof/>
      </w:rPr>
      <w:fldChar w:fldCharType="end"/>
    </w:r>
  </w:p>
  <w:p w:rsidR="00442499" w:rsidRDefault="00442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6F" w:rsidRDefault="0009736F">
      <w:r>
        <w:separator/>
      </w:r>
    </w:p>
  </w:footnote>
  <w:footnote w:type="continuationSeparator" w:id="0">
    <w:p w:rsidR="0009736F" w:rsidRDefault="00097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88" w:rsidRPr="007328ED" w:rsidRDefault="00B54F88" w:rsidP="007328ED">
    <w:pPr>
      <w:pStyle w:val="Nagwek"/>
      <w:tabs>
        <w:tab w:val="clear" w:pos="4536"/>
        <w:tab w:val="center" w:pos="4678"/>
        <w:tab w:val="left" w:pos="5245"/>
      </w:tabs>
      <w:spacing w:before="4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12"/>
    <w:multiLevelType w:val="multilevel"/>
    <w:tmpl w:val="991E8CA8"/>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A3687B"/>
    <w:multiLevelType w:val="hybridMultilevel"/>
    <w:tmpl w:val="4A5E4B4E"/>
    <w:lvl w:ilvl="0" w:tplc="4B6260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281C90"/>
    <w:multiLevelType w:val="hybridMultilevel"/>
    <w:tmpl w:val="96166D4C"/>
    <w:lvl w:ilvl="0" w:tplc="9E6E6448">
      <w:start w:val="1"/>
      <w:numFmt w:val="decimal"/>
      <w:lvlText w:val="%1."/>
      <w:lvlJc w:val="left"/>
      <w:pPr>
        <w:tabs>
          <w:tab w:val="num" w:pos="389"/>
        </w:tabs>
        <w:ind w:left="389" w:hanging="360"/>
      </w:pPr>
    </w:lvl>
    <w:lvl w:ilvl="1" w:tplc="EF46E7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D4667B"/>
    <w:multiLevelType w:val="hybridMultilevel"/>
    <w:tmpl w:val="2AC88E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5604D"/>
    <w:multiLevelType w:val="multilevel"/>
    <w:tmpl w:val="3AAAF53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6F63E0E"/>
    <w:multiLevelType w:val="hybridMultilevel"/>
    <w:tmpl w:val="212AD1EA"/>
    <w:lvl w:ilvl="0" w:tplc="BE463508">
      <w:start w:val="1"/>
      <w:numFmt w:val="lowerLetter"/>
      <w:lvlText w:val="%1)"/>
      <w:lvlJc w:val="left"/>
      <w:pPr>
        <w:ind w:left="1069" w:hanging="360"/>
      </w:pPr>
      <w:rPr>
        <w:rFonts w:ascii="Times New Roman" w:eastAsia="Calibri"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9996BF3"/>
    <w:multiLevelType w:val="hybridMultilevel"/>
    <w:tmpl w:val="22045BA6"/>
    <w:lvl w:ilvl="0" w:tplc="4564A4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14C02"/>
    <w:multiLevelType w:val="hybridMultilevel"/>
    <w:tmpl w:val="10028C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66AB9"/>
    <w:multiLevelType w:val="multilevel"/>
    <w:tmpl w:val="FFE47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8953F6"/>
    <w:multiLevelType w:val="hybridMultilevel"/>
    <w:tmpl w:val="C508519C"/>
    <w:lvl w:ilvl="0" w:tplc="36AE04A2">
      <w:start w:val="1"/>
      <w:numFmt w:val="lowerLetter"/>
      <w:lvlText w:val="%1)"/>
      <w:lvlJc w:val="left"/>
      <w:pPr>
        <w:ind w:left="717" w:hanging="360"/>
      </w:pPr>
      <w:rPr>
        <w:rFonts w:ascii="Arial" w:eastAsia="Times New Roman" w:hAnsi="Arial" w:cs="Arial" w:hint="default"/>
        <w:b w:val="0"/>
        <w:sz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EE3197E"/>
    <w:multiLevelType w:val="multilevel"/>
    <w:tmpl w:val="D9843D0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2."/>
      <w:lvlJc w:val="left"/>
      <w:pPr>
        <w:tabs>
          <w:tab w:val="num" w:pos="680"/>
        </w:tabs>
        <w:ind w:left="680" w:hanging="680"/>
      </w:pPr>
      <w:rPr>
        <w:b w:val="0"/>
        <w:i w:val="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50093A"/>
    <w:multiLevelType w:val="hybridMultilevel"/>
    <w:tmpl w:val="1B0E55B8"/>
    <w:lvl w:ilvl="0" w:tplc="35B23B5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2FB3BBB"/>
    <w:multiLevelType w:val="hybridMultilevel"/>
    <w:tmpl w:val="835606FA"/>
    <w:lvl w:ilvl="0" w:tplc="D6CCFDC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86EB6"/>
    <w:multiLevelType w:val="hybridMultilevel"/>
    <w:tmpl w:val="5C3488B8"/>
    <w:lvl w:ilvl="0" w:tplc="E72415A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BA7F7B"/>
    <w:multiLevelType w:val="hybridMultilevel"/>
    <w:tmpl w:val="CA4EAC10"/>
    <w:lvl w:ilvl="0" w:tplc="4C42DF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B2740"/>
    <w:multiLevelType w:val="hybridMultilevel"/>
    <w:tmpl w:val="55DADD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C41C05"/>
    <w:multiLevelType w:val="hybridMultilevel"/>
    <w:tmpl w:val="54409904"/>
    <w:lvl w:ilvl="0" w:tplc="DEE8021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4008A"/>
    <w:multiLevelType w:val="hybridMultilevel"/>
    <w:tmpl w:val="CD0E2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9520E"/>
    <w:multiLevelType w:val="hybridMultilevel"/>
    <w:tmpl w:val="53E01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CC046D"/>
    <w:multiLevelType w:val="hybridMultilevel"/>
    <w:tmpl w:val="282EC3E2"/>
    <w:lvl w:ilvl="0" w:tplc="04150017">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4EA3FF4"/>
    <w:multiLevelType w:val="hybridMultilevel"/>
    <w:tmpl w:val="7076E6B2"/>
    <w:lvl w:ilvl="0" w:tplc="C6FC4A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E2108E"/>
    <w:multiLevelType w:val="hybridMultilevel"/>
    <w:tmpl w:val="D280FC08"/>
    <w:lvl w:ilvl="0" w:tplc="63869AEE">
      <w:start w:val="1"/>
      <w:numFmt w:val="decimal"/>
      <w:lvlText w:val="%1)"/>
      <w:lvlJc w:val="left"/>
      <w:pPr>
        <w:ind w:left="720" w:hanging="36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5669D4"/>
    <w:multiLevelType w:val="hybridMultilevel"/>
    <w:tmpl w:val="85CC893C"/>
    <w:lvl w:ilvl="0" w:tplc="9C26FB1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D04BA1"/>
    <w:multiLevelType w:val="hybridMultilevel"/>
    <w:tmpl w:val="3EAA8268"/>
    <w:lvl w:ilvl="0" w:tplc="2A8A69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55390E"/>
    <w:multiLevelType w:val="hybridMultilevel"/>
    <w:tmpl w:val="20104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9306BD"/>
    <w:multiLevelType w:val="hybridMultilevel"/>
    <w:tmpl w:val="42EA8112"/>
    <w:lvl w:ilvl="0" w:tplc="238E5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9F47B2"/>
    <w:multiLevelType w:val="hybridMultilevel"/>
    <w:tmpl w:val="6B5E5120"/>
    <w:lvl w:ilvl="0" w:tplc="8FFC1BC8">
      <w:start w:val="1"/>
      <w:numFmt w:val="lowerLetter"/>
      <w:lvlText w:val="%1)"/>
      <w:lvlJc w:val="left"/>
      <w:pPr>
        <w:ind w:left="1823" w:hanging="405"/>
      </w:pPr>
      <w:rPr>
        <w:rFonts w:ascii="Times New Roman" w:eastAsia="Calibri" w:hAnsi="Times New Roman" w:cs="Times New Roman"/>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9">
    <w:nsid w:val="49E7723D"/>
    <w:multiLevelType w:val="hybridMultilevel"/>
    <w:tmpl w:val="9FF8627C"/>
    <w:lvl w:ilvl="0" w:tplc="EC0AEADE">
      <w:numFmt w:val="bullet"/>
      <w:lvlText w:val="-"/>
      <w:lvlJc w:val="left"/>
      <w:pPr>
        <w:ind w:left="720" w:hanging="360"/>
      </w:pPr>
      <w:rPr>
        <w:rFonts w:ascii="Times New Roman" w:eastAsia="Times New Roman" w:hAnsi="Times New Roman" w:cs="Times New Roman" w:hint="default"/>
        <w:b w:val="0"/>
        <w:i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BF3BCA"/>
    <w:multiLevelType w:val="hybridMultilevel"/>
    <w:tmpl w:val="2A9AD8E0"/>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503424FA"/>
    <w:multiLevelType w:val="hybridMultilevel"/>
    <w:tmpl w:val="9FE0D2D8"/>
    <w:lvl w:ilvl="0" w:tplc="63869AEE">
      <w:start w:val="1"/>
      <w:numFmt w:val="decimal"/>
      <w:lvlText w:val="%1)"/>
      <w:lvlJc w:val="left"/>
      <w:pPr>
        <w:ind w:left="720" w:hanging="360"/>
      </w:pPr>
      <w:rPr>
        <w:rFonts w:ascii="Times New Roman" w:eastAsia="Calibri"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3407F5"/>
    <w:multiLevelType w:val="hybridMultilevel"/>
    <w:tmpl w:val="42D8A5A0"/>
    <w:lvl w:ilvl="0" w:tplc="AAC4D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1515311"/>
    <w:multiLevelType w:val="hybridMultilevel"/>
    <w:tmpl w:val="E02EBE12"/>
    <w:lvl w:ilvl="0" w:tplc="0415001B">
      <w:start w:val="1"/>
      <w:numFmt w:val="lowerRoman"/>
      <w:lvlText w:val="%1."/>
      <w:lvlJc w:val="righ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34">
    <w:nsid w:val="51B553BB"/>
    <w:multiLevelType w:val="hybridMultilevel"/>
    <w:tmpl w:val="11263272"/>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1D11DC"/>
    <w:multiLevelType w:val="hybridMultilevel"/>
    <w:tmpl w:val="D88AB096"/>
    <w:lvl w:ilvl="0" w:tplc="04150017">
      <w:start w:val="1"/>
      <w:numFmt w:val="lowerLetter"/>
      <w:lvlText w:val="%1)"/>
      <w:lvlJc w:val="left"/>
      <w:pPr>
        <w:tabs>
          <w:tab w:val="num" w:pos="720"/>
        </w:tabs>
        <w:ind w:left="720" w:hanging="360"/>
      </w:pPr>
    </w:lvl>
    <w:lvl w:ilvl="1" w:tplc="6BF2A6F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54A401C"/>
    <w:multiLevelType w:val="hybridMultilevel"/>
    <w:tmpl w:val="482A079C"/>
    <w:lvl w:ilvl="0" w:tplc="3EE077B8">
      <w:start w:val="1"/>
      <w:numFmt w:val="lowerLetter"/>
      <w:lvlText w:val="%1)"/>
      <w:lvlJc w:val="left"/>
      <w:pPr>
        <w:ind w:left="1065" w:hanging="360"/>
      </w:pPr>
      <w:rPr>
        <w:rFonts w:ascii="Times New Roman" w:eastAsia="Calibri"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58B60E7C"/>
    <w:multiLevelType w:val="hybridMultilevel"/>
    <w:tmpl w:val="F00CA300"/>
    <w:lvl w:ilvl="0" w:tplc="C410185C">
      <w:start w:val="1"/>
      <w:numFmt w:val="lowerLetter"/>
      <w:lvlText w:val="%1)"/>
      <w:lvlJc w:val="left"/>
      <w:pPr>
        <w:ind w:left="1069" w:hanging="360"/>
      </w:pPr>
      <w:rPr>
        <w:rFonts w:ascii="Times New Roman" w:eastAsia="Calibri"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5A5079D8"/>
    <w:multiLevelType w:val="hybridMultilevel"/>
    <w:tmpl w:val="1CECDFE2"/>
    <w:lvl w:ilvl="0" w:tplc="04150017">
      <w:start w:val="1"/>
      <w:numFmt w:val="lowerLetter"/>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39">
    <w:nsid w:val="5AAD5B16"/>
    <w:multiLevelType w:val="hybridMultilevel"/>
    <w:tmpl w:val="985EF5A4"/>
    <w:lvl w:ilvl="0" w:tplc="E27089E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677F37E3"/>
    <w:multiLevelType w:val="hybridMultilevel"/>
    <w:tmpl w:val="95DC838A"/>
    <w:lvl w:ilvl="0" w:tplc="C3566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E931F9"/>
    <w:multiLevelType w:val="hybridMultilevel"/>
    <w:tmpl w:val="D1C864E4"/>
    <w:lvl w:ilvl="0" w:tplc="D8584E2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610041"/>
    <w:multiLevelType w:val="hybridMultilevel"/>
    <w:tmpl w:val="C942A2FA"/>
    <w:lvl w:ilvl="0" w:tplc="F10C24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BD58A3"/>
    <w:multiLevelType w:val="hybridMultilevel"/>
    <w:tmpl w:val="35BA69C6"/>
    <w:lvl w:ilvl="0" w:tplc="23026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3122AD"/>
    <w:multiLevelType w:val="multilevel"/>
    <w:tmpl w:val="1F2424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28233A8"/>
    <w:multiLevelType w:val="hybridMultilevel"/>
    <w:tmpl w:val="C1A45D7C"/>
    <w:lvl w:ilvl="0" w:tplc="04150001">
      <w:start w:val="1"/>
      <w:numFmt w:val="bullet"/>
      <w:lvlText w:val=""/>
      <w:lvlJc w:val="left"/>
      <w:pPr>
        <w:ind w:left="1848" w:hanging="360"/>
      </w:pPr>
      <w:rPr>
        <w:rFonts w:ascii="Symbol" w:hAnsi="Symbol" w:hint="default"/>
      </w:rPr>
    </w:lvl>
    <w:lvl w:ilvl="1" w:tplc="04150003">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47">
    <w:nsid w:val="7607327D"/>
    <w:multiLevelType w:val="hybridMultilevel"/>
    <w:tmpl w:val="56CAEE92"/>
    <w:lvl w:ilvl="0" w:tplc="E22E8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FA1188"/>
    <w:multiLevelType w:val="hybridMultilevel"/>
    <w:tmpl w:val="BC9C2C6E"/>
    <w:lvl w:ilvl="0" w:tplc="04150001">
      <w:start w:val="1"/>
      <w:numFmt w:val="lowerLetter"/>
      <w:lvlText w:val="(%1)"/>
      <w:lvlJc w:val="left"/>
      <w:pPr>
        <w:ind w:left="74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7BBF1E71"/>
    <w:multiLevelType w:val="hybridMultilevel"/>
    <w:tmpl w:val="E5241782"/>
    <w:lvl w:ilvl="0" w:tplc="2EA4A9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3"/>
  </w:num>
  <w:num w:numId="5">
    <w:abstractNumId w:val="12"/>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6"/>
  </w:num>
  <w:num w:numId="10">
    <w:abstractNumId w:val="16"/>
  </w:num>
  <w:num w:numId="11">
    <w:abstractNumId w:val="6"/>
  </w:num>
  <w:num w:numId="12">
    <w:abstractNumId w:val="30"/>
  </w:num>
  <w:num w:numId="13">
    <w:abstractNumId w:val="37"/>
  </w:num>
  <w:num w:numId="14">
    <w:abstractNumId w:val="15"/>
  </w:num>
  <w:num w:numId="15">
    <w:abstractNumId w:val="34"/>
  </w:num>
  <w:num w:numId="16">
    <w:abstractNumId w:val="5"/>
  </w:num>
  <w:num w:numId="17">
    <w:abstractNumId w:val="49"/>
  </w:num>
  <w:num w:numId="18">
    <w:abstractNumId w:val="46"/>
  </w:num>
  <w:num w:numId="19">
    <w:abstractNumId w:val="33"/>
  </w:num>
  <w:num w:numId="20">
    <w:abstractNumId w:val="19"/>
  </w:num>
  <w:num w:numId="21">
    <w:abstractNumId w:val="17"/>
  </w:num>
  <w:num w:numId="22">
    <w:abstractNumId w:val="32"/>
  </w:num>
  <w:num w:numId="23">
    <w:abstractNumId w:val="35"/>
  </w:num>
  <w:num w:numId="24">
    <w:abstractNumId w:val="45"/>
  </w:num>
  <w:num w:numId="25">
    <w:abstractNumId w:val="44"/>
  </w:num>
  <w:num w:numId="26">
    <w:abstractNumId w:val="47"/>
  </w:num>
  <w:num w:numId="27">
    <w:abstractNumId w:val="26"/>
  </w:num>
  <w:num w:numId="28">
    <w:abstractNumId w:val="18"/>
  </w:num>
  <w:num w:numId="29">
    <w:abstractNumId w:val="24"/>
  </w:num>
  <w:num w:numId="30">
    <w:abstractNumId w:val="27"/>
  </w:num>
  <w:num w:numId="31">
    <w:abstractNumId w:val="41"/>
  </w:num>
  <w:num w:numId="32">
    <w:abstractNumId w:val="22"/>
  </w:num>
  <w:num w:numId="33">
    <w:abstractNumId w:val="8"/>
  </w:num>
  <w:num w:numId="34">
    <w:abstractNumId w:val="42"/>
  </w:num>
  <w:num w:numId="35">
    <w:abstractNumId w:val="14"/>
  </w:num>
  <w:num w:numId="36">
    <w:abstractNumId w:val="31"/>
  </w:num>
  <w:num w:numId="37">
    <w:abstractNumId w:val="21"/>
  </w:num>
  <w:num w:numId="38">
    <w:abstractNumId w:val="43"/>
  </w:num>
  <w:num w:numId="39">
    <w:abstractNumId w:val="25"/>
  </w:num>
  <w:num w:numId="40">
    <w:abstractNumId w:val="20"/>
  </w:num>
  <w:num w:numId="41">
    <w:abstractNumId w:val="3"/>
  </w:num>
  <w:num w:numId="42">
    <w:abstractNumId w:val="39"/>
  </w:num>
  <w:num w:numId="43">
    <w:abstractNumId w:val="2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3"/>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fillcolor="white" stroke="f">
      <v:fill color="white" color2="black"/>
      <v:stroke on="f"/>
      <v:textbox inset="0,0,0,0"/>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1A"/>
    <w:rsid w:val="000001C7"/>
    <w:rsid w:val="0000071D"/>
    <w:rsid w:val="000007AC"/>
    <w:rsid w:val="0000093D"/>
    <w:rsid w:val="000020C6"/>
    <w:rsid w:val="00002B2B"/>
    <w:rsid w:val="00003AEA"/>
    <w:rsid w:val="00004BB5"/>
    <w:rsid w:val="0001024B"/>
    <w:rsid w:val="00010F11"/>
    <w:rsid w:val="00011046"/>
    <w:rsid w:val="00012B98"/>
    <w:rsid w:val="00012E36"/>
    <w:rsid w:val="00014007"/>
    <w:rsid w:val="0001411A"/>
    <w:rsid w:val="00014CB2"/>
    <w:rsid w:val="00015E8F"/>
    <w:rsid w:val="00016A5C"/>
    <w:rsid w:val="00017F18"/>
    <w:rsid w:val="00023A2C"/>
    <w:rsid w:val="00025584"/>
    <w:rsid w:val="00025C2E"/>
    <w:rsid w:val="00027BD2"/>
    <w:rsid w:val="00031329"/>
    <w:rsid w:val="0003339C"/>
    <w:rsid w:val="0003440F"/>
    <w:rsid w:val="000362A8"/>
    <w:rsid w:val="000366B1"/>
    <w:rsid w:val="00037167"/>
    <w:rsid w:val="00037777"/>
    <w:rsid w:val="0003783B"/>
    <w:rsid w:val="00040CB3"/>
    <w:rsid w:val="00040D3F"/>
    <w:rsid w:val="0004177A"/>
    <w:rsid w:val="00041FD4"/>
    <w:rsid w:val="000423BB"/>
    <w:rsid w:val="00042F0B"/>
    <w:rsid w:val="0004356B"/>
    <w:rsid w:val="00044576"/>
    <w:rsid w:val="00044D58"/>
    <w:rsid w:val="000477B4"/>
    <w:rsid w:val="000501E3"/>
    <w:rsid w:val="00050520"/>
    <w:rsid w:val="00050B58"/>
    <w:rsid w:val="00050D7D"/>
    <w:rsid w:val="00050F02"/>
    <w:rsid w:val="00051B9C"/>
    <w:rsid w:val="0005642B"/>
    <w:rsid w:val="0005682B"/>
    <w:rsid w:val="0005769E"/>
    <w:rsid w:val="00057A13"/>
    <w:rsid w:val="000602BB"/>
    <w:rsid w:val="00060797"/>
    <w:rsid w:val="00060E2E"/>
    <w:rsid w:val="00061B7F"/>
    <w:rsid w:val="00061E71"/>
    <w:rsid w:val="0006586B"/>
    <w:rsid w:val="00066508"/>
    <w:rsid w:val="00070929"/>
    <w:rsid w:val="000713BB"/>
    <w:rsid w:val="00072007"/>
    <w:rsid w:val="000726A1"/>
    <w:rsid w:val="000756DA"/>
    <w:rsid w:val="00077E17"/>
    <w:rsid w:val="0008332B"/>
    <w:rsid w:val="000841BD"/>
    <w:rsid w:val="000842F3"/>
    <w:rsid w:val="000855A4"/>
    <w:rsid w:val="000866C4"/>
    <w:rsid w:val="00086E02"/>
    <w:rsid w:val="00087E00"/>
    <w:rsid w:val="00087E42"/>
    <w:rsid w:val="00087EA0"/>
    <w:rsid w:val="00090F8F"/>
    <w:rsid w:val="000917F0"/>
    <w:rsid w:val="000938FA"/>
    <w:rsid w:val="0009511A"/>
    <w:rsid w:val="00095E65"/>
    <w:rsid w:val="0009705E"/>
    <w:rsid w:val="000972C3"/>
    <w:rsid w:val="0009736F"/>
    <w:rsid w:val="000A0E5C"/>
    <w:rsid w:val="000A1D42"/>
    <w:rsid w:val="000A242C"/>
    <w:rsid w:val="000A371F"/>
    <w:rsid w:val="000A41AC"/>
    <w:rsid w:val="000A5966"/>
    <w:rsid w:val="000A6192"/>
    <w:rsid w:val="000A6546"/>
    <w:rsid w:val="000B0830"/>
    <w:rsid w:val="000B13DF"/>
    <w:rsid w:val="000B2C0E"/>
    <w:rsid w:val="000B2E67"/>
    <w:rsid w:val="000B3848"/>
    <w:rsid w:val="000B428E"/>
    <w:rsid w:val="000B4F9F"/>
    <w:rsid w:val="000B6451"/>
    <w:rsid w:val="000B6497"/>
    <w:rsid w:val="000B69B5"/>
    <w:rsid w:val="000B69B8"/>
    <w:rsid w:val="000C0901"/>
    <w:rsid w:val="000C0C10"/>
    <w:rsid w:val="000C2598"/>
    <w:rsid w:val="000C2CAD"/>
    <w:rsid w:val="000C3129"/>
    <w:rsid w:val="000C3969"/>
    <w:rsid w:val="000C4478"/>
    <w:rsid w:val="000C46C6"/>
    <w:rsid w:val="000C6375"/>
    <w:rsid w:val="000C6745"/>
    <w:rsid w:val="000C7BDA"/>
    <w:rsid w:val="000D040D"/>
    <w:rsid w:val="000D0871"/>
    <w:rsid w:val="000D0C5F"/>
    <w:rsid w:val="000D0E6B"/>
    <w:rsid w:val="000D1FD1"/>
    <w:rsid w:val="000D2063"/>
    <w:rsid w:val="000D251E"/>
    <w:rsid w:val="000D3F2F"/>
    <w:rsid w:val="000D44FE"/>
    <w:rsid w:val="000D6132"/>
    <w:rsid w:val="000E001E"/>
    <w:rsid w:val="000E0C5C"/>
    <w:rsid w:val="000E1481"/>
    <w:rsid w:val="000E2FE2"/>
    <w:rsid w:val="000E40D7"/>
    <w:rsid w:val="000E43D4"/>
    <w:rsid w:val="000E4417"/>
    <w:rsid w:val="000E4BF1"/>
    <w:rsid w:val="000E5650"/>
    <w:rsid w:val="000E6799"/>
    <w:rsid w:val="000E70ED"/>
    <w:rsid w:val="000E7FA0"/>
    <w:rsid w:val="000F05E9"/>
    <w:rsid w:val="000F2848"/>
    <w:rsid w:val="000F4217"/>
    <w:rsid w:val="000F456F"/>
    <w:rsid w:val="000F5104"/>
    <w:rsid w:val="000F7605"/>
    <w:rsid w:val="00102154"/>
    <w:rsid w:val="00104E34"/>
    <w:rsid w:val="0010558B"/>
    <w:rsid w:val="001104A2"/>
    <w:rsid w:val="001106A2"/>
    <w:rsid w:val="0011153A"/>
    <w:rsid w:val="00112129"/>
    <w:rsid w:val="001126C5"/>
    <w:rsid w:val="00113A70"/>
    <w:rsid w:val="0011478A"/>
    <w:rsid w:val="001155C4"/>
    <w:rsid w:val="00116EF7"/>
    <w:rsid w:val="0011722F"/>
    <w:rsid w:val="00120E46"/>
    <w:rsid w:val="0012256A"/>
    <w:rsid w:val="001229B7"/>
    <w:rsid w:val="00123260"/>
    <w:rsid w:val="00125248"/>
    <w:rsid w:val="00125852"/>
    <w:rsid w:val="00125ACB"/>
    <w:rsid w:val="00126C6B"/>
    <w:rsid w:val="0012789F"/>
    <w:rsid w:val="001301A0"/>
    <w:rsid w:val="001311A5"/>
    <w:rsid w:val="00131736"/>
    <w:rsid w:val="00131E4E"/>
    <w:rsid w:val="00131E6D"/>
    <w:rsid w:val="00132584"/>
    <w:rsid w:val="00135681"/>
    <w:rsid w:val="00136175"/>
    <w:rsid w:val="001378CA"/>
    <w:rsid w:val="00137F6B"/>
    <w:rsid w:val="00140BBA"/>
    <w:rsid w:val="001411F3"/>
    <w:rsid w:val="00141216"/>
    <w:rsid w:val="00141D9C"/>
    <w:rsid w:val="001428AB"/>
    <w:rsid w:val="00144015"/>
    <w:rsid w:val="001447E9"/>
    <w:rsid w:val="00144A0A"/>
    <w:rsid w:val="00147096"/>
    <w:rsid w:val="0014749E"/>
    <w:rsid w:val="00147DC6"/>
    <w:rsid w:val="00150C5D"/>
    <w:rsid w:val="0015175D"/>
    <w:rsid w:val="00151A40"/>
    <w:rsid w:val="00152688"/>
    <w:rsid w:val="00152E5A"/>
    <w:rsid w:val="00154908"/>
    <w:rsid w:val="001550F3"/>
    <w:rsid w:val="00155FC7"/>
    <w:rsid w:val="00161D20"/>
    <w:rsid w:val="00161D9F"/>
    <w:rsid w:val="00162F7D"/>
    <w:rsid w:val="00166258"/>
    <w:rsid w:val="001667A6"/>
    <w:rsid w:val="00166806"/>
    <w:rsid w:val="00167B5E"/>
    <w:rsid w:val="001700F1"/>
    <w:rsid w:val="00171104"/>
    <w:rsid w:val="00172202"/>
    <w:rsid w:val="00173B9B"/>
    <w:rsid w:val="001745D4"/>
    <w:rsid w:val="001847E6"/>
    <w:rsid w:val="00185262"/>
    <w:rsid w:val="001911E9"/>
    <w:rsid w:val="00192BDB"/>
    <w:rsid w:val="001930B1"/>
    <w:rsid w:val="00193437"/>
    <w:rsid w:val="001939C3"/>
    <w:rsid w:val="00195072"/>
    <w:rsid w:val="001964DD"/>
    <w:rsid w:val="00196903"/>
    <w:rsid w:val="001A0D2B"/>
    <w:rsid w:val="001A2BBA"/>
    <w:rsid w:val="001A3794"/>
    <w:rsid w:val="001A3DC3"/>
    <w:rsid w:val="001A76F9"/>
    <w:rsid w:val="001A7C13"/>
    <w:rsid w:val="001B02E0"/>
    <w:rsid w:val="001B0AC7"/>
    <w:rsid w:val="001B1968"/>
    <w:rsid w:val="001B1D48"/>
    <w:rsid w:val="001B2C9A"/>
    <w:rsid w:val="001B6739"/>
    <w:rsid w:val="001B7E22"/>
    <w:rsid w:val="001C0F19"/>
    <w:rsid w:val="001C1F56"/>
    <w:rsid w:val="001C2314"/>
    <w:rsid w:val="001C275F"/>
    <w:rsid w:val="001C35A5"/>
    <w:rsid w:val="001C575D"/>
    <w:rsid w:val="001C6433"/>
    <w:rsid w:val="001C6B58"/>
    <w:rsid w:val="001D0736"/>
    <w:rsid w:val="001D1630"/>
    <w:rsid w:val="001D1706"/>
    <w:rsid w:val="001D1F62"/>
    <w:rsid w:val="001D2424"/>
    <w:rsid w:val="001D551E"/>
    <w:rsid w:val="001D5E40"/>
    <w:rsid w:val="001D5F74"/>
    <w:rsid w:val="001D7200"/>
    <w:rsid w:val="001E07AC"/>
    <w:rsid w:val="001E0B10"/>
    <w:rsid w:val="001E1DEB"/>
    <w:rsid w:val="001E283C"/>
    <w:rsid w:val="001E2E34"/>
    <w:rsid w:val="001E48E6"/>
    <w:rsid w:val="001E5C6A"/>
    <w:rsid w:val="001F039D"/>
    <w:rsid w:val="001F090C"/>
    <w:rsid w:val="001F0F2F"/>
    <w:rsid w:val="001F1393"/>
    <w:rsid w:val="001F621F"/>
    <w:rsid w:val="001F6765"/>
    <w:rsid w:val="001F7F8E"/>
    <w:rsid w:val="00202346"/>
    <w:rsid w:val="0020240B"/>
    <w:rsid w:val="002039AA"/>
    <w:rsid w:val="00203C5E"/>
    <w:rsid w:val="00203C86"/>
    <w:rsid w:val="00203CA3"/>
    <w:rsid w:val="0020519A"/>
    <w:rsid w:val="002054CC"/>
    <w:rsid w:val="00211113"/>
    <w:rsid w:val="002117B3"/>
    <w:rsid w:val="0021482F"/>
    <w:rsid w:val="00214834"/>
    <w:rsid w:val="00216591"/>
    <w:rsid w:val="00220925"/>
    <w:rsid w:val="0022183E"/>
    <w:rsid w:val="002223E5"/>
    <w:rsid w:val="00224429"/>
    <w:rsid w:val="00224619"/>
    <w:rsid w:val="00225D9A"/>
    <w:rsid w:val="00226C64"/>
    <w:rsid w:val="00226E47"/>
    <w:rsid w:val="00230B45"/>
    <w:rsid w:val="00230EC8"/>
    <w:rsid w:val="00231481"/>
    <w:rsid w:val="002318F7"/>
    <w:rsid w:val="00233670"/>
    <w:rsid w:val="002345E4"/>
    <w:rsid w:val="00234B41"/>
    <w:rsid w:val="00235D66"/>
    <w:rsid w:val="00240A14"/>
    <w:rsid w:val="002464E0"/>
    <w:rsid w:val="00246787"/>
    <w:rsid w:val="00246ECE"/>
    <w:rsid w:val="00251247"/>
    <w:rsid w:val="00251917"/>
    <w:rsid w:val="00253AE1"/>
    <w:rsid w:val="00253DBF"/>
    <w:rsid w:val="00254B5E"/>
    <w:rsid w:val="0025638F"/>
    <w:rsid w:val="00257963"/>
    <w:rsid w:val="00262EFE"/>
    <w:rsid w:val="002639C4"/>
    <w:rsid w:val="0026456A"/>
    <w:rsid w:val="002649F3"/>
    <w:rsid w:val="002658FF"/>
    <w:rsid w:val="00266324"/>
    <w:rsid w:val="00266690"/>
    <w:rsid w:val="0026672B"/>
    <w:rsid w:val="0026778A"/>
    <w:rsid w:val="00270835"/>
    <w:rsid w:val="00271E3A"/>
    <w:rsid w:val="002747D6"/>
    <w:rsid w:val="0027486E"/>
    <w:rsid w:val="00275423"/>
    <w:rsid w:val="00275D3A"/>
    <w:rsid w:val="002801B6"/>
    <w:rsid w:val="00280B9D"/>
    <w:rsid w:val="00281FCA"/>
    <w:rsid w:val="00282B0B"/>
    <w:rsid w:val="00282EF9"/>
    <w:rsid w:val="002836D3"/>
    <w:rsid w:val="00283ECC"/>
    <w:rsid w:val="00285394"/>
    <w:rsid w:val="0028755D"/>
    <w:rsid w:val="00287DEB"/>
    <w:rsid w:val="00291CF3"/>
    <w:rsid w:val="00291EE7"/>
    <w:rsid w:val="00292B1A"/>
    <w:rsid w:val="00293409"/>
    <w:rsid w:val="0029783E"/>
    <w:rsid w:val="002A1DA1"/>
    <w:rsid w:val="002A42DD"/>
    <w:rsid w:val="002A5824"/>
    <w:rsid w:val="002A73BD"/>
    <w:rsid w:val="002A7EFF"/>
    <w:rsid w:val="002B059D"/>
    <w:rsid w:val="002B1311"/>
    <w:rsid w:val="002B1B6B"/>
    <w:rsid w:val="002B60BA"/>
    <w:rsid w:val="002B7946"/>
    <w:rsid w:val="002C047C"/>
    <w:rsid w:val="002C3DBB"/>
    <w:rsid w:val="002C3F53"/>
    <w:rsid w:val="002D3D78"/>
    <w:rsid w:val="002D40A4"/>
    <w:rsid w:val="002D5982"/>
    <w:rsid w:val="002D7A5A"/>
    <w:rsid w:val="002E21A0"/>
    <w:rsid w:val="002E5A1E"/>
    <w:rsid w:val="002E5D12"/>
    <w:rsid w:val="002E6415"/>
    <w:rsid w:val="002F168E"/>
    <w:rsid w:val="002F2AA6"/>
    <w:rsid w:val="002F2D3B"/>
    <w:rsid w:val="002F2FBF"/>
    <w:rsid w:val="002F36A3"/>
    <w:rsid w:val="002F39B9"/>
    <w:rsid w:val="002F57B0"/>
    <w:rsid w:val="002F694F"/>
    <w:rsid w:val="00300373"/>
    <w:rsid w:val="00300DE1"/>
    <w:rsid w:val="00301117"/>
    <w:rsid w:val="00302CF7"/>
    <w:rsid w:val="00302D2D"/>
    <w:rsid w:val="00303FB5"/>
    <w:rsid w:val="00304220"/>
    <w:rsid w:val="0030525B"/>
    <w:rsid w:val="003100FB"/>
    <w:rsid w:val="0031345A"/>
    <w:rsid w:val="0031521B"/>
    <w:rsid w:val="003155A4"/>
    <w:rsid w:val="00316059"/>
    <w:rsid w:val="00316554"/>
    <w:rsid w:val="00317DA2"/>
    <w:rsid w:val="003203B6"/>
    <w:rsid w:val="00320514"/>
    <w:rsid w:val="003206FA"/>
    <w:rsid w:val="00321379"/>
    <w:rsid w:val="00321F82"/>
    <w:rsid w:val="0032284C"/>
    <w:rsid w:val="003231B1"/>
    <w:rsid w:val="0032377B"/>
    <w:rsid w:val="0032414F"/>
    <w:rsid w:val="00324228"/>
    <w:rsid w:val="003246FC"/>
    <w:rsid w:val="00326755"/>
    <w:rsid w:val="003300F4"/>
    <w:rsid w:val="00330F04"/>
    <w:rsid w:val="0033100F"/>
    <w:rsid w:val="00333361"/>
    <w:rsid w:val="00333C26"/>
    <w:rsid w:val="003349F6"/>
    <w:rsid w:val="00337155"/>
    <w:rsid w:val="0033756E"/>
    <w:rsid w:val="00340214"/>
    <w:rsid w:val="00340B13"/>
    <w:rsid w:val="0034138E"/>
    <w:rsid w:val="00342C43"/>
    <w:rsid w:val="00343BC0"/>
    <w:rsid w:val="00343DC7"/>
    <w:rsid w:val="00345767"/>
    <w:rsid w:val="00345FE1"/>
    <w:rsid w:val="00346167"/>
    <w:rsid w:val="003463E5"/>
    <w:rsid w:val="00347398"/>
    <w:rsid w:val="00347587"/>
    <w:rsid w:val="003477E0"/>
    <w:rsid w:val="0035329A"/>
    <w:rsid w:val="0035486D"/>
    <w:rsid w:val="0035492F"/>
    <w:rsid w:val="0036106D"/>
    <w:rsid w:val="00363BD5"/>
    <w:rsid w:val="00365CE1"/>
    <w:rsid w:val="00365E74"/>
    <w:rsid w:val="00370BE9"/>
    <w:rsid w:val="00371BB2"/>
    <w:rsid w:val="003720B2"/>
    <w:rsid w:val="003723FC"/>
    <w:rsid w:val="003725CA"/>
    <w:rsid w:val="00373601"/>
    <w:rsid w:val="003736C4"/>
    <w:rsid w:val="00374947"/>
    <w:rsid w:val="0037672C"/>
    <w:rsid w:val="00380EA7"/>
    <w:rsid w:val="00384F4F"/>
    <w:rsid w:val="003872FD"/>
    <w:rsid w:val="0038769E"/>
    <w:rsid w:val="00390088"/>
    <w:rsid w:val="00390EA1"/>
    <w:rsid w:val="00392366"/>
    <w:rsid w:val="00392A88"/>
    <w:rsid w:val="00394263"/>
    <w:rsid w:val="00395A4C"/>
    <w:rsid w:val="00395D6E"/>
    <w:rsid w:val="00395F83"/>
    <w:rsid w:val="0039616A"/>
    <w:rsid w:val="003A2F29"/>
    <w:rsid w:val="003A5FF7"/>
    <w:rsid w:val="003A67A3"/>
    <w:rsid w:val="003B060A"/>
    <w:rsid w:val="003B101F"/>
    <w:rsid w:val="003B1037"/>
    <w:rsid w:val="003B112F"/>
    <w:rsid w:val="003B2D14"/>
    <w:rsid w:val="003B3BE9"/>
    <w:rsid w:val="003B4542"/>
    <w:rsid w:val="003B5FB1"/>
    <w:rsid w:val="003B7902"/>
    <w:rsid w:val="003B79BB"/>
    <w:rsid w:val="003B7EC4"/>
    <w:rsid w:val="003C2E31"/>
    <w:rsid w:val="003C3603"/>
    <w:rsid w:val="003C417B"/>
    <w:rsid w:val="003C43AD"/>
    <w:rsid w:val="003C4E8F"/>
    <w:rsid w:val="003C6683"/>
    <w:rsid w:val="003C6A50"/>
    <w:rsid w:val="003C6D79"/>
    <w:rsid w:val="003D13F7"/>
    <w:rsid w:val="003D1F02"/>
    <w:rsid w:val="003D1F70"/>
    <w:rsid w:val="003D3521"/>
    <w:rsid w:val="003D7582"/>
    <w:rsid w:val="003E0C51"/>
    <w:rsid w:val="003E16FC"/>
    <w:rsid w:val="003E1CC7"/>
    <w:rsid w:val="003E2804"/>
    <w:rsid w:val="003E3954"/>
    <w:rsid w:val="003E3EDE"/>
    <w:rsid w:val="003E4037"/>
    <w:rsid w:val="003E54FE"/>
    <w:rsid w:val="003E5689"/>
    <w:rsid w:val="003E6121"/>
    <w:rsid w:val="003E6490"/>
    <w:rsid w:val="003E6BC8"/>
    <w:rsid w:val="003E715C"/>
    <w:rsid w:val="003F1F4A"/>
    <w:rsid w:val="003F21CD"/>
    <w:rsid w:val="003F2634"/>
    <w:rsid w:val="003F39F6"/>
    <w:rsid w:val="003F4E2B"/>
    <w:rsid w:val="003F56A9"/>
    <w:rsid w:val="003F5DB4"/>
    <w:rsid w:val="003F75D5"/>
    <w:rsid w:val="003F7660"/>
    <w:rsid w:val="00400303"/>
    <w:rsid w:val="00400897"/>
    <w:rsid w:val="004020D0"/>
    <w:rsid w:val="00403A9B"/>
    <w:rsid w:val="004047FD"/>
    <w:rsid w:val="0040645D"/>
    <w:rsid w:val="0041086E"/>
    <w:rsid w:val="00412928"/>
    <w:rsid w:val="00413327"/>
    <w:rsid w:val="00413DE0"/>
    <w:rsid w:val="00416093"/>
    <w:rsid w:val="00417470"/>
    <w:rsid w:val="004203FB"/>
    <w:rsid w:val="0042150C"/>
    <w:rsid w:val="00421F12"/>
    <w:rsid w:val="004230B4"/>
    <w:rsid w:val="00425964"/>
    <w:rsid w:val="00433505"/>
    <w:rsid w:val="00434385"/>
    <w:rsid w:val="00434631"/>
    <w:rsid w:val="00434ACC"/>
    <w:rsid w:val="004354FA"/>
    <w:rsid w:val="004361D7"/>
    <w:rsid w:val="0043675B"/>
    <w:rsid w:val="004377DE"/>
    <w:rsid w:val="00440507"/>
    <w:rsid w:val="004417B1"/>
    <w:rsid w:val="00441C6A"/>
    <w:rsid w:val="00441E3C"/>
    <w:rsid w:val="00441FB9"/>
    <w:rsid w:val="00442499"/>
    <w:rsid w:val="00444624"/>
    <w:rsid w:val="0044788C"/>
    <w:rsid w:val="00450B28"/>
    <w:rsid w:val="00450CCA"/>
    <w:rsid w:val="00452DAC"/>
    <w:rsid w:val="00453355"/>
    <w:rsid w:val="004579EE"/>
    <w:rsid w:val="00457B9C"/>
    <w:rsid w:val="00461FE7"/>
    <w:rsid w:val="00463BCC"/>
    <w:rsid w:val="0046467E"/>
    <w:rsid w:val="0047002D"/>
    <w:rsid w:val="00471DAD"/>
    <w:rsid w:val="0047290F"/>
    <w:rsid w:val="0047306E"/>
    <w:rsid w:val="00473CDD"/>
    <w:rsid w:val="0047472A"/>
    <w:rsid w:val="00474B52"/>
    <w:rsid w:val="00475CDA"/>
    <w:rsid w:val="00476AD7"/>
    <w:rsid w:val="00477850"/>
    <w:rsid w:val="004808CB"/>
    <w:rsid w:val="004816CB"/>
    <w:rsid w:val="004835EF"/>
    <w:rsid w:val="0048429F"/>
    <w:rsid w:val="004842D7"/>
    <w:rsid w:val="004852B5"/>
    <w:rsid w:val="00487314"/>
    <w:rsid w:val="00487AEC"/>
    <w:rsid w:val="00490352"/>
    <w:rsid w:val="00490680"/>
    <w:rsid w:val="00491F6B"/>
    <w:rsid w:val="00492101"/>
    <w:rsid w:val="004928C5"/>
    <w:rsid w:val="004935C2"/>
    <w:rsid w:val="00494497"/>
    <w:rsid w:val="004961C0"/>
    <w:rsid w:val="0049775E"/>
    <w:rsid w:val="004A0252"/>
    <w:rsid w:val="004A2AA3"/>
    <w:rsid w:val="004A2EA6"/>
    <w:rsid w:val="004A3FA0"/>
    <w:rsid w:val="004A4915"/>
    <w:rsid w:val="004A4D2D"/>
    <w:rsid w:val="004A6A82"/>
    <w:rsid w:val="004A6F7E"/>
    <w:rsid w:val="004B0368"/>
    <w:rsid w:val="004B1983"/>
    <w:rsid w:val="004B22E6"/>
    <w:rsid w:val="004B2451"/>
    <w:rsid w:val="004B339F"/>
    <w:rsid w:val="004B6ECD"/>
    <w:rsid w:val="004C0F29"/>
    <w:rsid w:val="004C216F"/>
    <w:rsid w:val="004C2EC3"/>
    <w:rsid w:val="004C5237"/>
    <w:rsid w:val="004C5E71"/>
    <w:rsid w:val="004C62C8"/>
    <w:rsid w:val="004C7685"/>
    <w:rsid w:val="004D142E"/>
    <w:rsid w:val="004D1432"/>
    <w:rsid w:val="004D190D"/>
    <w:rsid w:val="004D19CC"/>
    <w:rsid w:val="004D4A79"/>
    <w:rsid w:val="004D5782"/>
    <w:rsid w:val="004D7B42"/>
    <w:rsid w:val="004E0A3F"/>
    <w:rsid w:val="004E0A7C"/>
    <w:rsid w:val="004E0B61"/>
    <w:rsid w:val="004E20A3"/>
    <w:rsid w:val="004E4810"/>
    <w:rsid w:val="004E5368"/>
    <w:rsid w:val="004E55B4"/>
    <w:rsid w:val="004E593E"/>
    <w:rsid w:val="004E60B7"/>
    <w:rsid w:val="004E662F"/>
    <w:rsid w:val="004F053D"/>
    <w:rsid w:val="004F0C16"/>
    <w:rsid w:val="004F139D"/>
    <w:rsid w:val="004F53C7"/>
    <w:rsid w:val="004F55BB"/>
    <w:rsid w:val="004F6214"/>
    <w:rsid w:val="005012B0"/>
    <w:rsid w:val="0050398F"/>
    <w:rsid w:val="0050478A"/>
    <w:rsid w:val="00504DE2"/>
    <w:rsid w:val="00504DE8"/>
    <w:rsid w:val="00506B70"/>
    <w:rsid w:val="00506C41"/>
    <w:rsid w:val="0051083C"/>
    <w:rsid w:val="005109A9"/>
    <w:rsid w:val="00513CF8"/>
    <w:rsid w:val="00514635"/>
    <w:rsid w:val="00516E68"/>
    <w:rsid w:val="0051798A"/>
    <w:rsid w:val="00520377"/>
    <w:rsid w:val="00522D1C"/>
    <w:rsid w:val="005231B0"/>
    <w:rsid w:val="00523FA4"/>
    <w:rsid w:val="00525D19"/>
    <w:rsid w:val="005262ED"/>
    <w:rsid w:val="0052677C"/>
    <w:rsid w:val="00533F95"/>
    <w:rsid w:val="005346DB"/>
    <w:rsid w:val="00537090"/>
    <w:rsid w:val="005370BF"/>
    <w:rsid w:val="00541077"/>
    <w:rsid w:val="0054678A"/>
    <w:rsid w:val="005506F5"/>
    <w:rsid w:val="0055095F"/>
    <w:rsid w:val="00550F2E"/>
    <w:rsid w:val="0055143B"/>
    <w:rsid w:val="00551744"/>
    <w:rsid w:val="00551DBB"/>
    <w:rsid w:val="0055442F"/>
    <w:rsid w:val="0055489E"/>
    <w:rsid w:val="005554E2"/>
    <w:rsid w:val="0055641A"/>
    <w:rsid w:val="005577C7"/>
    <w:rsid w:val="005600EF"/>
    <w:rsid w:val="00561F58"/>
    <w:rsid w:val="00562128"/>
    <w:rsid w:val="00562570"/>
    <w:rsid w:val="00562CAF"/>
    <w:rsid w:val="005649CC"/>
    <w:rsid w:val="00566326"/>
    <w:rsid w:val="00570DD5"/>
    <w:rsid w:val="005741C0"/>
    <w:rsid w:val="0057423A"/>
    <w:rsid w:val="00575623"/>
    <w:rsid w:val="00575A42"/>
    <w:rsid w:val="00575F08"/>
    <w:rsid w:val="00577040"/>
    <w:rsid w:val="005779C2"/>
    <w:rsid w:val="0058165E"/>
    <w:rsid w:val="00585010"/>
    <w:rsid w:val="005858F4"/>
    <w:rsid w:val="00586D1D"/>
    <w:rsid w:val="00590E2A"/>
    <w:rsid w:val="00590E5E"/>
    <w:rsid w:val="00594995"/>
    <w:rsid w:val="005956BE"/>
    <w:rsid w:val="00596702"/>
    <w:rsid w:val="00596F3E"/>
    <w:rsid w:val="005978C4"/>
    <w:rsid w:val="00597BFB"/>
    <w:rsid w:val="005A080D"/>
    <w:rsid w:val="005A0C47"/>
    <w:rsid w:val="005A10C5"/>
    <w:rsid w:val="005A22C2"/>
    <w:rsid w:val="005A22DA"/>
    <w:rsid w:val="005A2CD0"/>
    <w:rsid w:val="005A39FE"/>
    <w:rsid w:val="005A58F8"/>
    <w:rsid w:val="005A7460"/>
    <w:rsid w:val="005B0183"/>
    <w:rsid w:val="005B10CA"/>
    <w:rsid w:val="005B3431"/>
    <w:rsid w:val="005B5596"/>
    <w:rsid w:val="005B5F41"/>
    <w:rsid w:val="005B604B"/>
    <w:rsid w:val="005B68F1"/>
    <w:rsid w:val="005B6A38"/>
    <w:rsid w:val="005B6C79"/>
    <w:rsid w:val="005C04A3"/>
    <w:rsid w:val="005C2635"/>
    <w:rsid w:val="005D0CA6"/>
    <w:rsid w:val="005D0DFC"/>
    <w:rsid w:val="005D142A"/>
    <w:rsid w:val="005D21D5"/>
    <w:rsid w:val="005D3079"/>
    <w:rsid w:val="005D37C1"/>
    <w:rsid w:val="005D4949"/>
    <w:rsid w:val="005D5642"/>
    <w:rsid w:val="005E1DB5"/>
    <w:rsid w:val="005E33EB"/>
    <w:rsid w:val="005E3FC4"/>
    <w:rsid w:val="005E4C56"/>
    <w:rsid w:val="005E5BD5"/>
    <w:rsid w:val="005E6046"/>
    <w:rsid w:val="005E6366"/>
    <w:rsid w:val="005E70F5"/>
    <w:rsid w:val="005E7398"/>
    <w:rsid w:val="005F2325"/>
    <w:rsid w:val="005F2C1C"/>
    <w:rsid w:val="005F2FA5"/>
    <w:rsid w:val="005F35FD"/>
    <w:rsid w:val="005F3DB7"/>
    <w:rsid w:val="005F742A"/>
    <w:rsid w:val="00600A7F"/>
    <w:rsid w:val="00601B10"/>
    <w:rsid w:val="00603BD6"/>
    <w:rsid w:val="00604A7D"/>
    <w:rsid w:val="0060578F"/>
    <w:rsid w:val="0060703C"/>
    <w:rsid w:val="00610B72"/>
    <w:rsid w:val="00612FF0"/>
    <w:rsid w:val="00613543"/>
    <w:rsid w:val="00613AC5"/>
    <w:rsid w:val="006151D3"/>
    <w:rsid w:val="00617B5B"/>
    <w:rsid w:val="00620B59"/>
    <w:rsid w:val="006218F9"/>
    <w:rsid w:val="00622A60"/>
    <w:rsid w:val="006233A8"/>
    <w:rsid w:val="00623D6E"/>
    <w:rsid w:val="00627961"/>
    <w:rsid w:val="0063160C"/>
    <w:rsid w:val="006316AC"/>
    <w:rsid w:val="006317E9"/>
    <w:rsid w:val="00632A31"/>
    <w:rsid w:val="0063339A"/>
    <w:rsid w:val="00635D68"/>
    <w:rsid w:val="00637058"/>
    <w:rsid w:val="006404BC"/>
    <w:rsid w:val="00640707"/>
    <w:rsid w:val="00640A9D"/>
    <w:rsid w:val="0064166B"/>
    <w:rsid w:val="00641E53"/>
    <w:rsid w:val="00642426"/>
    <w:rsid w:val="00642E30"/>
    <w:rsid w:val="00645564"/>
    <w:rsid w:val="0064750C"/>
    <w:rsid w:val="00647606"/>
    <w:rsid w:val="0064770D"/>
    <w:rsid w:val="00650E3D"/>
    <w:rsid w:val="00652C24"/>
    <w:rsid w:val="00653102"/>
    <w:rsid w:val="00654197"/>
    <w:rsid w:val="00657A99"/>
    <w:rsid w:val="00662B67"/>
    <w:rsid w:val="00663D0E"/>
    <w:rsid w:val="0066427D"/>
    <w:rsid w:val="00664896"/>
    <w:rsid w:val="00664C6A"/>
    <w:rsid w:val="00666FE3"/>
    <w:rsid w:val="00667D24"/>
    <w:rsid w:val="00670534"/>
    <w:rsid w:val="006712F4"/>
    <w:rsid w:val="00671A0B"/>
    <w:rsid w:val="00671E52"/>
    <w:rsid w:val="00671EEF"/>
    <w:rsid w:val="0067332C"/>
    <w:rsid w:val="00673C0E"/>
    <w:rsid w:val="00674C5C"/>
    <w:rsid w:val="00677661"/>
    <w:rsid w:val="006830E4"/>
    <w:rsid w:val="00685362"/>
    <w:rsid w:val="006903F2"/>
    <w:rsid w:val="00690925"/>
    <w:rsid w:val="00690D12"/>
    <w:rsid w:val="006913F4"/>
    <w:rsid w:val="00692AF4"/>
    <w:rsid w:val="006A0DDD"/>
    <w:rsid w:val="006A148E"/>
    <w:rsid w:val="006A2B76"/>
    <w:rsid w:val="006A3CBA"/>
    <w:rsid w:val="006A67E6"/>
    <w:rsid w:val="006B006A"/>
    <w:rsid w:val="006B1575"/>
    <w:rsid w:val="006B1953"/>
    <w:rsid w:val="006B6D51"/>
    <w:rsid w:val="006B72A6"/>
    <w:rsid w:val="006B7DE9"/>
    <w:rsid w:val="006C31D3"/>
    <w:rsid w:val="006C336E"/>
    <w:rsid w:val="006C4D16"/>
    <w:rsid w:val="006C5855"/>
    <w:rsid w:val="006C62AF"/>
    <w:rsid w:val="006C6B70"/>
    <w:rsid w:val="006C6EF9"/>
    <w:rsid w:val="006C7C64"/>
    <w:rsid w:val="006D10AF"/>
    <w:rsid w:val="006D1B35"/>
    <w:rsid w:val="006D1D8F"/>
    <w:rsid w:val="006D1DEA"/>
    <w:rsid w:val="006D24B6"/>
    <w:rsid w:val="006D5193"/>
    <w:rsid w:val="006D654B"/>
    <w:rsid w:val="006D7971"/>
    <w:rsid w:val="006E0D64"/>
    <w:rsid w:val="006E291B"/>
    <w:rsid w:val="006E383D"/>
    <w:rsid w:val="006E3BB1"/>
    <w:rsid w:val="006E421F"/>
    <w:rsid w:val="006E429A"/>
    <w:rsid w:val="006E68A7"/>
    <w:rsid w:val="006F0C8A"/>
    <w:rsid w:val="006F13F4"/>
    <w:rsid w:val="006F190D"/>
    <w:rsid w:val="006F2320"/>
    <w:rsid w:val="006F2455"/>
    <w:rsid w:val="006F28F4"/>
    <w:rsid w:val="006F3481"/>
    <w:rsid w:val="006F48F8"/>
    <w:rsid w:val="006F49D2"/>
    <w:rsid w:val="006F7CF8"/>
    <w:rsid w:val="00701E56"/>
    <w:rsid w:val="00702165"/>
    <w:rsid w:val="00702667"/>
    <w:rsid w:val="00703615"/>
    <w:rsid w:val="00703ECD"/>
    <w:rsid w:val="00704B72"/>
    <w:rsid w:val="007055F9"/>
    <w:rsid w:val="007056E1"/>
    <w:rsid w:val="00705C0F"/>
    <w:rsid w:val="0070769E"/>
    <w:rsid w:val="00707E69"/>
    <w:rsid w:val="00713A1F"/>
    <w:rsid w:val="00717526"/>
    <w:rsid w:val="007177C4"/>
    <w:rsid w:val="00722081"/>
    <w:rsid w:val="00722BC5"/>
    <w:rsid w:val="007245C8"/>
    <w:rsid w:val="007267A4"/>
    <w:rsid w:val="0072703E"/>
    <w:rsid w:val="00730FEA"/>
    <w:rsid w:val="007312E2"/>
    <w:rsid w:val="00731B88"/>
    <w:rsid w:val="00731F7F"/>
    <w:rsid w:val="007328ED"/>
    <w:rsid w:val="007330BB"/>
    <w:rsid w:val="0073452A"/>
    <w:rsid w:val="00734F60"/>
    <w:rsid w:val="00735CB7"/>
    <w:rsid w:val="00740B60"/>
    <w:rsid w:val="007421D7"/>
    <w:rsid w:val="0074225F"/>
    <w:rsid w:val="00743054"/>
    <w:rsid w:val="00745673"/>
    <w:rsid w:val="0074772E"/>
    <w:rsid w:val="007479B4"/>
    <w:rsid w:val="00750399"/>
    <w:rsid w:val="00751F98"/>
    <w:rsid w:val="007522B7"/>
    <w:rsid w:val="00752446"/>
    <w:rsid w:val="0075351A"/>
    <w:rsid w:val="00754CF8"/>
    <w:rsid w:val="00757C03"/>
    <w:rsid w:val="00761158"/>
    <w:rsid w:val="007648C0"/>
    <w:rsid w:val="00764C91"/>
    <w:rsid w:val="00767608"/>
    <w:rsid w:val="0077026E"/>
    <w:rsid w:val="0077044F"/>
    <w:rsid w:val="00771CFC"/>
    <w:rsid w:val="00776291"/>
    <w:rsid w:val="00776516"/>
    <w:rsid w:val="007776C8"/>
    <w:rsid w:val="00777BF8"/>
    <w:rsid w:val="00780AD8"/>
    <w:rsid w:val="00784C73"/>
    <w:rsid w:val="00784EB0"/>
    <w:rsid w:val="00785150"/>
    <w:rsid w:val="00785F14"/>
    <w:rsid w:val="00786B35"/>
    <w:rsid w:val="00787CF6"/>
    <w:rsid w:val="00791AF2"/>
    <w:rsid w:val="00793D1C"/>
    <w:rsid w:val="00794673"/>
    <w:rsid w:val="00794FDC"/>
    <w:rsid w:val="00795EA0"/>
    <w:rsid w:val="007A0CCC"/>
    <w:rsid w:val="007A5847"/>
    <w:rsid w:val="007A6809"/>
    <w:rsid w:val="007A7E38"/>
    <w:rsid w:val="007B041A"/>
    <w:rsid w:val="007B32D1"/>
    <w:rsid w:val="007B58F5"/>
    <w:rsid w:val="007C1935"/>
    <w:rsid w:val="007C3688"/>
    <w:rsid w:val="007C527C"/>
    <w:rsid w:val="007C6CFA"/>
    <w:rsid w:val="007C7459"/>
    <w:rsid w:val="007D024F"/>
    <w:rsid w:val="007D0F83"/>
    <w:rsid w:val="007D16D3"/>
    <w:rsid w:val="007D1A97"/>
    <w:rsid w:val="007D3336"/>
    <w:rsid w:val="007D672A"/>
    <w:rsid w:val="007E0335"/>
    <w:rsid w:val="007E38BE"/>
    <w:rsid w:val="007E4606"/>
    <w:rsid w:val="007E47AA"/>
    <w:rsid w:val="007E78E9"/>
    <w:rsid w:val="007F0898"/>
    <w:rsid w:val="007F0AC3"/>
    <w:rsid w:val="007F0C82"/>
    <w:rsid w:val="007F0D0D"/>
    <w:rsid w:val="007F0EC3"/>
    <w:rsid w:val="007F15E1"/>
    <w:rsid w:val="007F2DD4"/>
    <w:rsid w:val="007F400E"/>
    <w:rsid w:val="007F4BB1"/>
    <w:rsid w:val="007F5283"/>
    <w:rsid w:val="007F54C1"/>
    <w:rsid w:val="007F63B4"/>
    <w:rsid w:val="007F66A1"/>
    <w:rsid w:val="0080032F"/>
    <w:rsid w:val="00801446"/>
    <w:rsid w:val="00804ED2"/>
    <w:rsid w:val="008054BD"/>
    <w:rsid w:val="008063BB"/>
    <w:rsid w:val="008073D6"/>
    <w:rsid w:val="0081347B"/>
    <w:rsid w:val="00813520"/>
    <w:rsid w:val="00813716"/>
    <w:rsid w:val="008172A9"/>
    <w:rsid w:val="0081781B"/>
    <w:rsid w:val="00820D95"/>
    <w:rsid w:val="00821DAE"/>
    <w:rsid w:val="008221D4"/>
    <w:rsid w:val="008239FB"/>
    <w:rsid w:val="00826085"/>
    <w:rsid w:val="00826FF1"/>
    <w:rsid w:val="0082710C"/>
    <w:rsid w:val="0082751B"/>
    <w:rsid w:val="00827B49"/>
    <w:rsid w:val="00827B82"/>
    <w:rsid w:val="00830E88"/>
    <w:rsid w:val="00833A14"/>
    <w:rsid w:val="00833D19"/>
    <w:rsid w:val="00836972"/>
    <w:rsid w:val="0084259B"/>
    <w:rsid w:val="00842951"/>
    <w:rsid w:val="00842C9B"/>
    <w:rsid w:val="00842CBE"/>
    <w:rsid w:val="00843078"/>
    <w:rsid w:val="00843933"/>
    <w:rsid w:val="0084479D"/>
    <w:rsid w:val="00846959"/>
    <w:rsid w:val="008500C0"/>
    <w:rsid w:val="00850225"/>
    <w:rsid w:val="00851C35"/>
    <w:rsid w:val="00851CCA"/>
    <w:rsid w:val="00852332"/>
    <w:rsid w:val="008538F5"/>
    <w:rsid w:val="00853F82"/>
    <w:rsid w:val="00855340"/>
    <w:rsid w:val="008553D8"/>
    <w:rsid w:val="00855E7C"/>
    <w:rsid w:val="00856A1F"/>
    <w:rsid w:val="008574F1"/>
    <w:rsid w:val="00857EBC"/>
    <w:rsid w:val="0086185E"/>
    <w:rsid w:val="00861CE2"/>
    <w:rsid w:val="00865CD3"/>
    <w:rsid w:val="008705DC"/>
    <w:rsid w:val="008726D0"/>
    <w:rsid w:val="00874217"/>
    <w:rsid w:val="00874602"/>
    <w:rsid w:val="0087512E"/>
    <w:rsid w:val="00876734"/>
    <w:rsid w:val="008829AB"/>
    <w:rsid w:val="00884466"/>
    <w:rsid w:val="00885B9A"/>
    <w:rsid w:val="00886FDF"/>
    <w:rsid w:val="00891DBE"/>
    <w:rsid w:val="00893271"/>
    <w:rsid w:val="00893BAD"/>
    <w:rsid w:val="00897417"/>
    <w:rsid w:val="00897520"/>
    <w:rsid w:val="008A0735"/>
    <w:rsid w:val="008A289B"/>
    <w:rsid w:val="008A3F2F"/>
    <w:rsid w:val="008A3FA9"/>
    <w:rsid w:val="008A5146"/>
    <w:rsid w:val="008A632D"/>
    <w:rsid w:val="008A7E24"/>
    <w:rsid w:val="008B0CA4"/>
    <w:rsid w:val="008B1833"/>
    <w:rsid w:val="008B2652"/>
    <w:rsid w:val="008B28F7"/>
    <w:rsid w:val="008B51A6"/>
    <w:rsid w:val="008B5324"/>
    <w:rsid w:val="008B5333"/>
    <w:rsid w:val="008B57FF"/>
    <w:rsid w:val="008B5818"/>
    <w:rsid w:val="008B6544"/>
    <w:rsid w:val="008B72B2"/>
    <w:rsid w:val="008C2B65"/>
    <w:rsid w:val="008C2CAF"/>
    <w:rsid w:val="008C5687"/>
    <w:rsid w:val="008D033E"/>
    <w:rsid w:val="008D0BAD"/>
    <w:rsid w:val="008D1BFE"/>
    <w:rsid w:val="008D2993"/>
    <w:rsid w:val="008D3198"/>
    <w:rsid w:val="008D35F2"/>
    <w:rsid w:val="008D3BEE"/>
    <w:rsid w:val="008D415A"/>
    <w:rsid w:val="008D4AB4"/>
    <w:rsid w:val="008D5955"/>
    <w:rsid w:val="008D5A96"/>
    <w:rsid w:val="008D6CC2"/>
    <w:rsid w:val="008D77C4"/>
    <w:rsid w:val="008D79A5"/>
    <w:rsid w:val="008E14B6"/>
    <w:rsid w:val="008E212D"/>
    <w:rsid w:val="008E3050"/>
    <w:rsid w:val="008E4E44"/>
    <w:rsid w:val="008E5294"/>
    <w:rsid w:val="008E57D7"/>
    <w:rsid w:val="008E5B93"/>
    <w:rsid w:val="008E787E"/>
    <w:rsid w:val="008E7AEB"/>
    <w:rsid w:val="008F010F"/>
    <w:rsid w:val="008F2EE3"/>
    <w:rsid w:val="008F3C5B"/>
    <w:rsid w:val="008F4B01"/>
    <w:rsid w:val="008F52AA"/>
    <w:rsid w:val="008F561F"/>
    <w:rsid w:val="008F594B"/>
    <w:rsid w:val="008F618E"/>
    <w:rsid w:val="008F67E2"/>
    <w:rsid w:val="008F6C94"/>
    <w:rsid w:val="009009D6"/>
    <w:rsid w:val="00900A02"/>
    <w:rsid w:val="00900BF9"/>
    <w:rsid w:val="00901776"/>
    <w:rsid w:val="00901EE3"/>
    <w:rsid w:val="00904430"/>
    <w:rsid w:val="00905FC0"/>
    <w:rsid w:val="00912C35"/>
    <w:rsid w:val="0091643F"/>
    <w:rsid w:val="009165E2"/>
    <w:rsid w:val="009200AB"/>
    <w:rsid w:val="009205ED"/>
    <w:rsid w:val="00921C84"/>
    <w:rsid w:val="00922405"/>
    <w:rsid w:val="0092583E"/>
    <w:rsid w:val="00927B16"/>
    <w:rsid w:val="009339CC"/>
    <w:rsid w:val="00933AEA"/>
    <w:rsid w:val="00933CBB"/>
    <w:rsid w:val="009350D3"/>
    <w:rsid w:val="00935B6A"/>
    <w:rsid w:val="00936F45"/>
    <w:rsid w:val="00940F16"/>
    <w:rsid w:val="00945112"/>
    <w:rsid w:val="009461C7"/>
    <w:rsid w:val="00950EB2"/>
    <w:rsid w:val="009516D5"/>
    <w:rsid w:val="00951A74"/>
    <w:rsid w:val="00954138"/>
    <w:rsid w:val="0095469E"/>
    <w:rsid w:val="00954F5C"/>
    <w:rsid w:val="00955923"/>
    <w:rsid w:val="00956102"/>
    <w:rsid w:val="00956A7A"/>
    <w:rsid w:val="00957A8E"/>
    <w:rsid w:val="00957BED"/>
    <w:rsid w:val="00961068"/>
    <w:rsid w:val="00961647"/>
    <w:rsid w:val="009643CA"/>
    <w:rsid w:val="00964B67"/>
    <w:rsid w:val="009653B4"/>
    <w:rsid w:val="00970FA0"/>
    <w:rsid w:val="009719C0"/>
    <w:rsid w:val="0097238E"/>
    <w:rsid w:val="009723C0"/>
    <w:rsid w:val="00973AB7"/>
    <w:rsid w:val="00974597"/>
    <w:rsid w:val="00974F3F"/>
    <w:rsid w:val="00975945"/>
    <w:rsid w:val="009765FD"/>
    <w:rsid w:val="00976FE8"/>
    <w:rsid w:val="00977455"/>
    <w:rsid w:val="00984EB1"/>
    <w:rsid w:val="00984EB4"/>
    <w:rsid w:val="00985342"/>
    <w:rsid w:val="00986D79"/>
    <w:rsid w:val="00987476"/>
    <w:rsid w:val="00991069"/>
    <w:rsid w:val="009926A0"/>
    <w:rsid w:val="009963CF"/>
    <w:rsid w:val="009A23E9"/>
    <w:rsid w:val="009A343A"/>
    <w:rsid w:val="009A3F09"/>
    <w:rsid w:val="009A7117"/>
    <w:rsid w:val="009A78A0"/>
    <w:rsid w:val="009A7C8F"/>
    <w:rsid w:val="009B1937"/>
    <w:rsid w:val="009B1B7D"/>
    <w:rsid w:val="009B24E3"/>
    <w:rsid w:val="009B2AE0"/>
    <w:rsid w:val="009B36EC"/>
    <w:rsid w:val="009B4343"/>
    <w:rsid w:val="009B5AD6"/>
    <w:rsid w:val="009B64C7"/>
    <w:rsid w:val="009B6F55"/>
    <w:rsid w:val="009B6F5F"/>
    <w:rsid w:val="009C1D7C"/>
    <w:rsid w:val="009C4631"/>
    <w:rsid w:val="009C5070"/>
    <w:rsid w:val="009C6E49"/>
    <w:rsid w:val="009C6E77"/>
    <w:rsid w:val="009C7366"/>
    <w:rsid w:val="009C7A73"/>
    <w:rsid w:val="009D0E38"/>
    <w:rsid w:val="009D1501"/>
    <w:rsid w:val="009D2DA7"/>
    <w:rsid w:val="009D3778"/>
    <w:rsid w:val="009D4C61"/>
    <w:rsid w:val="009D61F9"/>
    <w:rsid w:val="009D6A9B"/>
    <w:rsid w:val="009D7A38"/>
    <w:rsid w:val="009E0FF0"/>
    <w:rsid w:val="009E1598"/>
    <w:rsid w:val="009E183F"/>
    <w:rsid w:val="009E285A"/>
    <w:rsid w:val="009E47B0"/>
    <w:rsid w:val="009E6226"/>
    <w:rsid w:val="009F0335"/>
    <w:rsid w:val="009F055D"/>
    <w:rsid w:val="009F2A1E"/>
    <w:rsid w:val="009F2EE1"/>
    <w:rsid w:val="009F3AB9"/>
    <w:rsid w:val="009F3E4A"/>
    <w:rsid w:val="009F479B"/>
    <w:rsid w:val="009F499D"/>
    <w:rsid w:val="009F4FA4"/>
    <w:rsid w:val="009F5C0F"/>
    <w:rsid w:val="009F6113"/>
    <w:rsid w:val="009F76AB"/>
    <w:rsid w:val="00A0148D"/>
    <w:rsid w:val="00A03CA1"/>
    <w:rsid w:val="00A050B3"/>
    <w:rsid w:val="00A06F78"/>
    <w:rsid w:val="00A07DFD"/>
    <w:rsid w:val="00A102AC"/>
    <w:rsid w:val="00A10301"/>
    <w:rsid w:val="00A107CC"/>
    <w:rsid w:val="00A1120C"/>
    <w:rsid w:val="00A115DB"/>
    <w:rsid w:val="00A11E2E"/>
    <w:rsid w:val="00A11FCA"/>
    <w:rsid w:val="00A13DDF"/>
    <w:rsid w:val="00A154F0"/>
    <w:rsid w:val="00A178CC"/>
    <w:rsid w:val="00A2049B"/>
    <w:rsid w:val="00A210AF"/>
    <w:rsid w:val="00A2127C"/>
    <w:rsid w:val="00A2147C"/>
    <w:rsid w:val="00A24C51"/>
    <w:rsid w:val="00A24CBA"/>
    <w:rsid w:val="00A2548D"/>
    <w:rsid w:val="00A25807"/>
    <w:rsid w:val="00A262A4"/>
    <w:rsid w:val="00A26D54"/>
    <w:rsid w:val="00A2709F"/>
    <w:rsid w:val="00A2769E"/>
    <w:rsid w:val="00A27AAA"/>
    <w:rsid w:val="00A27EC3"/>
    <w:rsid w:val="00A3204C"/>
    <w:rsid w:val="00A32298"/>
    <w:rsid w:val="00A353E4"/>
    <w:rsid w:val="00A41941"/>
    <w:rsid w:val="00A456F4"/>
    <w:rsid w:val="00A45B37"/>
    <w:rsid w:val="00A46AC4"/>
    <w:rsid w:val="00A50369"/>
    <w:rsid w:val="00A5150C"/>
    <w:rsid w:val="00A55E8D"/>
    <w:rsid w:val="00A5600D"/>
    <w:rsid w:val="00A56A07"/>
    <w:rsid w:val="00A57EE0"/>
    <w:rsid w:val="00A60A02"/>
    <w:rsid w:val="00A61A44"/>
    <w:rsid w:val="00A61E79"/>
    <w:rsid w:val="00A625C5"/>
    <w:rsid w:val="00A63745"/>
    <w:rsid w:val="00A64DA0"/>
    <w:rsid w:val="00A65A73"/>
    <w:rsid w:val="00A661BB"/>
    <w:rsid w:val="00A6700D"/>
    <w:rsid w:val="00A67739"/>
    <w:rsid w:val="00A67A2C"/>
    <w:rsid w:val="00A72684"/>
    <w:rsid w:val="00A74107"/>
    <w:rsid w:val="00A74D7A"/>
    <w:rsid w:val="00A751F0"/>
    <w:rsid w:val="00A80410"/>
    <w:rsid w:val="00A8115B"/>
    <w:rsid w:val="00A8124C"/>
    <w:rsid w:val="00A81424"/>
    <w:rsid w:val="00A8196E"/>
    <w:rsid w:val="00A82247"/>
    <w:rsid w:val="00A8456B"/>
    <w:rsid w:val="00A84E3F"/>
    <w:rsid w:val="00A857B1"/>
    <w:rsid w:val="00A86335"/>
    <w:rsid w:val="00A86E17"/>
    <w:rsid w:val="00A90A68"/>
    <w:rsid w:val="00A90AAB"/>
    <w:rsid w:val="00A91E2A"/>
    <w:rsid w:val="00A92412"/>
    <w:rsid w:val="00A92A50"/>
    <w:rsid w:val="00A92D8B"/>
    <w:rsid w:val="00A9509C"/>
    <w:rsid w:val="00A96A8F"/>
    <w:rsid w:val="00A96AF3"/>
    <w:rsid w:val="00A96B20"/>
    <w:rsid w:val="00A96DF7"/>
    <w:rsid w:val="00A9743C"/>
    <w:rsid w:val="00AA31FE"/>
    <w:rsid w:val="00AA37BF"/>
    <w:rsid w:val="00AA44D7"/>
    <w:rsid w:val="00AA5C4F"/>
    <w:rsid w:val="00AB0CB3"/>
    <w:rsid w:val="00AB2DF1"/>
    <w:rsid w:val="00AB361F"/>
    <w:rsid w:val="00AB489B"/>
    <w:rsid w:val="00AB535E"/>
    <w:rsid w:val="00AB663B"/>
    <w:rsid w:val="00AB7680"/>
    <w:rsid w:val="00AB7904"/>
    <w:rsid w:val="00AC10B5"/>
    <w:rsid w:val="00AC205F"/>
    <w:rsid w:val="00AC3463"/>
    <w:rsid w:val="00AC45B5"/>
    <w:rsid w:val="00AC5114"/>
    <w:rsid w:val="00AC56FF"/>
    <w:rsid w:val="00AC79C5"/>
    <w:rsid w:val="00AC7B1C"/>
    <w:rsid w:val="00AD00FA"/>
    <w:rsid w:val="00AD167E"/>
    <w:rsid w:val="00AD290B"/>
    <w:rsid w:val="00AD29DA"/>
    <w:rsid w:val="00AD3B01"/>
    <w:rsid w:val="00AD6502"/>
    <w:rsid w:val="00AD781A"/>
    <w:rsid w:val="00AE02D8"/>
    <w:rsid w:val="00AE0E04"/>
    <w:rsid w:val="00AE10B2"/>
    <w:rsid w:val="00AE2D2C"/>
    <w:rsid w:val="00AE4BF8"/>
    <w:rsid w:val="00AF0539"/>
    <w:rsid w:val="00AF1217"/>
    <w:rsid w:val="00AF2F58"/>
    <w:rsid w:val="00AF3875"/>
    <w:rsid w:val="00AF4664"/>
    <w:rsid w:val="00AF5D79"/>
    <w:rsid w:val="00AF5F8B"/>
    <w:rsid w:val="00AF65CA"/>
    <w:rsid w:val="00AF6975"/>
    <w:rsid w:val="00B009CD"/>
    <w:rsid w:val="00B0194E"/>
    <w:rsid w:val="00B019FD"/>
    <w:rsid w:val="00B030ED"/>
    <w:rsid w:val="00B05347"/>
    <w:rsid w:val="00B05E5A"/>
    <w:rsid w:val="00B070AD"/>
    <w:rsid w:val="00B07BF5"/>
    <w:rsid w:val="00B10C59"/>
    <w:rsid w:val="00B129CC"/>
    <w:rsid w:val="00B1371A"/>
    <w:rsid w:val="00B13BF2"/>
    <w:rsid w:val="00B146D2"/>
    <w:rsid w:val="00B154F3"/>
    <w:rsid w:val="00B159CD"/>
    <w:rsid w:val="00B161B0"/>
    <w:rsid w:val="00B17FF7"/>
    <w:rsid w:val="00B20842"/>
    <w:rsid w:val="00B20AA2"/>
    <w:rsid w:val="00B21127"/>
    <w:rsid w:val="00B21CC3"/>
    <w:rsid w:val="00B232DD"/>
    <w:rsid w:val="00B23570"/>
    <w:rsid w:val="00B24BB1"/>
    <w:rsid w:val="00B24F3A"/>
    <w:rsid w:val="00B251E3"/>
    <w:rsid w:val="00B30C60"/>
    <w:rsid w:val="00B3160C"/>
    <w:rsid w:val="00B32060"/>
    <w:rsid w:val="00B330D8"/>
    <w:rsid w:val="00B35E49"/>
    <w:rsid w:val="00B36AD9"/>
    <w:rsid w:val="00B42155"/>
    <w:rsid w:val="00B4365B"/>
    <w:rsid w:val="00B44C0A"/>
    <w:rsid w:val="00B4561C"/>
    <w:rsid w:val="00B458E1"/>
    <w:rsid w:val="00B46044"/>
    <w:rsid w:val="00B46971"/>
    <w:rsid w:val="00B50EFB"/>
    <w:rsid w:val="00B51552"/>
    <w:rsid w:val="00B54F88"/>
    <w:rsid w:val="00B63C38"/>
    <w:rsid w:val="00B63FD6"/>
    <w:rsid w:val="00B64059"/>
    <w:rsid w:val="00B65498"/>
    <w:rsid w:val="00B71FEA"/>
    <w:rsid w:val="00B72D06"/>
    <w:rsid w:val="00B7321E"/>
    <w:rsid w:val="00B732A6"/>
    <w:rsid w:val="00B75055"/>
    <w:rsid w:val="00B76EE5"/>
    <w:rsid w:val="00B77013"/>
    <w:rsid w:val="00B775F7"/>
    <w:rsid w:val="00B80393"/>
    <w:rsid w:val="00B81A85"/>
    <w:rsid w:val="00B81FDA"/>
    <w:rsid w:val="00B83CBC"/>
    <w:rsid w:val="00B8465A"/>
    <w:rsid w:val="00B8510C"/>
    <w:rsid w:val="00B92078"/>
    <w:rsid w:val="00B941AB"/>
    <w:rsid w:val="00B95051"/>
    <w:rsid w:val="00B951C2"/>
    <w:rsid w:val="00B96EB9"/>
    <w:rsid w:val="00B978BC"/>
    <w:rsid w:val="00BA0BBC"/>
    <w:rsid w:val="00BA2450"/>
    <w:rsid w:val="00BA34B1"/>
    <w:rsid w:val="00BA4D45"/>
    <w:rsid w:val="00BA53EC"/>
    <w:rsid w:val="00BA54CE"/>
    <w:rsid w:val="00BA74A7"/>
    <w:rsid w:val="00BB018F"/>
    <w:rsid w:val="00BB113F"/>
    <w:rsid w:val="00BB1FFB"/>
    <w:rsid w:val="00BB213C"/>
    <w:rsid w:val="00BB71DF"/>
    <w:rsid w:val="00BB775C"/>
    <w:rsid w:val="00BC050C"/>
    <w:rsid w:val="00BC0B53"/>
    <w:rsid w:val="00BC1AA4"/>
    <w:rsid w:val="00BC1F3C"/>
    <w:rsid w:val="00BC2609"/>
    <w:rsid w:val="00BC2A9D"/>
    <w:rsid w:val="00BC638D"/>
    <w:rsid w:val="00BC7C44"/>
    <w:rsid w:val="00BD0EBF"/>
    <w:rsid w:val="00BD2062"/>
    <w:rsid w:val="00BD27CA"/>
    <w:rsid w:val="00BD2CEA"/>
    <w:rsid w:val="00BD3390"/>
    <w:rsid w:val="00BD37D7"/>
    <w:rsid w:val="00BD3F82"/>
    <w:rsid w:val="00BD4E87"/>
    <w:rsid w:val="00BD6237"/>
    <w:rsid w:val="00BE0E40"/>
    <w:rsid w:val="00BE2169"/>
    <w:rsid w:val="00BE502F"/>
    <w:rsid w:val="00BE59B8"/>
    <w:rsid w:val="00BE59EB"/>
    <w:rsid w:val="00BE5DA5"/>
    <w:rsid w:val="00BE6937"/>
    <w:rsid w:val="00BF023E"/>
    <w:rsid w:val="00BF1443"/>
    <w:rsid w:val="00BF31D0"/>
    <w:rsid w:val="00BF43B7"/>
    <w:rsid w:val="00BF47E4"/>
    <w:rsid w:val="00BF4C37"/>
    <w:rsid w:val="00C00497"/>
    <w:rsid w:val="00C008C4"/>
    <w:rsid w:val="00C008EA"/>
    <w:rsid w:val="00C00B2A"/>
    <w:rsid w:val="00C01163"/>
    <w:rsid w:val="00C01340"/>
    <w:rsid w:val="00C05383"/>
    <w:rsid w:val="00C0610D"/>
    <w:rsid w:val="00C0626A"/>
    <w:rsid w:val="00C06CE9"/>
    <w:rsid w:val="00C07795"/>
    <w:rsid w:val="00C12EFD"/>
    <w:rsid w:val="00C15237"/>
    <w:rsid w:val="00C1628D"/>
    <w:rsid w:val="00C1636F"/>
    <w:rsid w:val="00C1726E"/>
    <w:rsid w:val="00C1747A"/>
    <w:rsid w:val="00C17A5B"/>
    <w:rsid w:val="00C200C1"/>
    <w:rsid w:val="00C20842"/>
    <w:rsid w:val="00C23DCD"/>
    <w:rsid w:val="00C24940"/>
    <w:rsid w:val="00C24AA6"/>
    <w:rsid w:val="00C25AFB"/>
    <w:rsid w:val="00C275E5"/>
    <w:rsid w:val="00C32250"/>
    <w:rsid w:val="00C33DC6"/>
    <w:rsid w:val="00C346CD"/>
    <w:rsid w:val="00C35F22"/>
    <w:rsid w:val="00C410BD"/>
    <w:rsid w:val="00C413F2"/>
    <w:rsid w:val="00C42225"/>
    <w:rsid w:val="00C426CC"/>
    <w:rsid w:val="00C439F5"/>
    <w:rsid w:val="00C43A43"/>
    <w:rsid w:val="00C474AA"/>
    <w:rsid w:val="00C477F4"/>
    <w:rsid w:val="00C52E06"/>
    <w:rsid w:val="00C53A14"/>
    <w:rsid w:val="00C55742"/>
    <w:rsid w:val="00C5652B"/>
    <w:rsid w:val="00C57648"/>
    <w:rsid w:val="00C579C8"/>
    <w:rsid w:val="00C6048E"/>
    <w:rsid w:val="00C6135A"/>
    <w:rsid w:val="00C618F2"/>
    <w:rsid w:val="00C61B78"/>
    <w:rsid w:val="00C62B1B"/>
    <w:rsid w:val="00C633EA"/>
    <w:rsid w:val="00C660FD"/>
    <w:rsid w:val="00C66242"/>
    <w:rsid w:val="00C672EF"/>
    <w:rsid w:val="00C673A5"/>
    <w:rsid w:val="00C67B3A"/>
    <w:rsid w:val="00C67F29"/>
    <w:rsid w:val="00C70C0A"/>
    <w:rsid w:val="00C70C32"/>
    <w:rsid w:val="00C70D49"/>
    <w:rsid w:val="00C72819"/>
    <w:rsid w:val="00C72F41"/>
    <w:rsid w:val="00C73967"/>
    <w:rsid w:val="00C73B3D"/>
    <w:rsid w:val="00C73D12"/>
    <w:rsid w:val="00C75929"/>
    <w:rsid w:val="00C764FF"/>
    <w:rsid w:val="00C76C93"/>
    <w:rsid w:val="00C800F8"/>
    <w:rsid w:val="00C80FE9"/>
    <w:rsid w:val="00C821E5"/>
    <w:rsid w:val="00C822C1"/>
    <w:rsid w:val="00C82B2D"/>
    <w:rsid w:val="00C83E34"/>
    <w:rsid w:val="00C840D8"/>
    <w:rsid w:val="00C85EDD"/>
    <w:rsid w:val="00C90AE0"/>
    <w:rsid w:val="00C91B26"/>
    <w:rsid w:val="00C91E3D"/>
    <w:rsid w:val="00C92629"/>
    <w:rsid w:val="00C92DA7"/>
    <w:rsid w:val="00C93799"/>
    <w:rsid w:val="00C9484B"/>
    <w:rsid w:val="00C95816"/>
    <w:rsid w:val="00CA23EB"/>
    <w:rsid w:val="00CA2C07"/>
    <w:rsid w:val="00CA2D60"/>
    <w:rsid w:val="00CA6EFC"/>
    <w:rsid w:val="00CA76CA"/>
    <w:rsid w:val="00CB03D8"/>
    <w:rsid w:val="00CB3B29"/>
    <w:rsid w:val="00CB3F7D"/>
    <w:rsid w:val="00CB3FFF"/>
    <w:rsid w:val="00CB7DC3"/>
    <w:rsid w:val="00CC01C1"/>
    <w:rsid w:val="00CC1564"/>
    <w:rsid w:val="00CC23CB"/>
    <w:rsid w:val="00CC33F2"/>
    <w:rsid w:val="00CC3987"/>
    <w:rsid w:val="00CC439E"/>
    <w:rsid w:val="00CC6088"/>
    <w:rsid w:val="00CC7D7D"/>
    <w:rsid w:val="00CD0210"/>
    <w:rsid w:val="00CD0878"/>
    <w:rsid w:val="00CD0D3F"/>
    <w:rsid w:val="00CD11CF"/>
    <w:rsid w:val="00CD120A"/>
    <w:rsid w:val="00CD26B1"/>
    <w:rsid w:val="00CD3E18"/>
    <w:rsid w:val="00CD4AB6"/>
    <w:rsid w:val="00CD4EF2"/>
    <w:rsid w:val="00CD5C8E"/>
    <w:rsid w:val="00CD6208"/>
    <w:rsid w:val="00CD725B"/>
    <w:rsid w:val="00CE06A7"/>
    <w:rsid w:val="00CE1633"/>
    <w:rsid w:val="00CE20B4"/>
    <w:rsid w:val="00CE3D0C"/>
    <w:rsid w:val="00CE71D7"/>
    <w:rsid w:val="00CE7C05"/>
    <w:rsid w:val="00CF0549"/>
    <w:rsid w:val="00CF24C8"/>
    <w:rsid w:val="00CF2F00"/>
    <w:rsid w:val="00CF3342"/>
    <w:rsid w:val="00CF3521"/>
    <w:rsid w:val="00CF6598"/>
    <w:rsid w:val="00CF7BE4"/>
    <w:rsid w:val="00D006C2"/>
    <w:rsid w:val="00D011C2"/>
    <w:rsid w:val="00D01D53"/>
    <w:rsid w:val="00D02017"/>
    <w:rsid w:val="00D050D5"/>
    <w:rsid w:val="00D06741"/>
    <w:rsid w:val="00D11137"/>
    <w:rsid w:val="00D116EA"/>
    <w:rsid w:val="00D14574"/>
    <w:rsid w:val="00D1490C"/>
    <w:rsid w:val="00D16C14"/>
    <w:rsid w:val="00D16E5A"/>
    <w:rsid w:val="00D1747A"/>
    <w:rsid w:val="00D17A69"/>
    <w:rsid w:val="00D17D05"/>
    <w:rsid w:val="00D21A5F"/>
    <w:rsid w:val="00D21CE2"/>
    <w:rsid w:val="00D22D43"/>
    <w:rsid w:val="00D25058"/>
    <w:rsid w:val="00D25D41"/>
    <w:rsid w:val="00D25E19"/>
    <w:rsid w:val="00D25E60"/>
    <w:rsid w:val="00D27250"/>
    <w:rsid w:val="00D278E6"/>
    <w:rsid w:val="00D27C1A"/>
    <w:rsid w:val="00D30BCE"/>
    <w:rsid w:val="00D332C7"/>
    <w:rsid w:val="00D34CEA"/>
    <w:rsid w:val="00D35735"/>
    <w:rsid w:val="00D3733E"/>
    <w:rsid w:val="00D3763F"/>
    <w:rsid w:val="00D37A53"/>
    <w:rsid w:val="00D4042C"/>
    <w:rsid w:val="00D409E7"/>
    <w:rsid w:val="00D40B39"/>
    <w:rsid w:val="00D421BC"/>
    <w:rsid w:val="00D45252"/>
    <w:rsid w:val="00D45605"/>
    <w:rsid w:val="00D5103D"/>
    <w:rsid w:val="00D51CE8"/>
    <w:rsid w:val="00D52336"/>
    <w:rsid w:val="00D543BB"/>
    <w:rsid w:val="00D550EF"/>
    <w:rsid w:val="00D56B1D"/>
    <w:rsid w:val="00D571D7"/>
    <w:rsid w:val="00D60D46"/>
    <w:rsid w:val="00D61B16"/>
    <w:rsid w:val="00D62076"/>
    <w:rsid w:val="00D6655D"/>
    <w:rsid w:val="00D674AE"/>
    <w:rsid w:val="00D67502"/>
    <w:rsid w:val="00D67B4D"/>
    <w:rsid w:val="00D725DB"/>
    <w:rsid w:val="00D754D0"/>
    <w:rsid w:val="00D76421"/>
    <w:rsid w:val="00D76548"/>
    <w:rsid w:val="00D76E21"/>
    <w:rsid w:val="00D80FFE"/>
    <w:rsid w:val="00D812C4"/>
    <w:rsid w:val="00D82305"/>
    <w:rsid w:val="00D82D10"/>
    <w:rsid w:val="00D8424F"/>
    <w:rsid w:val="00D84681"/>
    <w:rsid w:val="00D85582"/>
    <w:rsid w:val="00D866EC"/>
    <w:rsid w:val="00D90589"/>
    <w:rsid w:val="00D90A2B"/>
    <w:rsid w:val="00D90FF7"/>
    <w:rsid w:val="00D95600"/>
    <w:rsid w:val="00D97AAD"/>
    <w:rsid w:val="00DA02B9"/>
    <w:rsid w:val="00DA0F0B"/>
    <w:rsid w:val="00DA1242"/>
    <w:rsid w:val="00DA1848"/>
    <w:rsid w:val="00DA2F22"/>
    <w:rsid w:val="00DA4658"/>
    <w:rsid w:val="00DA4D82"/>
    <w:rsid w:val="00DA5610"/>
    <w:rsid w:val="00DB02DF"/>
    <w:rsid w:val="00DB15C2"/>
    <w:rsid w:val="00DB2691"/>
    <w:rsid w:val="00DB3C25"/>
    <w:rsid w:val="00DB4821"/>
    <w:rsid w:val="00DB4C1A"/>
    <w:rsid w:val="00DB5550"/>
    <w:rsid w:val="00DB5AC2"/>
    <w:rsid w:val="00DB5CB1"/>
    <w:rsid w:val="00DB62B8"/>
    <w:rsid w:val="00DB6B05"/>
    <w:rsid w:val="00DC05AA"/>
    <w:rsid w:val="00DC06EC"/>
    <w:rsid w:val="00DC0736"/>
    <w:rsid w:val="00DC0E2C"/>
    <w:rsid w:val="00DC18D3"/>
    <w:rsid w:val="00DC240F"/>
    <w:rsid w:val="00DC3599"/>
    <w:rsid w:val="00DC50A2"/>
    <w:rsid w:val="00DC660B"/>
    <w:rsid w:val="00DC7BA2"/>
    <w:rsid w:val="00DD0584"/>
    <w:rsid w:val="00DD1D65"/>
    <w:rsid w:val="00DD4F05"/>
    <w:rsid w:val="00DD6B2A"/>
    <w:rsid w:val="00DE1052"/>
    <w:rsid w:val="00DE116C"/>
    <w:rsid w:val="00DE3F25"/>
    <w:rsid w:val="00DE6C7F"/>
    <w:rsid w:val="00DF0C20"/>
    <w:rsid w:val="00DF2A54"/>
    <w:rsid w:val="00DF2B19"/>
    <w:rsid w:val="00DF30C6"/>
    <w:rsid w:val="00DF3986"/>
    <w:rsid w:val="00DF4664"/>
    <w:rsid w:val="00DF7494"/>
    <w:rsid w:val="00E02FC3"/>
    <w:rsid w:val="00E03307"/>
    <w:rsid w:val="00E042B1"/>
    <w:rsid w:val="00E062D7"/>
    <w:rsid w:val="00E07454"/>
    <w:rsid w:val="00E07C79"/>
    <w:rsid w:val="00E07FDE"/>
    <w:rsid w:val="00E07FF4"/>
    <w:rsid w:val="00E12011"/>
    <w:rsid w:val="00E135A5"/>
    <w:rsid w:val="00E136CA"/>
    <w:rsid w:val="00E17C93"/>
    <w:rsid w:val="00E20A3A"/>
    <w:rsid w:val="00E222AA"/>
    <w:rsid w:val="00E23126"/>
    <w:rsid w:val="00E23895"/>
    <w:rsid w:val="00E23CB9"/>
    <w:rsid w:val="00E23D7D"/>
    <w:rsid w:val="00E2520A"/>
    <w:rsid w:val="00E26F96"/>
    <w:rsid w:val="00E27BF7"/>
    <w:rsid w:val="00E3104A"/>
    <w:rsid w:val="00E316C6"/>
    <w:rsid w:val="00E31C69"/>
    <w:rsid w:val="00E31FCB"/>
    <w:rsid w:val="00E32171"/>
    <w:rsid w:val="00E32EBF"/>
    <w:rsid w:val="00E335F0"/>
    <w:rsid w:val="00E347E7"/>
    <w:rsid w:val="00E35AEA"/>
    <w:rsid w:val="00E36067"/>
    <w:rsid w:val="00E419BD"/>
    <w:rsid w:val="00E4208E"/>
    <w:rsid w:val="00E42536"/>
    <w:rsid w:val="00E43240"/>
    <w:rsid w:val="00E44938"/>
    <w:rsid w:val="00E456AC"/>
    <w:rsid w:val="00E46AEF"/>
    <w:rsid w:val="00E4753B"/>
    <w:rsid w:val="00E47A59"/>
    <w:rsid w:val="00E5003C"/>
    <w:rsid w:val="00E50A45"/>
    <w:rsid w:val="00E511E0"/>
    <w:rsid w:val="00E51693"/>
    <w:rsid w:val="00E51990"/>
    <w:rsid w:val="00E544F1"/>
    <w:rsid w:val="00E5527D"/>
    <w:rsid w:val="00E55D4E"/>
    <w:rsid w:val="00E56839"/>
    <w:rsid w:val="00E56854"/>
    <w:rsid w:val="00E61784"/>
    <w:rsid w:val="00E61BE7"/>
    <w:rsid w:val="00E63921"/>
    <w:rsid w:val="00E63A3C"/>
    <w:rsid w:val="00E65846"/>
    <w:rsid w:val="00E65F40"/>
    <w:rsid w:val="00E6650C"/>
    <w:rsid w:val="00E71506"/>
    <w:rsid w:val="00E72BB9"/>
    <w:rsid w:val="00E7506F"/>
    <w:rsid w:val="00E75C59"/>
    <w:rsid w:val="00E75E87"/>
    <w:rsid w:val="00E75F3D"/>
    <w:rsid w:val="00E76181"/>
    <w:rsid w:val="00E76531"/>
    <w:rsid w:val="00E76CBE"/>
    <w:rsid w:val="00E76EC5"/>
    <w:rsid w:val="00E80A21"/>
    <w:rsid w:val="00E8261E"/>
    <w:rsid w:val="00E841EC"/>
    <w:rsid w:val="00E87030"/>
    <w:rsid w:val="00E90288"/>
    <w:rsid w:val="00E904A1"/>
    <w:rsid w:val="00E905E0"/>
    <w:rsid w:val="00E94E0E"/>
    <w:rsid w:val="00E94E4E"/>
    <w:rsid w:val="00E951C6"/>
    <w:rsid w:val="00EA29D7"/>
    <w:rsid w:val="00EA4D2A"/>
    <w:rsid w:val="00EA4D78"/>
    <w:rsid w:val="00EA4EF3"/>
    <w:rsid w:val="00EA6B42"/>
    <w:rsid w:val="00EA7CD1"/>
    <w:rsid w:val="00EB0C6A"/>
    <w:rsid w:val="00EB1EDB"/>
    <w:rsid w:val="00EB2863"/>
    <w:rsid w:val="00EB2EA1"/>
    <w:rsid w:val="00EB3188"/>
    <w:rsid w:val="00EB3412"/>
    <w:rsid w:val="00EB40E9"/>
    <w:rsid w:val="00EB6184"/>
    <w:rsid w:val="00EB646C"/>
    <w:rsid w:val="00EB794C"/>
    <w:rsid w:val="00EC0A86"/>
    <w:rsid w:val="00EC34DE"/>
    <w:rsid w:val="00EC3560"/>
    <w:rsid w:val="00EC3BB6"/>
    <w:rsid w:val="00EC49E8"/>
    <w:rsid w:val="00EC4C58"/>
    <w:rsid w:val="00EC5100"/>
    <w:rsid w:val="00EC5417"/>
    <w:rsid w:val="00EC566A"/>
    <w:rsid w:val="00EC62AB"/>
    <w:rsid w:val="00EC7D74"/>
    <w:rsid w:val="00ED2689"/>
    <w:rsid w:val="00ED57AB"/>
    <w:rsid w:val="00ED61B4"/>
    <w:rsid w:val="00ED6EC8"/>
    <w:rsid w:val="00ED713C"/>
    <w:rsid w:val="00ED7A01"/>
    <w:rsid w:val="00EE1268"/>
    <w:rsid w:val="00EE1298"/>
    <w:rsid w:val="00EE5F86"/>
    <w:rsid w:val="00EF0EA0"/>
    <w:rsid w:val="00EF0EA4"/>
    <w:rsid w:val="00EF1F62"/>
    <w:rsid w:val="00EF4FA4"/>
    <w:rsid w:val="00EF68AE"/>
    <w:rsid w:val="00EF6B48"/>
    <w:rsid w:val="00EF70E5"/>
    <w:rsid w:val="00F00774"/>
    <w:rsid w:val="00F01B41"/>
    <w:rsid w:val="00F01D3A"/>
    <w:rsid w:val="00F01F1D"/>
    <w:rsid w:val="00F0354B"/>
    <w:rsid w:val="00F038DB"/>
    <w:rsid w:val="00F0393D"/>
    <w:rsid w:val="00F04135"/>
    <w:rsid w:val="00F04D50"/>
    <w:rsid w:val="00F05BAF"/>
    <w:rsid w:val="00F05F56"/>
    <w:rsid w:val="00F07EFD"/>
    <w:rsid w:val="00F106A2"/>
    <w:rsid w:val="00F1206E"/>
    <w:rsid w:val="00F12A5C"/>
    <w:rsid w:val="00F13808"/>
    <w:rsid w:val="00F15515"/>
    <w:rsid w:val="00F20C53"/>
    <w:rsid w:val="00F22BD4"/>
    <w:rsid w:val="00F23E1B"/>
    <w:rsid w:val="00F24907"/>
    <w:rsid w:val="00F26503"/>
    <w:rsid w:val="00F310ED"/>
    <w:rsid w:val="00F34E38"/>
    <w:rsid w:val="00F351DB"/>
    <w:rsid w:val="00F35E8B"/>
    <w:rsid w:val="00F35F59"/>
    <w:rsid w:val="00F36463"/>
    <w:rsid w:val="00F41826"/>
    <w:rsid w:val="00F41A2A"/>
    <w:rsid w:val="00F42D74"/>
    <w:rsid w:val="00F445AC"/>
    <w:rsid w:val="00F46AD9"/>
    <w:rsid w:val="00F46DF6"/>
    <w:rsid w:val="00F4782D"/>
    <w:rsid w:val="00F521A7"/>
    <w:rsid w:val="00F52490"/>
    <w:rsid w:val="00F57454"/>
    <w:rsid w:val="00F579E8"/>
    <w:rsid w:val="00F60758"/>
    <w:rsid w:val="00F61FF8"/>
    <w:rsid w:val="00F6236F"/>
    <w:rsid w:val="00F624BA"/>
    <w:rsid w:val="00F6281C"/>
    <w:rsid w:val="00F62A2B"/>
    <w:rsid w:val="00F62D3C"/>
    <w:rsid w:val="00F64AC8"/>
    <w:rsid w:val="00F64DBB"/>
    <w:rsid w:val="00F64EAE"/>
    <w:rsid w:val="00F7036A"/>
    <w:rsid w:val="00F70D09"/>
    <w:rsid w:val="00F70E5E"/>
    <w:rsid w:val="00F71D04"/>
    <w:rsid w:val="00F72370"/>
    <w:rsid w:val="00F745E1"/>
    <w:rsid w:val="00F747D8"/>
    <w:rsid w:val="00F800F1"/>
    <w:rsid w:val="00F80348"/>
    <w:rsid w:val="00F81159"/>
    <w:rsid w:val="00F847BC"/>
    <w:rsid w:val="00F8523E"/>
    <w:rsid w:val="00F91443"/>
    <w:rsid w:val="00F91C34"/>
    <w:rsid w:val="00F91C3C"/>
    <w:rsid w:val="00F93396"/>
    <w:rsid w:val="00F94E9A"/>
    <w:rsid w:val="00F94F53"/>
    <w:rsid w:val="00F954F8"/>
    <w:rsid w:val="00F9636B"/>
    <w:rsid w:val="00F9639C"/>
    <w:rsid w:val="00FA2E73"/>
    <w:rsid w:val="00FA4ABC"/>
    <w:rsid w:val="00FA67D7"/>
    <w:rsid w:val="00FA7655"/>
    <w:rsid w:val="00FB032B"/>
    <w:rsid w:val="00FB4000"/>
    <w:rsid w:val="00FB4E53"/>
    <w:rsid w:val="00FB53B8"/>
    <w:rsid w:val="00FB53BE"/>
    <w:rsid w:val="00FB5649"/>
    <w:rsid w:val="00FB5FC4"/>
    <w:rsid w:val="00FB65C5"/>
    <w:rsid w:val="00FB7E32"/>
    <w:rsid w:val="00FC0818"/>
    <w:rsid w:val="00FC0A19"/>
    <w:rsid w:val="00FC3924"/>
    <w:rsid w:val="00FC40A4"/>
    <w:rsid w:val="00FC455B"/>
    <w:rsid w:val="00FC4EF5"/>
    <w:rsid w:val="00FC4FBB"/>
    <w:rsid w:val="00FC5202"/>
    <w:rsid w:val="00FC73E4"/>
    <w:rsid w:val="00FC7710"/>
    <w:rsid w:val="00FD02CE"/>
    <w:rsid w:val="00FD0E26"/>
    <w:rsid w:val="00FD11F8"/>
    <w:rsid w:val="00FD1218"/>
    <w:rsid w:val="00FD27DC"/>
    <w:rsid w:val="00FD3208"/>
    <w:rsid w:val="00FD3B32"/>
    <w:rsid w:val="00FD47B6"/>
    <w:rsid w:val="00FD4C13"/>
    <w:rsid w:val="00FD51A4"/>
    <w:rsid w:val="00FD5367"/>
    <w:rsid w:val="00FD5961"/>
    <w:rsid w:val="00FD7FD0"/>
    <w:rsid w:val="00FE068F"/>
    <w:rsid w:val="00FE0B53"/>
    <w:rsid w:val="00FE159D"/>
    <w:rsid w:val="00FE4689"/>
    <w:rsid w:val="00FE6BF5"/>
    <w:rsid w:val="00FE6DAC"/>
    <w:rsid w:val="00FE713E"/>
    <w:rsid w:val="00FE73D7"/>
    <w:rsid w:val="00FE784C"/>
    <w:rsid w:val="00FF010A"/>
    <w:rsid w:val="00FF0AD4"/>
    <w:rsid w:val="00FF11A8"/>
    <w:rsid w:val="00FF158E"/>
    <w:rsid w:val="00FF1817"/>
    <w:rsid w:val="00FF342B"/>
    <w:rsid w:val="00FF5AE3"/>
    <w:rsid w:val="00FF7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color2="black"/>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6A8F"/>
    <w:pPr>
      <w:suppressAutoHyphens/>
    </w:pPr>
    <w:rPr>
      <w:sz w:val="24"/>
      <w:szCs w:val="24"/>
      <w:lang w:eastAsia="ar-SA"/>
    </w:rPr>
  </w:style>
  <w:style w:type="paragraph" w:styleId="Nagwek1">
    <w:name w:val="heading 1"/>
    <w:basedOn w:val="Normalny"/>
    <w:next w:val="Normalny"/>
    <w:link w:val="Nagwek1Znak"/>
    <w:qFormat/>
    <w:rsid w:val="00C9262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9E1598"/>
    <w:pPr>
      <w:keepNext/>
      <w:numPr>
        <w:ilvl w:val="1"/>
        <w:numId w:val="5"/>
      </w:numPr>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E159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9E1598"/>
    <w:pPr>
      <w:keepNext/>
      <w:suppressAutoHyphens w:val="0"/>
      <w:jc w:val="both"/>
      <w:outlineLvl w:val="3"/>
    </w:pPr>
    <w:rPr>
      <w:rFonts w:ascii="Tahoma" w:hAnsi="Tahoma"/>
      <w:b/>
      <w:sz w:val="20"/>
      <w:szCs w:val="20"/>
      <w:lang w:eastAsia="pl-PL"/>
    </w:rPr>
  </w:style>
  <w:style w:type="paragraph" w:styleId="Nagwek5">
    <w:name w:val="heading 5"/>
    <w:basedOn w:val="Normalny"/>
    <w:next w:val="Normalny"/>
    <w:link w:val="Nagwek5Znak"/>
    <w:qFormat/>
    <w:rsid w:val="000866C4"/>
    <w:pPr>
      <w:tabs>
        <w:tab w:val="num" w:pos="1008"/>
      </w:tabs>
      <w:suppressAutoHyphens w:val="0"/>
      <w:spacing w:before="240" w:after="60"/>
      <w:ind w:left="1008" w:hanging="1008"/>
      <w:outlineLvl w:val="4"/>
    </w:pPr>
    <w:rPr>
      <w:b/>
      <w:bCs/>
      <w:i/>
      <w:iCs/>
      <w:sz w:val="26"/>
      <w:szCs w:val="26"/>
      <w:lang w:eastAsia="pl-PL"/>
    </w:rPr>
  </w:style>
  <w:style w:type="paragraph" w:styleId="Nagwek6">
    <w:name w:val="heading 6"/>
    <w:basedOn w:val="Normalny"/>
    <w:next w:val="Normalny"/>
    <w:link w:val="Nagwek6Znak"/>
    <w:unhideWhenUsed/>
    <w:qFormat/>
    <w:rsid w:val="009E1598"/>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0866C4"/>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9E1598"/>
    <w:pPr>
      <w:suppressAutoHyphens w:val="0"/>
      <w:spacing w:before="240" w:after="60"/>
      <w:outlineLvl w:val="7"/>
    </w:pPr>
    <w:rPr>
      <w:i/>
      <w:iCs/>
      <w:lang w:eastAsia="pl-PL"/>
    </w:rPr>
  </w:style>
  <w:style w:type="paragraph" w:styleId="Nagwek9">
    <w:name w:val="heading 9"/>
    <w:basedOn w:val="Normalny"/>
    <w:next w:val="Normalny"/>
    <w:qFormat/>
    <w:rsid w:val="00137F6B"/>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92629"/>
    <w:rPr>
      <w:rFonts w:ascii="Cambria" w:eastAsia="Times New Roman" w:hAnsi="Cambria" w:cs="Times New Roman"/>
      <w:b/>
      <w:bCs/>
      <w:kern w:val="32"/>
      <w:sz w:val="32"/>
      <w:szCs w:val="32"/>
      <w:lang w:eastAsia="ar-SA"/>
    </w:rPr>
  </w:style>
  <w:style w:type="character" w:customStyle="1" w:styleId="Nagwek2Znak">
    <w:name w:val="Nagłówek 2 Znak"/>
    <w:link w:val="Nagwek2"/>
    <w:rsid w:val="009E1598"/>
    <w:rPr>
      <w:rFonts w:ascii="Cambria" w:hAnsi="Cambria"/>
      <w:b/>
      <w:bCs/>
      <w:i/>
      <w:iCs/>
      <w:sz w:val="28"/>
      <w:szCs w:val="28"/>
      <w:lang w:eastAsia="ar-SA"/>
    </w:rPr>
  </w:style>
  <w:style w:type="character" w:customStyle="1" w:styleId="Nagwek3Znak">
    <w:name w:val="Nagłówek 3 Znak"/>
    <w:link w:val="Nagwek3"/>
    <w:rsid w:val="009E1598"/>
    <w:rPr>
      <w:rFonts w:ascii="Cambria" w:eastAsia="Times New Roman" w:hAnsi="Cambria" w:cs="Times New Roman"/>
      <w:b/>
      <w:bCs/>
      <w:sz w:val="26"/>
      <w:szCs w:val="26"/>
      <w:lang w:eastAsia="ar-SA"/>
    </w:rPr>
  </w:style>
  <w:style w:type="character" w:customStyle="1" w:styleId="WW8Num1z0">
    <w:name w:val="WW8Num1z0"/>
    <w:rsid w:val="00137F6B"/>
    <w:rPr>
      <w:rFonts w:ascii="Wingdings" w:hAnsi="Wingdings"/>
    </w:rPr>
  </w:style>
  <w:style w:type="character" w:customStyle="1" w:styleId="WW8Num1z1">
    <w:name w:val="WW8Num1z1"/>
    <w:rsid w:val="00137F6B"/>
    <w:rPr>
      <w:rFonts w:ascii="Courier New" w:hAnsi="Courier New" w:cs="Courier New"/>
    </w:rPr>
  </w:style>
  <w:style w:type="character" w:customStyle="1" w:styleId="WW8Num1z3">
    <w:name w:val="WW8Num1z3"/>
    <w:rsid w:val="00137F6B"/>
    <w:rPr>
      <w:rFonts w:ascii="Symbol" w:hAnsi="Symbol"/>
    </w:rPr>
  </w:style>
  <w:style w:type="character" w:customStyle="1" w:styleId="Domylnaczcionkaakapitu1">
    <w:name w:val="Domyślna czcionka akapitu1"/>
    <w:rsid w:val="00137F6B"/>
  </w:style>
  <w:style w:type="character" w:customStyle="1" w:styleId="Nagwek9Znak">
    <w:name w:val="Nagłówek 9 Znak"/>
    <w:rsid w:val="00137F6B"/>
    <w:rPr>
      <w:rFonts w:ascii="Cambria" w:hAnsi="Cambria"/>
      <w:sz w:val="22"/>
      <w:szCs w:val="22"/>
    </w:rPr>
  </w:style>
  <w:style w:type="character" w:customStyle="1" w:styleId="Symbolewypunktowania">
    <w:name w:val="Symbole wypunktowania"/>
    <w:rsid w:val="00137F6B"/>
    <w:rPr>
      <w:rFonts w:ascii="StarSymbol" w:eastAsia="StarSymbol" w:hAnsi="StarSymbol" w:cs="StarSymbol"/>
      <w:sz w:val="18"/>
      <w:szCs w:val="18"/>
    </w:rPr>
  </w:style>
  <w:style w:type="paragraph" w:customStyle="1" w:styleId="Nagwek10">
    <w:name w:val="Nagłówek1"/>
    <w:basedOn w:val="Normalny"/>
    <w:next w:val="Tekstpodstawowy"/>
    <w:rsid w:val="00137F6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137F6B"/>
    <w:pPr>
      <w:spacing w:after="120"/>
    </w:pPr>
  </w:style>
  <w:style w:type="character" w:customStyle="1" w:styleId="TekstpodstawowyZnak">
    <w:name w:val="Tekst podstawowy Znak"/>
    <w:link w:val="Tekstpodstawowy"/>
    <w:rsid w:val="009E1598"/>
    <w:rPr>
      <w:sz w:val="24"/>
      <w:szCs w:val="24"/>
      <w:lang w:eastAsia="ar-SA"/>
    </w:rPr>
  </w:style>
  <w:style w:type="paragraph" w:styleId="Lista">
    <w:name w:val="List"/>
    <w:basedOn w:val="Tekstpodstawowy"/>
    <w:rsid w:val="00137F6B"/>
    <w:rPr>
      <w:rFonts w:cs="Tahoma"/>
    </w:rPr>
  </w:style>
  <w:style w:type="paragraph" w:customStyle="1" w:styleId="Podpis1">
    <w:name w:val="Podpis1"/>
    <w:basedOn w:val="Normalny"/>
    <w:rsid w:val="00137F6B"/>
    <w:pPr>
      <w:suppressLineNumbers/>
      <w:spacing w:before="120" w:after="120"/>
    </w:pPr>
    <w:rPr>
      <w:rFonts w:cs="Tahoma"/>
      <w:i/>
      <w:iCs/>
    </w:rPr>
  </w:style>
  <w:style w:type="paragraph" w:customStyle="1" w:styleId="Indeks">
    <w:name w:val="Indeks"/>
    <w:basedOn w:val="Normalny"/>
    <w:rsid w:val="00137F6B"/>
    <w:pPr>
      <w:suppressLineNumbers/>
    </w:pPr>
    <w:rPr>
      <w:rFonts w:cs="Tahoma"/>
    </w:rPr>
  </w:style>
  <w:style w:type="paragraph" w:styleId="Stopka">
    <w:name w:val="footer"/>
    <w:basedOn w:val="Normalny"/>
    <w:link w:val="StopkaZnak"/>
    <w:uiPriority w:val="99"/>
    <w:rsid w:val="00E90288"/>
    <w:pPr>
      <w:tabs>
        <w:tab w:val="center" w:pos="4536"/>
        <w:tab w:val="right" w:pos="9072"/>
      </w:tabs>
    </w:pPr>
  </w:style>
  <w:style w:type="character" w:customStyle="1" w:styleId="StopkaZnak">
    <w:name w:val="Stopka Znak"/>
    <w:link w:val="Stopka"/>
    <w:uiPriority w:val="99"/>
    <w:rsid w:val="009E1598"/>
    <w:rPr>
      <w:sz w:val="24"/>
      <w:szCs w:val="24"/>
      <w:lang w:eastAsia="ar-SA"/>
    </w:rPr>
  </w:style>
  <w:style w:type="character" w:styleId="Numerstrony">
    <w:name w:val="page number"/>
    <w:basedOn w:val="Domylnaczcionkaakapitu"/>
    <w:rsid w:val="00E90288"/>
  </w:style>
  <w:style w:type="paragraph" w:styleId="Akapitzlist">
    <w:name w:val="List Paragraph"/>
    <w:basedOn w:val="Normalny"/>
    <w:link w:val="AkapitzlistZnak"/>
    <w:uiPriority w:val="34"/>
    <w:qFormat/>
    <w:rsid w:val="00193437"/>
    <w:pPr>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C92629"/>
    <w:pPr>
      <w:tabs>
        <w:tab w:val="center" w:pos="4536"/>
        <w:tab w:val="right" w:pos="9072"/>
      </w:tabs>
    </w:pPr>
  </w:style>
  <w:style w:type="character" w:customStyle="1" w:styleId="NagwekZnak">
    <w:name w:val="Nagłówek Znak"/>
    <w:link w:val="Nagwek"/>
    <w:uiPriority w:val="99"/>
    <w:rsid w:val="00C92629"/>
    <w:rPr>
      <w:sz w:val="24"/>
      <w:szCs w:val="24"/>
      <w:lang w:eastAsia="ar-SA"/>
    </w:rPr>
  </w:style>
  <w:style w:type="paragraph" w:customStyle="1" w:styleId="ZnakZnak1">
    <w:name w:val="Znak Znak1"/>
    <w:basedOn w:val="Normalny"/>
    <w:rsid w:val="00017F18"/>
    <w:pPr>
      <w:suppressAutoHyphens w:val="0"/>
    </w:pPr>
    <w:rPr>
      <w:rFonts w:ascii="Arial" w:hAnsi="Arial" w:cs="Arial"/>
      <w:lang w:eastAsia="pl-PL"/>
    </w:rPr>
  </w:style>
  <w:style w:type="paragraph" w:styleId="Tekstdymka">
    <w:name w:val="Balloon Text"/>
    <w:basedOn w:val="Normalny"/>
    <w:link w:val="TekstdymkaZnak"/>
    <w:uiPriority w:val="99"/>
    <w:rsid w:val="002801B6"/>
    <w:rPr>
      <w:rFonts w:ascii="Tahoma" w:hAnsi="Tahoma" w:cs="Tahoma"/>
      <w:sz w:val="16"/>
      <w:szCs w:val="16"/>
    </w:rPr>
  </w:style>
  <w:style w:type="character" w:customStyle="1" w:styleId="TekstdymkaZnak">
    <w:name w:val="Tekst dymka Znak"/>
    <w:link w:val="Tekstdymka"/>
    <w:uiPriority w:val="99"/>
    <w:rsid w:val="002801B6"/>
    <w:rPr>
      <w:rFonts w:ascii="Tahoma" w:hAnsi="Tahoma" w:cs="Tahoma"/>
      <w:sz w:val="16"/>
      <w:szCs w:val="16"/>
      <w:lang w:eastAsia="ar-SA"/>
    </w:rPr>
  </w:style>
  <w:style w:type="paragraph" w:styleId="Tekstpodstawowy3">
    <w:name w:val="Body Text 3"/>
    <w:basedOn w:val="Normalny"/>
    <w:link w:val="Tekstpodstawowy3Znak"/>
    <w:rsid w:val="009E1598"/>
    <w:pPr>
      <w:spacing w:after="120"/>
    </w:pPr>
    <w:rPr>
      <w:sz w:val="16"/>
      <w:szCs w:val="16"/>
    </w:rPr>
  </w:style>
  <w:style w:type="character" w:customStyle="1" w:styleId="Tekstpodstawowy3Znak">
    <w:name w:val="Tekst podstawowy 3 Znak"/>
    <w:link w:val="Tekstpodstawowy3"/>
    <w:rsid w:val="009E1598"/>
    <w:rPr>
      <w:sz w:val="16"/>
      <w:szCs w:val="16"/>
      <w:lang w:eastAsia="ar-SA"/>
    </w:rPr>
  </w:style>
  <w:style w:type="character" w:customStyle="1" w:styleId="Nagwek4Znak">
    <w:name w:val="Nagłówek 4 Znak"/>
    <w:link w:val="Nagwek4"/>
    <w:semiHidden/>
    <w:rsid w:val="009E1598"/>
    <w:rPr>
      <w:rFonts w:ascii="Tahoma" w:hAnsi="Tahoma"/>
      <w:b/>
    </w:rPr>
  </w:style>
  <w:style w:type="character" w:customStyle="1" w:styleId="Nagwek6Znak">
    <w:name w:val="Nagłówek 6 Znak"/>
    <w:link w:val="Nagwek6"/>
    <w:semiHidden/>
    <w:rsid w:val="009E1598"/>
    <w:rPr>
      <w:b/>
      <w:bCs/>
      <w:sz w:val="22"/>
      <w:szCs w:val="22"/>
    </w:rPr>
  </w:style>
  <w:style w:type="character" w:customStyle="1" w:styleId="Nagwek8Znak">
    <w:name w:val="Nagłówek 8 Znak"/>
    <w:link w:val="Nagwek8"/>
    <w:semiHidden/>
    <w:rsid w:val="009E1598"/>
    <w:rPr>
      <w:i/>
      <w:iCs/>
      <w:sz w:val="24"/>
      <w:szCs w:val="24"/>
    </w:rPr>
  </w:style>
  <w:style w:type="character" w:styleId="Hipercze">
    <w:name w:val="Hyperlink"/>
    <w:uiPriority w:val="99"/>
    <w:unhideWhenUsed/>
    <w:rsid w:val="009E1598"/>
    <w:rPr>
      <w:color w:val="0000FF"/>
      <w:u w:val="single"/>
    </w:rPr>
  </w:style>
  <w:style w:type="character" w:styleId="UyteHipercze">
    <w:name w:val="FollowedHyperlink"/>
    <w:unhideWhenUsed/>
    <w:rsid w:val="009E1598"/>
    <w:rPr>
      <w:color w:val="800080"/>
      <w:u w:val="single"/>
    </w:rPr>
  </w:style>
  <w:style w:type="paragraph" w:styleId="Tekstkomentarza">
    <w:name w:val="annotation text"/>
    <w:basedOn w:val="Normalny"/>
    <w:link w:val="TekstkomentarzaZnak"/>
    <w:uiPriority w:val="99"/>
    <w:unhideWhenUsed/>
    <w:rsid w:val="009E1598"/>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9E1598"/>
  </w:style>
  <w:style w:type="paragraph" w:styleId="Tekstprzypisukocowego">
    <w:name w:val="endnote text"/>
    <w:basedOn w:val="Normalny"/>
    <w:link w:val="TekstprzypisukocowegoZnak"/>
    <w:uiPriority w:val="99"/>
    <w:unhideWhenUsed/>
    <w:rsid w:val="009E1598"/>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9E1598"/>
  </w:style>
  <w:style w:type="paragraph" w:styleId="Tekstpodstawowywcity">
    <w:name w:val="Body Text Indent"/>
    <w:basedOn w:val="Normalny"/>
    <w:link w:val="TekstpodstawowywcityZnak"/>
    <w:unhideWhenUsed/>
    <w:rsid w:val="009E1598"/>
    <w:pPr>
      <w:suppressAutoHyphens w:val="0"/>
      <w:spacing w:after="120"/>
      <w:ind w:left="283"/>
    </w:pPr>
    <w:rPr>
      <w:lang w:eastAsia="pl-PL"/>
    </w:rPr>
  </w:style>
  <w:style w:type="character" w:customStyle="1" w:styleId="TekstpodstawowywcityZnak">
    <w:name w:val="Tekst podstawowy wcięty Znak"/>
    <w:link w:val="Tekstpodstawowywcity"/>
    <w:rsid w:val="009E1598"/>
    <w:rPr>
      <w:sz w:val="24"/>
      <w:szCs w:val="24"/>
    </w:rPr>
  </w:style>
  <w:style w:type="paragraph" w:styleId="Tekstpodstawowy2">
    <w:name w:val="Body Text 2"/>
    <w:basedOn w:val="Normalny"/>
    <w:link w:val="Tekstpodstawowy2Znak"/>
    <w:unhideWhenUsed/>
    <w:rsid w:val="009E1598"/>
    <w:pPr>
      <w:suppressAutoHyphens w:val="0"/>
      <w:spacing w:after="120" w:line="480" w:lineRule="auto"/>
    </w:pPr>
    <w:rPr>
      <w:lang w:eastAsia="pl-PL"/>
    </w:rPr>
  </w:style>
  <w:style w:type="character" w:customStyle="1" w:styleId="Tekstpodstawowy2Znak">
    <w:name w:val="Tekst podstawowy 2 Znak"/>
    <w:link w:val="Tekstpodstawowy2"/>
    <w:rsid w:val="009E1598"/>
    <w:rPr>
      <w:sz w:val="24"/>
      <w:szCs w:val="24"/>
    </w:rPr>
  </w:style>
  <w:style w:type="paragraph" w:styleId="Tekstpodstawowywcity3">
    <w:name w:val="Body Text Indent 3"/>
    <w:basedOn w:val="Normalny"/>
    <w:link w:val="Tekstpodstawowywcity3Znak"/>
    <w:unhideWhenUsed/>
    <w:rsid w:val="009E1598"/>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9E1598"/>
    <w:rPr>
      <w:sz w:val="16"/>
      <w:szCs w:val="16"/>
    </w:rPr>
  </w:style>
  <w:style w:type="paragraph" w:styleId="Tematkomentarza">
    <w:name w:val="annotation subject"/>
    <w:basedOn w:val="Tekstkomentarza"/>
    <w:next w:val="Tekstkomentarza"/>
    <w:link w:val="TematkomentarzaZnak"/>
    <w:uiPriority w:val="99"/>
    <w:unhideWhenUsed/>
    <w:rsid w:val="009E1598"/>
    <w:rPr>
      <w:b/>
      <w:bCs/>
    </w:rPr>
  </w:style>
  <w:style w:type="character" w:customStyle="1" w:styleId="TematkomentarzaZnak">
    <w:name w:val="Temat komentarza Znak"/>
    <w:link w:val="Tematkomentarza"/>
    <w:uiPriority w:val="99"/>
    <w:rsid w:val="009E1598"/>
    <w:rPr>
      <w:b/>
      <w:bCs/>
    </w:rPr>
  </w:style>
  <w:style w:type="paragraph" w:styleId="Bezodstpw">
    <w:name w:val="No Spacing"/>
    <w:uiPriority w:val="1"/>
    <w:qFormat/>
    <w:rsid w:val="009E1598"/>
    <w:rPr>
      <w:rFonts w:ascii="Calibri" w:eastAsia="Calibri" w:hAnsi="Calibri"/>
      <w:sz w:val="22"/>
      <w:szCs w:val="22"/>
      <w:lang w:eastAsia="en-US"/>
    </w:rPr>
  </w:style>
  <w:style w:type="paragraph" w:customStyle="1" w:styleId="ProPublico">
    <w:name w:val="ProPublico"/>
    <w:rsid w:val="009E1598"/>
    <w:pPr>
      <w:numPr>
        <w:numId w:val="2"/>
      </w:numPr>
      <w:spacing w:line="360" w:lineRule="auto"/>
    </w:pPr>
    <w:rPr>
      <w:rFonts w:ascii="Arial" w:hAnsi="Arial"/>
      <w:sz w:val="22"/>
    </w:rPr>
  </w:style>
  <w:style w:type="paragraph" w:customStyle="1" w:styleId="Znak1ZnakZnakZnak">
    <w:name w:val="Znak1 Znak Znak Znak"/>
    <w:basedOn w:val="Normalny"/>
    <w:rsid w:val="009E1598"/>
    <w:pPr>
      <w:suppressAutoHyphens w:val="0"/>
    </w:pPr>
    <w:rPr>
      <w:lang w:eastAsia="pl-PL"/>
    </w:rPr>
  </w:style>
  <w:style w:type="paragraph" w:customStyle="1" w:styleId="lit">
    <w:name w:val="lit"/>
    <w:rsid w:val="009E1598"/>
    <w:pPr>
      <w:spacing w:before="60" w:after="60"/>
      <w:ind w:left="1281" w:hanging="272"/>
      <w:jc w:val="both"/>
    </w:pPr>
    <w:rPr>
      <w:sz w:val="24"/>
      <w:szCs w:val="24"/>
    </w:rPr>
  </w:style>
  <w:style w:type="paragraph" w:customStyle="1" w:styleId="Default">
    <w:name w:val="Default"/>
    <w:rsid w:val="009E1598"/>
    <w:pPr>
      <w:autoSpaceDE w:val="0"/>
      <w:autoSpaceDN w:val="0"/>
      <w:adjustRightInd w:val="0"/>
    </w:pPr>
    <w:rPr>
      <w:rFonts w:eastAsia="Calibri"/>
      <w:color w:val="000000"/>
      <w:sz w:val="24"/>
      <w:szCs w:val="24"/>
    </w:rPr>
  </w:style>
  <w:style w:type="character" w:styleId="Odwoanieprzypisukocowego">
    <w:name w:val="endnote reference"/>
    <w:uiPriority w:val="99"/>
    <w:unhideWhenUsed/>
    <w:rsid w:val="009E1598"/>
    <w:rPr>
      <w:vertAlign w:val="superscript"/>
    </w:rPr>
  </w:style>
  <w:style w:type="character" w:customStyle="1" w:styleId="symbol1">
    <w:name w:val="symbol1"/>
    <w:rsid w:val="009E1598"/>
    <w:rPr>
      <w:rFonts w:ascii="Courier New" w:hAnsi="Courier New" w:cs="Courier New" w:hint="default"/>
      <w:b/>
      <w:bCs/>
      <w:sz w:val="19"/>
      <w:szCs w:val="19"/>
    </w:rPr>
  </w:style>
  <w:style w:type="character" w:customStyle="1" w:styleId="titles">
    <w:name w:val="titles"/>
    <w:basedOn w:val="Domylnaczcionkaakapitu"/>
    <w:rsid w:val="009E1598"/>
  </w:style>
  <w:style w:type="character" w:customStyle="1" w:styleId="gltab01danetd1kol1txt">
    <w:name w:val="gl_tab_0_1_dane_td_1_kol_1_txt"/>
    <w:basedOn w:val="Domylnaczcionkaakapitu"/>
    <w:rsid w:val="009E1598"/>
  </w:style>
  <w:style w:type="character" w:customStyle="1" w:styleId="hps">
    <w:name w:val="hps"/>
    <w:basedOn w:val="Domylnaczcionkaakapitu"/>
    <w:rsid w:val="009E1598"/>
  </w:style>
  <w:style w:type="character" w:customStyle="1" w:styleId="google-src-text">
    <w:name w:val="google-src-text"/>
    <w:rsid w:val="009D6A9B"/>
  </w:style>
  <w:style w:type="character" w:customStyle="1" w:styleId="shorttext">
    <w:name w:val="short_text"/>
    <w:rsid w:val="009D6A9B"/>
  </w:style>
  <w:style w:type="character" w:customStyle="1" w:styleId="atn">
    <w:name w:val="atn"/>
    <w:rsid w:val="009D6A9B"/>
  </w:style>
  <w:style w:type="character" w:customStyle="1" w:styleId="text1">
    <w:name w:val="text1"/>
    <w:rsid w:val="004961C0"/>
    <w:rPr>
      <w:rFonts w:ascii="Verdana" w:hAnsi="Verdana" w:hint="default"/>
      <w:color w:val="000000"/>
      <w:sz w:val="20"/>
      <w:szCs w:val="20"/>
    </w:rPr>
  </w:style>
  <w:style w:type="numbering" w:customStyle="1" w:styleId="Bezlisty1">
    <w:name w:val="Bez listy1"/>
    <w:next w:val="Bezlisty"/>
    <w:uiPriority w:val="99"/>
    <w:semiHidden/>
    <w:unhideWhenUsed/>
    <w:rsid w:val="00F15515"/>
  </w:style>
  <w:style w:type="table" w:styleId="Tabela-Siatka">
    <w:name w:val="Table Grid"/>
    <w:basedOn w:val="Standardowy"/>
    <w:rsid w:val="00F155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15515"/>
    <w:pPr>
      <w:suppressAutoHyphens w:val="0"/>
      <w:jc w:val="center"/>
    </w:pPr>
    <w:rPr>
      <w:b/>
      <w:bCs/>
      <w:sz w:val="28"/>
      <w:szCs w:val="20"/>
    </w:rPr>
  </w:style>
  <w:style w:type="character" w:customStyle="1" w:styleId="TytuZnak">
    <w:name w:val="Tytuł Znak"/>
    <w:link w:val="Tytu"/>
    <w:rsid w:val="00F15515"/>
    <w:rPr>
      <w:b/>
      <w:bCs/>
      <w:sz w:val="28"/>
    </w:rPr>
  </w:style>
  <w:style w:type="character" w:styleId="Odwoaniedokomentarza">
    <w:name w:val="annotation reference"/>
    <w:uiPriority w:val="99"/>
    <w:unhideWhenUsed/>
    <w:rsid w:val="00F15515"/>
    <w:rPr>
      <w:sz w:val="16"/>
      <w:szCs w:val="16"/>
    </w:rPr>
  </w:style>
  <w:style w:type="character" w:customStyle="1" w:styleId="Teksttreci7">
    <w:name w:val="Tekst treści (7)_"/>
    <w:link w:val="Teksttreci70"/>
    <w:uiPriority w:val="99"/>
    <w:rsid w:val="00E75C59"/>
    <w:rPr>
      <w:rFonts w:ascii="Arial" w:hAnsi="Arial" w:cs="Arial"/>
      <w:b/>
      <w:bCs/>
      <w:sz w:val="26"/>
      <w:szCs w:val="26"/>
      <w:shd w:val="clear" w:color="auto" w:fill="FFFFFF"/>
    </w:rPr>
  </w:style>
  <w:style w:type="paragraph" w:customStyle="1" w:styleId="Teksttreci70">
    <w:name w:val="Tekst treści (7)"/>
    <w:basedOn w:val="Normalny"/>
    <w:link w:val="Teksttreci7"/>
    <w:uiPriority w:val="99"/>
    <w:rsid w:val="00E75C59"/>
    <w:pPr>
      <w:shd w:val="clear" w:color="auto" w:fill="FFFFFF"/>
      <w:suppressAutoHyphens w:val="0"/>
      <w:spacing w:line="240" w:lineRule="atLeast"/>
    </w:pPr>
    <w:rPr>
      <w:rFonts w:ascii="Arial" w:hAnsi="Arial" w:cs="Arial"/>
      <w:b/>
      <w:bCs/>
      <w:sz w:val="26"/>
      <w:szCs w:val="26"/>
      <w:lang w:eastAsia="pl-PL"/>
    </w:rPr>
  </w:style>
  <w:style w:type="character" w:customStyle="1" w:styleId="Nagwek5Znak">
    <w:name w:val="Nagłówek 5 Znak"/>
    <w:link w:val="Nagwek5"/>
    <w:rsid w:val="000866C4"/>
    <w:rPr>
      <w:b/>
      <w:bCs/>
      <w:i/>
      <w:iCs/>
      <w:sz w:val="26"/>
      <w:szCs w:val="26"/>
    </w:rPr>
  </w:style>
  <w:style w:type="character" w:customStyle="1" w:styleId="Nagwek7Znak">
    <w:name w:val="Nagłówek 7 Znak"/>
    <w:link w:val="Nagwek7"/>
    <w:rsid w:val="000866C4"/>
    <w:rPr>
      <w:sz w:val="24"/>
      <w:szCs w:val="24"/>
    </w:rPr>
  </w:style>
  <w:style w:type="paragraph" w:styleId="Zwykytekst">
    <w:name w:val="Plain Text"/>
    <w:basedOn w:val="Normalny"/>
    <w:link w:val="ZwykytekstZnak"/>
    <w:uiPriority w:val="99"/>
    <w:unhideWhenUsed/>
    <w:rsid w:val="00977455"/>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977455"/>
    <w:rPr>
      <w:rFonts w:ascii="Calibri" w:eastAsia="Calibri" w:hAnsi="Calibri"/>
      <w:sz w:val="22"/>
      <w:szCs w:val="21"/>
      <w:lang w:eastAsia="en-US"/>
    </w:rPr>
  </w:style>
  <w:style w:type="character" w:customStyle="1" w:styleId="wfattreadonlylabel">
    <w:name w:val="wfattreadonlylabel"/>
    <w:rsid w:val="006E421F"/>
  </w:style>
  <w:style w:type="character" w:customStyle="1" w:styleId="Bodytext2">
    <w:name w:val="Body text (2)_"/>
    <w:link w:val="Bodytext20"/>
    <w:uiPriority w:val="99"/>
    <w:locked/>
    <w:rsid w:val="00523FA4"/>
    <w:rPr>
      <w:rFonts w:ascii="Calibri" w:hAnsi="Calibri" w:cs="Calibri"/>
      <w:sz w:val="22"/>
      <w:szCs w:val="22"/>
      <w:shd w:val="clear" w:color="auto" w:fill="FFFFFF"/>
    </w:rPr>
  </w:style>
  <w:style w:type="paragraph" w:customStyle="1" w:styleId="Bodytext20">
    <w:name w:val="Body text (2)"/>
    <w:basedOn w:val="Normalny"/>
    <w:link w:val="Bodytext2"/>
    <w:uiPriority w:val="99"/>
    <w:rsid w:val="00523FA4"/>
    <w:pPr>
      <w:widowControl w:val="0"/>
      <w:shd w:val="clear" w:color="auto" w:fill="FFFFFF"/>
      <w:suppressAutoHyphens w:val="0"/>
      <w:spacing w:before="1140" w:line="269" w:lineRule="exact"/>
      <w:ind w:hanging="600"/>
      <w:jc w:val="center"/>
    </w:pPr>
    <w:rPr>
      <w:rFonts w:ascii="Calibri" w:hAnsi="Calibri" w:cs="Calibri"/>
      <w:sz w:val="22"/>
      <w:szCs w:val="22"/>
      <w:lang w:eastAsia="pl-PL"/>
    </w:rPr>
  </w:style>
  <w:style w:type="character" w:customStyle="1" w:styleId="Bodytext2Bold">
    <w:name w:val="Body text (2) + Bold"/>
    <w:uiPriority w:val="99"/>
    <w:rsid w:val="00523FA4"/>
    <w:rPr>
      <w:rFonts w:ascii="Calibri" w:hAnsi="Calibri" w:cs="Calibri"/>
      <w:b/>
      <w:bCs/>
      <w:color w:val="000000"/>
      <w:spacing w:val="0"/>
      <w:w w:val="100"/>
      <w:position w:val="0"/>
      <w:sz w:val="22"/>
      <w:szCs w:val="22"/>
      <w:u w:val="none"/>
      <w:shd w:val="clear" w:color="auto" w:fill="FFFFFF"/>
      <w:lang w:val="pl-PL" w:eastAsia="pl-PL"/>
    </w:rPr>
  </w:style>
  <w:style w:type="character" w:customStyle="1" w:styleId="AkapitzlistZnak">
    <w:name w:val="Akapit z listą Znak"/>
    <w:basedOn w:val="Domylnaczcionkaakapitu"/>
    <w:link w:val="Akapitzlist"/>
    <w:uiPriority w:val="34"/>
    <w:rsid w:val="009C7A73"/>
    <w:rPr>
      <w:rFonts w:ascii="Calibri" w:eastAsia="Calibri" w:hAnsi="Calibri"/>
      <w:sz w:val="22"/>
      <w:szCs w:val="22"/>
      <w:lang w:eastAsia="en-US"/>
    </w:rPr>
  </w:style>
  <w:style w:type="paragraph" w:customStyle="1" w:styleId="default0">
    <w:name w:val="default"/>
    <w:basedOn w:val="Normalny"/>
    <w:rsid w:val="00E47A59"/>
    <w:pPr>
      <w:suppressAutoHyphens w:val="0"/>
      <w:spacing w:before="100" w:beforeAutospacing="1" w:after="100" w:afterAutospacing="1"/>
    </w:pPr>
    <w:rPr>
      <w:rFonts w:eastAsiaTheme="minorHAns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6A8F"/>
    <w:pPr>
      <w:suppressAutoHyphens/>
    </w:pPr>
    <w:rPr>
      <w:sz w:val="24"/>
      <w:szCs w:val="24"/>
      <w:lang w:eastAsia="ar-SA"/>
    </w:rPr>
  </w:style>
  <w:style w:type="paragraph" w:styleId="Nagwek1">
    <w:name w:val="heading 1"/>
    <w:basedOn w:val="Normalny"/>
    <w:next w:val="Normalny"/>
    <w:link w:val="Nagwek1Znak"/>
    <w:qFormat/>
    <w:rsid w:val="00C9262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9E1598"/>
    <w:pPr>
      <w:keepNext/>
      <w:numPr>
        <w:ilvl w:val="1"/>
        <w:numId w:val="5"/>
      </w:numPr>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E159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9E1598"/>
    <w:pPr>
      <w:keepNext/>
      <w:suppressAutoHyphens w:val="0"/>
      <w:jc w:val="both"/>
      <w:outlineLvl w:val="3"/>
    </w:pPr>
    <w:rPr>
      <w:rFonts w:ascii="Tahoma" w:hAnsi="Tahoma"/>
      <w:b/>
      <w:sz w:val="20"/>
      <w:szCs w:val="20"/>
      <w:lang w:eastAsia="pl-PL"/>
    </w:rPr>
  </w:style>
  <w:style w:type="paragraph" w:styleId="Nagwek5">
    <w:name w:val="heading 5"/>
    <w:basedOn w:val="Normalny"/>
    <w:next w:val="Normalny"/>
    <w:link w:val="Nagwek5Znak"/>
    <w:qFormat/>
    <w:rsid w:val="000866C4"/>
    <w:pPr>
      <w:tabs>
        <w:tab w:val="num" w:pos="1008"/>
      </w:tabs>
      <w:suppressAutoHyphens w:val="0"/>
      <w:spacing w:before="240" w:after="60"/>
      <w:ind w:left="1008" w:hanging="1008"/>
      <w:outlineLvl w:val="4"/>
    </w:pPr>
    <w:rPr>
      <w:b/>
      <w:bCs/>
      <w:i/>
      <w:iCs/>
      <w:sz w:val="26"/>
      <w:szCs w:val="26"/>
      <w:lang w:eastAsia="pl-PL"/>
    </w:rPr>
  </w:style>
  <w:style w:type="paragraph" w:styleId="Nagwek6">
    <w:name w:val="heading 6"/>
    <w:basedOn w:val="Normalny"/>
    <w:next w:val="Normalny"/>
    <w:link w:val="Nagwek6Znak"/>
    <w:unhideWhenUsed/>
    <w:qFormat/>
    <w:rsid w:val="009E1598"/>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0866C4"/>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9E1598"/>
    <w:pPr>
      <w:suppressAutoHyphens w:val="0"/>
      <w:spacing w:before="240" w:after="60"/>
      <w:outlineLvl w:val="7"/>
    </w:pPr>
    <w:rPr>
      <w:i/>
      <w:iCs/>
      <w:lang w:eastAsia="pl-PL"/>
    </w:rPr>
  </w:style>
  <w:style w:type="paragraph" w:styleId="Nagwek9">
    <w:name w:val="heading 9"/>
    <w:basedOn w:val="Normalny"/>
    <w:next w:val="Normalny"/>
    <w:qFormat/>
    <w:rsid w:val="00137F6B"/>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92629"/>
    <w:rPr>
      <w:rFonts w:ascii="Cambria" w:eastAsia="Times New Roman" w:hAnsi="Cambria" w:cs="Times New Roman"/>
      <w:b/>
      <w:bCs/>
      <w:kern w:val="32"/>
      <w:sz w:val="32"/>
      <w:szCs w:val="32"/>
      <w:lang w:eastAsia="ar-SA"/>
    </w:rPr>
  </w:style>
  <w:style w:type="character" w:customStyle="1" w:styleId="Nagwek2Znak">
    <w:name w:val="Nagłówek 2 Znak"/>
    <w:link w:val="Nagwek2"/>
    <w:rsid w:val="009E1598"/>
    <w:rPr>
      <w:rFonts w:ascii="Cambria" w:hAnsi="Cambria"/>
      <w:b/>
      <w:bCs/>
      <w:i/>
      <w:iCs/>
      <w:sz w:val="28"/>
      <w:szCs w:val="28"/>
      <w:lang w:eastAsia="ar-SA"/>
    </w:rPr>
  </w:style>
  <w:style w:type="character" w:customStyle="1" w:styleId="Nagwek3Znak">
    <w:name w:val="Nagłówek 3 Znak"/>
    <w:link w:val="Nagwek3"/>
    <w:rsid w:val="009E1598"/>
    <w:rPr>
      <w:rFonts w:ascii="Cambria" w:eastAsia="Times New Roman" w:hAnsi="Cambria" w:cs="Times New Roman"/>
      <w:b/>
      <w:bCs/>
      <w:sz w:val="26"/>
      <w:szCs w:val="26"/>
      <w:lang w:eastAsia="ar-SA"/>
    </w:rPr>
  </w:style>
  <w:style w:type="character" w:customStyle="1" w:styleId="WW8Num1z0">
    <w:name w:val="WW8Num1z0"/>
    <w:rsid w:val="00137F6B"/>
    <w:rPr>
      <w:rFonts w:ascii="Wingdings" w:hAnsi="Wingdings"/>
    </w:rPr>
  </w:style>
  <w:style w:type="character" w:customStyle="1" w:styleId="WW8Num1z1">
    <w:name w:val="WW8Num1z1"/>
    <w:rsid w:val="00137F6B"/>
    <w:rPr>
      <w:rFonts w:ascii="Courier New" w:hAnsi="Courier New" w:cs="Courier New"/>
    </w:rPr>
  </w:style>
  <w:style w:type="character" w:customStyle="1" w:styleId="WW8Num1z3">
    <w:name w:val="WW8Num1z3"/>
    <w:rsid w:val="00137F6B"/>
    <w:rPr>
      <w:rFonts w:ascii="Symbol" w:hAnsi="Symbol"/>
    </w:rPr>
  </w:style>
  <w:style w:type="character" w:customStyle="1" w:styleId="Domylnaczcionkaakapitu1">
    <w:name w:val="Domyślna czcionka akapitu1"/>
    <w:rsid w:val="00137F6B"/>
  </w:style>
  <w:style w:type="character" w:customStyle="1" w:styleId="Nagwek9Znak">
    <w:name w:val="Nagłówek 9 Znak"/>
    <w:rsid w:val="00137F6B"/>
    <w:rPr>
      <w:rFonts w:ascii="Cambria" w:hAnsi="Cambria"/>
      <w:sz w:val="22"/>
      <w:szCs w:val="22"/>
    </w:rPr>
  </w:style>
  <w:style w:type="character" w:customStyle="1" w:styleId="Symbolewypunktowania">
    <w:name w:val="Symbole wypunktowania"/>
    <w:rsid w:val="00137F6B"/>
    <w:rPr>
      <w:rFonts w:ascii="StarSymbol" w:eastAsia="StarSymbol" w:hAnsi="StarSymbol" w:cs="StarSymbol"/>
      <w:sz w:val="18"/>
      <w:szCs w:val="18"/>
    </w:rPr>
  </w:style>
  <w:style w:type="paragraph" w:customStyle="1" w:styleId="Nagwek10">
    <w:name w:val="Nagłówek1"/>
    <w:basedOn w:val="Normalny"/>
    <w:next w:val="Tekstpodstawowy"/>
    <w:rsid w:val="00137F6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137F6B"/>
    <w:pPr>
      <w:spacing w:after="120"/>
    </w:pPr>
  </w:style>
  <w:style w:type="character" w:customStyle="1" w:styleId="TekstpodstawowyZnak">
    <w:name w:val="Tekst podstawowy Znak"/>
    <w:link w:val="Tekstpodstawowy"/>
    <w:rsid w:val="009E1598"/>
    <w:rPr>
      <w:sz w:val="24"/>
      <w:szCs w:val="24"/>
      <w:lang w:eastAsia="ar-SA"/>
    </w:rPr>
  </w:style>
  <w:style w:type="paragraph" w:styleId="Lista">
    <w:name w:val="List"/>
    <w:basedOn w:val="Tekstpodstawowy"/>
    <w:rsid w:val="00137F6B"/>
    <w:rPr>
      <w:rFonts w:cs="Tahoma"/>
    </w:rPr>
  </w:style>
  <w:style w:type="paragraph" w:customStyle="1" w:styleId="Podpis1">
    <w:name w:val="Podpis1"/>
    <w:basedOn w:val="Normalny"/>
    <w:rsid w:val="00137F6B"/>
    <w:pPr>
      <w:suppressLineNumbers/>
      <w:spacing w:before="120" w:after="120"/>
    </w:pPr>
    <w:rPr>
      <w:rFonts w:cs="Tahoma"/>
      <w:i/>
      <w:iCs/>
    </w:rPr>
  </w:style>
  <w:style w:type="paragraph" w:customStyle="1" w:styleId="Indeks">
    <w:name w:val="Indeks"/>
    <w:basedOn w:val="Normalny"/>
    <w:rsid w:val="00137F6B"/>
    <w:pPr>
      <w:suppressLineNumbers/>
    </w:pPr>
    <w:rPr>
      <w:rFonts w:cs="Tahoma"/>
    </w:rPr>
  </w:style>
  <w:style w:type="paragraph" w:styleId="Stopka">
    <w:name w:val="footer"/>
    <w:basedOn w:val="Normalny"/>
    <w:link w:val="StopkaZnak"/>
    <w:uiPriority w:val="99"/>
    <w:rsid w:val="00E90288"/>
    <w:pPr>
      <w:tabs>
        <w:tab w:val="center" w:pos="4536"/>
        <w:tab w:val="right" w:pos="9072"/>
      </w:tabs>
    </w:pPr>
  </w:style>
  <w:style w:type="character" w:customStyle="1" w:styleId="StopkaZnak">
    <w:name w:val="Stopka Znak"/>
    <w:link w:val="Stopka"/>
    <w:uiPriority w:val="99"/>
    <w:rsid w:val="009E1598"/>
    <w:rPr>
      <w:sz w:val="24"/>
      <w:szCs w:val="24"/>
      <w:lang w:eastAsia="ar-SA"/>
    </w:rPr>
  </w:style>
  <w:style w:type="character" w:styleId="Numerstrony">
    <w:name w:val="page number"/>
    <w:basedOn w:val="Domylnaczcionkaakapitu"/>
    <w:rsid w:val="00E90288"/>
  </w:style>
  <w:style w:type="paragraph" w:styleId="Akapitzlist">
    <w:name w:val="List Paragraph"/>
    <w:basedOn w:val="Normalny"/>
    <w:link w:val="AkapitzlistZnak"/>
    <w:uiPriority w:val="34"/>
    <w:qFormat/>
    <w:rsid w:val="00193437"/>
    <w:pPr>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C92629"/>
    <w:pPr>
      <w:tabs>
        <w:tab w:val="center" w:pos="4536"/>
        <w:tab w:val="right" w:pos="9072"/>
      </w:tabs>
    </w:pPr>
  </w:style>
  <w:style w:type="character" w:customStyle="1" w:styleId="NagwekZnak">
    <w:name w:val="Nagłówek Znak"/>
    <w:link w:val="Nagwek"/>
    <w:uiPriority w:val="99"/>
    <w:rsid w:val="00C92629"/>
    <w:rPr>
      <w:sz w:val="24"/>
      <w:szCs w:val="24"/>
      <w:lang w:eastAsia="ar-SA"/>
    </w:rPr>
  </w:style>
  <w:style w:type="paragraph" w:customStyle="1" w:styleId="ZnakZnak1">
    <w:name w:val="Znak Znak1"/>
    <w:basedOn w:val="Normalny"/>
    <w:rsid w:val="00017F18"/>
    <w:pPr>
      <w:suppressAutoHyphens w:val="0"/>
    </w:pPr>
    <w:rPr>
      <w:rFonts w:ascii="Arial" w:hAnsi="Arial" w:cs="Arial"/>
      <w:lang w:eastAsia="pl-PL"/>
    </w:rPr>
  </w:style>
  <w:style w:type="paragraph" w:styleId="Tekstdymka">
    <w:name w:val="Balloon Text"/>
    <w:basedOn w:val="Normalny"/>
    <w:link w:val="TekstdymkaZnak"/>
    <w:uiPriority w:val="99"/>
    <w:rsid w:val="002801B6"/>
    <w:rPr>
      <w:rFonts w:ascii="Tahoma" w:hAnsi="Tahoma" w:cs="Tahoma"/>
      <w:sz w:val="16"/>
      <w:szCs w:val="16"/>
    </w:rPr>
  </w:style>
  <w:style w:type="character" w:customStyle="1" w:styleId="TekstdymkaZnak">
    <w:name w:val="Tekst dymka Znak"/>
    <w:link w:val="Tekstdymka"/>
    <w:uiPriority w:val="99"/>
    <w:rsid w:val="002801B6"/>
    <w:rPr>
      <w:rFonts w:ascii="Tahoma" w:hAnsi="Tahoma" w:cs="Tahoma"/>
      <w:sz w:val="16"/>
      <w:szCs w:val="16"/>
      <w:lang w:eastAsia="ar-SA"/>
    </w:rPr>
  </w:style>
  <w:style w:type="paragraph" w:styleId="Tekstpodstawowy3">
    <w:name w:val="Body Text 3"/>
    <w:basedOn w:val="Normalny"/>
    <w:link w:val="Tekstpodstawowy3Znak"/>
    <w:rsid w:val="009E1598"/>
    <w:pPr>
      <w:spacing w:after="120"/>
    </w:pPr>
    <w:rPr>
      <w:sz w:val="16"/>
      <w:szCs w:val="16"/>
    </w:rPr>
  </w:style>
  <w:style w:type="character" w:customStyle="1" w:styleId="Tekstpodstawowy3Znak">
    <w:name w:val="Tekst podstawowy 3 Znak"/>
    <w:link w:val="Tekstpodstawowy3"/>
    <w:rsid w:val="009E1598"/>
    <w:rPr>
      <w:sz w:val="16"/>
      <w:szCs w:val="16"/>
      <w:lang w:eastAsia="ar-SA"/>
    </w:rPr>
  </w:style>
  <w:style w:type="character" w:customStyle="1" w:styleId="Nagwek4Znak">
    <w:name w:val="Nagłówek 4 Znak"/>
    <w:link w:val="Nagwek4"/>
    <w:semiHidden/>
    <w:rsid w:val="009E1598"/>
    <w:rPr>
      <w:rFonts w:ascii="Tahoma" w:hAnsi="Tahoma"/>
      <w:b/>
    </w:rPr>
  </w:style>
  <w:style w:type="character" w:customStyle="1" w:styleId="Nagwek6Znak">
    <w:name w:val="Nagłówek 6 Znak"/>
    <w:link w:val="Nagwek6"/>
    <w:semiHidden/>
    <w:rsid w:val="009E1598"/>
    <w:rPr>
      <w:b/>
      <w:bCs/>
      <w:sz w:val="22"/>
      <w:szCs w:val="22"/>
    </w:rPr>
  </w:style>
  <w:style w:type="character" w:customStyle="1" w:styleId="Nagwek8Znak">
    <w:name w:val="Nagłówek 8 Znak"/>
    <w:link w:val="Nagwek8"/>
    <w:semiHidden/>
    <w:rsid w:val="009E1598"/>
    <w:rPr>
      <w:i/>
      <w:iCs/>
      <w:sz w:val="24"/>
      <w:szCs w:val="24"/>
    </w:rPr>
  </w:style>
  <w:style w:type="character" w:styleId="Hipercze">
    <w:name w:val="Hyperlink"/>
    <w:uiPriority w:val="99"/>
    <w:unhideWhenUsed/>
    <w:rsid w:val="009E1598"/>
    <w:rPr>
      <w:color w:val="0000FF"/>
      <w:u w:val="single"/>
    </w:rPr>
  </w:style>
  <w:style w:type="character" w:styleId="UyteHipercze">
    <w:name w:val="FollowedHyperlink"/>
    <w:unhideWhenUsed/>
    <w:rsid w:val="009E1598"/>
    <w:rPr>
      <w:color w:val="800080"/>
      <w:u w:val="single"/>
    </w:rPr>
  </w:style>
  <w:style w:type="paragraph" w:styleId="Tekstkomentarza">
    <w:name w:val="annotation text"/>
    <w:basedOn w:val="Normalny"/>
    <w:link w:val="TekstkomentarzaZnak"/>
    <w:uiPriority w:val="99"/>
    <w:unhideWhenUsed/>
    <w:rsid w:val="009E1598"/>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9E1598"/>
  </w:style>
  <w:style w:type="paragraph" w:styleId="Tekstprzypisukocowego">
    <w:name w:val="endnote text"/>
    <w:basedOn w:val="Normalny"/>
    <w:link w:val="TekstprzypisukocowegoZnak"/>
    <w:uiPriority w:val="99"/>
    <w:unhideWhenUsed/>
    <w:rsid w:val="009E1598"/>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9E1598"/>
  </w:style>
  <w:style w:type="paragraph" w:styleId="Tekstpodstawowywcity">
    <w:name w:val="Body Text Indent"/>
    <w:basedOn w:val="Normalny"/>
    <w:link w:val="TekstpodstawowywcityZnak"/>
    <w:unhideWhenUsed/>
    <w:rsid w:val="009E1598"/>
    <w:pPr>
      <w:suppressAutoHyphens w:val="0"/>
      <w:spacing w:after="120"/>
      <w:ind w:left="283"/>
    </w:pPr>
    <w:rPr>
      <w:lang w:eastAsia="pl-PL"/>
    </w:rPr>
  </w:style>
  <w:style w:type="character" w:customStyle="1" w:styleId="TekstpodstawowywcityZnak">
    <w:name w:val="Tekst podstawowy wcięty Znak"/>
    <w:link w:val="Tekstpodstawowywcity"/>
    <w:rsid w:val="009E1598"/>
    <w:rPr>
      <w:sz w:val="24"/>
      <w:szCs w:val="24"/>
    </w:rPr>
  </w:style>
  <w:style w:type="paragraph" w:styleId="Tekstpodstawowy2">
    <w:name w:val="Body Text 2"/>
    <w:basedOn w:val="Normalny"/>
    <w:link w:val="Tekstpodstawowy2Znak"/>
    <w:unhideWhenUsed/>
    <w:rsid w:val="009E1598"/>
    <w:pPr>
      <w:suppressAutoHyphens w:val="0"/>
      <w:spacing w:after="120" w:line="480" w:lineRule="auto"/>
    </w:pPr>
    <w:rPr>
      <w:lang w:eastAsia="pl-PL"/>
    </w:rPr>
  </w:style>
  <w:style w:type="character" w:customStyle="1" w:styleId="Tekstpodstawowy2Znak">
    <w:name w:val="Tekst podstawowy 2 Znak"/>
    <w:link w:val="Tekstpodstawowy2"/>
    <w:rsid w:val="009E1598"/>
    <w:rPr>
      <w:sz w:val="24"/>
      <w:szCs w:val="24"/>
    </w:rPr>
  </w:style>
  <w:style w:type="paragraph" w:styleId="Tekstpodstawowywcity3">
    <w:name w:val="Body Text Indent 3"/>
    <w:basedOn w:val="Normalny"/>
    <w:link w:val="Tekstpodstawowywcity3Znak"/>
    <w:unhideWhenUsed/>
    <w:rsid w:val="009E1598"/>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9E1598"/>
    <w:rPr>
      <w:sz w:val="16"/>
      <w:szCs w:val="16"/>
    </w:rPr>
  </w:style>
  <w:style w:type="paragraph" w:styleId="Tematkomentarza">
    <w:name w:val="annotation subject"/>
    <w:basedOn w:val="Tekstkomentarza"/>
    <w:next w:val="Tekstkomentarza"/>
    <w:link w:val="TematkomentarzaZnak"/>
    <w:uiPriority w:val="99"/>
    <w:unhideWhenUsed/>
    <w:rsid w:val="009E1598"/>
    <w:rPr>
      <w:b/>
      <w:bCs/>
    </w:rPr>
  </w:style>
  <w:style w:type="character" w:customStyle="1" w:styleId="TematkomentarzaZnak">
    <w:name w:val="Temat komentarza Znak"/>
    <w:link w:val="Tematkomentarza"/>
    <w:uiPriority w:val="99"/>
    <w:rsid w:val="009E1598"/>
    <w:rPr>
      <w:b/>
      <w:bCs/>
    </w:rPr>
  </w:style>
  <w:style w:type="paragraph" w:styleId="Bezodstpw">
    <w:name w:val="No Spacing"/>
    <w:uiPriority w:val="1"/>
    <w:qFormat/>
    <w:rsid w:val="009E1598"/>
    <w:rPr>
      <w:rFonts w:ascii="Calibri" w:eastAsia="Calibri" w:hAnsi="Calibri"/>
      <w:sz w:val="22"/>
      <w:szCs w:val="22"/>
      <w:lang w:eastAsia="en-US"/>
    </w:rPr>
  </w:style>
  <w:style w:type="paragraph" w:customStyle="1" w:styleId="ProPublico">
    <w:name w:val="ProPublico"/>
    <w:rsid w:val="009E1598"/>
    <w:pPr>
      <w:numPr>
        <w:numId w:val="2"/>
      </w:numPr>
      <w:spacing w:line="360" w:lineRule="auto"/>
    </w:pPr>
    <w:rPr>
      <w:rFonts w:ascii="Arial" w:hAnsi="Arial"/>
      <w:sz w:val="22"/>
    </w:rPr>
  </w:style>
  <w:style w:type="paragraph" w:customStyle="1" w:styleId="Znak1ZnakZnakZnak">
    <w:name w:val="Znak1 Znak Znak Znak"/>
    <w:basedOn w:val="Normalny"/>
    <w:rsid w:val="009E1598"/>
    <w:pPr>
      <w:suppressAutoHyphens w:val="0"/>
    </w:pPr>
    <w:rPr>
      <w:lang w:eastAsia="pl-PL"/>
    </w:rPr>
  </w:style>
  <w:style w:type="paragraph" w:customStyle="1" w:styleId="lit">
    <w:name w:val="lit"/>
    <w:rsid w:val="009E1598"/>
    <w:pPr>
      <w:spacing w:before="60" w:after="60"/>
      <w:ind w:left="1281" w:hanging="272"/>
      <w:jc w:val="both"/>
    </w:pPr>
    <w:rPr>
      <w:sz w:val="24"/>
      <w:szCs w:val="24"/>
    </w:rPr>
  </w:style>
  <w:style w:type="paragraph" w:customStyle="1" w:styleId="Default">
    <w:name w:val="Default"/>
    <w:rsid w:val="009E1598"/>
    <w:pPr>
      <w:autoSpaceDE w:val="0"/>
      <w:autoSpaceDN w:val="0"/>
      <w:adjustRightInd w:val="0"/>
    </w:pPr>
    <w:rPr>
      <w:rFonts w:eastAsia="Calibri"/>
      <w:color w:val="000000"/>
      <w:sz w:val="24"/>
      <w:szCs w:val="24"/>
    </w:rPr>
  </w:style>
  <w:style w:type="character" w:styleId="Odwoanieprzypisukocowego">
    <w:name w:val="endnote reference"/>
    <w:uiPriority w:val="99"/>
    <w:unhideWhenUsed/>
    <w:rsid w:val="009E1598"/>
    <w:rPr>
      <w:vertAlign w:val="superscript"/>
    </w:rPr>
  </w:style>
  <w:style w:type="character" w:customStyle="1" w:styleId="symbol1">
    <w:name w:val="symbol1"/>
    <w:rsid w:val="009E1598"/>
    <w:rPr>
      <w:rFonts w:ascii="Courier New" w:hAnsi="Courier New" w:cs="Courier New" w:hint="default"/>
      <w:b/>
      <w:bCs/>
      <w:sz w:val="19"/>
      <w:szCs w:val="19"/>
    </w:rPr>
  </w:style>
  <w:style w:type="character" w:customStyle="1" w:styleId="titles">
    <w:name w:val="titles"/>
    <w:basedOn w:val="Domylnaczcionkaakapitu"/>
    <w:rsid w:val="009E1598"/>
  </w:style>
  <w:style w:type="character" w:customStyle="1" w:styleId="gltab01danetd1kol1txt">
    <w:name w:val="gl_tab_0_1_dane_td_1_kol_1_txt"/>
    <w:basedOn w:val="Domylnaczcionkaakapitu"/>
    <w:rsid w:val="009E1598"/>
  </w:style>
  <w:style w:type="character" w:customStyle="1" w:styleId="hps">
    <w:name w:val="hps"/>
    <w:basedOn w:val="Domylnaczcionkaakapitu"/>
    <w:rsid w:val="009E1598"/>
  </w:style>
  <w:style w:type="character" w:customStyle="1" w:styleId="google-src-text">
    <w:name w:val="google-src-text"/>
    <w:rsid w:val="009D6A9B"/>
  </w:style>
  <w:style w:type="character" w:customStyle="1" w:styleId="shorttext">
    <w:name w:val="short_text"/>
    <w:rsid w:val="009D6A9B"/>
  </w:style>
  <w:style w:type="character" w:customStyle="1" w:styleId="atn">
    <w:name w:val="atn"/>
    <w:rsid w:val="009D6A9B"/>
  </w:style>
  <w:style w:type="character" w:customStyle="1" w:styleId="text1">
    <w:name w:val="text1"/>
    <w:rsid w:val="004961C0"/>
    <w:rPr>
      <w:rFonts w:ascii="Verdana" w:hAnsi="Verdana" w:hint="default"/>
      <w:color w:val="000000"/>
      <w:sz w:val="20"/>
      <w:szCs w:val="20"/>
    </w:rPr>
  </w:style>
  <w:style w:type="numbering" w:customStyle="1" w:styleId="Bezlisty1">
    <w:name w:val="Bez listy1"/>
    <w:next w:val="Bezlisty"/>
    <w:uiPriority w:val="99"/>
    <w:semiHidden/>
    <w:unhideWhenUsed/>
    <w:rsid w:val="00F15515"/>
  </w:style>
  <w:style w:type="table" w:styleId="Tabela-Siatka">
    <w:name w:val="Table Grid"/>
    <w:basedOn w:val="Standardowy"/>
    <w:rsid w:val="00F155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15515"/>
    <w:pPr>
      <w:suppressAutoHyphens w:val="0"/>
      <w:jc w:val="center"/>
    </w:pPr>
    <w:rPr>
      <w:b/>
      <w:bCs/>
      <w:sz w:val="28"/>
      <w:szCs w:val="20"/>
    </w:rPr>
  </w:style>
  <w:style w:type="character" w:customStyle="1" w:styleId="TytuZnak">
    <w:name w:val="Tytuł Znak"/>
    <w:link w:val="Tytu"/>
    <w:rsid w:val="00F15515"/>
    <w:rPr>
      <w:b/>
      <w:bCs/>
      <w:sz w:val="28"/>
    </w:rPr>
  </w:style>
  <w:style w:type="character" w:styleId="Odwoaniedokomentarza">
    <w:name w:val="annotation reference"/>
    <w:uiPriority w:val="99"/>
    <w:unhideWhenUsed/>
    <w:rsid w:val="00F15515"/>
    <w:rPr>
      <w:sz w:val="16"/>
      <w:szCs w:val="16"/>
    </w:rPr>
  </w:style>
  <w:style w:type="character" w:customStyle="1" w:styleId="Teksttreci7">
    <w:name w:val="Tekst treści (7)_"/>
    <w:link w:val="Teksttreci70"/>
    <w:uiPriority w:val="99"/>
    <w:rsid w:val="00E75C59"/>
    <w:rPr>
      <w:rFonts w:ascii="Arial" w:hAnsi="Arial" w:cs="Arial"/>
      <w:b/>
      <w:bCs/>
      <w:sz w:val="26"/>
      <w:szCs w:val="26"/>
      <w:shd w:val="clear" w:color="auto" w:fill="FFFFFF"/>
    </w:rPr>
  </w:style>
  <w:style w:type="paragraph" w:customStyle="1" w:styleId="Teksttreci70">
    <w:name w:val="Tekst treści (7)"/>
    <w:basedOn w:val="Normalny"/>
    <w:link w:val="Teksttreci7"/>
    <w:uiPriority w:val="99"/>
    <w:rsid w:val="00E75C59"/>
    <w:pPr>
      <w:shd w:val="clear" w:color="auto" w:fill="FFFFFF"/>
      <w:suppressAutoHyphens w:val="0"/>
      <w:spacing w:line="240" w:lineRule="atLeast"/>
    </w:pPr>
    <w:rPr>
      <w:rFonts w:ascii="Arial" w:hAnsi="Arial" w:cs="Arial"/>
      <w:b/>
      <w:bCs/>
      <w:sz w:val="26"/>
      <w:szCs w:val="26"/>
      <w:lang w:eastAsia="pl-PL"/>
    </w:rPr>
  </w:style>
  <w:style w:type="character" w:customStyle="1" w:styleId="Nagwek5Znak">
    <w:name w:val="Nagłówek 5 Znak"/>
    <w:link w:val="Nagwek5"/>
    <w:rsid w:val="000866C4"/>
    <w:rPr>
      <w:b/>
      <w:bCs/>
      <w:i/>
      <w:iCs/>
      <w:sz w:val="26"/>
      <w:szCs w:val="26"/>
    </w:rPr>
  </w:style>
  <w:style w:type="character" w:customStyle="1" w:styleId="Nagwek7Znak">
    <w:name w:val="Nagłówek 7 Znak"/>
    <w:link w:val="Nagwek7"/>
    <w:rsid w:val="000866C4"/>
    <w:rPr>
      <w:sz w:val="24"/>
      <w:szCs w:val="24"/>
    </w:rPr>
  </w:style>
  <w:style w:type="paragraph" w:styleId="Zwykytekst">
    <w:name w:val="Plain Text"/>
    <w:basedOn w:val="Normalny"/>
    <w:link w:val="ZwykytekstZnak"/>
    <w:uiPriority w:val="99"/>
    <w:unhideWhenUsed/>
    <w:rsid w:val="00977455"/>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977455"/>
    <w:rPr>
      <w:rFonts w:ascii="Calibri" w:eastAsia="Calibri" w:hAnsi="Calibri"/>
      <w:sz w:val="22"/>
      <w:szCs w:val="21"/>
      <w:lang w:eastAsia="en-US"/>
    </w:rPr>
  </w:style>
  <w:style w:type="character" w:customStyle="1" w:styleId="wfattreadonlylabel">
    <w:name w:val="wfattreadonlylabel"/>
    <w:rsid w:val="006E421F"/>
  </w:style>
  <w:style w:type="character" w:customStyle="1" w:styleId="Bodytext2">
    <w:name w:val="Body text (2)_"/>
    <w:link w:val="Bodytext20"/>
    <w:uiPriority w:val="99"/>
    <w:locked/>
    <w:rsid w:val="00523FA4"/>
    <w:rPr>
      <w:rFonts w:ascii="Calibri" w:hAnsi="Calibri" w:cs="Calibri"/>
      <w:sz w:val="22"/>
      <w:szCs w:val="22"/>
      <w:shd w:val="clear" w:color="auto" w:fill="FFFFFF"/>
    </w:rPr>
  </w:style>
  <w:style w:type="paragraph" w:customStyle="1" w:styleId="Bodytext20">
    <w:name w:val="Body text (2)"/>
    <w:basedOn w:val="Normalny"/>
    <w:link w:val="Bodytext2"/>
    <w:uiPriority w:val="99"/>
    <w:rsid w:val="00523FA4"/>
    <w:pPr>
      <w:widowControl w:val="0"/>
      <w:shd w:val="clear" w:color="auto" w:fill="FFFFFF"/>
      <w:suppressAutoHyphens w:val="0"/>
      <w:spacing w:before="1140" w:line="269" w:lineRule="exact"/>
      <w:ind w:hanging="600"/>
      <w:jc w:val="center"/>
    </w:pPr>
    <w:rPr>
      <w:rFonts w:ascii="Calibri" w:hAnsi="Calibri" w:cs="Calibri"/>
      <w:sz w:val="22"/>
      <w:szCs w:val="22"/>
      <w:lang w:eastAsia="pl-PL"/>
    </w:rPr>
  </w:style>
  <w:style w:type="character" w:customStyle="1" w:styleId="Bodytext2Bold">
    <w:name w:val="Body text (2) + Bold"/>
    <w:uiPriority w:val="99"/>
    <w:rsid w:val="00523FA4"/>
    <w:rPr>
      <w:rFonts w:ascii="Calibri" w:hAnsi="Calibri" w:cs="Calibri"/>
      <w:b/>
      <w:bCs/>
      <w:color w:val="000000"/>
      <w:spacing w:val="0"/>
      <w:w w:val="100"/>
      <w:position w:val="0"/>
      <w:sz w:val="22"/>
      <w:szCs w:val="22"/>
      <w:u w:val="none"/>
      <w:shd w:val="clear" w:color="auto" w:fill="FFFFFF"/>
      <w:lang w:val="pl-PL" w:eastAsia="pl-PL"/>
    </w:rPr>
  </w:style>
  <w:style w:type="character" w:customStyle="1" w:styleId="AkapitzlistZnak">
    <w:name w:val="Akapit z listą Znak"/>
    <w:basedOn w:val="Domylnaczcionkaakapitu"/>
    <w:link w:val="Akapitzlist"/>
    <w:uiPriority w:val="34"/>
    <w:rsid w:val="009C7A73"/>
    <w:rPr>
      <w:rFonts w:ascii="Calibri" w:eastAsia="Calibri" w:hAnsi="Calibri"/>
      <w:sz w:val="22"/>
      <w:szCs w:val="22"/>
      <w:lang w:eastAsia="en-US"/>
    </w:rPr>
  </w:style>
  <w:style w:type="paragraph" w:customStyle="1" w:styleId="default0">
    <w:name w:val="default"/>
    <w:basedOn w:val="Normalny"/>
    <w:rsid w:val="00E47A59"/>
    <w:pPr>
      <w:suppressAutoHyphens w:val="0"/>
      <w:spacing w:before="100" w:beforeAutospacing="1" w:after="100" w:afterAutospacing="1"/>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787">
      <w:bodyDiv w:val="1"/>
      <w:marLeft w:val="0"/>
      <w:marRight w:val="0"/>
      <w:marTop w:val="0"/>
      <w:marBottom w:val="0"/>
      <w:divBdr>
        <w:top w:val="none" w:sz="0" w:space="0" w:color="auto"/>
        <w:left w:val="none" w:sz="0" w:space="0" w:color="auto"/>
        <w:bottom w:val="none" w:sz="0" w:space="0" w:color="auto"/>
        <w:right w:val="none" w:sz="0" w:space="0" w:color="auto"/>
      </w:divBdr>
      <w:divsChild>
        <w:div w:id="47191441">
          <w:marLeft w:val="0"/>
          <w:marRight w:val="0"/>
          <w:marTop w:val="0"/>
          <w:marBottom w:val="0"/>
          <w:divBdr>
            <w:top w:val="none" w:sz="0" w:space="0" w:color="auto"/>
            <w:left w:val="none" w:sz="0" w:space="0" w:color="auto"/>
            <w:bottom w:val="none" w:sz="0" w:space="0" w:color="auto"/>
            <w:right w:val="none" w:sz="0" w:space="0" w:color="auto"/>
          </w:divBdr>
        </w:div>
        <w:div w:id="90469191">
          <w:marLeft w:val="0"/>
          <w:marRight w:val="0"/>
          <w:marTop w:val="0"/>
          <w:marBottom w:val="0"/>
          <w:divBdr>
            <w:top w:val="none" w:sz="0" w:space="0" w:color="auto"/>
            <w:left w:val="none" w:sz="0" w:space="0" w:color="auto"/>
            <w:bottom w:val="none" w:sz="0" w:space="0" w:color="auto"/>
            <w:right w:val="none" w:sz="0" w:space="0" w:color="auto"/>
          </w:divBdr>
        </w:div>
        <w:div w:id="191455623">
          <w:marLeft w:val="0"/>
          <w:marRight w:val="0"/>
          <w:marTop w:val="0"/>
          <w:marBottom w:val="0"/>
          <w:divBdr>
            <w:top w:val="none" w:sz="0" w:space="0" w:color="auto"/>
            <w:left w:val="none" w:sz="0" w:space="0" w:color="auto"/>
            <w:bottom w:val="none" w:sz="0" w:space="0" w:color="auto"/>
            <w:right w:val="none" w:sz="0" w:space="0" w:color="auto"/>
          </w:divBdr>
        </w:div>
        <w:div w:id="232355106">
          <w:marLeft w:val="0"/>
          <w:marRight w:val="0"/>
          <w:marTop w:val="0"/>
          <w:marBottom w:val="0"/>
          <w:divBdr>
            <w:top w:val="none" w:sz="0" w:space="0" w:color="auto"/>
            <w:left w:val="none" w:sz="0" w:space="0" w:color="auto"/>
            <w:bottom w:val="none" w:sz="0" w:space="0" w:color="auto"/>
            <w:right w:val="none" w:sz="0" w:space="0" w:color="auto"/>
          </w:divBdr>
        </w:div>
        <w:div w:id="323044778">
          <w:marLeft w:val="0"/>
          <w:marRight w:val="0"/>
          <w:marTop w:val="0"/>
          <w:marBottom w:val="0"/>
          <w:divBdr>
            <w:top w:val="none" w:sz="0" w:space="0" w:color="auto"/>
            <w:left w:val="none" w:sz="0" w:space="0" w:color="auto"/>
            <w:bottom w:val="none" w:sz="0" w:space="0" w:color="auto"/>
            <w:right w:val="none" w:sz="0" w:space="0" w:color="auto"/>
          </w:divBdr>
        </w:div>
        <w:div w:id="380205644">
          <w:marLeft w:val="0"/>
          <w:marRight w:val="0"/>
          <w:marTop w:val="0"/>
          <w:marBottom w:val="0"/>
          <w:divBdr>
            <w:top w:val="none" w:sz="0" w:space="0" w:color="auto"/>
            <w:left w:val="none" w:sz="0" w:space="0" w:color="auto"/>
            <w:bottom w:val="none" w:sz="0" w:space="0" w:color="auto"/>
            <w:right w:val="none" w:sz="0" w:space="0" w:color="auto"/>
          </w:divBdr>
        </w:div>
        <w:div w:id="384112476">
          <w:marLeft w:val="0"/>
          <w:marRight w:val="0"/>
          <w:marTop w:val="0"/>
          <w:marBottom w:val="0"/>
          <w:divBdr>
            <w:top w:val="none" w:sz="0" w:space="0" w:color="auto"/>
            <w:left w:val="none" w:sz="0" w:space="0" w:color="auto"/>
            <w:bottom w:val="none" w:sz="0" w:space="0" w:color="auto"/>
            <w:right w:val="none" w:sz="0" w:space="0" w:color="auto"/>
          </w:divBdr>
        </w:div>
        <w:div w:id="400712568">
          <w:marLeft w:val="0"/>
          <w:marRight w:val="0"/>
          <w:marTop w:val="0"/>
          <w:marBottom w:val="0"/>
          <w:divBdr>
            <w:top w:val="none" w:sz="0" w:space="0" w:color="auto"/>
            <w:left w:val="none" w:sz="0" w:space="0" w:color="auto"/>
            <w:bottom w:val="none" w:sz="0" w:space="0" w:color="auto"/>
            <w:right w:val="none" w:sz="0" w:space="0" w:color="auto"/>
          </w:divBdr>
        </w:div>
        <w:div w:id="428166186">
          <w:marLeft w:val="0"/>
          <w:marRight w:val="0"/>
          <w:marTop w:val="0"/>
          <w:marBottom w:val="0"/>
          <w:divBdr>
            <w:top w:val="none" w:sz="0" w:space="0" w:color="auto"/>
            <w:left w:val="none" w:sz="0" w:space="0" w:color="auto"/>
            <w:bottom w:val="none" w:sz="0" w:space="0" w:color="auto"/>
            <w:right w:val="none" w:sz="0" w:space="0" w:color="auto"/>
          </w:divBdr>
        </w:div>
        <w:div w:id="465048129">
          <w:marLeft w:val="0"/>
          <w:marRight w:val="0"/>
          <w:marTop w:val="0"/>
          <w:marBottom w:val="0"/>
          <w:divBdr>
            <w:top w:val="none" w:sz="0" w:space="0" w:color="auto"/>
            <w:left w:val="none" w:sz="0" w:space="0" w:color="auto"/>
            <w:bottom w:val="none" w:sz="0" w:space="0" w:color="auto"/>
            <w:right w:val="none" w:sz="0" w:space="0" w:color="auto"/>
          </w:divBdr>
        </w:div>
        <w:div w:id="494565534">
          <w:marLeft w:val="0"/>
          <w:marRight w:val="0"/>
          <w:marTop w:val="0"/>
          <w:marBottom w:val="0"/>
          <w:divBdr>
            <w:top w:val="none" w:sz="0" w:space="0" w:color="auto"/>
            <w:left w:val="none" w:sz="0" w:space="0" w:color="auto"/>
            <w:bottom w:val="none" w:sz="0" w:space="0" w:color="auto"/>
            <w:right w:val="none" w:sz="0" w:space="0" w:color="auto"/>
          </w:divBdr>
        </w:div>
        <w:div w:id="568464842">
          <w:marLeft w:val="0"/>
          <w:marRight w:val="0"/>
          <w:marTop w:val="0"/>
          <w:marBottom w:val="0"/>
          <w:divBdr>
            <w:top w:val="none" w:sz="0" w:space="0" w:color="auto"/>
            <w:left w:val="none" w:sz="0" w:space="0" w:color="auto"/>
            <w:bottom w:val="none" w:sz="0" w:space="0" w:color="auto"/>
            <w:right w:val="none" w:sz="0" w:space="0" w:color="auto"/>
          </w:divBdr>
        </w:div>
        <w:div w:id="572543166">
          <w:marLeft w:val="0"/>
          <w:marRight w:val="0"/>
          <w:marTop w:val="0"/>
          <w:marBottom w:val="0"/>
          <w:divBdr>
            <w:top w:val="none" w:sz="0" w:space="0" w:color="auto"/>
            <w:left w:val="none" w:sz="0" w:space="0" w:color="auto"/>
            <w:bottom w:val="none" w:sz="0" w:space="0" w:color="auto"/>
            <w:right w:val="none" w:sz="0" w:space="0" w:color="auto"/>
          </w:divBdr>
        </w:div>
        <w:div w:id="618343628">
          <w:marLeft w:val="0"/>
          <w:marRight w:val="0"/>
          <w:marTop w:val="0"/>
          <w:marBottom w:val="0"/>
          <w:divBdr>
            <w:top w:val="none" w:sz="0" w:space="0" w:color="auto"/>
            <w:left w:val="none" w:sz="0" w:space="0" w:color="auto"/>
            <w:bottom w:val="none" w:sz="0" w:space="0" w:color="auto"/>
            <w:right w:val="none" w:sz="0" w:space="0" w:color="auto"/>
          </w:divBdr>
        </w:div>
        <w:div w:id="624578460">
          <w:marLeft w:val="0"/>
          <w:marRight w:val="0"/>
          <w:marTop w:val="0"/>
          <w:marBottom w:val="0"/>
          <w:divBdr>
            <w:top w:val="none" w:sz="0" w:space="0" w:color="auto"/>
            <w:left w:val="none" w:sz="0" w:space="0" w:color="auto"/>
            <w:bottom w:val="none" w:sz="0" w:space="0" w:color="auto"/>
            <w:right w:val="none" w:sz="0" w:space="0" w:color="auto"/>
          </w:divBdr>
        </w:div>
        <w:div w:id="641010139">
          <w:marLeft w:val="0"/>
          <w:marRight w:val="0"/>
          <w:marTop w:val="0"/>
          <w:marBottom w:val="0"/>
          <w:divBdr>
            <w:top w:val="none" w:sz="0" w:space="0" w:color="auto"/>
            <w:left w:val="none" w:sz="0" w:space="0" w:color="auto"/>
            <w:bottom w:val="none" w:sz="0" w:space="0" w:color="auto"/>
            <w:right w:val="none" w:sz="0" w:space="0" w:color="auto"/>
          </w:divBdr>
        </w:div>
        <w:div w:id="646738712">
          <w:marLeft w:val="0"/>
          <w:marRight w:val="0"/>
          <w:marTop w:val="0"/>
          <w:marBottom w:val="0"/>
          <w:divBdr>
            <w:top w:val="none" w:sz="0" w:space="0" w:color="auto"/>
            <w:left w:val="none" w:sz="0" w:space="0" w:color="auto"/>
            <w:bottom w:val="none" w:sz="0" w:space="0" w:color="auto"/>
            <w:right w:val="none" w:sz="0" w:space="0" w:color="auto"/>
          </w:divBdr>
        </w:div>
        <w:div w:id="820389887">
          <w:marLeft w:val="0"/>
          <w:marRight w:val="0"/>
          <w:marTop w:val="0"/>
          <w:marBottom w:val="0"/>
          <w:divBdr>
            <w:top w:val="none" w:sz="0" w:space="0" w:color="auto"/>
            <w:left w:val="none" w:sz="0" w:space="0" w:color="auto"/>
            <w:bottom w:val="none" w:sz="0" w:space="0" w:color="auto"/>
            <w:right w:val="none" w:sz="0" w:space="0" w:color="auto"/>
          </w:divBdr>
        </w:div>
        <w:div w:id="824123461">
          <w:marLeft w:val="0"/>
          <w:marRight w:val="0"/>
          <w:marTop w:val="0"/>
          <w:marBottom w:val="0"/>
          <w:divBdr>
            <w:top w:val="none" w:sz="0" w:space="0" w:color="auto"/>
            <w:left w:val="none" w:sz="0" w:space="0" w:color="auto"/>
            <w:bottom w:val="none" w:sz="0" w:space="0" w:color="auto"/>
            <w:right w:val="none" w:sz="0" w:space="0" w:color="auto"/>
          </w:divBdr>
        </w:div>
        <w:div w:id="865367614">
          <w:marLeft w:val="0"/>
          <w:marRight w:val="0"/>
          <w:marTop w:val="0"/>
          <w:marBottom w:val="0"/>
          <w:divBdr>
            <w:top w:val="none" w:sz="0" w:space="0" w:color="auto"/>
            <w:left w:val="none" w:sz="0" w:space="0" w:color="auto"/>
            <w:bottom w:val="none" w:sz="0" w:space="0" w:color="auto"/>
            <w:right w:val="none" w:sz="0" w:space="0" w:color="auto"/>
          </w:divBdr>
        </w:div>
        <w:div w:id="899748122">
          <w:marLeft w:val="0"/>
          <w:marRight w:val="0"/>
          <w:marTop w:val="0"/>
          <w:marBottom w:val="0"/>
          <w:divBdr>
            <w:top w:val="none" w:sz="0" w:space="0" w:color="auto"/>
            <w:left w:val="none" w:sz="0" w:space="0" w:color="auto"/>
            <w:bottom w:val="none" w:sz="0" w:space="0" w:color="auto"/>
            <w:right w:val="none" w:sz="0" w:space="0" w:color="auto"/>
          </w:divBdr>
        </w:div>
        <w:div w:id="921794442">
          <w:marLeft w:val="0"/>
          <w:marRight w:val="0"/>
          <w:marTop w:val="0"/>
          <w:marBottom w:val="0"/>
          <w:divBdr>
            <w:top w:val="none" w:sz="0" w:space="0" w:color="auto"/>
            <w:left w:val="none" w:sz="0" w:space="0" w:color="auto"/>
            <w:bottom w:val="none" w:sz="0" w:space="0" w:color="auto"/>
            <w:right w:val="none" w:sz="0" w:space="0" w:color="auto"/>
          </w:divBdr>
        </w:div>
        <w:div w:id="997920180">
          <w:marLeft w:val="0"/>
          <w:marRight w:val="0"/>
          <w:marTop w:val="0"/>
          <w:marBottom w:val="0"/>
          <w:divBdr>
            <w:top w:val="none" w:sz="0" w:space="0" w:color="auto"/>
            <w:left w:val="none" w:sz="0" w:space="0" w:color="auto"/>
            <w:bottom w:val="none" w:sz="0" w:space="0" w:color="auto"/>
            <w:right w:val="none" w:sz="0" w:space="0" w:color="auto"/>
          </w:divBdr>
        </w:div>
        <w:div w:id="1010915153">
          <w:marLeft w:val="0"/>
          <w:marRight w:val="0"/>
          <w:marTop w:val="0"/>
          <w:marBottom w:val="0"/>
          <w:divBdr>
            <w:top w:val="none" w:sz="0" w:space="0" w:color="auto"/>
            <w:left w:val="none" w:sz="0" w:space="0" w:color="auto"/>
            <w:bottom w:val="none" w:sz="0" w:space="0" w:color="auto"/>
            <w:right w:val="none" w:sz="0" w:space="0" w:color="auto"/>
          </w:divBdr>
        </w:div>
        <w:div w:id="1175613838">
          <w:marLeft w:val="0"/>
          <w:marRight w:val="0"/>
          <w:marTop w:val="0"/>
          <w:marBottom w:val="0"/>
          <w:divBdr>
            <w:top w:val="none" w:sz="0" w:space="0" w:color="auto"/>
            <w:left w:val="none" w:sz="0" w:space="0" w:color="auto"/>
            <w:bottom w:val="none" w:sz="0" w:space="0" w:color="auto"/>
            <w:right w:val="none" w:sz="0" w:space="0" w:color="auto"/>
          </w:divBdr>
        </w:div>
        <w:div w:id="1192912781">
          <w:marLeft w:val="0"/>
          <w:marRight w:val="0"/>
          <w:marTop w:val="0"/>
          <w:marBottom w:val="0"/>
          <w:divBdr>
            <w:top w:val="none" w:sz="0" w:space="0" w:color="auto"/>
            <w:left w:val="none" w:sz="0" w:space="0" w:color="auto"/>
            <w:bottom w:val="none" w:sz="0" w:space="0" w:color="auto"/>
            <w:right w:val="none" w:sz="0" w:space="0" w:color="auto"/>
          </w:divBdr>
        </w:div>
        <w:div w:id="1284968090">
          <w:marLeft w:val="0"/>
          <w:marRight w:val="0"/>
          <w:marTop w:val="0"/>
          <w:marBottom w:val="0"/>
          <w:divBdr>
            <w:top w:val="none" w:sz="0" w:space="0" w:color="auto"/>
            <w:left w:val="none" w:sz="0" w:space="0" w:color="auto"/>
            <w:bottom w:val="none" w:sz="0" w:space="0" w:color="auto"/>
            <w:right w:val="none" w:sz="0" w:space="0" w:color="auto"/>
          </w:divBdr>
        </w:div>
        <w:div w:id="1337805232">
          <w:marLeft w:val="0"/>
          <w:marRight w:val="0"/>
          <w:marTop w:val="0"/>
          <w:marBottom w:val="0"/>
          <w:divBdr>
            <w:top w:val="none" w:sz="0" w:space="0" w:color="auto"/>
            <w:left w:val="none" w:sz="0" w:space="0" w:color="auto"/>
            <w:bottom w:val="none" w:sz="0" w:space="0" w:color="auto"/>
            <w:right w:val="none" w:sz="0" w:space="0" w:color="auto"/>
          </w:divBdr>
        </w:div>
        <w:div w:id="1419474275">
          <w:marLeft w:val="0"/>
          <w:marRight w:val="0"/>
          <w:marTop w:val="0"/>
          <w:marBottom w:val="0"/>
          <w:divBdr>
            <w:top w:val="none" w:sz="0" w:space="0" w:color="auto"/>
            <w:left w:val="none" w:sz="0" w:space="0" w:color="auto"/>
            <w:bottom w:val="none" w:sz="0" w:space="0" w:color="auto"/>
            <w:right w:val="none" w:sz="0" w:space="0" w:color="auto"/>
          </w:divBdr>
        </w:div>
        <w:div w:id="1505895961">
          <w:marLeft w:val="0"/>
          <w:marRight w:val="0"/>
          <w:marTop w:val="0"/>
          <w:marBottom w:val="0"/>
          <w:divBdr>
            <w:top w:val="none" w:sz="0" w:space="0" w:color="auto"/>
            <w:left w:val="none" w:sz="0" w:space="0" w:color="auto"/>
            <w:bottom w:val="none" w:sz="0" w:space="0" w:color="auto"/>
            <w:right w:val="none" w:sz="0" w:space="0" w:color="auto"/>
          </w:divBdr>
        </w:div>
        <w:div w:id="1645550439">
          <w:marLeft w:val="0"/>
          <w:marRight w:val="0"/>
          <w:marTop w:val="0"/>
          <w:marBottom w:val="0"/>
          <w:divBdr>
            <w:top w:val="none" w:sz="0" w:space="0" w:color="auto"/>
            <w:left w:val="none" w:sz="0" w:space="0" w:color="auto"/>
            <w:bottom w:val="none" w:sz="0" w:space="0" w:color="auto"/>
            <w:right w:val="none" w:sz="0" w:space="0" w:color="auto"/>
          </w:divBdr>
        </w:div>
        <w:div w:id="1694460485">
          <w:marLeft w:val="0"/>
          <w:marRight w:val="0"/>
          <w:marTop w:val="0"/>
          <w:marBottom w:val="0"/>
          <w:divBdr>
            <w:top w:val="none" w:sz="0" w:space="0" w:color="auto"/>
            <w:left w:val="none" w:sz="0" w:space="0" w:color="auto"/>
            <w:bottom w:val="none" w:sz="0" w:space="0" w:color="auto"/>
            <w:right w:val="none" w:sz="0" w:space="0" w:color="auto"/>
          </w:divBdr>
        </w:div>
        <w:div w:id="1750885517">
          <w:marLeft w:val="0"/>
          <w:marRight w:val="0"/>
          <w:marTop w:val="0"/>
          <w:marBottom w:val="0"/>
          <w:divBdr>
            <w:top w:val="none" w:sz="0" w:space="0" w:color="auto"/>
            <w:left w:val="none" w:sz="0" w:space="0" w:color="auto"/>
            <w:bottom w:val="none" w:sz="0" w:space="0" w:color="auto"/>
            <w:right w:val="none" w:sz="0" w:space="0" w:color="auto"/>
          </w:divBdr>
        </w:div>
        <w:div w:id="1768037112">
          <w:marLeft w:val="0"/>
          <w:marRight w:val="0"/>
          <w:marTop w:val="0"/>
          <w:marBottom w:val="0"/>
          <w:divBdr>
            <w:top w:val="none" w:sz="0" w:space="0" w:color="auto"/>
            <w:left w:val="none" w:sz="0" w:space="0" w:color="auto"/>
            <w:bottom w:val="none" w:sz="0" w:space="0" w:color="auto"/>
            <w:right w:val="none" w:sz="0" w:space="0" w:color="auto"/>
          </w:divBdr>
        </w:div>
        <w:div w:id="1870289832">
          <w:marLeft w:val="0"/>
          <w:marRight w:val="0"/>
          <w:marTop w:val="0"/>
          <w:marBottom w:val="0"/>
          <w:divBdr>
            <w:top w:val="none" w:sz="0" w:space="0" w:color="auto"/>
            <w:left w:val="none" w:sz="0" w:space="0" w:color="auto"/>
            <w:bottom w:val="none" w:sz="0" w:space="0" w:color="auto"/>
            <w:right w:val="none" w:sz="0" w:space="0" w:color="auto"/>
          </w:divBdr>
        </w:div>
        <w:div w:id="1928150418">
          <w:marLeft w:val="0"/>
          <w:marRight w:val="0"/>
          <w:marTop w:val="0"/>
          <w:marBottom w:val="0"/>
          <w:divBdr>
            <w:top w:val="none" w:sz="0" w:space="0" w:color="auto"/>
            <w:left w:val="none" w:sz="0" w:space="0" w:color="auto"/>
            <w:bottom w:val="none" w:sz="0" w:space="0" w:color="auto"/>
            <w:right w:val="none" w:sz="0" w:space="0" w:color="auto"/>
          </w:divBdr>
        </w:div>
        <w:div w:id="2001540132">
          <w:marLeft w:val="0"/>
          <w:marRight w:val="0"/>
          <w:marTop w:val="0"/>
          <w:marBottom w:val="0"/>
          <w:divBdr>
            <w:top w:val="none" w:sz="0" w:space="0" w:color="auto"/>
            <w:left w:val="none" w:sz="0" w:space="0" w:color="auto"/>
            <w:bottom w:val="none" w:sz="0" w:space="0" w:color="auto"/>
            <w:right w:val="none" w:sz="0" w:space="0" w:color="auto"/>
          </w:divBdr>
        </w:div>
        <w:div w:id="2076774117">
          <w:marLeft w:val="0"/>
          <w:marRight w:val="0"/>
          <w:marTop w:val="0"/>
          <w:marBottom w:val="0"/>
          <w:divBdr>
            <w:top w:val="none" w:sz="0" w:space="0" w:color="auto"/>
            <w:left w:val="none" w:sz="0" w:space="0" w:color="auto"/>
            <w:bottom w:val="none" w:sz="0" w:space="0" w:color="auto"/>
            <w:right w:val="none" w:sz="0" w:space="0" w:color="auto"/>
          </w:divBdr>
        </w:div>
        <w:div w:id="2095318847">
          <w:marLeft w:val="0"/>
          <w:marRight w:val="0"/>
          <w:marTop w:val="0"/>
          <w:marBottom w:val="0"/>
          <w:divBdr>
            <w:top w:val="none" w:sz="0" w:space="0" w:color="auto"/>
            <w:left w:val="none" w:sz="0" w:space="0" w:color="auto"/>
            <w:bottom w:val="none" w:sz="0" w:space="0" w:color="auto"/>
            <w:right w:val="none" w:sz="0" w:space="0" w:color="auto"/>
          </w:divBdr>
        </w:div>
      </w:divsChild>
    </w:div>
    <w:div w:id="189421794">
      <w:bodyDiv w:val="1"/>
      <w:marLeft w:val="0"/>
      <w:marRight w:val="0"/>
      <w:marTop w:val="0"/>
      <w:marBottom w:val="0"/>
      <w:divBdr>
        <w:top w:val="none" w:sz="0" w:space="0" w:color="auto"/>
        <w:left w:val="none" w:sz="0" w:space="0" w:color="auto"/>
        <w:bottom w:val="none" w:sz="0" w:space="0" w:color="auto"/>
        <w:right w:val="none" w:sz="0" w:space="0" w:color="auto"/>
      </w:divBdr>
    </w:div>
    <w:div w:id="261182695">
      <w:bodyDiv w:val="1"/>
      <w:marLeft w:val="0"/>
      <w:marRight w:val="0"/>
      <w:marTop w:val="0"/>
      <w:marBottom w:val="0"/>
      <w:divBdr>
        <w:top w:val="none" w:sz="0" w:space="0" w:color="auto"/>
        <w:left w:val="none" w:sz="0" w:space="0" w:color="auto"/>
        <w:bottom w:val="none" w:sz="0" w:space="0" w:color="auto"/>
        <w:right w:val="none" w:sz="0" w:space="0" w:color="auto"/>
      </w:divBdr>
      <w:divsChild>
        <w:div w:id="1365712171">
          <w:marLeft w:val="0"/>
          <w:marRight w:val="0"/>
          <w:marTop w:val="0"/>
          <w:marBottom w:val="0"/>
          <w:divBdr>
            <w:top w:val="none" w:sz="0" w:space="0" w:color="auto"/>
            <w:left w:val="none" w:sz="0" w:space="0" w:color="auto"/>
            <w:bottom w:val="none" w:sz="0" w:space="0" w:color="auto"/>
            <w:right w:val="none" w:sz="0" w:space="0" w:color="auto"/>
          </w:divBdr>
        </w:div>
        <w:div w:id="2002927993">
          <w:marLeft w:val="0"/>
          <w:marRight w:val="0"/>
          <w:marTop w:val="0"/>
          <w:marBottom w:val="0"/>
          <w:divBdr>
            <w:top w:val="none" w:sz="0" w:space="0" w:color="auto"/>
            <w:left w:val="none" w:sz="0" w:space="0" w:color="auto"/>
            <w:bottom w:val="none" w:sz="0" w:space="0" w:color="auto"/>
            <w:right w:val="none" w:sz="0" w:space="0" w:color="auto"/>
          </w:divBdr>
        </w:div>
        <w:div w:id="2050497018">
          <w:marLeft w:val="0"/>
          <w:marRight w:val="0"/>
          <w:marTop w:val="0"/>
          <w:marBottom w:val="0"/>
          <w:divBdr>
            <w:top w:val="none" w:sz="0" w:space="0" w:color="auto"/>
            <w:left w:val="none" w:sz="0" w:space="0" w:color="auto"/>
            <w:bottom w:val="none" w:sz="0" w:space="0" w:color="auto"/>
            <w:right w:val="none" w:sz="0" w:space="0" w:color="auto"/>
          </w:divBdr>
        </w:div>
      </w:divsChild>
    </w:div>
    <w:div w:id="265159300">
      <w:bodyDiv w:val="1"/>
      <w:marLeft w:val="0"/>
      <w:marRight w:val="0"/>
      <w:marTop w:val="0"/>
      <w:marBottom w:val="0"/>
      <w:divBdr>
        <w:top w:val="none" w:sz="0" w:space="0" w:color="auto"/>
        <w:left w:val="none" w:sz="0" w:space="0" w:color="auto"/>
        <w:bottom w:val="none" w:sz="0" w:space="0" w:color="auto"/>
        <w:right w:val="none" w:sz="0" w:space="0" w:color="auto"/>
      </w:divBdr>
    </w:div>
    <w:div w:id="497506356">
      <w:bodyDiv w:val="1"/>
      <w:marLeft w:val="0"/>
      <w:marRight w:val="0"/>
      <w:marTop w:val="0"/>
      <w:marBottom w:val="0"/>
      <w:divBdr>
        <w:top w:val="none" w:sz="0" w:space="0" w:color="auto"/>
        <w:left w:val="none" w:sz="0" w:space="0" w:color="auto"/>
        <w:bottom w:val="none" w:sz="0" w:space="0" w:color="auto"/>
        <w:right w:val="none" w:sz="0" w:space="0" w:color="auto"/>
      </w:divBdr>
    </w:div>
    <w:div w:id="530000129">
      <w:bodyDiv w:val="1"/>
      <w:marLeft w:val="0"/>
      <w:marRight w:val="0"/>
      <w:marTop w:val="0"/>
      <w:marBottom w:val="0"/>
      <w:divBdr>
        <w:top w:val="none" w:sz="0" w:space="0" w:color="auto"/>
        <w:left w:val="none" w:sz="0" w:space="0" w:color="auto"/>
        <w:bottom w:val="none" w:sz="0" w:space="0" w:color="auto"/>
        <w:right w:val="none" w:sz="0" w:space="0" w:color="auto"/>
      </w:divBdr>
      <w:divsChild>
        <w:div w:id="804936083">
          <w:marLeft w:val="0"/>
          <w:marRight w:val="0"/>
          <w:marTop w:val="0"/>
          <w:marBottom w:val="0"/>
          <w:divBdr>
            <w:top w:val="none" w:sz="0" w:space="0" w:color="auto"/>
            <w:left w:val="none" w:sz="0" w:space="0" w:color="auto"/>
            <w:bottom w:val="none" w:sz="0" w:space="0" w:color="auto"/>
            <w:right w:val="none" w:sz="0" w:space="0" w:color="auto"/>
          </w:divBdr>
        </w:div>
        <w:div w:id="815336408">
          <w:marLeft w:val="0"/>
          <w:marRight w:val="0"/>
          <w:marTop w:val="0"/>
          <w:marBottom w:val="0"/>
          <w:divBdr>
            <w:top w:val="none" w:sz="0" w:space="0" w:color="auto"/>
            <w:left w:val="none" w:sz="0" w:space="0" w:color="auto"/>
            <w:bottom w:val="none" w:sz="0" w:space="0" w:color="auto"/>
            <w:right w:val="none" w:sz="0" w:space="0" w:color="auto"/>
          </w:divBdr>
        </w:div>
        <w:div w:id="892615778">
          <w:marLeft w:val="0"/>
          <w:marRight w:val="0"/>
          <w:marTop w:val="0"/>
          <w:marBottom w:val="0"/>
          <w:divBdr>
            <w:top w:val="none" w:sz="0" w:space="0" w:color="auto"/>
            <w:left w:val="none" w:sz="0" w:space="0" w:color="auto"/>
            <w:bottom w:val="none" w:sz="0" w:space="0" w:color="auto"/>
            <w:right w:val="none" w:sz="0" w:space="0" w:color="auto"/>
          </w:divBdr>
        </w:div>
        <w:div w:id="1526751457">
          <w:marLeft w:val="0"/>
          <w:marRight w:val="0"/>
          <w:marTop w:val="0"/>
          <w:marBottom w:val="0"/>
          <w:divBdr>
            <w:top w:val="none" w:sz="0" w:space="0" w:color="auto"/>
            <w:left w:val="none" w:sz="0" w:space="0" w:color="auto"/>
            <w:bottom w:val="none" w:sz="0" w:space="0" w:color="auto"/>
            <w:right w:val="none" w:sz="0" w:space="0" w:color="auto"/>
          </w:divBdr>
        </w:div>
        <w:div w:id="1612972610">
          <w:marLeft w:val="0"/>
          <w:marRight w:val="0"/>
          <w:marTop w:val="0"/>
          <w:marBottom w:val="0"/>
          <w:divBdr>
            <w:top w:val="none" w:sz="0" w:space="0" w:color="auto"/>
            <w:left w:val="none" w:sz="0" w:space="0" w:color="auto"/>
            <w:bottom w:val="none" w:sz="0" w:space="0" w:color="auto"/>
            <w:right w:val="none" w:sz="0" w:space="0" w:color="auto"/>
          </w:divBdr>
        </w:div>
        <w:div w:id="1922248623">
          <w:marLeft w:val="0"/>
          <w:marRight w:val="0"/>
          <w:marTop w:val="0"/>
          <w:marBottom w:val="0"/>
          <w:divBdr>
            <w:top w:val="none" w:sz="0" w:space="0" w:color="auto"/>
            <w:left w:val="none" w:sz="0" w:space="0" w:color="auto"/>
            <w:bottom w:val="none" w:sz="0" w:space="0" w:color="auto"/>
            <w:right w:val="none" w:sz="0" w:space="0" w:color="auto"/>
          </w:divBdr>
        </w:div>
      </w:divsChild>
    </w:div>
    <w:div w:id="542446562">
      <w:bodyDiv w:val="1"/>
      <w:marLeft w:val="0"/>
      <w:marRight w:val="0"/>
      <w:marTop w:val="0"/>
      <w:marBottom w:val="0"/>
      <w:divBdr>
        <w:top w:val="none" w:sz="0" w:space="0" w:color="auto"/>
        <w:left w:val="none" w:sz="0" w:space="0" w:color="auto"/>
        <w:bottom w:val="none" w:sz="0" w:space="0" w:color="auto"/>
        <w:right w:val="none" w:sz="0" w:space="0" w:color="auto"/>
      </w:divBdr>
    </w:div>
    <w:div w:id="561983295">
      <w:bodyDiv w:val="1"/>
      <w:marLeft w:val="0"/>
      <w:marRight w:val="0"/>
      <w:marTop w:val="0"/>
      <w:marBottom w:val="0"/>
      <w:divBdr>
        <w:top w:val="none" w:sz="0" w:space="0" w:color="auto"/>
        <w:left w:val="none" w:sz="0" w:space="0" w:color="auto"/>
        <w:bottom w:val="none" w:sz="0" w:space="0" w:color="auto"/>
        <w:right w:val="none" w:sz="0" w:space="0" w:color="auto"/>
      </w:divBdr>
    </w:div>
    <w:div w:id="664092071">
      <w:bodyDiv w:val="1"/>
      <w:marLeft w:val="0"/>
      <w:marRight w:val="0"/>
      <w:marTop w:val="0"/>
      <w:marBottom w:val="0"/>
      <w:divBdr>
        <w:top w:val="none" w:sz="0" w:space="0" w:color="auto"/>
        <w:left w:val="none" w:sz="0" w:space="0" w:color="auto"/>
        <w:bottom w:val="none" w:sz="0" w:space="0" w:color="auto"/>
        <w:right w:val="none" w:sz="0" w:space="0" w:color="auto"/>
      </w:divBdr>
    </w:div>
    <w:div w:id="708460620">
      <w:bodyDiv w:val="1"/>
      <w:marLeft w:val="0"/>
      <w:marRight w:val="0"/>
      <w:marTop w:val="0"/>
      <w:marBottom w:val="0"/>
      <w:divBdr>
        <w:top w:val="none" w:sz="0" w:space="0" w:color="auto"/>
        <w:left w:val="none" w:sz="0" w:space="0" w:color="auto"/>
        <w:bottom w:val="none" w:sz="0" w:space="0" w:color="auto"/>
        <w:right w:val="none" w:sz="0" w:space="0" w:color="auto"/>
      </w:divBdr>
    </w:div>
    <w:div w:id="782963149">
      <w:bodyDiv w:val="1"/>
      <w:marLeft w:val="0"/>
      <w:marRight w:val="0"/>
      <w:marTop w:val="0"/>
      <w:marBottom w:val="0"/>
      <w:divBdr>
        <w:top w:val="none" w:sz="0" w:space="0" w:color="auto"/>
        <w:left w:val="none" w:sz="0" w:space="0" w:color="auto"/>
        <w:bottom w:val="none" w:sz="0" w:space="0" w:color="auto"/>
        <w:right w:val="none" w:sz="0" w:space="0" w:color="auto"/>
      </w:divBdr>
    </w:div>
    <w:div w:id="934824917">
      <w:bodyDiv w:val="1"/>
      <w:marLeft w:val="0"/>
      <w:marRight w:val="0"/>
      <w:marTop w:val="0"/>
      <w:marBottom w:val="0"/>
      <w:divBdr>
        <w:top w:val="none" w:sz="0" w:space="0" w:color="auto"/>
        <w:left w:val="none" w:sz="0" w:space="0" w:color="auto"/>
        <w:bottom w:val="none" w:sz="0" w:space="0" w:color="auto"/>
        <w:right w:val="none" w:sz="0" w:space="0" w:color="auto"/>
      </w:divBdr>
    </w:div>
    <w:div w:id="941642112">
      <w:bodyDiv w:val="1"/>
      <w:marLeft w:val="0"/>
      <w:marRight w:val="0"/>
      <w:marTop w:val="0"/>
      <w:marBottom w:val="0"/>
      <w:divBdr>
        <w:top w:val="none" w:sz="0" w:space="0" w:color="auto"/>
        <w:left w:val="none" w:sz="0" w:space="0" w:color="auto"/>
        <w:bottom w:val="none" w:sz="0" w:space="0" w:color="auto"/>
        <w:right w:val="none" w:sz="0" w:space="0" w:color="auto"/>
      </w:divBdr>
    </w:div>
    <w:div w:id="956527874">
      <w:bodyDiv w:val="1"/>
      <w:marLeft w:val="0"/>
      <w:marRight w:val="0"/>
      <w:marTop w:val="0"/>
      <w:marBottom w:val="0"/>
      <w:divBdr>
        <w:top w:val="none" w:sz="0" w:space="0" w:color="auto"/>
        <w:left w:val="none" w:sz="0" w:space="0" w:color="auto"/>
        <w:bottom w:val="none" w:sz="0" w:space="0" w:color="auto"/>
        <w:right w:val="none" w:sz="0" w:space="0" w:color="auto"/>
      </w:divBdr>
    </w:div>
    <w:div w:id="1007487136">
      <w:bodyDiv w:val="1"/>
      <w:marLeft w:val="0"/>
      <w:marRight w:val="0"/>
      <w:marTop w:val="0"/>
      <w:marBottom w:val="0"/>
      <w:divBdr>
        <w:top w:val="none" w:sz="0" w:space="0" w:color="auto"/>
        <w:left w:val="none" w:sz="0" w:space="0" w:color="auto"/>
        <w:bottom w:val="none" w:sz="0" w:space="0" w:color="auto"/>
        <w:right w:val="none" w:sz="0" w:space="0" w:color="auto"/>
      </w:divBdr>
    </w:div>
    <w:div w:id="1057629334">
      <w:bodyDiv w:val="1"/>
      <w:marLeft w:val="0"/>
      <w:marRight w:val="0"/>
      <w:marTop w:val="0"/>
      <w:marBottom w:val="0"/>
      <w:divBdr>
        <w:top w:val="none" w:sz="0" w:space="0" w:color="auto"/>
        <w:left w:val="none" w:sz="0" w:space="0" w:color="auto"/>
        <w:bottom w:val="none" w:sz="0" w:space="0" w:color="auto"/>
        <w:right w:val="none" w:sz="0" w:space="0" w:color="auto"/>
      </w:divBdr>
    </w:div>
    <w:div w:id="1281569217">
      <w:bodyDiv w:val="1"/>
      <w:marLeft w:val="0"/>
      <w:marRight w:val="0"/>
      <w:marTop w:val="0"/>
      <w:marBottom w:val="0"/>
      <w:divBdr>
        <w:top w:val="none" w:sz="0" w:space="0" w:color="auto"/>
        <w:left w:val="none" w:sz="0" w:space="0" w:color="auto"/>
        <w:bottom w:val="none" w:sz="0" w:space="0" w:color="auto"/>
        <w:right w:val="none" w:sz="0" w:space="0" w:color="auto"/>
      </w:divBdr>
    </w:div>
    <w:div w:id="1382051576">
      <w:bodyDiv w:val="1"/>
      <w:marLeft w:val="0"/>
      <w:marRight w:val="0"/>
      <w:marTop w:val="0"/>
      <w:marBottom w:val="0"/>
      <w:divBdr>
        <w:top w:val="none" w:sz="0" w:space="0" w:color="auto"/>
        <w:left w:val="none" w:sz="0" w:space="0" w:color="auto"/>
        <w:bottom w:val="none" w:sz="0" w:space="0" w:color="auto"/>
        <w:right w:val="none" w:sz="0" w:space="0" w:color="auto"/>
      </w:divBdr>
      <w:divsChild>
        <w:div w:id="215048206">
          <w:marLeft w:val="0"/>
          <w:marRight w:val="0"/>
          <w:marTop w:val="0"/>
          <w:marBottom w:val="0"/>
          <w:divBdr>
            <w:top w:val="none" w:sz="0" w:space="0" w:color="auto"/>
            <w:left w:val="none" w:sz="0" w:space="0" w:color="auto"/>
            <w:bottom w:val="none" w:sz="0" w:space="0" w:color="auto"/>
            <w:right w:val="none" w:sz="0" w:space="0" w:color="auto"/>
          </w:divBdr>
        </w:div>
        <w:div w:id="323551804">
          <w:marLeft w:val="0"/>
          <w:marRight w:val="0"/>
          <w:marTop w:val="0"/>
          <w:marBottom w:val="0"/>
          <w:divBdr>
            <w:top w:val="none" w:sz="0" w:space="0" w:color="auto"/>
            <w:left w:val="none" w:sz="0" w:space="0" w:color="auto"/>
            <w:bottom w:val="none" w:sz="0" w:space="0" w:color="auto"/>
            <w:right w:val="none" w:sz="0" w:space="0" w:color="auto"/>
          </w:divBdr>
        </w:div>
        <w:div w:id="478617149">
          <w:marLeft w:val="0"/>
          <w:marRight w:val="0"/>
          <w:marTop w:val="0"/>
          <w:marBottom w:val="0"/>
          <w:divBdr>
            <w:top w:val="none" w:sz="0" w:space="0" w:color="auto"/>
            <w:left w:val="none" w:sz="0" w:space="0" w:color="auto"/>
            <w:bottom w:val="none" w:sz="0" w:space="0" w:color="auto"/>
            <w:right w:val="none" w:sz="0" w:space="0" w:color="auto"/>
          </w:divBdr>
        </w:div>
        <w:div w:id="677851227">
          <w:marLeft w:val="0"/>
          <w:marRight w:val="0"/>
          <w:marTop w:val="0"/>
          <w:marBottom w:val="0"/>
          <w:divBdr>
            <w:top w:val="none" w:sz="0" w:space="0" w:color="auto"/>
            <w:left w:val="none" w:sz="0" w:space="0" w:color="auto"/>
            <w:bottom w:val="none" w:sz="0" w:space="0" w:color="auto"/>
            <w:right w:val="none" w:sz="0" w:space="0" w:color="auto"/>
          </w:divBdr>
        </w:div>
      </w:divsChild>
    </w:div>
    <w:div w:id="1389574373">
      <w:bodyDiv w:val="1"/>
      <w:marLeft w:val="0"/>
      <w:marRight w:val="0"/>
      <w:marTop w:val="0"/>
      <w:marBottom w:val="0"/>
      <w:divBdr>
        <w:top w:val="none" w:sz="0" w:space="0" w:color="auto"/>
        <w:left w:val="none" w:sz="0" w:space="0" w:color="auto"/>
        <w:bottom w:val="none" w:sz="0" w:space="0" w:color="auto"/>
        <w:right w:val="none" w:sz="0" w:space="0" w:color="auto"/>
      </w:divBdr>
    </w:div>
    <w:div w:id="1537160392">
      <w:bodyDiv w:val="1"/>
      <w:marLeft w:val="0"/>
      <w:marRight w:val="0"/>
      <w:marTop w:val="0"/>
      <w:marBottom w:val="0"/>
      <w:divBdr>
        <w:top w:val="none" w:sz="0" w:space="0" w:color="auto"/>
        <w:left w:val="none" w:sz="0" w:space="0" w:color="auto"/>
        <w:bottom w:val="none" w:sz="0" w:space="0" w:color="auto"/>
        <w:right w:val="none" w:sz="0" w:space="0" w:color="auto"/>
      </w:divBdr>
      <w:divsChild>
        <w:div w:id="378238633">
          <w:marLeft w:val="0"/>
          <w:marRight w:val="0"/>
          <w:marTop w:val="0"/>
          <w:marBottom w:val="0"/>
          <w:divBdr>
            <w:top w:val="none" w:sz="0" w:space="0" w:color="auto"/>
            <w:left w:val="none" w:sz="0" w:space="0" w:color="auto"/>
            <w:bottom w:val="none" w:sz="0" w:space="0" w:color="auto"/>
            <w:right w:val="none" w:sz="0" w:space="0" w:color="auto"/>
          </w:divBdr>
        </w:div>
        <w:div w:id="1121264002">
          <w:marLeft w:val="0"/>
          <w:marRight w:val="0"/>
          <w:marTop w:val="0"/>
          <w:marBottom w:val="0"/>
          <w:divBdr>
            <w:top w:val="none" w:sz="0" w:space="0" w:color="auto"/>
            <w:left w:val="none" w:sz="0" w:space="0" w:color="auto"/>
            <w:bottom w:val="none" w:sz="0" w:space="0" w:color="auto"/>
            <w:right w:val="none" w:sz="0" w:space="0" w:color="auto"/>
          </w:divBdr>
        </w:div>
        <w:div w:id="1211070888">
          <w:marLeft w:val="0"/>
          <w:marRight w:val="0"/>
          <w:marTop w:val="0"/>
          <w:marBottom w:val="0"/>
          <w:divBdr>
            <w:top w:val="none" w:sz="0" w:space="0" w:color="auto"/>
            <w:left w:val="none" w:sz="0" w:space="0" w:color="auto"/>
            <w:bottom w:val="none" w:sz="0" w:space="0" w:color="auto"/>
            <w:right w:val="none" w:sz="0" w:space="0" w:color="auto"/>
          </w:divBdr>
        </w:div>
      </w:divsChild>
    </w:div>
    <w:div w:id="1658999096">
      <w:bodyDiv w:val="1"/>
      <w:marLeft w:val="0"/>
      <w:marRight w:val="0"/>
      <w:marTop w:val="0"/>
      <w:marBottom w:val="0"/>
      <w:divBdr>
        <w:top w:val="none" w:sz="0" w:space="0" w:color="auto"/>
        <w:left w:val="none" w:sz="0" w:space="0" w:color="auto"/>
        <w:bottom w:val="none" w:sz="0" w:space="0" w:color="auto"/>
        <w:right w:val="none" w:sz="0" w:space="0" w:color="auto"/>
      </w:divBdr>
    </w:div>
    <w:div w:id="1802531924">
      <w:bodyDiv w:val="1"/>
      <w:marLeft w:val="0"/>
      <w:marRight w:val="0"/>
      <w:marTop w:val="0"/>
      <w:marBottom w:val="0"/>
      <w:divBdr>
        <w:top w:val="none" w:sz="0" w:space="0" w:color="auto"/>
        <w:left w:val="none" w:sz="0" w:space="0" w:color="auto"/>
        <w:bottom w:val="none" w:sz="0" w:space="0" w:color="auto"/>
        <w:right w:val="none" w:sz="0" w:space="0" w:color="auto"/>
      </w:divBdr>
    </w:div>
    <w:div w:id="18698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u.pl/uniwersytet/przetargi/ogloszen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rg@ur.edu.pl" TargetMode="External"/><Relationship Id="rId4" Type="http://schemas.microsoft.com/office/2007/relationships/stylesWithEffects" Target="stylesWithEffects.xml"/><Relationship Id="rId9" Type="http://schemas.openxmlformats.org/officeDocument/2006/relationships/hyperlink" Target="mailto:org@ur.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F349-A763-4959-85C2-17DC47AB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7098</Words>
  <Characters>42592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ZEF</Company>
  <LinksUpToDate>false</LinksUpToDate>
  <CharactersWithSpaces>49591</CharactersWithSpaces>
  <SharedDoc>false</SharedDoc>
  <HLinks>
    <vt:vector size="24" baseType="variant">
      <vt:variant>
        <vt:i4>5636162</vt:i4>
      </vt:variant>
      <vt:variant>
        <vt:i4>9</vt:i4>
      </vt:variant>
      <vt:variant>
        <vt:i4>0</vt:i4>
      </vt:variant>
      <vt:variant>
        <vt:i4>5</vt:i4>
      </vt:variant>
      <vt:variant>
        <vt:lpwstr>http://www.ur.edu.pl/</vt:lpwstr>
      </vt:variant>
      <vt:variant>
        <vt:lpwstr/>
      </vt:variant>
      <vt:variant>
        <vt:i4>4522007</vt:i4>
      </vt:variant>
      <vt:variant>
        <vt:i4>6</vt:i4>
      </vt:variant>
      <vt:variant>
        <vt:i4>0</vt:i4>
      </vt:variant>
      <vt:variant>
        <vt:i4>5</vt:i4>
      </vt:variant>
      <vt:variant>
        <vt:lpwstr>http://www.ur.edu.pl/uniwersytet/przetargi/ogloszenia</vt:lpwstr>
      </vt:variant>
      <vt:variant>
        <vt:lpwstr/>
      </vt:variant>
      <vt:variant>
        <vt:i4>2555987</vt:i4>
      </vt:variant>
      <vt:variant>
        <vt:i4>3</vt:i4>
      </vt:variant>
      <vt:variant>
        <vt:i4>0</vt:i4>
      </vt:variant>
      <vt:variant>
        <vt:i4>5</vt:i4>
      </vt:variant>
      <vt:variant>
        <vt:lpwstr>mailto:tbalchan@ur.edu.pl</vt:lpwstr>
      </vt:variant>
      <vt:variant>
        <vt:lpwstr/>
      </vt:variant>
      <vt:variant>
        <vt:i4>2555987</vt:i4>
      </vt:variant>
      <vt:variant>
        <vt:i4>0</vt:i4>
      </vt:variant>
      <vt:variant>
        <vt:i4>0</vt:i4>
      </vt:variant>
      <vt:variant>
        <vt:i4>5</vt:i4>
      </vt:variant>
      <vt:variant>
        <vt:lpwstr>mailto:tbalchan@ur.edu.pl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1</cp:lastModifiedBy>
  <cp:revision>3</cp:revision>
  <cp:lastPrinted>2018-01-11T12:38:00Z</cp:lastPrinted>
  <dcterms:created xsi:type="dcterms:W3CDTF">2018-02-22T13:19:00Z</dcterms:created>
  <dcterms:modified xsi:type="dcterms:W3CDTF">2018-02-22T13:21:00Z</dcterms:modified>
</cp:coreProperties>
</file>