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3F" w:rsidRPr="00A7763F" w:rsidRDefault="00A7763F" w:rsidP="00A7763F">
      <w:pPr>
        <w:suppressAutoHyphens/>
        <w:spacing w:after="0" w:line="240" w:lineRule="auto"/>
        <w:ind w:right="678"/>
        <w:jc w:val="both"/>
        <w:rPr>
          <w:rFonts w:ascii="Times New Roman" w:eastAsia="Calibri" w:hAnsi="Times New Roman" w:cs="Times New Roman"/>
          <w:i/>
          <w:sz w:val="18"/>
          <w:szCs w:val="18"/>
          <w:lang w:eastAsia="ar-SA"/>
        </w:rPr>
      </w:pPr>
      <w:r w:rsidRPr="00A7763F">
        <w:rPr>
          <w:rFonts w:ascii="Times New Roman" w:eastAsia="Calibri" w:hAnsi="Times New Roman" w:cs="Times New Roman"/>
          <w:b/>
          <w:sz w:val="18"/>
          <w:szCs w:val="18"/>
          <w:lang w:eastAsia="ar-SA"/>
        </w:rPr>
        <w:t>ZP/UR/</w:t>
      </w:r>
      <w:r w:rsidR="009F11BD">
        <w:rPr>
          <w:rFonts w:ascii="Times New Roman" w:eastAsia="Calibri" w:hAnsi="Times New Roman" w:cs="Times New Roman"/>
          <w:b/>
          <w:sz w:val="18"/>
          <w:szCs w:val="18"/>
          <w:lang w:eastAsia="ar-SA"/>
        </w:rPr>
        <w:t>83</w:t>
      </w:r>
      <w:r w:rsidRPr="00A7763F">
        <w:rPr>
          <w:rFonts w:ascii="Times New Roman" w:eastAsia="Calibri" w:hAnsi="Times New Roman" w:cs="Times New Roman"/>
          <w:b/>
          <w:sz w:val="18"/>
          <w:szCs w:val="18"/>
          <w:lang w:eastAsia="ar-SA"/>
        </w:rPr>
        <w:t>/2019</w:t>
      </w:r>
      <w:r w:rsidRPr="00A7763F">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ab/>
      </w:r>
      <w:r>
        <w:rPr>
          <w:rFonts w:ascii="Times New Roman" w:eastAsia="Calibri" w:hAnsi="Times New Roman" w:cs="Times New Roman"/>
          <w:b/>
          <w:sz w:val="18"/>
          <w:szCs w:val="18"/>
          <w:lang w:eastAsia="ar-SA"/>
        </w:rPr>
        <w:tab/>
      </w:r>
      <w:r w:rsidRPr="00A7763F">
        <w:rPr>
          <w:rFonts w:ascii="Times New Roman" w:eastAsia="Calibri" w:hAnsi="Times New Roman" w:cs="Times New Roman"/>
          <w:b/>
          <w:sz w:val="18"/>
          <w:szCs w:val="18"/>
          <w:lang w:eastAsia="ar-SA"/>
        </w:rPr>
        <w:t xml:space="preserve">Załącznik nr 1.1 do </w:t>
      </w:r>
      <w:proofErr w:type="spellStart"/>
      <w:r w:rsidRPr="00A7763F">
        <w:rPr>
          <w:rFonts w:ascii="Times New Roman" w:eastAsia="Calibri" w:hAnsi="Times New Roman" w:cs="Times New Roman"/>
          <w:b/>
          <w:sz w:val="18"/>
          <w:szCs w:val="18"/>
          <w:lang w:eastAsia="ar-SA"/>
        </w:rPr>
        <w:t>siwz</w:t>
      </w:r>
      <w:proofErr w:type="spellEnd"/>
      <w:r w:rsidRPr="00A7763F">
        <w:rPr>
          <w:rFonts w:ascii="Times New Roman" w:eastAsia="Calibri" w:hAnsi="Times New Roman" w:cs="Times New Roman"/>
          <w:b/>
          <w:sz w:val="18"/>
          <w:szCs w:val="18"/>
          <w:lang w:eastAsia="ar-SA"/>
        </w:rPr>
        <w:t xml:space="preserve"> </w:t>
      </w:r>
    </w:p>
    <w:p w:rsidR="00A7763F" w:rsidRPr="00746B3A" w:rsidRDefault="00746B3A" w:rsidP="00746B3A">
      <w:pPr>
        <w:suppressAutoHyphens/>
        <w:spacing w:after="0" w:line="240" w:lineRule="auto"/>
        <w:ind w:right="678"/>
        <w:jc w:val="right"/>
        <w:rPr>
          <w:rFonts w:ascii="Times New Roman" w:eastAsia="Calibri" w:hAnsi="Times New Roman" w:cs="Times New Roman"/>
          <w:b/>
          <w:sz w:val="18"/>
          <w:szCs w:val="18"/>
          <w:lang w:eastAsia="ar-SA"/>
        </w:rPr>
      </w:pPr>
      <w:r>
        <w:rPr>
          <w:rFonts w:ascii="Times New Roman" w:eastAsia="Calibri" w:hAnsi="Times New Roman" w:cs="Times New Roman"/>
          <w:b/>
          <w:sz w:val="18"/>
          <w:szCs w:val="18"/>
          <w:lang w:eastAsia="ar-SA"/>
        </w:rPr>
        <w:t xml:space="preserve">(po zmianie treści </w:t>
      </w:r>
      <w:proofErr w:type="spellStart"/>
      <w:r>
        <w:rPr>
          <w:rFonts w:ascii="Times New Roman" w:eastAsia="Calibri" w:hAnsi="Times New Roman" w:cs="Times New Roman"/>
          <w:b/>
          <w:sz w:val="18"/>
          <w:szCs w:val="18"/>
          <w:lang w:eastAsia="ar-SA"/>
        </w:rPr>
        <w:t>siwz</w:t>
      </w:r>
      <w:proofErr w:type="spellEnd"/>
      <w:r>
        <w:rPr>
          <w:rFonts w:ascii="Times New Roman" w:eastAsia="Calibri" w:hAnsi="Times New Roman" w:cs="Times New Roman"/>
          <w:b/>
          <w:sz w:val="18"/>
          <w:szCs w:val="18"/>
          <w:lang w:eastAsia="ar-SA"/>
        </w:rPr>
        <w:t xml:space="preserve"> z dnia 17.05.20</w:t>
      </w:r>
      <w:bookmarkStart w:id="0" w:name="_GoBack"/>
      <w:bookmarkEnd w:id="0"/>
      <w:r>
        <w:rPr>
          <w:rFonts w:ascii="Times New Roman" w:eastAsia="Calibri" w:hAnsi="Times New Roman" w:cs="Times New Roman"/>
          <w:b/>
          <w:sz w:val="18"/>
          <w:szCs w:val="18"/>
          <w:lang w:eastAsia="ar-SA"/>
        </w:rPr>
        <w:t>19r.)</w:t>
      </w:r>
    </w:p>
    <w:p w:rsidR="00A7763F" w:rsidRPr="00A7763F" w:rsidRDefault="00A7763F" w:rsidP="00A7763F">
      <w:pPr>
        <w:suppressAutoHyphens/>
        <w:autoSpaceDE w:val="0"/>
        <w:spacing w:after="0" w:line="240" w:lineRule="auto"/>
        <w:ind w:firstLine="5"/>
        <w:jc w:val="center"/>
        <w:rPr>
          <w:rFonts w:ascii="Times New Roman" w:eastAsia="Calibri" w:hAnsi="Times New Roman" w:cs="Times New Roman"/>
          <w:b/>
          <w:sz w:val="18"/>
          <w:szCs w:val="18"/>
          <w:lang w:eastAsia="ar-SA"/>
        </w:rPr>
      </w:pPr>
      <w:r w:rsidRPr="00A7763F">
        <w:rPr>
          <w:rFonts w:ascii="Times New Roman" w:eastAsia="Calibri" w:hAnsi="Times New Roman" w:cs="Times New Roman"/>
          <w:b/>
          <w:sz w:val="18"/>
          <w:szCs w:val="18"/>
          <w:lang w:eastAsia="ar-SA"/>
        </w:rPr>
        <w:t xml:space="preserve">FORMULARZ CENOWY </w:t>
      </w:r>
    </w:p>
    <w:p w:rsidR="00A7763F" w:rsidRPr="00A7763F" w:rsidRDefault="00A7763F" w:rsidP="00A7763F">
      <w:pPr>
        <w:suppressAutoHyphens/>
        <w:autoSpaceDE w:val="0"/>
        <w:spacing w:after="0" w:line="240" w:lineRule="auto"/>
        <w:ind w:firstLine="5"/>
        <w:jc w:val="center"/>
        <w:rPr>
          <w:rFonts w:ascii="Times New Roman" w:eastAsia="Calibri" w:hAnsi="Times New Roman" w:cs="Times New Roman"/>
          <w:b/>
          <w:sz w:val="18"/>
          <w:szCs w:val="18"/>
          <w:lang w:eastAsia="ar-SA"/>
        </w:rPr>
      </w:pPr>
    </w:p>
    <w:tbl>
      <w:tblPr>
        <w:tblW w:w="14057" w:type="dxa"/>
        <w:tblLayout w:type="fixed"/>
        <w:tblCellMar>
          <w:left w:w="10" w:type="dxa"/>
          <w:right w:w="10" w:type="dxa"/>
        </w:tblCellMar>
        <w:tblLook w:val="0000" w:firstRow="0" w:lastRow="0" w:firstColumn="0" w:lastColumn="0" w:noHBand="0" w:noVBand="0"/>
      </w:tblPr>
      <w:tblGrid>
        <w:gridCol w:w="898"/>
        <w:gridCol w:w="4701"/>
        <w:gridCol w:w="2126"/>
        <w:gridCol w:w="1701"/>
        <w:gridCol w:w="1559"/>
        <w:gridCol w:w="1536"/>
        <w:gridCol w:w="1536"/>
      </w:tblGrid>
      <w:tr w:rsidR="00A7763F" w:rsidRPr="0089492F" w:rsidTr="00DD2129">
        <w:trPr>
          <w:trHeight w:val="300"/>
        </w:trPr>
        <w:tc>
          <w:tcPr>
            <w:tcW w:w="898" w:type="dxa"/>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vAlign w:val="bottom"/>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b/>
                <w:kern w:val="3"/>
                <w:sz w:val="16"/>
                <w:szCs w:val="16"/>
                <w:lang w:eastAsia="pl-PL" w:bidi="hi-IN"/>
              </w:rPr>
            </w:pPr>
            <w:r w:rsidRPr="0089492F">
              <w:rPr>
                <w:rFonts w:ascii="Times New Roman" w:eastAsia="Times New Roman" w:hAnsi="Times New Roman" w:cs="Times New Roman"/>
                <w:b/>
                <w:kern w:val="3"/>
                <w:sz w:val="16"/>
                <w:szCs w:val="16"/>
                <w:lang w:eastAsia="pl-PL" w:bidi="hi-IN"/>
              </w:rPr>
              <w:t>LP</w:t>
            </w:r>
          </w:p>
        </w:tc>
        <w:tc>
          <w:tcPr>
            <w:tcW w:w="4701" w:type="dxa"/>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b/>
                <w:kern w:val="3"/>
                <w:sz w:val="16"/>
                <w:szCs w:val="16"/>
                <w:lang w:eastAsia="pl-PL" w:bidi="hi-IN"/>
              </w:rPr>
            </w:pPr>
            <w:r w:rsidRPr="0089492F">
              <w:rPr>
                <w:rFonts w:ascii="Times New Roman" w:eastAsia="Times New Roman" w:hAnsi="Times New Roman" w:cs="Times New Roman"/>
                <w:b/>
                <w:kern w:val="3"/>
                <w:sz w:val="16"/>
                <w:szCs w:val="16"/>
                <w:lang w:eastAsia="pl-PL" w:bidi="hi-IN"/>
              </w:rPr>
              <w:t>Opis produktu</w:t>
            </w:r>
          </w:p>
        </w:tc>
        <w:tc>
          <w:tcPr>
            <w:tcW w:w="2126" w:type="dxa"/>
            <w:tcBorders>
              <w:top w:val="single" w:sz="4" w:space="0" w:color="000000"/>
              <w:left w:val="single" w:sz="4" w:space="0" w:color="000000"/>
              <w:bottom w:val="single" w:sz="4" w:space="0" w:color="000000"/>
              <w:right w:val="single" w:sz="4" w:space="0" w:color="000000"/>
            </w:tcBorders>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b/>
                <w:kern w:val="3"/>
                <w:sz w:val="16"/>
                <w:szCs w:val="16"/>
                <w:lang w:eastAsia="pl-PL" w:bidi="hi-IN"/>
              </w:rPr>
            </w:pPr>
            <w:r w:rsidRPr="0089492F">
              <w:rPr>
                <w:rFonts w:ascii="Times New Roman" w:eastAsia="Times New Roman" w:hAnsi="Times New Roman" w:cs="Times New Roman"/>
                <w:b/>
                <w:kern w:val="3"/>
                <w:sz w:val="16"/>
                <w:szCs w:val="16"/>
                <w:lang w:eastAsia="pl-PL" w:bidi="hi-IN"/>
              </w:rPr>
              <w:t>Ilość</w:t>
            </w:r>
          </w:p>
        </w:tc>
        <w:tc>
          <w:tcPr>
            <w:tcW w:w="1701" w:type="dxa"/>
            <w:tcBorders>
              <w:top w:val="single" w:sz="4" w:space="0" w:color="000000"/>
              <w:left w:val="single" w:sz="4" w:space="0" w:color="000000"/>
              <w:bottom w:val="single" w:sz="4" w:space="0" w:color="000000"/>
              <w:right w:val="single" w:sz="4" w:space="0" w:color="auto"/>
            </w:tcBorders>
          </w:tcPr>
          <w:p w:rsidR="00A7763F" w:rsidRPr="0089492F" w:rsidRDefault="00A7763F" w:rsidP="00A7763F">
            <w:pPr>
              <w:suppressAutoHyphens/>
              <w:spacing w:after="0" w:line="240" w:lineRule="auto"/>
              <w:jc w:val="center"/>
              <w:rPr>
                <w:rFonts w:ascii="Times New Roman" w:eastAsia="Times New Roman" w:hAnsi="Times New Roman" w:cs="Times New Roman"/>
                <w:b/>
                <w:sz w:val="16"/>
                <w:szCs w:val="16"/>
                <w:lang w:eastAsia="ar-SA"/>
              </w:rPr>
            </w:pPr>
            <w:r w:rsidRPr="0089492F">
              <w:rPr>
                <w:rFonts w:ascii="Times New Roman" w:eastAsia="Times New Roman" w:hAnsi="Times New Roman" w:cs="Times New Roman"/>
                <w:b/>
                <w:sz w:val="16"/>
                <w:szCs w:val="16"/>
                <w:lang w:eastAsia="ar-SA"/>
              </w:rPr>
              <w:t>Producent/nr katalogowy</w:t>
            </w:r>
            <w:r w:rsidRPr="0089492F">
              <w:rPr>
                <w:rFonts w:ascii="Times New Roman" w:eastAsia="Calibri" w:hAnsi="Times New Roman" w:cs="Times New Roman"/>
                <w:i/>
                <w:iCs/>
                <w:sz w:val="16"/>
                <w:szCs w:val="16"/>
                <w:lang w:val="x-none" w:eastAsia="ar-SA"/>
              </w:rPr>
              <w:t>*</w:t>
            </w:r>
          </w:p>
        </w:tc>
        <w:tc>
          <w:tcPr>
            <w:tcW w:w="1559" w:type="dxa"/>
            <w:tcBorders>
              <w:top w:val="single" w:sz="4" w:space="0" w:color="000000"/>
              <w:left w:val="single" w:sz="4" w:space="0" w:color="000000"/>
              <w:bottom w:val="single" w:sz="4" w:space="0" w:color="000000"/>
              <w:right w:val="single" w:sz="4" w:space="0" w:color="auto"/>
            </w:tcBorders>
          </w:tcPr>
          <w:p w:rsidR="00A7763F" w:rsidRPr="0089492F" w:rsidRDefault="004A670E" w:rsidP="00A7763F">
            <w:pPr>
              <w:suppressAutoHyphens/>
              <w:spacing w:after="0" w:line="240" w:lineRule="auto"/>
              <w:jc w:val="center"/>
              <w:rPr>
                <w:rFonts w:ascii="Times New Roman" w:eastAsia="Times New Roman" w:hAnsi="Times New Roman" w:cs="Times New Roman"/>
                <w:b/>
                <w:sz w:val="16"/>
                <w:szCs w:val="16"/>
                <w:lang w:eastAsia="ar-SA"/>
              </w:rPr>
            </w:pPr>
            <w:r w:rsidRPr="0089492F">
              <w:rPr>
                <w:rFonts w:ascii="Times New Roman" w:eastAsia="Times New Roman" w:hAnsi="Times New Roman" w:cs="Times New Roman"/>
                <w:b/>
                <w:sz w:val="16"/>
                <w:szCs w:val="16"/>
                <w:lang w:eastAsia="ar-SA"/>
              </w:rPr>
              <w:t>Wartość netto</w:t>
            </w:r>
          </w:p>
        </w:tc>
        <w:tc>
          <w:tcPr>
            <w:tcW w:w="1536" w:type="dxa"/>
            <w:tcBorders>
              <w:top w:val="single" w:sz="4" w:space="0" w:color="000000"/>
              <w:left w:val="single" w:sz="4" w:space="0" w:color="000000"/>
              <w:bottom w:val="single" w:sz="4" w:space="0" w:color="000000"/>
              <w:right w:val="single" w:sz="4" w:space="0" w:color="auto"/>
            </w:tcBorders>
          </w:tcPr>
          <w:p w:rsidR="00A7763F" w:rsidRPr="0089492F" w:rsidRDefault="00A7763F" w:rsidP="00A7763F">
            <w:pPr>
              <w:suppressAutoHyphens/>
              <w:spacing w:after="0" w:line="240" w:lineRule="auto"/>
              <w:jc w:val="center"/>
              <w:rPr>
                <w:rFonts w:ascii="Times New Roman" w:eastAsia="Times New Roman" w:hAnsi="Times New Roman" w:cs="Times New Roman"/>
                <w:b/>
                <w:sz w:val="16"/>
                <w:szCs w:val="16"/>
                <w:lang w:eastAsia="ar-SA"/>
              </w:rPr>
            </w:pPr>
            <w:r w:rsidRPr="0089492F">
              <w:rPr>
                <w:rFonts w:ascii="Times New Roman" w:eastAsia="Times New Roman" w:hAnsi="Times New Roman" w:cs="Times New Roman"/>
                <w:b/>
                <w:sz w:val="16"/>
                <w:szCs w:val="16"/>
                <w:lang w:eastAsia="ar-SA"/>
              </w:rPr>
              <w:t>VAT</w:t>
            </w:r>
          </w:p>
          <w:p w:rsidR="00A7763F" w:rsidRPr="0089492F" w:rsidRDefault="00A7763F" w:rsidP="00A7763F">
            <w:pPr>
              <w:suppressAutoHyphens/>
              <w:spacing w:after="0" w:line="240" w:lineRule="auto"/>
              <w:jc w:val="center"/>
              <w:rPr>
                <w:rFonts w:ascii="Times New Roman" w:eastAsia="Times New Roman" w:hAnsi="Times New Roman" w:cs="Times New Roman"/>
                <w:b/>
                <w:sz w:val="16"/>
                <w:szCs w:val="16"/>
                <w:lang w:eastAsia="ar-SA"/>
              </w:rPr>
            </w:pPr>
            <w:r w:rsidRPr="0089492F">
              <w:rPr>
                <w:rFonts w:ascii="Times New Roman" w:eastAsia="Times New Roman" w:hAnsi="Times New Roman" w:cs="Times New Roman"/>
                <w:b/>
                <w:sz w:val="16"/>
                <w:szCs w:val="16"/>
                <w:lang w:eastAsia="ar-SA"/>
              </w:rPr>
              <w:t>[%]</w:t>
            </w:r>
          </w:p>
        </w:tc>
        <w:tc>
          <w:tcPr>
            <w:tcW w:w="1536" w:type="dxa"/>
            <w:tcBorders>
              <w:top w:val="single" w:sz="4" w:space="0" w:color="000000"/>
              <w:left w:val="single" w:sz="4" w:space="0" w:color="000000"/>
              <w:bottom w:val="single" w:sz="4" w:space="0" w:color="000000"/>
              <w:right w:val="single" w:sz="4" w:space="0" w:color="auto"/>
            </w:tcBorders>
          </w:tcPr>
          <w:p w:rsidR="00A7763F" w:rsidRPr="0089492F" w:rsidRDefault="00A7763F" w:rsidP="00A7763F">
            <w:pPr>
              <w:suppressAutoHyphens/>
              <w:spacing w:after="0" w:line="240" w:lineRule="auto"/>
              <w:jc w:val="center"/>
              <w:rPr>
                <w:rFonts w:ascii="Times New Roman" w:eastAsia="Times New Roman" w:hAnsi="Times New Roman" w:cs="Times New Roman"/>
                <w:b/>
                <w:sz w:val="16"/>
                <w:szCs w:val="16"/>
                <w:lang w:eastAsia="ar-SA"/>
              </w:rPr>
            </w:pPr>
            <w:r w:rsidRPr="0089492F">
              <w:rPr>
                <w:rFonts w:ascii="Times New Roman" w:eastAsia="Times New Roman" w:hAnsi="Times New Roman" w:cs="Times New Roman"/>
                <w:b/>
                <w:sz w:val="16"/>
                <w:szCs w:val="16"/>
                <w:lang w:eastAsia="ar-SA"/>
              </w:rPr>
              <w:t>Wartość brutto</w:t>
            </w:r>
          </w:p>
        </w:tc>
      </w:tr>
      <w:tr w:rsidR="00A7763F" w:rsidRPr="0089492F" w:rsidTr="00DD2129">
        <w:trPr>
          <w:trHeight w:val="300"/>
        </w:trPr>
        <w:tc>
          <w:tcPr>
            <w:tcW w:w="898" w:type="dxa"/>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vAlign w:val="bottom"/>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i/>
                <w:kern w:val="3"/>
                <w:sz w:val="16"/>
                <w:szCs w:val="16"/>
                <w:lang w:eastAsia="pl-PL" w:bidi="hi-IN"/>
              </w:rPr>
            </w:pPr>
            <w:r w:rsidRPr="0089492F">
              <w:rPr>
                <w:rFonts w:ascii="Times New Roman" w:eastAsia="Times New Roman" w:hAnsi="Times New Roman" w:cs="Times New Roman"/>
                <w:i/>
                <w:kern w:val="3"/>
                <w:sz w:val="16"/>
                <w:szCs w:val="16"/>
                <w:lang w:eastAsia="pl-PL" w:bidi="hi-IN"/>
              </w:rPr>
              <w:t>1</w:t>
            </w:r>
          </w:p>
        </w:tc>
        <w:tc>
          <w:tcPr>
            <w:tcW w:w="4701" w:type="dxa"/>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i/>
                <w:kern w:val="3"/>
                <w:sz w:val="16"/>
                <w:szCs w:val="16"/>
                <w:lang w:eastAsia="pl-PL" w:bidi="hi-IN"/>
              </w:rPr>
            </w:pPr>
            <w:r w:rsidRPr="0089492F">
              <w:rPr>
                <w:rFonts w:ascii="Times New Roman" w:eastAsia="Times New Roman" w:hAnsi="Times New Roman" w:cs="Times New Roman"/>
                <w:i/>
                <w:kern w:val="3"/>
                <w:sz w:val="16"/>
                <w:szCs w:val="16"/>
                <w:lang w:eastAsia="pl-PL" w:bidi="hi-IN"/>
              </w:rPr>
              <w:t>2</w:t>
            </w:r>
          </w:p>
        </w:tc>
        <w:tc>
          <w:tcPr>
            <w:tcW w:w="2126" w:type="dxa"/>
            <w:tcBorders>
              <w:top w:val="single" w:sz="4" w:space="0" w:color="000000"/>
              <w:left w:val="single" w:sz="4" w:space="0" w:color="000000"/>
              <w:bottom w:val="single" w:sz="4" w:space="0" w:color="000000"/>
              <w:right w:val="single" w:sz="4" w:space="0" w:color="000000"/>
            </w:tcBorders>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i/>
                <w:kern w:val="3"/>
                <w:sz w:val="16"/>
                <w:szCs w:val="16"/>
                <w:lang w:eastAsia="pl-PL" w:bidi="hi-IN"/>
              </w:rPr>
            </w:pPr>
            <w:r w:rsidRPr="0089492F">
              <w:rPr>
                <w:rFonts w:ascii="Times New Roman" w:eastAsia="Times New Roman" w:hAnsi="Times New Roman" w:cs="Times New Roman"/>
                <w:i/>
                <w:kern w:val="3"/>
                <w:sz w:val="16"/>
                <w:szCs w:val="16"/>
                <w:lang w:eastAsia="pl-PL" w:bidi="hi-IN"/>
              </w:rPr>
              <w:t>3</w:t>
            </w:r>
          </w:p>
        </w:tc>
        <w:tc>
          <w:tcPr>
            <w:tcW w:w="1701" w:type="dxa"/>
            <w:tcBorders>
              <w:top w:val="single" w:sz="4" w:space="0" w:color="000000"/>
              <w:left w:val="single" w:sz="4" w:space="0" w:color="000000"/>
              <w:bottom w:val="single" w:sz="4" w:space="0" w:color="000000"/>
              <w:right w:val="single" w:sz="4" w:space="0" w:color="auto"/>
            </w:tcBorders>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i/>
                <w:kern w:val="3"/>
                <w:sz w:val="16"/>
                <w:szCs w:val="16"/>
                <w:lang w:eastAsia="pl-PL" w:bidi="hi-IN"/>
              </w:rPr>
            </w:pPr>
            <w:r w:rsidRPr="0089492F">
              <w:rPr>
                <w:rFonts w:ascii="Times New Roman" w:eastAsia="Times New Roman" w:hAnsi="Times New Roman" w:cs="Times New Roman"/>
                <w:i/>
                <w:kern w:val="3"/>
                <w:sz w:val="16"/>
                <w:szCs w:val="16"/>
                <w:lang w:eastAsia="pl-PL" w:bidi="hi-IN"/>
              </w:rPr>
              <w:t>4</w:t>
            </w:r>
          </w:p>
        </w:tc>
        <w:tc>
          <w:tcPr>
            <w:tcW w:w="1559" w:type="dxa"/>
            <w:tcBorders>
              <w:top w:val="single" w:sz="4" w:space="0" w:color="000000"/>
              <w:left w:val="single" w:sz="4" w:space="0" w:color="000000"/>
              <w:bottom w:val="single" w:sz="4" w:space="0" w:color="000000"/>
              <w:right w:val="single" w:sz="4" w:space="0" w:color="auto"/>
            </w:tcBorders>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i/>
                <w:kern w:val="3"/>
                <w:sz w:val="16"/>
                <w:szCs w:val="16"/>
                <w:lang w:eastAsia="pl-PL" w:bidi="hi-IN"/>
              </w:rPr>
            </w:pPr>
            <w:r w:rsidRPr="0089492F">
              <w:rPr>
                <w:rFonts w:ascii="Times New Roman" w:eastAsia="Times New Roman" w:hAnsi="Times New Roman" w:cs="Times New Roman"/>
                <w:i/>
                <w:kern w:val="3"/>
                <w:sz w:val="16"/>
                <w:szCs w:val="16"/>
                <w:lang w:eastAsia="pl-PL" w:bidi="hi-IN"/>
              </w:rPr>
              <w:t>5</w:t>
            </w:r>
          </w:p>
        </w:tc>
        <w:tc>
          <w:tcPr>
            <w:tcW w:w="1536" w:type="dxa"/>
            <w:tcBorders>
              <w:top w:val="single" w:sz="4" w:space="0" w:color="000000"/>
              <w:left w:val="single" w:sz="4" w:space="0" w:color="000000"/>
              <w:bottom w:val="single" w:sz="4" w:space="0" w:color="000000"/>
              <w:right w:val="single" w:sz="4" w:space="0" w:color="auto"/>
            </w:tcBorders>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i/>
                <w:kern w:val="3"/>
                <w:sz w:val="16"/>
                <w:szCs w:val="16"/>
                <w:lang w:eastAsia="pl-PL" w:bidi="hi-IN"/>
              </w:rPr>
            </w:pPr>
            <w:r w:rsidRPr="0089492F">
              <w:rPr>
                <w:rFonts w:ascii="Times New Roman" w:eastAsia="Times New Roman" w:hAnsi="Times New Roman" w:cs="Times New Roman"/>
                <w:i/>
                <w:kern w:val="3"/>
                <w:sz w:val="16"/>
                <w:szCs w:val="16"/>
                <w:lang w:eastAsia="pl-PL" w:bidi="hi-IN"/>
              </w:rPr>
              <w:t>6</w:t>
            </w:r>
          </w:p>
        </w:tc>
        <w:tc>
          <w:tcPr>
            <w:tcW w:w="1536" w:type="dxa"/>
            <w:tcBorders>
              <w:top w:val="single" w:sz="4" w:space="0" w:color="000000"/>
              <w:left w:val="single" w:sz="4" w:space="0" w:color="000000"/>
              <w:bottom w:val="single" w:sz="4" w:space="0" w:color="000000"/>
              <w:right w:val="single" w:sz="4" w:space="0" w:color="auto"/>
            </w:tcBorders>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i/>
                <w:kern w:val="3"/>
                <w:sz w:val="16"/>
                <w:szCs w:val="16"/>
                <w:lang w:eastAsia="pl-PL" w:bidi="hi-IN"/>
              </w:rPr>
            </w:pPr>
            <w:r w:rsidRPr="0089492F">
              <w:rPr>
                <w:rFonts w:ascii="Times New Roman" w:eastAsia="Times New Roman" w:hAnsi="Times New Roman" w:cs="Times New Roman"/>
                <w:i/>
                <w:kern w:val="3"/>
                <w:sz w:val="16"/>
                <w:szCs w:val="16"/>
                <w:lang w:eastAsia="pl-PL" w:bidi="hi-IN"/>
              </w:rPr>
              <w:t>7</w:t>
            </w:r>
          </w:p>
        </w:tc>
      </w:tr>
      <w:tr w:rsidR="00A7763F" w:rsidRPr="0089492F" w:rsidTr="0034006D">
        <w:trPr>
          <w:trHeight w:val="390"/>
        </w:trPr>
        <w:tc>
          <w:tcPr>
            <w:tcW w:w="898" w:type="dxa"/>
            <w:tcBorders>
              <w:top w:val="single" w:sz="4" w:space="0" w:color="auto"/>
              <w:left w:val="single" w:sz="8" w:space="0" w:color="000000"/>
              <w:bottom w:val="single" w:sz="4" w:space="0" w:color="000000"/>
            </w:tcBorders>
            <w:shd w:val="clear" w:color="auto" w:fill="auto"/>
            <w:tcMar>
              <w:top w:w="0" w:type="dxa"/>
              <w:left w:w="70" w:type="dxa"/>
              <w:bottom w:w="0" w:type="dxa"/>
              <w:right w:w="70" w:type="dxa"/>
            </w:tcMar>
            <w:vAlign w:val="center"/>
          </w:tcPr>
          <w:p w:rsidR="00A7763F" w:rsidRPr="0089492F" w:rsidRDefault="00A7763F" w:rsidP="00A7763F">
            <w:pPr>
              <w:widowControl w:val="0"/>
              <w:suppressAutoHyphens/>
              <w:autoSpaceDN w:val="0"/>
              <w:spacing w:after="0" w:line="240" w:lineRule="auto"/>
              <w:jc w:val="right"/>
              <w:textAlignment w:val="baseline"/>
              <w:rPr>
                <w:rFonts w:ascii="Times New Roman" w:eastAsia="Times New Roman" w:hAnsi="Times New Roman" w:cs="Times New Roman"/>
                <w:kern w:val="3"/>
                <w:sz w:val="16"/>
                <w:szCs w:val="16"/>
                <w:lang w:eastAsia="pl-PL" w:bidi="hi-IN"/>
              </w:rPr>
            </w:pPr>
            <w:r w:rsidRPr="0089492F">
              <w:rPr>
                <w:rFonts w:ascii="Times New Roman" w:eastAsia="Times New Roman" w:hAnsi="Times New Roman" w:cs="Times New Roman"/>
                <w:kern w:val="3"/>
                <w:sz w:val="16"/>
                <w:szCs w:val="16"/>
                <w:lang w:eastAsia="pl-PL" w:bidi="hi-IN"/>
              </w:rPr>
              <w:t>1</w:t>
            </w:r>
          </w:p>
        </w:tc>
        <w:tc>
          <w:tcPr>
            <w:tcW w:w="470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tcPr>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 xml:space="preserve">Przeciwciała monoklonalne </w:t>
            </w:r>
            <w:r w:rsidRPr="0089492F">
              <w:rPr>
                <w:rFonts w:ascii="Times New Roman" w:hAnsi="Times New Roman" w:cs="Times New Roman"/>
                <w:sz w:val="16"/>
                <w:szCs w:val="16"/>
                <w:u w:val="single"/>
              </w:rPr>
              <w:t>mysie</w:t>
            </w:r>
            <w:r w:rsidRPr="0089492F">
              <w:rPr>
                <w:rFonts w:ascii="Times New Roman" w:hAnsi="Times New Roman" w:cs="Times New Roman"/>
                <w:sz w:val="16"/>
                <w:szCs w:val="16"/>
              </w:rPr>
              <w:t xml:space="preserve"> skierowane przeciwko ludzkim antygenom:</w:t>
            </w:r>
          </w:p>
          <w:p w:rsidR="009F11BD" w:rsidRPr="0089492F" w:rsidRDefault="009F11BD" w:rsidP="009F11BD">
            <w:pPr>
              <w:spacing w:after="0" w:line="240" w:lineRule="auto"/>
              <w:jc w:val="both"/>
              <w:rPr>
                <w:rFonts w:ascii="Times New Roman" w:hAnsi="Times New Roman" w:cs="Times New Roman"/>
                <w:sz w:val="16"/>
                <w:szCs w:val="16"/>
              </w:rPr>
            </w:pP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HLA-DR BV421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 xml:space="preserve">CD45 </w:t>
            </w:r>
            <w:proofErr w:type="spellStart"/>
            <w:r w:rsidRPr="0089492F">
              <w:rPr>
                <w:rFonts w:ascii="Times New Roman" w:hAnsi="Times New Roman" w:cs="Times New Roman"/>
                <w:sz w:val="16"/>
                <w:szCs w:val="16"/>
              </w:rPr>
              <w:t>PerCP</w:t>
            </w:r>
            <w:proofErr w:type="spellEnd"/>
            <w:r w:rsidRPr="0089492F">
              <w:rPr>
                <w:rFonts w:ascii="Times New Roman" w:hAnsi="Times New Roman" w:cs="Times New Roman"/>
                <w:sz w:val="16"/>
                <w:szCs w:val="16"/>
              </w:rPr>
              <w:t>/Cy5.5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CD14 APC/Cy7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CD4 FITC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CD8 PE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CD3 BV510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CD19 PE/Cy7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CD25 APC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CD16 APC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CD56 APC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CD21 BV421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CD27 APC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CD38 APC/H7 (100 testów)</w:t>
            </w:r>
          </w:p>
          <w:p w:rsidR="009F11BD" w:rsidRPr="0089492F" w:rsidRDefault="009F11BD" w:rsidP="009F11BD">
            <w:pPr>
              <w:spacing w:after="0" w:line="240" w:lineRule="auto"/>
              <w:jc w:val="both"/>
              <w:rPr>
                <w:rFonts w:ascii="Times New Roman" w:hAnsi="Times New Roman" w:cs="Times New Roman"/>
                <w:sz w:val="16"/>
                <w:szCs w:val="16"/>
              </w:rPr>
            </w:pPr>
            <w:proofErr w:type="spellStart"/>
            <w:r w:rsidRPr="0089492F">
              <w:rPr>
                <w:rFonts w:ascii="Times New Roman" w:hAnsi="Times New Roman" w:cs="Times New Roman"/>
                <w:sz w:val="16"/>
                <w:szCs w:val="16"/>
              </w:rPr>
              <w:t>IgM</w:t>
            </w:r>
            <w:proofErr w:type="spellEnd"/>
            <w:r w:rsidRPr="0089492F">
              <w:rPr>
                <w:rFonts w:ascii="Times New Roman" w:hAnsi="Times New Roman" w:cs="Times New Roman"/>
                <w:sz w:val="16"/>
                <w:szCs w:val="16"/>
              </w:rPr>
              <w:t xml:space="preserve"> FITC (100 testów)</w:t>
            </w:r>
          </w:p>
          <w:p w:rsidR="009F11BD" w:rsidRPr="0089492F" w:rsidRDefault="009F11BD" w:rsidP="009F11BD">
            <w:pPr>
              <w:spacing w:after="0" w:line="240" w:lineRule="auto"/>
              <w:jc w:val="both"/>
              <w:rPr>
                <w:rFonts w:ascii="Times New Roman" w:hAnsi="Times New Roman" w:cs="Times New Roman"/>
                <w:sz w:val="16"/>
                <w:szCs w:val="16"/>
              </w:rPr>
            </w:pPr>
            <w:proofErr w:type="spellStart"/>
            <w:r w:rsidRPr="0089492F">
              <w:rPr>
                <w:rFonts w:ascii="Times New Roman" w:hAnsi="Times New Roman" w:cs="Times New Roman"/>
                <w:sz w:val="16"/>
                <w:szCs w:val="16"/>
              </w:rPr>
              <w:t>IgD</w:t>
            </w:r>
            <w:proofErr w:type="spellEnd"/>
            <w:r w:rsidRPr="0089492F">
              <w:rPr>
                <w:rFonts w:ascii="Times New Roman" w:hAnsi="Times New Roman" w:cs="Times New Roman"/>
                <w:sz w:val="16"/>
                <w:szCs w:val="16"/>
              </w:rPr>
              <w:t xml:space="preserve"> PE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PD1L PE-Cy7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PD1 PE (100 testów)</w:t>
            </w: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CD95 BV421 (100 testów)</w:t>
            </w:r>
          </w:p>
          <w:p w:rsidR="009F11BD" w:rsidRPr="0089492F" w:rsidRDefault="009F11BD" w:rsidP="009F11BD">
            <w:pPr>
              <w:spacing w:after="0" w:line="240" w:lineRule="auto"/>
              <w:jc w:val="both"/>
              <w:rPr>
                <w:rFonts w:ascii="Times New Roman" w:hAnsi="Times New Roman" w:cs="Times New Roman"/>
                <w:sz w:val="16"/>
                <w:szCs w:val="16"/>
              </w:rPr>
            </w:pPr>
          </w:p>
          <w:p w:rsidR="009F11BD"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 xml:space="preserve">Dopuszczalne są również zamienniki wymienionych </w:t>
            </w:r>
            <w:proofErr w:type="spellStart"/>
            <w:r w:rsidRPr="0089492F">
              <w:rPr>
                <w:rFonts w:ascii="Times New Roman" w:hAnsi="Times New Roman" w:cs="Times New Roman"/>
                <w:sz w:val="16"/>
                <w:szCs w:val="16"/>
              </w:rPr>
              <w:t>fluorochromów</w:t>
            </w:r>
            <w:proofErr w:type="spellEnd"/>
            <w:r w:rsidRPr="0089492F">
              <w:rPr>
                <w:rFonts w:ascii="Times New Roman" w:hAnsi="Times New Roman" w:cs="Times New Roman"/>
                <w:sz w:val="16"/>
                <w:szCs w:val="16"/>
              </w:rPr>
              <w:t xml:space="preserve"> z załączonymi wykresami fluorescencji. Dopuszczalne są również mniejsze opakowania, w których sumaryczna ilość testów będzie równa 100.</w:t>
            </w:r>
          </w:p>
          <w:p w:rsidR="009F11BD" w:rsidRPr="0089492F" w:rsidRDefault="009F11BD" w:rsidP="009F11BD">
            <w:pPr>
              <w:spacing w:after="0" w:line="240" w:lineRule="auto"/>
              <w:jc w:val="both"/>
              <w:rPr>
                <w:rFonts w:ascii="Times New Roman" w:hAnsi="Times New Roman" w:cs="Times New Roman"/>
                <w:sz w:val="16"/>
                <w:szCs w:val="16"/>
              </w:rPr>
            </w:pPr>
          </w:p>
          <w:p w:rsidR="00A7763F" w:rsidRPr="0089492F" w:rsidRDefault="009F11BD" w:rsidP="009F11BD">
            <w:pPr>
              <w:spacing w:after="0" w:line="240" w:lineRule="auto"/>
              <w:jc w:val="both"/>
              <w:rPr>
                <w:rFonts w:ascii="Times New Roman" w:hAnsi="Times New Roman" w:cs="Times New Roman"/>
                <w:sz w:val="16"/>
                <w:szCs w:val="16"/>
              </w:rPr>
            </w:pPr>
            <w:r w:rsidRPr="0089492F">
              <w:rPr>
                <w:rFonts w:ascii="Times New Roman" w:hAnsi="Times New Roman" w:cs="Times New Roman"/>
                <w:sz w:val="16"/>
                <w:szCs w:val="16"/>
              </w:rPr>
              <w:t>Powyższe przeciwciała będą wykorzystywane do prowadzenia zajęć ze studentami.</w:t>
            </w:r>
          </w:p>
        </w:tc>
        <w:tc>
          <w:tcPr>
            <w:tcW w:w="2126" w:type="dxa"/>
            <w:tcBorders>
              <w:top w:val="single" w:sz="4" w:space="0" w:color="auto"/>
              <w:left w:val="single" w:sz="4" w:space="0" w:color="000000"/>
              <w:bottom w:val="single" w:sz="4" w:space="0" w:color="000000"/>
              <w:right w:val="single" w:sz="4" w:space="0" w:color="000000"/>
            </w:tcBorders>
          </w:tcPr>
          <w:p w:rsidR="00F35E97" w:rsidRPr="0089492F" w:rsidRDefault="00F35E97" w:rsidP="00A7763F">
            <w:pPr>
              <w:spacing w:after="0" w:line="240" w:lineRule="auto"/>
              <w:jc w:val="center"/>
              <w:rPr>
                <w:rFonts w:ascii="Times New Roman" w:hAnsi="Times New Roman" w:cs="Times New Roman"/>
                <w:sz w:val="16"/>
                <w:szCs w:val="16"/>
              </w:rPr>
            </w:pPr>
          </w:p>
          <w:p w:rsidR="00F35E97" w:rsidRPr="0089492F" w:rsidRDefault="00F35E97" w:rsidP="00A7763F">
            <w:pPr>
              <w:spacing w:after="0" w:line="240" w:lineRule="auto"/>
              <w:jc w:val="center"/>
              <w:rPr>
                <w:rFonts w:ascii="Times New Roman" w:hAnsi="Times New Roman" w:cs="Times New Roman"/>
                <w:sz w:val="16"/>
                <w:szCs w:val="16"/>
              </w:rPr>
            </w:pPr>
          </w:p>
          <w:p w:rsidR="00F35E97" w:rsidRPr="0089492F" w:rsidRDefault="00F35E97" w:rsidP="00A7763F">
            <w:pPr>
              <w:spacing w:after="0" w:line="240" w:lineRule="auto"/>
              <w:jc w:val="center"/>
              <w:rPr>
                <w:rFonts w:ascii="Times New Roman" w:hAnsi="Times New Roman" w:cs="Times New Roman"/>
                <w:sz w:val="16"/>
                <w:szCs w:val="16"/>
              </w:rPr>
            </w:pPr>
          </w:p>
          <w:p w:rsidR="00F35E97" w:rsidRPr="0089492F" w:rsidRDefault="00F35E97" w:rsidP="00A7763F">
            <w:pPr>
              <w:spacing w:after="0" w:line="240" w:lineRule="auto"/>
              <w:jc w:val="center"/>
              <w:rPr>
                <w:rFonts w:ascii="Times New Roman" w:hAnsi="Times New Roman" w:cs="Times New Roman"/>
                <w:sz w:val="16"/>
                <w:szCs w:val="16"/>
              </w:rPr>
            </w:pPr>
          </w:p>
          <w:p w:rsidR="00F35E97" w:rsidRPr="0089492F" w:rsidRDefault="00F35E97" w:rsidP="00A7763F">
            <w:pPr>
              <w:spacing w:after="0" w:line="240" w:lineRule="auto"/>
              <w:jc w:val="center"/>
              <w:rPr>
                <w:rFonts w:ascii="Times New Roman" w:hAnsi="Times New Roman" w:cs="Times New Roman"/>
                <w:sz w:val="16"/>
                <w:szCs w:val="16"/>
              </w:rPr>
            </w:pPr>
          </w:p>
          <w:p w:rsidR="00A7763F" w:rsidRPr="0089492F" w:rsidRDefault="000D4A87" w:rsidP="00A7763F">
            <w:pPr>
              <w:spacing w:after="0" w:line="240" w:lineRule="auto"/>
              <w:jc w:val="center"/>
              <w:rPr>
                <w:rFonts w:ascii="Times New Roman" w:hAnsi="Times New Roman" w:cs="Times New Roman"/>
                <w:sz w:val="16"/>
                <w:szCs w:val="16"/>
              </w:rPr>
            </w:pPr>
            <w:r w:rsidRPr="0089492F">
              <w:rPr>
                <w:rFonts w:ascii="Times New Roman" w:hAnsi="Times New Roman" w:cs="Times New Roman"/>
                <w:sz w:val="16"/>
                <w:szCs w:val="16"/>
              </w:rPr>
              <w:t>1</w:t>
            </w:r>
          </w:p>
        </w:tc>
        <w:tc>
          <w:tcPr>
            <w:tcW w:w="1701" w:type="dxa"/>
            <w:tcBorders>
              <w:top w:val="single" w:sz="4" w:space="0" w:color="auto"/>
              <w:left w:val="single" w:sz="4" w:space="0" w:color="000000"/>
              <w:bottom w:val="single" w:sz="4" w:space="0" w:color="000000"/>
              <w:right w:val="single" w:sz="4" w:space="0" w:color="auto"/>
            </w:tcBorders>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pl-PL" w:bidi="hi-IN"/>
              </w:rPr>
            </w:pPr>
          </w:p>
        </w:tc>
        <w:tc>
          <w:tcPr>
            <w:tcW w:w="1559" w:type="dxa"/>
            <w:tcBorders>
              <w:top w:val="single" w:sz="4" w:space="0" w:color="auto"/>
              <w:left w:val="single" w:sz="4" w:space="0" w:color="000000"/>
              <w:bottom w:val="single" w:sz="4" w:space="0" w:color="000000"/>
              <w:right w:val="single" w:sz="4" w:space="0" w:color="auto"/>
            </w:tcBorders>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pl-PL" w:bidi="hi-IN"/>
              </w:rPr>
            </w:pPr>
          </w:p>
        </w:tc>
        <w:tc>
          <w:tcPr>
            <w:tcW w:w="1536" w:type="dxa"/>
            <w:tcBorders>
              <w:top w:val="single" w:sz="4" w:space="0" w:color="auto"/>
              <w:left w:val="single" w:sz="4" w:space="0" w:color="000000"/>
              <w:bottom w:val="single" w:sz="4" w:space="0" w:color="000000"/>
              <w:right w:val="single" w:sz="4" w:space="0" w:color="auto"/>
            </w:tcBorders>
          </w:tcPr>
          <w:p w:rsidR="00355FFA" w:rsidRPr="0089492F" w:rsidRDefault="00355FFA" w:rsidP="00A7763F">
            <w:pPr>
              <w:widowControl w:val="0"/>
              <w:suppressAutoHyphens/>
              <w:autoSpaceDN w:val="0"/>
              <w:spacing w:after="0" w:line="240" w:lineRule="auto"/>
              <w:jc w:val="center"/>
              <w:textAlignment w:val="baseline"/>
              <w:rPr>
                <w:rFonts w:ascii="Times New Roman" w:eastAsia="Times New Roman" w:hAnsi="Times New Roman" w:cs="Times New Roman"/>
                <w:b/>
                <w:kern w:val="3"/>
                <w:sz w:val="16"/>
                <w:szCs w:val="16"/>
                <w:lang w:eastAsia="pl-PL" w:bidi="hi-IN"/>
              </w:rPr>
            </w:pPr>
          </w:p>
          <w:p w:rsidR="00355FFA" w:rsidRPr="0089492F" w:rsidRDefault="00355FFA" w:rsidP="00A7763F">
            <w:pPr>
              <w:widowControl w:val="0"/>
              <w:suppressAutoHyphens/>
              <w:autoSpaceDN w:val="0"/>
              <w:spacing w:after="0" w:line="240" w:lineRule="auto"/>
              <w:jc w:val="center"/>
              <w:textAlignment w:val="baseline"/>
              <w:rPr>
                <w:rFonts w:ascii="Times New Roman" w:eastAsia="Times New Roman" w:hAnsi="Times New Roman" w:cs="Times New Roman"/>
                <w:b/>
                <w:kern w:val="3"/>
                <w:sz w:val="16"/>
                <w:szCs w:val="16"/>
                <w:lang w:eastAsia="pl-PL" w:bidi="hi-IN"/>
              </w:rPr>
            </w:pPr>
          </w:p>
          <w:p w:rsidR="00355FFA" w:rsidRPr="0089492F" w:rsidRDefault="00355FFA" w:rsidP="00A7763F">
            <w:pPr>
              <w:widowControl w:val="0"/>
              <w:suppressAutoHyphens/>
              <w:autoSpaceDN w:val="0"/>
              <w:spacing w:after="0" w:line="240" w:lineRule="auto"/>
              <w:jc w:val="center"/>
              <w:textAlignment w:val="baseline"/>
              <w:rPr>
                <w:rFonts w:ascii="Times New Roman" w:eastAsia="Times New Roman" w:hAnsi="Times New Roman" w:cs="Times New Roman"/>
                <w:b/>
                <w:kern w:val="3"/>
                <w:sz w:val="16"/>
                <w:szCs w:val="16"/>
                <w:lang w:eastAsia="pl-PL" w:bidi="hi-IN"/>
              </w:rPr>
            </w:pPr>
          </w:p>
          <w:p w:rsidR="00355FFA" w:rsidRPr="0089492F" w:rsidRDefault="00355FFA" w:rsidP="00A7763F">
            <w:pPr>
              <w:widowControl w:val="0"/>
              <w:suppressAutoHyphens/>
              <w:autoSpaceDN w:val="0"/>
              <w:spacing w:after="0" w:line="240" w:lineRule="auto"/>
              <w:jc w:val="center"/>
              <w:textAlignment w:val="baseline"/>
              <w:rPr>
                <w:rFonts w:ascii="Times New Roman" w:eastAsia="Times New Roman" w:hAnsi="Times New Roman" w:cs="Times New Roman"/>
                <w:b/>
                <w:kern w:val="3"/>
                <w:sz w:val="16"/>
                <w:szCs w:val="16"/>
                <w:lang w:eastAsia="pl-PL" w:bidi="hi-IN"/>
              </w:rPr>
            </w:pPr>
          </w:p>
          <w:p w:rsidR="00355FFA" w:rsidRPr="0089492F" w:rsidRDefault="00355FFA" w:rsidP="00A7763F">
            <w:pPr>
              <w:widowControl w:val="0"/>
              <w:suppressAutoHyphens/>
              <w:autoSpaceDN w:val="0"/>
              <w:spacing w:after="0" w:line="240" w:lineRule="auto"/>
              <w:jc w:val="center"/>
              <w:textAlignment w:val="baseline"/>
              <w:rPr>
                <w:rFonts w:ascii="Times New Roman" w:eastAsia="Times New Roman" w:hAnsi="Times New Roman" w:cs="Times New Roman"/>
                <w:b/>
                <w:kern w:val="3"/>
                <w:sz w:val="16"/>
                <w:szCs w:val="16"/>
                <w:lang w:eastAsia="pl-PL" w:bidi="hi-IN"/>
              </w:rPr>
            </w:pPr>
          </w:p>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b/>
                <w:kern w:val="3"/>
                <w:sz w:val="16"/>
                <w:szCs w:val="16"/>
                <w:lang w:eastAsia="pl-PL" w:bidi="hi-IN"/>
              </w:rPr>
            </w:pPr>
          </w:p>
        </w:tc>
        <w:tc>
          <w:tcPr>
            <w:tcW w:w="1536" w:type="dxa"/>
            <w:tcBorders>
              <w:top w:val="single" w:sz="4" w:space="0" w:color="auto"/>
              <w:left w:val="single" w:sz="4" w:space="0" w:color="000000"/>
              <w:bottom w:val="single" w:sz="4" w:space="0" w:color="000000"/>
              <w:right w:val="single" w:sz="4" w:space="0" w:color="auto"/>
            </w:tcBorders>
          </w:tcPr>
          <w:p w:rsidR="00A7763F" w:rsidRPr="0089492F" w:rsidRDefault="00A7763F" w:rsidP="00A7763F">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pl-PL" w:bidi="hi-IN"/>
              </w:rPr>
            </w:pPr>
          </w:p>
        </w:tc>
      </w:tr>
      <w:tr w:rsidR="0034006D" w:rsidRPr="0089492F" w:rsidTr="00DD2129">
        <w:trPr>
          <w:trHeight w:val="585"/>
        </w:trPr>
        <w:tc>
          <w:tcPr>
            <w:tcW w:w="1252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4006D" w:rsidRPr="0089492F" w:rsidRDefault="0034006D" w:rsidP="00A7763F">
            <w:pPr>
              <w:widowControl w:val="0"/>
              <w:suppressAutoHyphens/>
              <w:autoSpaceDN w:val="0"/>
              <w:spacing w:after="0" w:line="240" w:lineRule="auto"/>
              <w:jc w:val="right"/>
              <w:textAlignment w:val="baseline"/>
              <w:rPr>
                <w:rFonts w:ascii="Times New Roman" w:eastAsia="Times New Roman" w:hAnsi="Times New Roman" w:cs="Times New Roman"/>
                <w:kern w:val="3"/>
                <w:sz w:val="16"/>
                <w:szCs w:val="16"/>
                <w:lang w:eastAsia="pl-PL" w:bidi="hi-IN"/>
              </w:rPr>
            </w:pPr>
            <w:r w:rsidRPr="0089492F">
              <w:rPr>
                <w:rFonts w:ascii="Times New Roman" w:eastAsia="Times New Roman" w:hAnsi="Times New Roman" w:cs="Times New Roman"/>
                <w:kern w:val="3"/>
                <w:sz w:val="16"/>
                <w:szCs w:val="16"/>
                <w:lang w:eastAsia="pl-PL" w:bidi="hi-IN"/>
              </w:rPr>
              <w:t>RAZEM:</w:t>
            </w:r>
          </w:p>
        </w:tc>
        <w:tc>
          <w:tcPr>
            <w:tcW w:w="1536" w:type="dxa"/>
            <w:tcBorders>
              <w:top w:val="single" w:sz="4" w:space="0" w:color="auto"/>
              <w:left w:val="single" w:sz="4" w:space="0" w:color="auto"/>
              <w:bottom w:val="single" w:sz="4" w:space="0" w:color="auto"/>
              <w:right w:val="single" w:sz="4" w:space="0" w:color="auto"/>
            </w:tcBorders>
          </w:tcPr>
          <w:p w:rsidR="0034006D" w:rsidRPr="0089492F" w:rsidRDefault="0034006D" w:rsidP="00A7763F">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pl-PL" w:bidi="hi-IN"/>
              </w:rPr>
            </w:pPr>
          </w:p>
        </w:tc>
      </w:tr>
    </w:tbl>
    <w:p w:rsidR="00646238" w:rsidRPr="00A7763F" w:rsidRDefault="00646238"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89492F" w:rsidRDefault="0089492F" w:rsidP="00A7763F">
      <w:pPr>
        <w:suppressAutoHyphens/>
        <w:spacing w:after="0" w:line="240" w:lineRule="auto"/>
        <w:ind w:right="678"/>
        <w:jc w:val="both"/>
        <w:rPr>
          <w:rFonts w:ascii="Times New Roman" w:eastAsia="Calibri" w:hAnsi="Times New Roman" w:cs="Times New Roman"/>
          <w:i/>
          <w:sz w:val="18"/>
          <w:szCs w:val="18"/>
          <w:lang w:eastAsia="ar-SA"/>
        </w:rPr>
      </w:pPr>
      <w:r w:rsidRPr="0089492F">
        <w:rPr>
          <w:rFonts w:ascii="Times New Roman" w:eastAsia="Calibri" w:hAnsi="Times New Roman" w:cs="Times New Roman"/>
          <w:i/>
          <w:sz w:val="18"/>
          <w:szCs w:val="18"/>
          <w:lang w:eastAsia="ar-SA"/>
        </w:rPr>
        <w:t>Termin ważności produktu w dniu dostarczenia do Zamawiającego nie powinien być krótszy od 2/3 terminu ważności ustalonego przez producenta.</w:t>
      </w: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jc w:val="both"/>
        <w:rPr>
          <w:rFonts w:ascii="Times New Roman" w:eastAsia="Calibri" w:hAnsi="Times New Roman" w:cs="Times New Roman"/>
          <w:i/>
          <w:sz w:val="18"/>
          <w:szCs w:val="18"/>
          <w:lang w:eastAsia="ar-SA"/>
        </w:rPr>
      </w:pPr>
      <w:r w:rsidRPr="00A7763F">
        <w:rPr>
          <w:rFonts w:ascii="Times New Roman" w:eastAsia="Calibri" w:hAnsi="Times New Roman" w:cs="Times New Roman"/>
          <w:sz w:val="18"/>
          <w:szCs w:val="18"/>
          <w:lang w:eastAsia="ar-SA"/>
        </w:rPr>
        <w:t xml:space="preserve">…..................., dnia ….................                                                             </w:t>
      </w:r>
      <w:r w:rsidRPr="00A7763F">
        <w:rPr>
          <w:rFonts w:ascii="Times New Roman" w:eastAsia="Calibri" w:hAnsi="Times New Roman" w:cs="Times New Roman"/>
          <w:sz w:val="18"/>
          <w:szCs w:val="18"/>
          <w:lang w:eastAsia="ar-SA"/>
        </w:rPr>
        <w:tab/>
      </w:r>
      <w:r w:rsidRPr="00A7763F">
        <w:rPr>
          <w:rFonts w:ascii="Times New Roman" w:eastAsia="Calibri" w:hAnsi="Times New Roman" w:cs="Times New Roman"/>
          <w:sz w:val="18"/>
          <w:szCs w:val="18"/>
          <w:lang w:eastAsia="ar-SA"/>
        </w:rPr>
        <w:tab/>
      </w:r>
      <w:r w:rsidRPr="00A7763F">
        <w:rPr>
          <w:rFonts w:ascii="Times New Roman" w:eastAsia="Calibri" w:hAnsi="Times New Roman" w:cs="Times New Roman"/>
          <w:sz w:val="18"/>
          <w:szCs w:val="18"/>
          <w:lang w:eastAsia="ar-SA"/>
        </w:rPr>
        <w:tab/>
      </w:r>
      <w:r w:rsidRPr="00A7763F">
        <w:rPr>
          <w:rFonts w:ascii="Times New Roman" w:eastAsia="Calibri" w:hAnsi="Times New Roman" w:cs="Times New Roman"/>
          <w:sz w:val="18"/>
          <w:szCs w:val="18"/>
          <w:lang w:eastAsia="ar-SA"/>
        </w:rPr>
        <w:tab/>
      </w:r>
      <w:r w:rsidRPr="00A7763F">
        <w:rPr>
          <w:rFonts w:ascii="Times New Roman" w:eastAsia="Calibri" w:hAnsi="Times New Roman" w:cs="Times New Roman"/>
          <w:sz w:val="18"/>
          <w:szCs w:val="18"/>
          <w:lang w:eastAsia="ar-SA"/>
        </w:rPr>
        <w:tab/>
      </w:r>
      <w:r w:rsidRPr="00A7763F">
        <w:rPr>
          <w:rFonts w:ascii="Times New Roman" w:eastAsia="Calibri" w:hAnsi="Times New Roman" w:cs="Times New Roman"/>
          <w:sz w:val="18"/>
          <w:szCs w:val="18"/>
          <w:lang w:eastAsia="ar-SA"/>
        </w:rPr>
        <w:tab/>
        <w:t xml:space="preserve">  </w:t>
      </w:r>
      <w:r w:rsidRPr="00A7763F">
        <w:rPr>
          <w:rFonts w:ascii="Times New Roman" w:eastAsia="Calibri" w:hAnsi="Times New Roman" w:cs="Times New Roman"/>
          <w:sz w:val="18"/>
          <w:szCs w:val="18"/>
          <w:lang w:eastAsia="ar-SA"/>
        </w:rPr>
        <w:tab/>
        <w:t>……………………………………………….</w:t>
      </w:r>
    </w:p>
    <w:p w:rsidR="00A7763F" w:rsidRPr="00A7763F" w:rsidRDefault="00A7763F" w:rsidP="00A7763F">
      <w:pPr>
        <w:suppressAutoHyphens/>
        <w:spacing w:after="0" w:line="240" w:lineRule="auto"/>
        <w:ind w:left="6663"/>
        <w:jc w:val="both"/>
        <w:rPr>
          <w:rFonts w:ascii="Times New Roman" w:eastAsia="Times New Roman" w:hAnsi="Times New Roman" w:cs="Times New Roman"/>
          <w:i/>
          <w:iCs/>
          <w:sz w:val="18"/>
          <w:szCs w:val="18"/>
          <w:lang w:eastAsia="ar-SA"/>
        </w:rPr>
      </w:pPr>
      <w:r w:rsidRPr="00A7763F">
        <w:rPr>
          <w:rFonts w:ascii="Times New Roman" w:eastAsia="Calibri" w:hAnsi="Times New Roman" w:cs="Times New Roman"/>
          <w:i/>
          <w:sz w:val="18"/>
          <w:szCs w:val="18"/>
          <w:lang w:eastAsia="ar-SA"/>
        </w:rPr>
        <w:t xml:space="preserve">                                                          </w:t>
      </w:r>
      <w:r w:rsidRPr="00A7763F">
        <w:rPr>
          <w:rFonts w:ascii="Times New Roman" w:eastAsia="Calibri" w:hAnsi="Times New Roman" w:cs="Times New Roman"/>
          <w:i/>
          <w:sz w:val="18"/>
          <w:szCs w:val="18"/>
          <w:lang w:eastAsia="ar-SA"/>
        </w:rPr>
        <w:tab/>
        <w:t xml:space="preserve"> (podpisy osób upoważnionych do reprezentacji)</w:t>
      </w:r>
    </w:p>
    <w:p w:rsidR="00A7763F" w:rsidRPr="00A7763F" w:rsidRDefault="00A7763F" w:rsidP="00A7763F">
      <w:pPr>
        <w:suppressAutoHyphens/>
        <w:spacing w:after="0" w:line="240" w:lineRule="auto"/>
        <w:jc w:val="both"/>
        <w:rPr>
          <w:rFonts w:ascii="Times New Roman" w:eastAsia="Calibri" w:hAnsi="Times New Roman" w:cs="Times New Roman"/>
          <w:i/>
          <w:iCs/>
          <w:sz w:val="18"/>
          <w:szCs w:val="18"/>
          <w:lang w:eastAsia="ar-SA"/>
        </w:rPr>
      </w:pPr>
    </w:p>
    <w:p w:rsidR="00A7763F" w:rsidRPr="00A7763F" w:rsidRDefault="00A7763F" w:rsidP="00A7763F">
      <w:pPr>
        <w:suppressAutoHyphens/>
        <w:spacing w:after="0" w:line="240" w:lineRule="auto"/>
        <w:jc w:val="both"/>
        <w:rPr>
          <w:rFonts w:ascii="Times New Roman" w:eastAsia="Calibri" w:hAnsi="Times New Roman" w:cs="Times New Roman"/>
          <w:i/>
          <w:iCs/>
          <w:sz w:val="18"/>
          <w:szCs w:val="18"/>
          <w:lang w:eastAsia="ar-SA"/>
        </w:rPr>
      </w:pPr>
      <w:r w:rsidRPr="00A7763F">
        <w:rPr>
          <w:rFonts w:ascii="Times New Roman" w:eastAsia="Calibri" w:hAnsi="Times New Roman" w:cs="Times New Roman"/>
          <w:i/>
          <w:iCs/>
          <w:sz w:val="18"/>
          <w:szCs w:val="18"/>
          <w:lang w:val="x-none" w:eastAsia="ar-SA"/>
        </w:rPr>
        <w:lastRenderedPageBreak/>
        <w:t>*</w:t>
      </w:r>
      <w:r w:rsidRPr="00A7763F">
        <w:rPr>
          <w:rFonts w:ascii="Times New Roman" w:eastAsia="Calibri" w:hAnsi="Times New Roman" w:cs="Times New Roman"/>
          <w:i/>
          <w:iCs/>
          <w:sz w:val="18"/>
          <w:szCs w:val="18"/>
          <w:lang w:eastAsia="ar-SA"/>
        </w:rPr>
        <w:t>)</w:t>
      </w:r>
      <w:r w:rsidRPr="00A7763F">
        <w:rPr>
          <w:rFonts w:ascii="Times New Roman" w:eastAsia="Calibri" w:hAnsi="Times New Roman" w:cs="Times New Roman"/>
          <w:i/>
          <w:iCs/>
          <w:sz w:val="18"/>
          <w:szCs w:val="18"/>
          <w:lang w:val="x-none" w:eastAsia="ar-SA"/>
        </w:rPr>
        <w:t xml:space="preserve"> Zamawiający wymaga wypełnienia kolumny przez wpisanie producenta i nr katalogowego oferowanego asortymentu w kolumnie </w:t>
      </w:r>
      <w:r w:rsidRPr="00A7763F">
        <w:rPr>
          <w:rFonts w:ascii="Times New Roman" w:eastAsia="Calibri" w:hAnsi="Times New Roman" w:cs="Times New Roman"/>
          <w:i/>
          <w:iCs/>
          <w:sz w:val="18"/>
          <w:szCs w:val="18"/>
          <w:lang w:eastAsia="ar-SA"/>
        </w:rPr>
        <w:t>4</w:t>
      </w:r>
      <w:r w:rsidRPr="00A7763F">
        <w:rPr>
          <w:rFonts w:ascii="Times New Roman" w:eastAsia="Calibri" w:hAnsi="Times New Roman" w:cs="Times New Roman"/>
          <w:i/>
          <w:iCs/>
          <w:sz w:val="18"/>
          <w:szCs w:val="18"/>
          <w:lang w:val="x-none" w:eastAsia="ar-SA"/>
        </w:rPr>
        <w:t xml:space="preserve">. Brak w ofercie  jednoznacznego wskazania produktów spowoduje odrzucenie oferty na podstawie art. 89 ust. 1 pkt. 2) ustawy </w:t>
      </w:r>
      <w:proofErr w:type="spellStart"/>
      <w:r w:rsidRPr="00A7763F">
        <w:rPr>
          <w:rFonts w:ascii="Times New Roman" w:eastAsia="Calibri" w:hAnsi="Times New Roman" w:cs="Times New Roman"/>
          <w:i/>
          <w:iCs/>
          <w:sz w:val="18"/>
          <w:szCs w:val="18"/>
          <w:lang w:val="x-none" w:eastAsia="ar-SA"/>
        </w:rPr>
        <w:t>Pzp</w:t>
      </w:r>
      <w:proofErr w:type="spellEnd"/>
      <w:r w:rsidRPr="00A7763F">
        <w:rPr>
          <w:rFonts w:ascii="Times New Roman" w:eastAsia="Calibri" w:hAnsi="Times New Roman" w:cs="Times New Roman"/>
          <w:i/>
          <w:iCs/>
          <w:sz w:val="18"/>
          <w:szCs w:val="18"/>
          <w:lang w:val="x-none" w:eastAsia="ar-SA"/>
        </w:rPr>
        <w:t xml:space="preserve"> jako oferta, której treść nie odpowiada treści specyfikacji istotnych warunków zamówienia.</w:t>
      </w:r>
    </w:p>
    <w:p w:rsidR="000D4A87" w:rsidRDefault="000D4A87" w:rsidP="00A7763F">
      <w:pPr>
        <w:suppressAutoHyphens/>
        <w:spacing w:after="0" w:line="240" w:lineRule="auto"/>
        <w:ind w:right="678"/>
        <w:jc w:val="both"/>
        <w:rPr>
          <w:rFonts w:ascii="Times New Roman" w:eastAsia="Calibri" w:hAnsi="Times New Roman" w:cs="Times New Roman"/>
          <w:i/>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i/>
          <w:sz w:val="18"/>
          <w:szCs w:val="18"/>
          <w:lang w:eastAsia="ar-SA"/>
        </w:rPr>
      </w:pPr>
      <w:r w:rsidRPr="00A7763F">
        <w:rPr>
          <w:rFonts w:ascii="Times New Roman" w:eastAsia="Calibri" w:hAnsi="Times New Roman" w:cs="Times New Roman"/>
          <w:i/>
          <w:sz w:val="18"/>
          <w:szCs w:val="18"/>
          <w:lang w:eastAsia="ar-SA"/>
        </w:rPr>
        <w:t xml:space="preserve">Zamawiający dopuszcza składania ofert równoważnych. Wszędzie tam, gdzie Zamawiający opisuje przedmiot zamówienia poprzez  wskazanie znaków towarowych, patentów lub odniesienie do norm, europejskich ocen technicznych, aprobat, pochodzenia,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w:t>
      </w:r>
    </w:p>
    <w:p w:rsidR="00A7763F" w:rsidRPr="00A7763F" w:rsidRDefault="00A7763F" w:rsidP="00A7763F">
      <w:pPr>
        <w:suppressAutoHyphens/>
        <w:spacing w:after="0" w:line="240" w:lineRule="auto"/>
        <w:ind w:right="678"/>
        <w:jc w:val="both"/>
        <w:rPr>
          <w:rFonts w:ascii="Times New Roman" w:eastAsia="Calibri" w:hAnsi="Times New Roman" w:cs="Times New Roman"/>
          <w:i/>
          <w:sz w:val="18"/>
          <w:szCs w:val="18"/>
          <w:lang w:eastAsia="ar-SA"/>
        </w:rPr>
      </w:pPr>
      <w:r w:rsidRPr="00A7763F">
        <w:rPr>
          <w:rFonts w:ascii="Times New Roman" w:eastAsia="Calibri" w:hAnsi="Times New Roman" w:cs="Times New Roman"/>
          <w:i/>
          <w:sz w:val="18"/>
          <w:szCs w:val="18"/>
          <w:lang w:eastAsia="ar-SA"/>
        </w:rPr>
        <w:t>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oraz cechy, które opisują fizyczne właściwości przedmiotu zamówienia takie jak wielkość (długość, szerokość, wysokość), kubaturę, gęstość, kształt, kolorystykę, strukturę, rodzaj materiału i komponentu.</w:t>
      </w:r>
    </w:p>
    <w:p w:rsidR="00A7763F" w:rsidRPr="00A7763F" w:rsidRDefault="00A7763F" w:rsidP="00A7763F">
      <w:pPr>
        <w:suppressAutoHyphens/>
        <w:spacing w:after="0" w:line="240" w:lineRule="auto"/>
        <w:ind w:right="678"/>
        <w:jc w:val="both"/>
        <w:rPr>
          <w:rFonts w:ascii="Times New Roman" w:eastAsia="Calibri" w:hAnsi="Times New Roman" w:cs="Times New Roman"/>
          <w:i/>
          <w:sz w:val="18"/>
          <w:szCs w:val="18"/>
          <w:lang w:eastAsia="ar-SA"/>
        </w:rPr>
      </w:pPr>
      <w:r w:rsidRPr="00A7763F">
        <w:rPr>
          <w:rFonts w:ascii="Times New Roman" w:eastAsia="Calibri" w:hAnsi="Times New Roman" w:cs="Times New Roman"/>
          <w:i/>
          <w:sz w:val="18"/>
          <w:szCs w:val="18"/>
          <w:lang w:eastAsia="ar-SA"/>
        </w:rPr>
        <w:t xml:space="preserve">Wykonawca, który powołuje się na rozwiązania równoważne, jest zobowiązany wykazać, że oferowane przez niego dostawy, usługi lub roboty budowlane spełniają wymagania określone przez Zmawiającego. </w:t>
      </w:r>
    </w:p>
    <w:p w:rsidR="00A7763F" w:rsidRPr="00A7763F" w:rsidRDefault="00A7763F" w:rsidP="00A7763F">
      <w:pPr>
        <w:suppressAutoHyphens/>
        <w:spacing w:after="0" w:line="240" w:lineRule="auto"/>
        <w:ind w:right="678"/>
        <w:jc w:val="both"/>
        <w:rPr>
          <w:rFonts w:ascii="Times New Roman" w:eastAsia="Calibri" w:hAnsi="Times New Roman" w:cs="Times New Roman"/>
          <w:i/>
          <w:sz w:val="18"/>
          <w:szCs w:val="18"/>
          <w:lang w:eastAsia="ar-SA"/>
        </w:rPr>
      </w:pPr>
      <w:r w:rsidRPr="00A7763F">
        <w:rPr>
          <w:rFonts w:ascii="Times New Roman" w:eastAsia="Calibri" w:hAnsi="Times New Roman" w:cs="Times New Roman"/>
          <w:i/>
          <w:sz w:val="18"/>
          <w:szCs w:val="18"/>
          <w:lang w:eastAsia="ar-SA"/>
        </w:rPr>
        <w:t>W przypadku zaoferowania rozwiązań równoważnych – innych niż określone w SIWZ – do oferty należy załączyć dokumenty potwierdzające, że zastosowane  rozwiązania równoważne spełniają wymogi Zamawiającego (np. opisy, karty katalogowe, karty techniczne).</w:t>
      </w:r>
    </w:p>
    <w:p w:rsidR="00A7763F" w:rsidRPr="00A7763F" w:rsidRDefault="00A7763F" w:rsidP="00A7763F">
      <w:pPr>
        <w:suppressAutoHyphens/>
        <w:spacing w:after="0" w:line="240" w:lineRule="auto"/>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0D4A87" w:rsidRDefault="000D4A87" w:rsidP="00A7763F">
      <w:pPr>
        <w:suppressAutoHyphens/>
        <w:spacing w:after="0" w:line="240" w:lineRule="auto"/>
        <w:ind w:right="678"/>
        <w:jc w:val="both"/>
        <w:rPr>
          <w:rFonts w:ascii="Times New Roman" w:eastAsia="Calibri" w:hAnsi="Times New Roman" w:cs="Times New Roman"/>
          <w:b/>
          <w:sz w:val="18"/>
          <w:szCs w:val="18"/>
          <w:lang w:eastAsia="ar-SA"/>
        </w:rPr>
      </w:pPr>
    </w:p>
    <w:p w:rsidR="000D4A87" w:rsidRDefault="000D4A87" w:rsidP="00A7763F">
      <w:pPr>
        <w:suppressAutoHyphens/>
        <w:spacing w:after="0" w:line="240" w:lineRule="auto"/>
        <w:ind w:right="678"/>
        <w:jc w:val="both"/>
        <w:rPr>
          <w:rFonts w:ascii="Times New Roman" w:eastAsia="Calibri" w:hAnsi="Times New Roman" w:cs="Times New Roman"/>
          <w:b/>
          <w:sz w:val="18"/>
          <w:szCs w:val="18"/>
          <w:lang w:eastAsia="ar-SA"/>
        </w:rPr>
      </w:pPr>
    </w:p>
    <w:p w:rsidR="000D4A87" w:rsidRDefault="000D4A87" w:rsidP="00A7763F">
      <w:pPr>
        <w:suppressAutoHyphens/>
        <w:spacing w:after="0" w:line="240" w:lineRule="auto"/>
        <w:ind w:right="678"/>
        <w:jc w:val="both"/>
        <w:rPr>
          <w:rFonts w:ascii="Times New Roman" w:eastAsia="Calibri" w:hAnsi="Times New Roman" w:cs="Times New Roman"/>
          <w:b/>
          <w:sz w:val="18"/>
          <w:szCs w:val="18"/>
          <w:lang w:eastAsia="ar-SA"/>
        </w:rPr>
      </w:pPr>
    </w:p>
    <w:p w:rsidR="000D4A87" w:rsidRDefault="000D4A87" w:rsidP="00A7763F">
      <w:pPr>
        <w:suppressAutoHyphens/>
        <w:spacing w:after="0" w:line="240" w:lineRule="auto"/>
        <w:ind w:right="678"/>
        <w:jc w:val="both"/>
        <w:rPr>
          <w:rFonts w:ascii="Times New Roman" w:eastAsia="Calibri" w:hAnsi="Times New Roman" w:cs="Times New Roman"/>
          <w:b/>
          <w:sz w:val="18"/>
          <w:szCs w:val="18"/>
          <w:lang w:eastAsia="ar-SA"/>
        </w:rPr>
      </w:pPr>
    </w:p>
    <w:p w:rsidR="000D4A87" w:rsidRDefault="000D4A87" w:rsidP="00A7763F">
      <w:pPr>
        <w:suppressAutoHyphens/>
        <w:spacing w:after="0" w:line="240" w:lineRule="auto"/>
        <w:ind w:right="678"/>
        <w:jc w:val="both"/>
        <w:rPr>
          <w:rFonts w:ascii="Times New Roman" w:eastAsia="Calibri" w:hAnsi="Times New Roman" w:cs="Times New Roman"/>
          <w:b/>
          <w:sz w:val="18"/>
          <w:szCs w:val="18"/>
          <w:lang w:eastAsia="ar-SA"/>
        </w:rPr>
      </w:pPr>
    </w:p>
    <w:p w:rsidR="000D4A87" w:rsidRDefault="000D4A87" w:rsidP="00A7763F">
      <w:pPr>
        <w:suppressAutoHyphens/>
        <w:spacing w:after="0" w:line="240" w:lineRule="auto"/>
        <w:ind w:right="678"/>
        <w:jc w:val="both"/>
        <w:rPr>
          <w:rFonts w:ascii="Times New Roman" w:eastAsia="Calibri" w:hAnsi="Times New Roman" w:cs="Times New Roman"/>
          <w:b/>
          <w:sz w:val="18"/>
          <w:szCs w:val="18"/>
          <w:lang w:eastAsia="ar-SA"/>
        </w:rPr>
      </w:pPr>
    </w:p>
    <w:p w:rsidR="000D4A87" w:rsidRDefault="000D4A87" w:rsidP="00A7763F">
      <w:pPr>
        <w:suppressAutoHyphens/>
        <w:spacing w:after="0" w:line="240" w:lineRule="auto"/>
        <w:ind w:right="678"/>
        <w:jc w:val="both"/>
        <w:rPr>
          <w:rFonts w:ascii="Times New Roman" w:eastAsia="Calibri" w:hAnsi="Times New Roman" w:cs="Times New Roman"/>
          <w:b/>
          <w:sz w:val="18"/>
          <w:szCs w:val="18"/>
          <w:lang w:eastAsia="ar-SA"/>
        </w:rPr>
      </w:pPr>
    </w:p>
    <w:p w:rsidR="000D4A87" w:rsidRPr="00A7763F" w:rsidRDefault="000D4A87"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p w:rsidR="00A7763F" w:rsidRPr="00A7763F" w:rsidRDefault="00A7763F" w:rsidP="00A7763F">
      <w:pPr>
        <w:suppressAutoHyphens/>
        <w:spacing w:after="0" w:line="240" w:lineRule="auto"/>
        <w:ind w:right="678"/>
        <w:jc w:val="both"/>
        <w:rPr>
          <w:rFonts w:ascii="Times New Roman" w:eastAsia="Calibri" w:hAnsi="Times New Roman" w:cs="Times New Roman"/>
          <w:b/>
          <w:sz w:val="18"/>
          <w:szCs w:val="18"/>
          <w:lang w:eastAsia="ar-SA"/>
        </w:rPr>
      </w:pPr>
    </w:p>
    <w:sectPr w:rsidR="00A7763F" w:rsidRPr="00A7763F" w:rsidSect="001B7D1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42B14"/>
    <w:multiLevelType w:val="multilevel"/>
    <w:tmpl w:val="A920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E0F05"/>
    <w:multiLevelType w:val="hybridMultilevel"/>
    <w:tmpl w:val="DD7A3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E516E71"/>
    <w:multiLevelType w:val="hybridMultilevel"/>
    <w:tmpl w:val="43EC0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1A"/>
    <w:rsid w:val="00084356"/>
    <w:rsid w:val="000D4A87"/>
    <w:rsid w:val="001B7D1A"/>
    <w:rsid w:val="001C6D87"/>
    <w:rsid w:val="001E04F1"/>
    <w:rsid w:val="00261835"/>
    <w:rsid w:val="002A5C0E"/>
    <w:rsid w:val="002E45CC"/>
    <w:rsid w:val="0034006D"/>
    <w:rsid w:val="00355FFA"/>
    <w:rsid w:val="00451752"/>
    <w:rsid w:val="004920D5"/>
    <w:rsid w:val="004A670E"/>
    <w:rsid w:val="00505E0F"/>
    <w:rsid w:val="00543339"/>
    <w:rsid w:val="00554B4F"/>
    <w:rsid w:val="006033C5"/>
    <w:rsid w:val="00616FE9"/>
    <w:rsid w:val="00646238"/>
    <w:rsid w:val="006D1095"/>
    <w:rsid w:val="00746B3A"/>
    <w:rsid w:val="0089492F"/>
    <w:rsid w:val="00897A1C"/>
    <w:rsid w:val="008D0474"/>
    <w:rsid w:val="008D7409"/>
    <w:rsid w:val="008F2B42"/>
    <w:rsid w:val="008F7F31"/>
    <w:rsid w:val="0095607D"/>
    <w:rsid w:val="00985A91"/>
    <w:rsid w:val="009A48EA"/>
    <w:rsid w:val="009F11BD"/>
    <w:rsid w:val="00A0169E"/>
    <w:rsid w:val="00A7763F"/>
    <w:rsid w:val="00A96364"/>
    <w:rsid w:val="00B66FBE"/>
    <w:rsid w:val="00C50163"/>
    <w:rsid w:val="00C74735"/>
    <w:rsid w:val="00D55336"/>
    <w:rsid w:val="00DC4428"/>
    <w:rsid w:val="00DF5A34"/>
    <w:rsid w:val="00F308C9"/>
    <w:rsid w:val="00F35E97"/>
    <w:rsid w:val="00F5647F"/>
    <w:rsid w:val="00F928C8"/>
    <w:rsid w:val="00FB4618"/>
    <w:rsid w:val="00FE3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D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B7D1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Akapitzlist">
    <w:name w:val="List Paragraph"/>
    <w:basedOn w:val="Normalny"/>
    <w:uiPriority w:val="34"/>
    <w:qFormat/>
    <w:rsid w:val="001C6D87"/>
    <w:pPr>
      <w:spacing w:after="160" w:line="259" w:lineRule="auto"/>
      <w:ind w:left="720"/>
      <w:contextualSpacing/>
    </w:pPr>
  </w:style>
  <w:style w:type="paragraph" w:styleId="Tekstdymka">
    <w:name w:val="Balloon Text"/>
    <w:basedOn w:val="Normalny"/>
    <w:link w:val="TekstdymkaZnak"/>
    <w:uiPriority w:val="99"/>
    <w:semiHidden/>
    <w:unhideWhenUsed/>
    <w:rsid w:val="00D553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5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D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B7D1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Akapitzlist">
    <w:name w:val="List Paragraph"/>
    <w:basedOn w:val="Normalny"/>
    <w:uiPriority w:val="34"/>
    <w:qFormat/>
    <w:rsid w:val="001C6D87"/>
    <w:pPr>
      <w:spacing w:after="160" w:line="259" w:lineRule="auto"/>
      <w:ind w:left="720"/>
      <w:contextualSpacing/>
    </w:pPr>
  </w:style>
  <w:style w:type="paragraph" w:styleId="Tekstdymka">
    <w:name w:val="Balloon Text"/>
    <w:basedOn w:val="Normalny"/>
    <w:link w:val="TekstdymkaZnak"/>
    <w:uiPriority w:val="99"/>
    <w:semiHidden/>
    <w:unhideWhenUsed/>
    <w:rsid w:val="00D553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5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6373">
      <w:bodyDiv w:val="1"/>
      <w:marLeft w:val="0"/>
      <w:marRight w:val="0"/>
      <w:marTop w:val="0"/>
      <w:marBottom w:val="0"/>
      <w:divBdr>
        <w:top w:val="none" w:sz="0" w:space="0" w:color="auto"/>
        <w:left w:val="none" w:sz="0" w:space="0" w:color="auto"/>
        <w:bottom w:val="none" w:sz="0" w:space="0" w:color="auto"/>
        <w:right w:val="none" w:sz="0" w:space="0" w:color="auto"/>
      </w:divBdr>
    </w:div>
    <w:div w:id="538667069">
      <w:bodyDiv w:val="1"/>
      <w:marLeft w:val="0"/>
      <w:marRight w:val="0"/>
      <w:marTop w:val="0"/>
      <w:marBottom w:val="0"/>
      <w:divBdr>
        <w:top w:val="none" w:sz="0" w:space="0" w:color="auto"/>
        <w:left w:val="none" w:sz="0" w:space="0" w:color="auto"/>
        <w:bottom w:val="none" w:sz="0" w:space="0" w:color="auto"/>
        <w:right w:val="none" w:sz="0" w:space="0" w:color="auto"/>
      </w:divBdr>
    </w:div>
    <w:div w:id="1531066556">
      <w:bodyDiv w:val="1"/>
      <w:marLeft w:val="0"/>
      <w:marRight w:val="0"/>
      <w:marTop w:val="0"/>
      <w:marBottom w:val="0"/>
      <w:divBdr>
        <w:top w:val="none" w:sz="0" w:space="0" w:color="auto"/>
        <w:left w:val="none" w:sz="0" w:space="0" w:color="auto"/>
        <w:bottom w:val="none" w:sz="0" w:space="0" w:color="auto"/>
        <w:right w:val="none" w:sz="0" w:space="0" w:color="auto"/>
      </w:divBdr>
    </w:div>
    <w:div w:id="1705908867">
      <w:bodyDiv w:val="1"/>
      <w:marLeft w:val="0"/>
      <w:marRight w:val="0"/>
      <w:marTop w:val="0"/>
      <w:marBottom w:val="0"/>
      <w:divBdr>
        <w:top w:val="none" w:sz="0" w:space="0" w:color="auto"/>
        <w:left w:val="none" w:sz="0" w:space="0" w:color="auto"/>
        <w:bottom w:val="none" w:sz="0" w:space="0" w:color="auto"/>
        <w:right w:val="none" w:sz="0" w:space="0" w:color="auto"/>
      </w:divBdr>
    </w:div>
    <w:div w:id="20937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13BB-E56A-497A-987A-E954A9E8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3057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3</cp:revision>
  <cp:lastPrinted>2019-02-15T11:13:00Z</cp:lastPrinted>
  <dcterms:created xsi:type="dcterms:W3CDTF">2019-05-17T06:40:00Z</dcterms:created>
  <dcterms:modified xsi:type="dcterms:W3CDTF">2019-05-17T07:47:00Z</dcterms:modified>
</cp:coreProperties>
</file>