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B3" w:rsidRDefault="00E80FB3" w:rsidP="00E80FB3">
      <w:pPr>
        <w:jc w:val="both"/>
        <w:rPr>
          <w:sz w:val="28"/>
          <w:szCs w:val="28"/>
        </w:rPr>
      </w:pPr>
    </w:p>
    <w:p w:rsidR="00C75FDF" w:rsidRDefault="00C75FDF" w:rsidP="00E80FB3">
      <w:pPr>
        <w:jc w:val="both"/>
        <w:rPr>
          <w:sz w:val="28"/>
          <w:szCs w:val="28"/>
        </w:rPr>
      </w:pPr>
    </w:p>
    <w:p w:rsidR="00E80FB3" w:rsidRPr="00327D8C" w:rsidRDefault="00E80FB3" w:rsidP="00DE4567">
      <w:pPr>
        <w:spacing w:line="360" w:lineRule="auto"/>
        <w:jc w:val="both"/>
        <w:rPr>
          <w:b/>
          <w:sz w:val="28"/>
          <w:szCs w:val="28"/>
        </w:rPr>
      </w:pPr>
    </w:p>
    <w:p w:rsidR="00483654" w:rsidRPr="00327D8C" w:rsidRDefault="00592C7C" w:rsidP="00483654">
      <w:pPr>
        <w:spacing w:line="276" w:lineRule="auto"/>
        <w:jc w:val="center"/>
        <w:rPr>
          <w:b/>
          <w:sz w:val="28"/>
          <w:szCs w:val="28"/>
        </w:rPr>
      </w:pPr>
      <w:r w:rsidRPr="00327D8C">
        <w:rPr>
          <w:b/>
          <w:sz w:val="28"/>
          <w:szCs w:val="28"/>
        </w:rPr>
        <w:t xml:space="preserve">Recenzja </w:t>
      </w:r>
      <w:r w:rsidR="00C75FDF" w:rsidRPr="00327D8C">
        <w:rPr>
          <w:b/>
          <w:sz w:val="28"/>
          <w:szCs w:val="28"/>
        </w:rPr>
        <w:t>rozprawy doktorskiej</w:t>
      </w:r>
      <w:r w:rsidRPr="00327D8C">
        <w:rPr>
          <w:b/>
          <w:sz w:val="28"/>
          <w:szCs w:val="28"/>
        </w:rPr>
        <w:t xml:space="preserve">  </w:t>
      </w:r>
      <w:r w:rsidR="00C75FDF" w:rsidRPr="00327D8C">
        <w:rPr>
          <w:b/>
          <w:sz w:val="28"/>
          <w:szCs w:val="28"/>
        </w:rPr>
        <w:t xml:space="preserve">lek. med. </w:t>
      </w:r>
      <w:r w:rsidR="00483654" w:rsidRPr="00327D8C">
        <w:rPr>
          <w:b/>
          <w:sz w:val="28"/>
          <w:szCs w:val="28"/>
        </w:rPr>
        <w:t>Julii Rudnickiej-Czerwiec</w:t>
      </w:r>
      <w:r w:rsidRPr="00327D8C">
        <w:rPr>
          <w:b/>
          <w:sz w:val="28"/>
          <w:szCs w:val="28"/>
        </w:rPr>
        <w:t xml:space="preserve"> </w:t>
      </w:r>
    </w:p>
    <w:p w:rsidR="00483654" w:rsidRPr="00327D8C" w:rsidRDefault="00C75FDF" w:rsidP="00483654">
      <w:pPr>
        <w:spacing w:line="276" w:lineRule="auto"/>
        <w:jc w:val="center"/>
        <w:rPr>
          <w:b/>
          <w:i/>
          <w:sz w:val="28"/>
          <w:szCs w:val="28"/>
        </w:rPr>
      </w:pPr>
      <w:r w:rsidRPr="00327D8C">
        <w:rPr>
          <w:b/>
          <w:sz w:val="28"/>
          <w:szCs w:val="28"/>
        </w:rPr>
        <w:t xml:space="preserve">p.t. </w:t>
      </w:r>
      <w:r w:rsidR="00592C7C" w:rsidRPr="00327D8C">
        <w:rPr>
          <w:b/>
          <w:i/>
          <w:sz w:val="28"/>
          <w:szCs w:val="28"/>
        </w:rPr>
        <w:t>„</w:t>
      </w:r>
      <w:r w:rsidR="00483654" w:rsidRPr="00327D8C">
        <w:rPr>
          <w:b/>
          <w:i/>
          <w:sz w:val="28"/>
          <w:szCs w:val="28"/>
        </w:rPr>
        <w:t xml:space="preserve">Analiza populacji komórek NK u pacjentów z rzutowo-remisyjną </w:t>
      </w:r>
    </w:p>
    <w:p w:rsidR="00EB7357" w:rsidRPr="00327D8C" w:rsidRDefault="00483654" w:rsidP="00483654">
      <w:pPr>
        <w:spacing w:line="276" w:lineRule="auto"/>
        <w:jc w:val="center"/>
        <w:rPr>
          <w:b/>
          <w:sz w:val="28"/>
          <w:szCs w:val="28"/>
        </w:rPr>
      </w:pPr>
      <w:r w:rsidRPr="00327D8C">
        <w:rPr>
          <w:b/>
          <w:i/>
          <w:sz w:val="28"/>
          <w:szCs w:val="28"/>
        </w:rPr>
        <w:t>i pierwotnie postępującą postacią stwardnienia rozsianego</w:t>
      </w:r>
      <w:r w:rsidR="00592C7C" w:rsidRPr="00327D8C">
        <w:rPr>
          <w:b/>
          <w:i/>
          <w:sz w:val="28"/>
          <w:szCs w:val="28"/>
        </w:rPr>
        <w:t>”</w:t>
      </w:r>
    </w:p>
    <w:p w:rsidR="00C75FDF" w:rsidRDefault="00C75FDF" w:rsidP="00483654">
      <w:pPr>
        <w:spacing w:line="276" w:lineRule="auto"/>
        <w:jc w:val="both"/>
        <w:rPr>
          <w:sz w:val="28"/>
          <w:szCs w:val="28"/>
        </w:rPr>
      </w:pPr>
    </w:p>
    <w:p w:rsidR="00C75FDF" w:rsidRDefault="00592C7C" w:rsidP="0048365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Promotor: prof. dr hab. n. med. </w:t>
      </w:r>
      <w:r w:rsidR="00483654">
        <w:rPr>
          <w:sz w:val="28"/>
          <w:szCs w:val="28"/>
        </w:rPr>
        <w:t>Halina Bartosik-Psujek</w:t>
      </w:r>
    </w:p>
    <w:p w:rsidR="00483654" w:rsidRDefault="00483654" w:rsidP="0048365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Promotor pomocniczy: dr n. biol. Edyta Kopera</w:t>
      </w:r>
    </w:p>
    <w:p w:rsidR="00483654" w:rsidRDefault="00483654" w:rsidP="00483654">
      <w:pPr>
        <w:spacing w:line="276" w:lineRule="auto"/>
        <w:jc w:val="center"/>
        <w:rPr>
          <w:sz w:val="28"/>
          <w:szCs w:val="28"/>
        </w:rPr>
      </w:pPr>
    </w:p>
    <w:p w:rsidR="0040463A" w:rsidRDefault="00483654" w:rsidP="0048365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Zakład Neurologii, Instytut Nauk Medycznych, </w:t>
      </w:r>
    </w:p>
    <w:p w:rsidR="00483654" w:rsidRDefault="00483654" w:rsidP="0048365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Kolegium Nauk Medycznych Uniwersytetu Rzeszowskiego</w:t>
      </w:r>
    </w:p>
    <w:p w:rsidR="008C1789" w:rsidRDefault="008C1789" w:rsidP="00DE4567">
      <w:pPr>
        <w:spacing w:line="360" w:lineRule="auto"/>
        <w:jc w:val="both"/>
        <w:rPr>
          <w:sz w:val="28"/>
          <w:szCs w:val="28"/>
        </w:rPr>
      </w:pPr>
    </w:p>
    <w:p w:rsidR="008C1789" w:rsidRDefault="008C1789" w:rsidP="00DE4567">
      <w:pPr>
        <w:spacing w:line="360" w:lineRule="auto"/>
        <w:jc w:val="both"/>
        <w:rPr>
          <w:sz w:val="28"/>
          <w:szCs w:val="28"/>
        </w:rPr>
      </w:pPr>
    </w:p>
    <w:p w:rsidR="008C1789" w:rsidRDefault="008C1789" w:rsidP="00DE4567">
      <w:pPr>
        <w:spacing w:line="360" w:lineRule="auto"/>
        <w:jc w:val="both"/>
        <w:rPr>
          <w:sz w:val="28"/>
          <w:szCs w:val="28"/>
        </w:rPr>
      </w:pPr>
    </w:p>
    <w:p w:rsidR="008C1789" w:rsidRDefault="00BE5898" w:rsidP="00DE4567">
      <w:pPr>
        <w:spacing w:line="360" w:lineRule="auto"/>
        <w:jc w:val="both"/>
        <w:rPr>
          <w:b/>
          <w:sz w:val="28"/>
          <w:szCs w:val="28"/>
        </w:rPr>
      </w:pPr>
      <w:r w:rsidRPr="00BE5898">
        <w:rPr>
          <w:b/>
          <w:sz w:val="28"/>
          <w:szCs w:val="28"/>
        </w:rPr>
        <w:t>Problem badawczy</w:t>
      </w:r>
    </w:p>
    <w:p w:rsidR="003E0304" w:rsidRDefault="008C1789" w:rsidP="00782C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Stwardnienie rozsiane (SM) jest częst</w:t>
      </w:r>
      <w:r w:rsidR="00217685">
        <w:rPr>
          <w:sz w:val="28"/>
          <w:szCs w:val="28"/>
        </w:rPr>
        <w:t>ą</w:t>
      </w:r>
      <w:r>
        <w:rPr>
          <w:sz w:val="28"/>
          <w:szCs w:val="28"/>
        </w:rPr>
        <w:t xml:space="preserve"> chorobą neurologiczną i najczęstsz</w:t>
      </w:r>
      <w:r w:rsidR="00217685">
        <w:rPr>
          <w:sz w:val="28"/>
          <w:szCs w:val="28"/>
        </w:rPr>
        <w:t>ą</w:t>
      </w:r>
      <w:r>
        <w:rPr>
          <w:sz w:val="28"/>
          <w:szCs w:val="28"/>
        </w:rPr>
        <w:t xml:space="preserve"> nieurazową neurologiczną przyczyn</w:t>
      </w:r>
      <w:r w:rsidR="00217685">
        <w:rPr>
          <w:sz w:val="28"/>
          <w:szCs w:val="28"/>
        </w:rPr>
        <w:t>ą</w:t>
      </w:r>
      <w:r>
        <w:rPr>
          <w:sz w:val="28"/>
          <w:szCs w:val="28"/>
        </w:rPr>
        <w:t xml:space="preserve"> inwalidztwa u osób młodych.</w:t>
      </w:r>
      <w:r w:rsidR="0078105F">
        <w:rPr>
          <w:sz w:val="28"/>
          <w:szCs w:val="28"/>
        </w:rPr>
        <w:t xml:space="preserve"> Z tego powodu jest ona znaczącym problemem nie tylko medycznym ale również i społecznym. W ostatnich trzydziestu</w:t>
      </w:r>
      <w:r w:rsidR="00682E8B">
        <w:rPr>
          <w:sz w:val="28"/>
          <w:szCs w:val="28"/>
        </w:rPr>
        <w:t xml:space="preserve"> latach</w:t>
      </w:r>
      <w:r w:rsidR="0078105F">
        <w:rPr>
          <w:sz w:val="28"/>
          <w:szCs w:val="28"/>
        </w:rPr>
        <w:t xml:space="preserve"> pojawiło się wiele leków o coraz większej skuteczności, które </w:t>
      </w:r>
      <w:r w:rsidR="00682E8B">
        <w:rPr>
          <w:sz w:val="28"/>
          <w:szCs w:val="28"/>
        </w:rPr>
        <w:t>znacznie</w:t>
      </w:r>
      <w:r w:rsidR="0078105F">
        <w:rPr>
          <w:sz w:val="28"/>
          <w:szCs w:val="28"/>
        </w:rPr>
        <w:t xml:space="preserve"> poprawiają rokowanie u osób chorych. </w:t>
      </w:r>
      <w:r w:rsidR="00682E8B">
        <w:rPr>
          <w:sz w:val="28"/>
          <w:szCs w:val="28"/>
        </w:rPr>
        <w:t xml:space="preserve">Pomimo ogromnego wysiłku wielu pokoleń badaczy nadal nie wiemy jaka jest przyczyna tej choroby. Znacznie więcej wiemy natomiast o jej patologii w obrębie ośrodkowego układu nerwowego (OUN). W przebiegu SM w mózgu i rdzeniu kręgowym  pojawiają się początkowo nacieki zapalne, które w konsekwencji </w:t>
      </w:r>
      <w:r w:rsidR="00682E8B">
        <w:rPr>
          <w:sz w:val="28"/>
          <w:szCs w:val="28"/>
        </w:rPr>
        <w:lastRenderedPageBreak/>
        <w:t>powodują demielinizację aksonów</w:t>
      </w:r>
      <w:r w:rsidR="00FA4FBB">
        <w:rPr>
          <w:sz w:val="28"/>
          <w:szCs w:val="28"/>
        </w:rPr>
        <w:t xml:space="preserve"> i rozwój neurodegeneracji, co z kolei prowadzi do pojawienia się różnorodnych objawów neurologicznych. Powszechnie przyjmuje się, że patogeneza tej choroby rozwija się poza OUN i ma cechy autoimmunizacji, a zasadniczą rolę w tym procesie odgrywa układ immunologiczny. Z tego powodu olbrzymia większość badań naukowych koncentruje się na tym etapie choroby bowiem jego poznanie może doprowadzić do wczesnego zatrzymania </w:t>
      </w:r>
      <w:r w:rsidR="00050558">
        <w:rPr>
          <w:sz w:val="28"/>
          <w:szCs w:val="28"/>
        </w:rPr>
        <w:t xml:space="preserve">rozwoju SM. Znaczenie układu immunologicznego w tej chorobie potwierdza fakt, że prawie wszystkie dostępne obecnie leki stosowane w SM działają na </w:t>
      </w:r>
      <w:r w:rsidR="00D878ED">
        <w:rPr>
          <w:sz w:val="28"/>
          <w:szCs w:val="28"/>
        </w:rPr>
        <w:t xml:space="preserve">ten </w:t>
      </w:r>
      <w:r w:rsidR="00050558">
        <w:rPr>
          <w:sz w:val="28"/>
          <w:szCs w:val="28"/>
        </w:rPr>
        <w:t xml:space="preserve">układ. </w:t>
      </w:r>
      <w:r w:rsidR="00504540">
        <w:rPr>
          <w:sz w:val="28"/>
          <w:szCs w:val="28"/>
        </w:rPr>
        <w:t>W tym kontekście temat podjęty przez doktorantkę jest bardzo istotny i interesujący ponieważ badana przez nią populacja komó</w:t>
      </w:r>
      <w:r w:rsidR="00F02CCB">
        <w:rPr>
          <w:sz w:val="28"/>
          <w:szCs w:val="28"/>
        </w:rPr>
        <w:t>rek</w:t>
      </w:r>
      <w:r w:rsidR="00504540">
        <w:rPr>
          <w:sz w:val="28"/>
          <w:szCs w:val="28"/>
        </w:rPr>
        <w:t xml:space="preserve"> NK może też być potencjalnym celem </w:t>
      </w:r>
      <w:r w:rsidR="00F02CCB">
        <w:rPr>
          <w:sz w:val="28"/>
          <w:szCs w:val="28"/>
        </w:rPr>
        <w:t xml:space="preserve">nowych terapii SM. </w:t>
      </w:r>
    </w:p>
    <w:p w:rsidR="00DE4567" w:rsidRPr="00BE5898" w:rsidRDefault="00DE4567" w:rsidP="00782C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Strona formalna rozprawy</w:t>
      </w:r>
    </w:p>
    <w:p w:rsidR="005D486F" w:rsidRPr="00C77FDC" w:rsidRDefault="00DE4567" w:rsidP="00C77F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Przesłana do recenzji rozprawa doktorska została zrealizowana w </w:t>
      </w:r>
      <w:r w:rsidR="00782C6C">
        <w:rPr>
          <w:sz w:val="28"/>
          <w:szCs w:val="28"/>
        </w:rPr>
        <w:t>Zakładzie Neurologii, Instytut</w:t>
      </w:r>
      <w:r w:rsidR="00F04B15">
        <w:rPr>
          <w:sz w:val="28"/>
          <w:szCs w:val="28"/>
        </w:rPr>
        <w:t>u</w:t>
      </w:r>
      <w:r w:rsidR="00782C6C">
        <w:rPr>
          <w:sz w:val="28"/>
          <w:szCs w:val="28"/>
        </w:rPr>
        <w:t xml:space="preserve"> Nauk Medycznych, Kolegium Nauk Medycznych Uniwersytetu Rzeszowskiego</w:t>
      </w:r>
      <w:r w:rsidR="00263233">
        <w:rPr>
          <w:sz w:val="28"/>
          <w:szCs w:val="28"/>
        </w:rPr>
        <w:t xml:space="preserve">. Promotorem pracy doktorskiej jest p.  prof. dr hab. n. med. Halina Bartosik-Psujek, a promotorem pomocniczym p. dr n. biol. Edyta Kopera. </w:t>
      </w:r>
      <w:r w:rsidR="00C07513">
        <w:rPr>
          <w:sz w:val="28"/>
          <w:szCs w:val="28"/>
        </w:rPr>
        <w:t xml:space="preserve">Rozprawa ma typowy układ </w:t>
      </w:r>
      <w:r w:rsidR="005B2DD0">
        <w:rPr>
          <w:sz w:val="28"/>
          <w:szCs w:val="28"/>
        </w:rPr>
        <w:t xml:space="preserve">rozdziałów </w:t>
      </w:r>
      <w:r w:rsidR="00C07513">
        <w:rPr>
          <w:sz w:val="28"/>
          <w:szCs w:val="28"/>
        </w:rPr>
        <w:t>i zawiera wszystkie wymagane części. L</w:t>
      </w:r>
      <w:r w:rsidR="00932B65">
        <w:rPr>
          <w:sz w:val="28"/>
          <w:szCs w:val="28"/>
        </w:rPr>
        <w:t>iczy 174 strony , jest podzielo</w:t>
      </w:r>
      <w:r w:rsidR="00C07513">
        <w:rPr>
          <w:sz w:val="28"/>
          <w:szCs w:val="28"/>
        </w:rPr>
        <w:t xml:space="preserve">na na 12 </w:t>
      </w:r>
      <w:r w:rsidR="00F04B15">
        <w:rPr>
          <w:sz w:val="28"/>
          <w:szCs w:val="28"/>
        </w:rPr>
        <w:t>rozdziałów</w:t>
      </w:r>
      <w:r w:rsidR="00C07513">
        <w:rPr>
          <w:sz w:val="28"/>
          <w:szCs w:val="28"/>
        </w:rPr>
        <w:t xml:space="preserve">, </w:t>
      </w:r>
      <w:r w:rsidR="00F04B15">
        <w:rPr>
          <w:sz w:val="28"/>
          <w:szCs w:val="28"/>
        </w:rPr>
        <w:t>zawiera 18 tabel, 40 rycin i 274 pozycje piśmiennictwa. N</w:t>
      </w:r>
      <w:r w:rsidR="00932B65">
        <w:rPr>
          <w:sz w:val="28"/>
          <w:szCs w:val="28"/>
        </w:rPr>
        <w:t>a końcu pracy zamieszczona jest Uchwała Komisji Bioetycznej</w:t>
      </w:r>
      <w:r w:rsidR="00BD3DC9">
        <w:rPr>
          <w:sz w:val="28"/>
          <w:szCs w:val="28"/>
        </w:rPr>
        <w:t xml:space="preserve"> (decyzja nr 85/2023/B)</w:t>
      </w:r>
      <w:r w:rsidR="005B2DD0">
        <w:rPr>
          <w:sz w:val="28"/>
          <w:szCs w:val="28"/>
        </w:rPr>
        <w:t xml:space="preserve"> wraz z jej modyfikacją po zawężeniu tytułu badania. </w:t>
      </w:r>
      <w:r w:rsidR="00932B65">
        <w:rPr>
          <w:sz w:val="28"/>
          <w:szCs w:val="28"/>
        </w:rPr>
        <w:t xml:space="preserve"> </w:t>
      </w:r>
    </w:p>
    <w:p w:rsidR="00720AA7" w:rsidRDefault="00DF0366" w:rsidP="00DF036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Strona merytoryczna rozprawy</w:t>
      </w:r>
    </w:p>
    <w:p w:rsidR="00964B30" w:rsidRDefault="00C77FDC" w:rsidP="00DF036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77FDC">
        <w:rPr>
          <w:sz w:val="28"/>
          <w:szCs w:val="28"/>
        </w:rPr>
        <w:t xml:space="preserve">Wstęp </w:t>
      </w:r>
      <w:r w:rsidR="00F04B15">
        <w:rPr>
          <w:sz w:val="28"/>
          <w:szCs w:val="28"/>
        </w:rPr>
        <w:t xml:space="preserve">rozprawy </w:t>
      </w:r>
      <w:r w:rsidRPr="00C77FDC">
        <w:rPr>
          <w:sz w:val="28"/>
          <w:szCs w:val="28"/>
        </w:rPr>
        <w:t>został podzielony na trzy częś</w:t>
      </w:r>
      <w:r>
        <w:rPr>
          <w:sz w:val="28"/>
          <w:szCs w:val="28"/>
        </w:rPr>
        <w:t xml:space="preserve">ci. W pierwszej doktorantka opisuje epidemiologię, patogenezę, klinikę oraz diagnostykę SM. W drugiej części zostały opisane zagadnienia związane z odpornością </w:t>
      </w:r>
      <w:r w:rsidR="008A3D5B">
        <w:rPr>
          <w:sz w:val="28"/>
          <w:szCs w:val="28"/>
        </w:rPr>
        <w:t>wrodz</w:t>
      </w:r>
      <w:r>
        <w:rPr>
          <w:sz w:val="28"/>
          <w:szCs w:val="28"/>
        </w:rPr>
        <w:t>on</w:t>
      </w:r>
      <w:r w:rsidR="008A3D5B">
        <w:rPr>
          <w:sz w:val="28"/>
          <w:szCs w:val="28"/>
        </w:rPr>
        <w:t>ą oraz rolą</w:t>
      </w:r>
      <w:r>
        <w:rPr>
          <w:sz w:val="28"/>
          <w:szCs w:val="28"/>
        </w:rPr>
        <w:t xml:space="preserve"> kom</w:t>
      </w:r>
      <w:r w:rsidR="008A3D5B">
        <w:rPr>
          <w:sz w:val="28"/>
          <w:szCs w:val="28"/>
        </w:rPr>
        <w:t>ó</w:t>
      </w:r>
      <w:r>
        <w:rPr>
          <w:sz w:val="28"/>
          <w:szCs w:val="28"/>
        </w:rPr>
        <w:t xml:space="preserve">rek </w:t>
      </w:r>
      <w:r w:rsidR="0079418D">
        <w:rPr>
          <w:sz w:val="28"/>
          <w:szCs w:val="28"/>
        </w:rPr>
        <w:t xml:space="preserve">efektorowych w patogenezie tej </w:t>
      </w:r>
      <w:r>
        <w:rPr>
          <w:sz w:val="28"/>
          <w:szCs w:val="28"/>
        </w:rPr>
        <w:t>odporności</w:t>
      </w:r>
      <w:r w:rsidR="0079418D">
        <w:rPr>
          <w:sz w:val="28"/>
          <w:szCs w:val="28"/>
        </w:rPr>
        <w:t xml:space="preserve">. Ostatnia część </w:t>
      </w:r>
      <w:r w:rsidR="008A3D5B">
        <w:rPr>
          <w:sz w:val="28"/>
          <w:szCs w:val="28"/>
        </w:rPr>
        <w:t>W</w:t>
      </w:r>
      <w:r w:rsidR="0079418D">
        <w:rPr>
          <w:sz w:val="28"/>
          <w:szCs w:val="28"/>
        </w:rPr>
        <w:t xml:space="preserve">stępu </w:t>
      </w:r>
      <w:r w:rsidR="0079418D">
        <w:rPr>
          <w:sz w:val="28"/>
          <w:szCs w:val="28"/>
        </w:rPr>
        <w:lastRenderedPageBreak/>
        <w:t xml:space="preserve">zawiera szczegółowe informacje o zasadniczym temacie </w:t>
      </w:r>
      <w:r>
        <w:rPr>
          <w:sz w:val="28"/>
          <w:szCs w:val="28"/>
        </w:rPr>
        <w:t xml:space="preserve"> </w:t>
      </w:r>
      <w:r w:rsidR="0079418D">
        <w:rPr>
          <w:sz w:val="28"/>
          <w:szCs w:val="28"/>
        </w:rPr>
        <w:t xml:space="preserve">pracy doktorskiej tj. </w:t>
      </w:r>
      <w:r w:rsidR="008A3D5B">
        <w:rPr>
          <w:sz w:val="28"/>
          <w:szCs w:val="28"/>
        </w:rPr>
        <w:t>roli komórek NK w patogenezie SM.</w:t>
      </w:r>
      <w:r w:rsidR="00964B30">
        <w:rPr>
          <w:sz w:val="28"/>
          <w:szCs w:val="28"/>
        </w:rPr>
        <w:t xml:space="preserve"> Wstęp jest napisany w sposób zrozumiały i szczegółowy, posiada odniesienia do adekwatnego piśmiennictwa.</w:t>
      </w:r>
      <w:r w:rsidR="00F04B15">
        <w:rPr>
          <w:sz w:val="28"/>
          <w:szCs w:val="28"/>
        </w:rPr>
        <w:t xml:space="preserve"> We w</w:t>
      </w:r>
      <w:r w:rsidR="008529F7">
        <w:rPr>
          <w:sz w:val="28"/>
          <w:szCs w:val="28"/>
        </w:rPr>
        <w:t>stępie doktorantka zap</w:t>
      </w:r>
      <w:r w:rsidR="00F04B15">
        <w:rPr>
          <w:sz w:val="28"/>
          <w:szCs w:val="28"/>
        </w:rPr>
        <w:t>rezentowała też ryciny, które</w:t>
      </w:r>
      <w:r w:rsidR="008529F7">
        <w:rPr>
          <w:sz w:val="28"/>
          <w:szCs w:val="28"/>
        </w:rPr>
        <w:t xml:space="preserve"> </w:t>
      </w:r>
      <w:r w:rsidR="00F04B15">
        <w:rPr>
          <w:sz w:val="28"/>
          <w:szCs w:val="28"/>
        </w:rPr>
        <w:t xml:space="preserve">istotnie </w:t>
      </w:r>
      <w:r w:rsidR="008529F7">
        <w:rPr>
          <w:sz w:val="28"/>
          <w:szCs w:val="28"/>
        </w:rPr>
        <w:t>wzbogacają</w:t>
      </w:r>
      <w:r w:rsidR="00F04B15">
        <w:rPr>
          <w:sz w:val="28"/>
          <w:szCs w:val="28"/>
        </w:rPr>
        <w:t xml:space="preserve"> pracę</w:t>
      </w:r>
      <w:r w:rsidR="008529F7">
        <w:rPr>
          <w:sz w:val="28"/>
          <w:szCs w:val="28"/>
        </w:rPr>
        <w:t xml:space="preserve"> i pomagają w zapoznaniu się z </w:t>
      </w:r>
      <w:r w:rsidR="00F04B15">
        <w:rPr>
          <w:sz w:val="28"/>
          <w:szCs w:val="28"/>
        </w:rPr>
        <w:t>jej tematyką</w:t>
      </w:r>
      <w:r w:rsidR="008529F7">
        <w:rPr>
          <w:sz w:val="28"/>
          <w:szCs w:val="28"/>
        </w:rPr>
        <w:t xml:space="preserve">. </w:t>
      </w:r>
      <w:r w:rsidR="00964B30">
        <w:rPr>
          <w:sz w:val="28"/>
          <w:szCs w:val="28"/>
        </w:rPr>
        <w:t xml:space="preserve"> Rozdział ten potwierdza znajomość tematu </w:t>
      </w:r>
      <w:r w:rsidR="00340E1B">
        <w:rPr>
          <w:sz w:val="28"/>
          <w:szCs w:val="28"/>
        </w:rPr>
        <w:t>przez autorkę i jej głębok</w:t>
      </w:r>
      <w:r w:rsidR="008529F7">
        <w:rPr>
          <w:sz w:val="28"/>
          <w:szCs w:val="28"/>
        </w:rPr>
        <w:t>ą</w:t>
      </w:r>
      <w:r w:rsidR="00340E1B">
        <w:rPr>
          <w:sz w:val="28"/>
          <w:szCs w:val="28"/>
        </w:rPr>
        <w:t xml:space="preserve"> wiedz</w:t>
      </w:r>
      <w:r w:rsidR="008529F7">
        <w:rPr>
          <w:sz w:val="28"/>
          <w:szCs w:val="28"/>
        </w:rPr>
        <w:t>ą</w:t>
      </w:r>
      <w:r w:rsidR="00340E1B">
        <w:rPr>
          <w:sz w:val="28"/>
          <w:szCs w:val="28"/>
        </w:rPr>
        <w:t xml:space="preserve"> w tym zakresie. </w:t>
      </w:r>
      <w:r w:rsidR="00290F2D">
        <w:rPr>
          <w:sz w:val="28"/>
          <w:szCs w:val="28"/>
        </w:rPr>
        <w:t>Zdaniem recenzenta przydatne byłoby na zakończeniu Wstępu przedstawienie krótkiego podsumowania, które wprowadziłoby cz</w:t>
      </w:r>
      <w:r w:rsidR="00FC55D0">
        <w:rPr>
          <w:sz w:val="28"/>
          <w:szCs w:val="28"/>
        </w:rPr>
        <w:t>ytelnika w część eksperymentalną</w:t>
      </w:r>
      <w:r w:rsidR="00290F2D">
        <w:rPr>
          <w:sz w:val="28"/>
          <w:szCs w:val="28"/>
        </w:rPr>
        <w:t xml:space="preserve"> pracy</w:t>
      </w:r>
      <w:r w:rsidR="00F04B15">
        <w:rPr>
          <w:sz w:val="28"/>
          <w:szCs w:val="28"/>
        </w:rPr>
        <w:t>.</w:t>
      </w:r>
    </w:p>
    <w:p w:rsidR="00290F2D" w:rsidRDefault="00FC55D0" w:rsidP="00DF03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Celem rozprawy</w:t>
      </w:r>
      <w:r w:rsidR="00290F2D">
        <w:rPr>
          <w:sz w:val="28"/>
          <w:szCs w:val="28"/>
        </w:rPr>
        <w:t xml:space="preserve"> jest ocena znaczenia komórek NK w patogenezie SM. </w:t>
      </w:r>
      <w:r w:rsidR="005668B9">
        <w:rPr>
          <w:sz w:val="28"/>
          <w:szCs w:val="28"/>
        </w:rPr>
        <w:t>Doktorantka wyszczególniła trzy pytania badawcze, na które szuka</w:t>
      </w:r>
      <w:r>
        <w:rPr>
          <w:sz w:val="28"/>
          <w:szCs w:val="28"/>
        </w:rPr>
        <w:t xml:space="preserve"> odpowiedzi w swoich</w:t>
      </w:r>
      <w:r w:rsidR="005668B9">
        <w:rPr>
          <w:sz w:val="28"/>
          <w:szCs w:val="28"/>
        </w:rPr>
        <w:t xml:space="preserve"> </w:t>
      </w:r>
      <w:r>
        <w:rPr>
          <w:sz w:val="28"/>
          <w:szCs w:val="28"/>
        </w:rPr>
        <w:t>badaniach</w:t>
      </w:r>
      <w:r w:rsidR="005668B9">
        <w:rPr>
          <w:sz w:val="28"/>
          <w:szCs w:val="28"/>
        </w:rPr>
        <w:t xml:space="preserve">. Pierwsze </w:t>
      </w:r>
      <w:r>
        <w:rPr>
          <w:sz w:val="28"/>
          <w:szCs w:val="28"/>
        </w:rPr>
        <w:t xml:space="preserve">pytanie </w:t>
      </w:r>
      <w:r w:rsidR="005668B9">
        <w:rPr>
          <w:sz w:val="28"/>
          <w:szCs w:val="28"/>
        </w:rPr>
        <w:t>dotyczy ró</w:t>
      </w:r>
      <w:r w:rsidR="009E745C">
        <w:rPr>
          <w:sz w:val="28"/>
          <w:szCs w:val="28"/>
        </w:rPr>
        <w:t>ż</w:t>
      </w:r>
      <w:r w:rsidR="005668B9">
        <w:rPr>
          <w:sz w:val="28"/>
          <w:szCs w:val="28"/>
        </w:rPr>
        <w:t>nic</w:t>
      </w:r>
      <w:r w:rsidR="009E745C">
        <w:rPr>
          <w:sz w:val="28"/>
          <w:szCs w:val="28"/>
        </w:rPr>
        <w:t xml:space="preserve"> fenotypowych komórek NK </w:t>
      </w:r>
      <w:r w:rsidR="005668B9">
        <w:rPr>
          <w:sz w:val="28"/>
          <w:szCs w:val="28"/>
        </w:rPr>
        <w:t xml:space="preserve"> pomiędzy badanymi grupami </w:t>
      </w:r>
      <w:r w:rsidR="009E745C">
        <w:rPr>
          <w:sz w:val="28"/>
          <w:szCs w:val="28"/>
        </w:rPr>
        <w:t>pacjentów</w:t>
      </w:r>
      <w:r>
        <w:rPr>
          <w:sz w:val="28"/>
          <w:szCs w:val="28"/>
        </w:rPr>
        <w:t xml:space="preserve"> z SM</w:t>
      </w:r>
      <w:r w:rsidR="009E745C">
        <w:rPr>
          <w:sz w:val="28"/>
          <w:szCs w:val="28"/>
        </w:rPr>
        <w:t xml:space="preserve"> oraz grupą kontrolną. Drugie to poszukiwanie różnic w wydzielanych enzymach litycznych i cytokinach w ww. grupach. Trzecie to </w:t>
      </w:r>
      <w:r>
        <w:rPr>
          <w:sz w:val="28"/>
          <w:szCs w:val="28"/>
        </w:rPr>
        <w:t>analiza różnic</w:t>
      </w:r>
      <w:r w:rsidR="009E745C">
        <w:rPr>
          <w:sz w:val="28"/>
          <w:szCs w:val="28"/>
        </w:rPr>
        <w:t xml:space="preserve"> funkcji </w:t>
      </w:r>
      <w:r>
        <w:rPr>
          <w:sz w:val="28"/>
          <w:szCs w:val="28"/>
        </w:rPr>
        <w:t xml:space="preserve">komórek NK </w:t>
      </w:r>
      <w:r w:rsidR="009E745C">
        <w:rPr>
          <w:sz w:val="28"/>
          <w:szCs w:val="28"/>
        </w:rPr>
        <w:t xml:space="preserve">między </w:t>
      </w:r>
      <w:r w:rsidR="006B18EB">
        <w:rPr>
          <w:sz w:val="28"/>
          <w:szCs w:val="28"/>
        </w:rPr>
        <w:t>t</w:t>
      </w:r>
      <w:r>
        <w:rPr>
          <w:sz w:val="28"/>
          <w:szCs w:val="28"/>
        </w:rPr>
        <w:t>ymi</w:t>
      </w:r>
      <w:r w:rsidR="009E745C">
        <w:rPr>
          <w:sz w:val="28"/>
          <w:szCs w:val="28"/>
        </w:rPr>
        <w:t xml:space="preserve"> grupami.</w:t>
      </w:r>
    </w:p>
    <w:p w:rsidR="009E745C" w:rsidRDefault="009E745C" w:rsidP="00DF03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Grupę badaną stanowi 35 chorych na SM, w tym 22 z postacią rzutowo – remisyjną</w:t>
      </w:r>
      <w:r w:rsidR="0075440D">
        <w:rPr>
          <w:sz w:val="28"/>
          <w:szCs w:val="28"/>
        </w:rPr>
        <w:t xml:space="preserve"> (RRMS)</w:t>
      </w:r>
      <w:r>
        <w:rPr>
          <w:sz w:val="28"/>
          <w:szCs w:val="28"/>
        </w:rPr>
        <w:t xml:space="preserve"> i 13 z postacią pierwotnie postępującą</w:t>
      </w:r>
      <w:r w:rsidR="0075440D">
        <w:rPr>
          <w:sz w:val="28"/>
          <w:szCs w:val="28"/>
        </w:rPr>
        <w:t xml:space="preserve"> (PPMS)</w:t>
      </w:r>
      <w:r>
        <w:rPr>
          <w:sz w:val="28"/>
          <w:szCs w:val="28"/>
        </w:rPr>
        <w:t>. Grup</w:t>
      </w:r>
      <w:r w:rsidR="00A62C5E">
        <w:rPr>
          <w:sz w:val="28"/>
          <w:szCs w:val="28"/>
        </w:rPr>
        <w:t>ę</w:t>
      </w:r>
      <w:r>
        <w:rPr>
          <w:sz w:val="28"/>
          <w:szCs w:val="28"/>
        </w:rPr>
        <w:t xml:space="preserve"> kontroln</w:t>
      </w:r>
      <w:r w:rsidR="00A62C5E">
        <w:rPr>
          <w:sz w:val="28"/>
          <w:szCs w:val="28"/>
        </w:rPr>
        <w:t>ą</w:t>
      </w:r>
      <w:r>
        <w:rPr>
          <w:sz w:val="28"/>
          <w:szCs w:val="28"/>
        </w:rPr>
        <w:t xml:space="preserve"> stanowi 15 os</w:t>
      </w:r>
      <w:r w:rsidR="00A62C5E">
        <w:rPr>
          <w:sz w:val="28"/>
          <w:szCs w:val="28"/>
        </w:rPr>
        <w:t>ó</w:t>
      </w:r>
      <w:r>
        <w:rPr>
          <w:sz w:val="28"/>
          <w:szCs w:val="28"/>
        </w:rPr>
        <w:t xml:space="preserve">b zdrowych, </w:t>
      </w:r>
      <w:r w:rsidR="00A62C5E">
        <w:rPr>
          <w:sz w:val="28"/>
          <w:szCs w:val="28"/>
        </w:rPr>
        <w:t>pracowników K</w:t>
      </w:r>
      <w:r w:rsidR="0075440D">
        <w:rPr>
          <w:sz w:val="28"/>
          <w:szCs w:val="28"/>
        </w:rPr>
        <w:t xml:space="preserve">linicznego </w:t>
      </w:r>
      <w:r w:rsidR="00A62C5E">
        <w:rPr>
          <w:sz w:val="28"/>
          <w:szCs w:val="28"/>
        </w:rPr>
        <w:t>S</w:t>
      </w:r>
      <w:r w:rsidR="0075440D">
        <w:rPr>
          <w:sz w:val="28"/>
          <w:szCs w:val="28"/>
        </w:rPr>
        <w:t xml:space="preserve">zpitala </w:t>
      </w:r>
      <w:r w:rsidR="00A62C5E">
        <w:rPr>
          <w:sz w:val="28"/>
          <w:szCs w:val="28"/>
        </w:rPr>
        <w:t>W</w:t>
      </w:r>
      <w:r w:rsidR="0075440D">
        <w:rPr>
          <w:sz w:val="28"/>
          <w:szCs w:val="28"/>
        </w:rPr>
        <w:t>ojewódzkiego</w:t>
      </w:r>
      <w:r w:rsidR="00A62C5E">
        <w:rPr>
          <w:sz w:val="28"/>
          <w:szCs w:val="28"/>
        </w:rPr>
        <w:t xml:space="preserve"> nr. 2 w Rzeszowie i Uniwersytetu Rzeszowskiego. Kryteria włączenia do badania są szczegółowo przedstawione.</w:t>
      </w:r>
      <w:r>
        <w:rPr>
          <w:sz w:val="28"/>
          <w:szCs w:val="28"/>
        </w:rPr>
        <w:t xml:space="preserve"> </w:t>
      </w:r>
      <w:r w:rsidR="00A62C5E">
        <w:rPr>
          <w:sz w:val="28"/>
          <w:szCs w:val="28"/>
        </w:rPr>
        <w:t xml:space="preserve">Zdaniem recenzenta </w:t>
      </w:r>
      <w:r w:rsidR="008330EF">
        <w:rPr>
          <w:sz w:val="28"/>
          <w:szCs w:val="28"/>
        </w:rPr>
        <w:t>badan</w:t>
      </w:r>
      <w:r w:rsidR="00A62C5E">
        <w:rPr>
          <w:sz w:val="28"/>
          <w:szCs w:val="28"/>
        </w:rPr>
        <w:t xml:space="preserve">e grupy są niezbyt liczne ale zostały </w:t>
      </w:r>
      <w:r>
        <w:rPr>
          <w:sz w:val="28"/>
          <w:szCs w:val="28"/>
        </w:rPr>
        <w:t xml:space="preserve">zaaprobowane przez Komisję Bioetyczną. </w:t>
      </w:r>
      <w:r w:rsidR="00A62C5E">
        <w:rPr>
          <w:sz w:val="28"/>
          <w:szCs w:val="28"/>
        </w:rPr>
        <w:t>Materiałem analizowanym była krew osób badanych a procedury badawcze były przeprowadzane w Zakładzie Immunologii Człowieka I</w:t>
      </w:r>
      <w:r w:rsidR="007B7451">
        <w:rPr>
          <w:sz w:val="28"/>
          <w:szCs w:val="28"/>
        </w:rPr>
        <w:t>n</w:t>
      </w:r>
      <w:r w:rsidR="00A62C5E">
        <w:rPr>
          <w:sz w:val="28"/>
          <w:szCs w:val="28"/>
        </w:rPr>
        <w:t>stytutu Nauk Medycznych U</w:t>
      </w:r>
      <w:r w:rsidR="007B7451">
        <w:rPr>
          <w:sz w:val="28"/>
          <w:szCs w:val="28"/>
        </w:rPr>
        <w:t>ni</w:t>
      </w:r>
      <w:r w:rsidR="00A62C5E">
        <w:rPr>
          <w:sz w:val="28"/>
          <w:szCs w:val="28"/>
        </w:rPr>
        <w:t>wersytetu Rzeszowsk</w:t>
      </w:r>
      <w:r w:rsidR="007B7451">
        <w:rPr>
          <w:sz w:val="28"/>
          <w:szCs w:val="28"/>
        </w:rPr>
        <w:t>ie</w:t>
      </w:r>
      <w:r w:rsidR="00A62C5E">
        <w:rPr>
          <w:sz w:val="28"/>
          <w:szCs w:val="28"/>
        </w:rPr>
        <w:t xml:space="preserve">go. </w:t>
      </w:r>
      <w:r w:rsidR="00BB6A77">
        <w:rPr>
          <w:sz w:val="28"/>
          <w:szCs w:val="28"/>
        </w:rPr>
        <w:t xml:space="preserve">Zasadnicze etapy analizy to izolacja komórek PBMC, ich hodowla oraz oznaczanie markerów powierzchniowych oraz wewnątrzkomórkowych komórek przy pomocy </w:t>
      </w:r>
      <w:r w:rsidR="00BB6A77">
        <w:rPr>
          <w:sz w:val="28"/>
          <w:szCs w:val="28"/>
        </w:rPr>
        <w:lastRenderedPageBreak/>
        <w:t xml:space="preserve">cytometru przepływowego. Uzyskane wyniki były analizowane statystycznie programem Statistica 9.1 (StatSoft, Polska). </w:t>
      </w:r>
    </w:p>
    <w:p w:rsidR="00E76940" w:rsidRDefault="007215ED" w:rsidP="00DF03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Rozdział opisujący wyniki badań jest bardzo obszerny (50 s</w:t>
      </w:r>
      <w:r w:rsidR="007F1729">
        <w:rPr>
          <w:sz w:val="28"/>
          <w:szCs w:val="28"/>
        </w:rPr>
        <w:t>tron) i logicznie zorganizowany.</w:t>
      </w:r>
      <w:r>
        <w:rPr>
          <w:sz w:val="28"/>
          <w:szCs w:val="28"/>
        </w:rPr>
        <w:t xml:space="preserve"> Jest on podzielony na zasadnicze dwie części. W pier</w:t>
      </w:r>
      <w:r w:rsidR="00A01808">
        <w:rPr>
          <w:sz w:val="28"/>
          <w:szCs w:val="28"/>
        </w:rPr>
        <w:t xml:space="preserve">wszej  </w:t>
      </w:r>
      <w:r w:rsidR="0024747C">
        <w:rPr>
          <w:sz w:val="28"/>
          <w:szCs w:val="28"/>
        </w:rPr>
        <w:t xml:space="preserve">części </w:t>
      </w:r>
      <w:r w:rsidR="00A01808">
        <w:rPr>
          <w:sz w:val="28"/>
          <w:szCs w:val="28"/>
        </w:rPr>
        <w:t>analizowane są różnice w</w:t>
      </w:r>
      <w:r>
        <w:rPr>
          <w:sz w:val="28"/>
          <w:szCs w:val="28"/>
        </w:rPr>
        <w:t xml:space="preserve"> immunofenotypie komórek NK, </w:t>
      </w:r>
      <w:r w:rsidR="0024747C">
        <w:rPr>
          <w:sz w:val="28"/>
          <w:szCs w:val="28"/>
        </w:rPr>
        <w:t>natomiast w drugiej</w:t>
      </w:r>
      <w:r>
        <w:rPr>
          <w:sz w:val="28"/>
          <w:szCs w:val="28"/>
        </w:rPr>
        <w:t xml:space="preserve"> różnice w wewnątrzkomórkowej zawartości enzymów cytolitycznych i cytokin w poszczególnych subpopulacjach komórek NK. </w:t>
      </w:r>
      <w:r w:rsidR="00A01808">
        <w:rPr>
          <w:sz w:val="28"/>
          <w:szCs w:val="28"/>
        </w:rPr>
        <w:t xml:space="preserve">Otrzymane wyniki </w:t>
      </w:r>
      <w:r w:rsidR="009B0D69">
        <w:rPr>
          <w:sz w:val="28"/>
          <w:szCs w:val="28"/>
        </w:rPr>
        <w:t xml:space="preserve">pokazane są w postaci czytelnych tabel oraz wykresów, co znacznie ułatwia zapoznanie się z nimi.  </w:t>
      </w:r>
      <w:r w:rsidR="00A01808">
        <w:rPr>
          <w:sz w:val="28"/>
          <w:szCs w:val="28"/>
        </w:rPr>
        <w:t xml:space="preserve">Nie zaobserwowano różnic w odsetku komórek NK pomiędzy pacjentami z </w:t>
      </w:r>
      <w:r w:rsidR="0024747C">
        <w:rPr>
          <w:sz w:val="28"/>
          <w:szCs w:val="28"/>
        </w:rPr>
        <w:t xml:space="preserve">grup </w:t>
      </w:r>
      <w:r w:rsidR="00A01808">
        <w:rPr>
          <w:sz w:val="28"/>
          <w:szCs w:val="28"/>
        </w:rPr>
        <w:t>RRMS, PPMS</w:t>
      </w:r>
      <w:r w:rsidR="009B0D69">
        <w:rPr>
          <w:sz w:val="28"/>
          <w:szCs w:val="28"/>
        </w:rPr>
        <w:t xml:space="preserve"> oraz z</w:t>
      </w:r>
      <w:r w:rsidR="00A01808">
        <w:rPr>
          <w:sz w:val="28"/>
          <w:szCs w:val="28"/>
        </w:rPr>
        <w:t xml:space="preserve"> grupą kontrolną osób zdrowych. </w:t>
      </w:r>
      <w:r w:rsidR="003C6681">
        <w:rPr>
          <w:sz w:val="28"/>
          <w:szCs w:val="28"/>
        </w:rPr>
        <w:t xml:space="preserve">Podobnie nie stwierdzono istotnych różnic </w:t>
      </w:r>
      <w:r w:rsidR="0024747C">
        <w:rPr>
          <w:sz w:val="28"/>
          <w:szCs w:val="28"/>
        </w:rPr>
        <w:t>miedzy grupami w</w:t>
      </w:r>
      <w:r w:rsidR="003C6681">
        <w:rPr>
          <w:sz w:val="28"/>
          <w:szCs w:val="28"/>
        </w:rPr>
        <w:t xml:space="preserve"> badanych subpopulacjach komórek NK. </w:t>
      </w:r>
      <w:r w:rsidR="007F76AB">
        <w:rPr>
          <w:sz w:val="28"/>
          <w:szCs w:val="28"/>
        </w:rPr>
        <w:t xml:space="preserve">Stwierdzono natomiast kilka istotnych różnic fenotypowych komórek NK głównie pomiędzy </w:t>
      </w:r>
      <w:r w:rsidR="0024747C">
        <w:rPr>
          <w:sz w:val="28"/>
          <w:szCs w:val="28"/>
        </w:rPr>
        <w:t>grupami pacjentów</w:t>
      </w:r>
      <w:r w:rsidR="007F76AB">
        <w:rPr>
          <w:sz w:val="28"/>
          <w:szCs w:val="28"/>
        </w:rPr>
        <w:t xml:space="preserve"> z PPMS a RRMS</w:t>
      </w:r>
      <w:r w:rsidR="00CF7BC9">
        <w:rPr>
          <w:sz w:val="28"/>
          <w:szCs w:val="28"/>
        </w:rPr>
        <w:t>,</w:t>
      </w:r>
      <w:r w:rsidR="00FC4744">
        <w:rPr>
          <w:sz w:val="28"/>
          <w:szCs w:val="28"/>
        </w:rPr>
        <w:t xml:space="preserve"> </w:t>
      </w:r>
      <w:r w:rsidR="007F76AB">
        <w:rPr>
          <w:sz w:val="28"/>
          <w:szCs w:val="28"/>
        </w:rPr>
        <w:t xml:space="preserve"> co zostało jasno pokazane w Tab. 16. </w:t>
      </w:r>
      <w:r w:rsidR="002961FE">
        <w:rPr>
          <w:sz w:val="28"/>
          <w:szCs w:val="28"/>
        </w:rPr>
        <w:t>Analizując wewnątrzkomórkową zawartość enzymów cytolitycznych w komórkach NK obserwowano jej obniżenie w grupie RRMS i PPMS w poró</w:t>
      </w:r>
      <w:r w:rsidR="00760609">
        <w:rPr>
          <w:sz w:val="28"/>
          <w:szCs w:val="28"/>
        </w:rPr>
        <w:t>wnaniu do gru</w:t>
      </w:r>
      <w:r w:rsidR="00C574AF">
        <w:rPr>
          <w:sz w:val="28"/>
          <w:szCs w:val="28"/>
        </w:rPr>
        <w:t>py kontrolnej (Tab. 17). Podobną</w:t>
      </w:r>
      <w:r w:rsidR="00760609">
        <w:rPr>
          <w:sz w:val="28"/>
          <w:szCs w:val="28"/>
        </w:rPr>
        <w:t xml:space="preserve"> tendencję obserwowano analizując wewnątrzkomórkową zawartość cytokin TGF-beta, IFN-gamma, IL-10, IL-4 oraz IL-13 z komórkach NK, która również była zwykle mniejsza w grupach chorych z PPMS i RRMS niż w grupie kontrolnej</w:t>
      </w:r>
      <w:r w:rsidR="00E76940">
        <w:rPr>
          <w:sz w:val="28"/>
          <w:szCs w:val="28"/>
        </w:rPr>
        <w:t>.</w:t>
      </w:r>
    </w:p>
    <w:p w:rsidR="00CA713A" w:rsidRDefault="00CA713A" w:rsidP="00DF03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W części prezentującej dyskusję </w:t>
      </w:r>
      <w:r w:rsidR="008D1BFA">
        <w:rPr>
          <w:sz w:val="28"/>
          <w:szCs w:val="28"/>
        </w:rPr>
        <w:t xml:space="preserve">doktorantka na ponad 20 stronach odnosi się w sposób wyczerpujący i analityczny do </w:t>
      </w:r>
      <w:r w:rsidR="00AF499C">
        <w:rPr>
          <w:sz w:val="28"/>
          <w:szCs w:val="28"/>
        </w:rPr>
        <w:t>uzyskanych wyników. Rozdział ten jest logicznie usystematyzowany. A</w:t>
      </w:r>
      <w:r w:rsidR="0083385E">
        <w:rPr>
          <w:sz w:val="28"/>
          <w:szCs w:val="28"/>
        </w:rPr>
        <w:t>uto</w:t>
      </w:r>
      <w:r w:rsidR="00AF499C">
        <w:rPr>
          <w:sz w:val="28"/>
          <w:szCs w:val="28"/>
        </w:rPr>
        <w:t xml:space="preserve">rka odnosi się do </w:t>
      </w:r>
      <w:r w:rsidR="0083385E">
        <w:rPr>
          <w:sz w:val="28"/>
          <w:szCs w:val="28"/>
        </w:rPr>
        <w:t xml:space="preserve">aktualnego piśmiennictwa w zakresie swojego projektu </w:t>
      </w:r>
      <w:r w:rsidR="00BE1FC3">
        <w:rPr>
          <w:sz w:val="28"/>
          <w:szCs w:val="28"/>
        </w:rPr>
        <w:t xml:space="preserve">i interpretuje uzyskane wyniki, pokazując znajomość analizowanego tematu. Cytowana bibliografia jest bardzo obszerna, liczy 274 pozycje, w tym liczne z ostatnich lat. </w:t>
      </w:r>
      <w:r w:rsidR="00406F66">
        <w:rPr>
          <w:sz w:val="28"/>
          <w:szCs w:val="28"/>
        </w:rPr>
        <w:t xml:space="preserve">Wnioski w liczbie czterech </w:t>
      </w:r>
      <w:r w:rsidR="006E3014">
        <w:rPr>
          <w:sz w:val="28"/>
          <w:szCs w:val="28"/>
        </w:rPr>
        <w:t xml:space="preserve">zostały jasno </w:t>
      </w:r>
      <w:r w:rsidR="00406F66">
        <w:rPr>
          <w:sz w:val="28"/>
          <w:szCs w:val="28"/>
        </w:rPr>
        <w:t>sformułowane i opowiadają uzyskanym wynikom.</w:t>
      </w:r>
    </w:p>
    <w:p w:rsidR="00B72063" w:rsidRDefault="00406F66" w:rsidP="00BC019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Podsumowując, całość pracy Doktorantki oceniam pozytywnie. Tematyka podjęta w pracy doktorskiej jest interesu</w:t>
      </w:r>
      <w:r w:rsidR="00284C62">
        <w:rPr>
          <w:sz w:val="28"/>
          <w:szCs w:val="28"/>
        </w:rPr>
        <w:t>jąca naukowo a</w:t>
      </w:r>
      <w:r>
        <w:rPr>
          <w:sz w:val="28"/>
          <w:szCs w:val="28"/>
        </w:rPr>
        <w:t xml:space="preserve"> zastosowana metodyka </w:t>
      </w:r>
      <w:r w:rsidR="0009370A">
        <w:rPr>
          <w:sz w:val="28"/>
          <w:szCs w:val="28"/>
        </w:rPr>
        <w:t xml:space="preserve">jest </w:t>
      </w:r>
      <w:r>
        <w:rPr>
          <w:sz w:val="28"/>
          <w:szCs w:val="28"/>
        </w:rPr>
        <w:t>adekwatna do wyznaczonego celu</w:t>
      </w:r>
      <w:r w:rsidR="00284C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84C62">
        <w:rPr>
          <w:sz w:val="28"/>
          <w:szCs w:val="28"/>
        </w:rPr>
        <w:t>wyciągnięte wnioski potwierdzają</w:t>
      </w:r>
      <w:r w:rsidR="0009370A">
        <w:rPr>
          <w:sz w:val="28"/>
          <w:szCs w:val="28"/>
        </w:rPr>
        <w:t xml:space="preserve"> uzyskane wyniki. </w:t>
      </w:r>
      <w:r w:rsidR="005245F1">
        <w:rPr>
          <w:sz w:val="28"/>
          <w:szCs w:val="28"/>
        </w:rPr>
        <w:t xml:space="preserve">Główną niedoskonałością pracy wydają się być niezbyt liczne grupy </w:t>
      </w:r>
      <w:r w:rsidR="00284C62">
        <w:rPr>
          <w:sz w:val="28"/>
          <w:szCs w:val="28"/>
        </w:rPr>
        <w:t>osób biorących</w:t>
      </w:r>
      <w:r w:rsidR="005245F1">
        <w:rPr>
          <w:sz w:val="28"/>
          <w:szCs w:val="28"/>
        </w:rPr>
        <w:t xml:space="preserve"> udział w badaniu (od 15 do 22 osób) co może utrudniać publikację otrzymanych wyników w prestiżowych czasopismach. Mniej istotna uwaga dotyczy sformuł</w:t>
      </w:r>
      <w:r w:rsidR="003E5C5E">
        <w:rPr>
          <w:sz w:val="28"/>
          <w:szCs w:val="28"/>
        </w:rPr>
        <w:t>owania</w:t>
      </w:r>
      <w:r w:rsidR="005245F1">
        <w:rPr>
          <w:sz w:val="28"/>
          <w:szCs w:val="28"/>
        </w:rPr>
        <w:t>,</w:t>
      </w:r>
      <w:r w:rsidR="003E5C5E">
        <w:rPr>
          <w:sz w:val="28"/>
          <w:szCs w:val="28"/>
        </w:rPr>
        <w:t xml:space="preserve"> </w:t>
      </w:r>
      <w:r w:rsidR="005245F1">
        <w:rPr>
          <w:sz w:val="28"/>
          <w:szCs w:val="28"/>
        </w:rPr>
        <w:t xml:space="preserve">że </w:t>
      </w:r>
      <w:r w:rsidR="003C56E0">
        <w:rPr>
          <w:sz w:val="28"/>
          <w:szCs w:val="28"/>
        </w:rPr>
        <w:t>SM</w:t>
      </w:r>
      <w:r w:rsidR="005245F1">
        <w:rPr>
          <w:sz w:val="28"/>
          <w:szCs w:val="28"/>
        </w:rPr>
        <w:t xml:space="preserve"> jest </w:t>
      </w:r>
      <w:r w:rsidR="003E5C5E">
        <w:rPr>
          <w:sz w:val="28"/>
          <w:szCs w:val="28"/>
        </w:rPr>
        <w:t>choro</w:t>
      </w:r>
      <w:r w:rsidR="005245F1">
        <w:rPr>
          <w:sz w:val="28"/>
          <w:szCs w:val="28"/>
        </w:rPr>
        <w:t xml:space="preserve">bą autoimmunologiczną </w:t>
      </w:r>
      <w:r w:rsidR="003C56E0">
        <w:rPr>
          <w:sz w:val="28"/>
          <w:szCs w:val="28"/>
        </w:rPr>
        <w:t>(str. 13). Choroba ta nie</w:t>
      </w:r>
      <w:r w:rsidR="003E5C5E">
        <w:rPr>
          <w:sz w:val="28"/>
          <w:szCs w:val="28"/>
        </w:rPr>
        <w:t xml:space="preserve"> spełnia </w:t>
      </w:r>
      <w:r w:rsidR="003C56E0">
        <w:rPr>
          <w:sz w:val="28"/>
          <w:szCs w:val="28"/>
        </w:rPr>
        <w:t xml:space="preserve">jednak wymaganych </w:t>
      </w:r>
      <w:r w:rsidR="003E5C5E">
        <w:rPr>
          <w:sz w:val="28"/>
          <w:szCs w:val="28"/>
        </w:rPr>
        <w:t xml:space="preserve">kryteriów  ponieważ nie  udało się </w:t>
      </w:r>
      <w:r w:rsidR="00F44337">
        <w:rPr>
          <w:sz w:val="28"/>
          <w:szCs w:val="28"/>
        </w:rPr>
        <w:t xml:space="preserve">dotychczas </w:t>
      </w:r>
      <w:r w:rsidR="003E5C5E">
        <w:rPr>
          <w:sz w:val="28"/>
          <w:szCs w:val="28"/>
        </w:rPr>
        <w:t xml:space="preserve">odkryć </w:t>
      </w:r>
      <w:r w:rsidR="003C56E0">
        <w:rPr>
          <w:sz w:val="28"/>
          <w:szCs w:val="28"/>
        </w:rPr>
        <w:t xml:space="preserve">u chorych </w:t>
      </w:r>
      <w:r w:rsidR="003E5C5E">
        <w:rPr>
          <w:sz w:val="28"/>
          <w:szCs w:val="28"/>
        </w:rPr>
        <w:t>specyficznych autoprzeciwciał lub antygenowo specyficznych limfocytów.</w:t>
      </w:r>
      <w:r w:rsidR="005064B4">
        <w:rPr>
          <w:sz w:val="28"/>
          <w:szCs w:val="28"/>
        </w:rPr>
        <w:t xml:space="preserve"> Z edytorskich sugestii wskazane byłoby</w:t>
      </w:r>
      <w:r w:rsidR="003C56E0">
        <w:rPr>
          <w:sz w:val="28"/>
          <w:szCs w:val="28"/>
        </w:rPr>
        <w:t xml:space="preserve"> wprowadzony na początku</w:t>
      </w:r>
      <w:r w:rsidR="005064B4">
        <w:rPr>
          <w:sz w:val="28"/>
          <w:szCs w:val="28"/>
        </w:rPr>
        <w:t xml:space="preserve"> </w:t>
      </w:r>
      <w:r w:rsidR="003C56E0">
        <w:rPr>
          <w:sz w:val="28"/>
          <w:szCs w:val="28"/>
        </w:rPr>
        <w:t>pracy</w:t>
      </w:r>
      <w:r w:rsidR="00787C41">
        <w:rPr>
          <w:sz w:val="28"/>
          <w:szCs w:val="28"/>
        </w:rPr>
        <w:t xml:space="preserve"> skrót MS stosować </w:t>
      </w:r>
      <w:r w:rsidR="003C56E0">
        <w:rPr>
          <w:sz w:val="28"/>
          <w:szCs w:val="28"/>
        </w:rPr>
        <w:t xml:space="preserve">konsekwentnie </w:t>
      </w:r>
      <w:r w:rsidR="00787C41">
        <w:rPr>
          <w:sz w:val="28"/>
          <w:szCs w:val="28"/>
        </w:rPr>
        <w:t xml:space="preserve">w całej pracy. Przedstawione powyżej </w:t>
      </w:r>
      <w:r w:rsidR="003C56E0">
        <w:rPr>
          <w:sz w:val="28"/>
          <w:szCs w:val="28"/>
        </w:rPr>
        <w:t>uwagi</w:t>
      </w:r>
      <w:r w:rsidR="00787C41">
        <w:rPr>
          <w:sz w:val="28"/>
          <w:szCs w:val="28"/>
        </w:rPr>
        <w:t xml:space="preserve"> nie umniejszają </w:t>
      </w:r>
      <w:r w:rsidR="00667A57">
        <w:rPr>
          <w:sz w:val="28"/>
          <w:szCs w:val="28"/>
        </w:rPr>
        <w:t xml:space="preserve">jednak </w:t>
      </w:r>
      <w:r w:rsidR="00787C41">
        <w:rPr>
          <w:sz w:val="28"/>
          <w:szCs w:val="28"/>
        </w:rPr>
        <w:t>znacząco wartości recenzowanej pracy doktorskiej.</w:t>
      </w:r>
    </w:p>
    <w:p w:rsidR="003C56E0" w:rsidRDefault="003C56E0" w:rsidP="00BC019D">
      <w:pPr>
        <w:spacing w:line="360" w:lineRule="auto"/>
        <w:ind w:firstLine="708"/>
        <w:jc w:val="both"/>
        <w:rPr>
          <w:sz w:val="28"/>
          <w:szCs w:val="28"/>
        </w:rPr>
      </w:pPr>
    </w:p>
    <w:p w:rsidR="00BC019D" w:rsidRPr="00BC019D" w:rsidRDefault="00BC019D" w:rsidP="00BC019D">
      <w:pPr>
        <w:spacing w:line="360" w:lineRule="auto"/>
        <w:jc w:val="both"/>
        <w:rPr>
          <w:b/>
          <w:sz w:val="28"/>
          <w:szCs w:val="28"/>
        </w:rPr>
      </w:pPr>
      <w:r w:rsidRPr="00BC019D">
        <w:rPr>
          <w:b/>
          <w:sz w:val="28"/>
          <w:szCs w:val="28"/>
        </w:rPr>
        <w:t>Konkluzja recenzji</w:t>
      </w:r>
    </w:p>
    <w:p w:rsidR="0010080C" w:rsidRDefault="000A68C4" w:rsidP="00DF03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Stwierdzam, że rozprawa doktorska lek. med. Julii Rudnickiej-Czerwiec </w:t>
      </w:r>
      <w:r w:rsidR="00D06FF0">
        <w:rPr>
          <w:sz w:val="28"/>
          <w:szCs w:val="28"/>
        </w:rPr>
        <w:t xml:space="preserve">pt. </w:t>
      </w:r>
      <w:r w:rsidR="00D06FF0" w:rsidRPr="00D06FF0">
        <w:rPr>
          <w:i/>
          <w:sz w:val="28"/>
          <w:szCs w:val="28"/>
        </w:rPr>
        <w:t>„Analiza komórek NK u pacjentów z rzutowo-remisyjną i pierwotnie postępującą postacią stwardnienia rozsianego”</w:t>
      </w:r>
      <w:r w:rsidR="00D06FF0">
        <w:rPr>
          <w:sz w:val="28"/>
          <w:szCs w:val="28"/>
        </w:rPr>
        <w:t xml:space="preserve"> spełnia warunki określone w art. 13 Ustawy z dn. 14 marca 2003r. o stopniach naukowych i tytule naukowym oraz o stopniach i tytule w zakresie sztuki </w:t>
      </w:r>
      <w:r w:rsidR="00D06FF0" w:rsidRPr="003C56E0">
        <w:rPr>
          <w:sz w:val="28"/>
          <w:szCs w:val="28"/>
        </w:rPr>
        <w:t>(Dz. U. nr 65, poz. 595 z późniejszymi zmianami).</w:t>
      </w:r>
      <w:r w:rsidR="00FA30A3">
        <w:rPr>
          <w:sz w:val="28"/>
          <w:szCs w:val="28"/>
        </w:rPr>
        <w:t xml:space="preserve"> </w:t>
      </w:r>
      <w:r w:rsidR="00D06FF0" w:rsidRPr="00D06FF0">
        <w:rPr>
          <w:sz w:val="28"/>
          <w:szCs w:val="28"/>
        </w:rPr>
        <w:t>W</w:t>
      </w:r>
      <w:r w:rsidR="00FA30A3">
        <w:rPr>
          <w:sz w:val="28"/>
          <w:szCs w:val="28"/>
        </w:rPr>
        <w:t>obec  powyższego w</w:t>
      </w:r>
      <w:r w:rsidR="00D06FF0" w:rsidRPr="00D06FF0">
        <w:rPr>
          <w:sz w:val="28"/>
          <w:szCs w:val="28"/>
        </w:rPr>
        <w:t>nosz</w:t>
      </w:r>
      <w:r w:rsidR="00D06FF0">
        <w:rPr>
          <w:sz w:val="28"/>
          <w:szCs w:val="28"/>
        </w:rPr>
        <w:t>ę</w:t>
      </w:r>
      <w:r w:rsidR="00D06FF0" w:rsidRPr="00D06FF0">
        <w:rPr>
          <w:sz w:val="28"/>
          <w:szCs w:val="28"/>
        </w:rPr>
        <w:t xml:space="preserve"> o dopuszczenie lek.</w:t>
      </w:r>
      <w:r w:rsidR="00FA30A3">
        <w:rPr>
          <w:sz w:val="28"/>
          <w:szCs w:val="28"/>
        </w:rPr>
        <w:t xml:space="preserve"> </w:t>
      </w:r>
      <w:bookmarkStart w:id="0" w:name="_GoBack"/>
      <w:bookmarkEnd w:id="0"/>
      <w:r w:rsidR="00D06FF0">
        <w:rPr>
          <w:sz w:val="28"/>
          <w:szCs w:val="28"/>
        </w:rPr>
        <w:t xml:space="preserve">med. Julii Rudnickiej-Czerwiec do dalszych etapów przewodu doktorskiego. </w:t>
      </w:r>
      <w:r w:rsidR="00FA30A3">
        <w:rPr>
          <w:sz w:val="28"/>
          <w:szCs w:val="28"/>
        </w:rPr>
        <w:t xml:space="preserve"> </w:t>
      </w:r>
    </w:p>
    <w:sectPr w:rsidR="001008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05" w:rsidRDefault="00543505" w:rsidP="002F2BFB">
      <w:pPr>
        <w:spacing w:after="0" w:line="240" w:lineRule="auto"/>
      </w:pPr>
      <w:r>
        <w:separator/>
      </w:r>
    </w:p>
  </w:endnote>
  <w:endnote w:type="continuationSeparator" w:id="0">
    <w:p w:rsidR="00543505" w:rsidRDefault="00543505" w:rsidP="002F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051909"/>
      <w:docPartObj>
        <w:docPartGallery w:val="Page Numbers (Bottom of Page)"/>
        <w:docPartUnique/>
      </w:docPartObj>
    </w:sdtPr>
    <w:sdtEndPr/>
    <w:sdtContent>
      <w:p w:rsidR="002F2BFB" w:rsidRDefault="002F2B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A0E">
          <w:rPr>
            <w:noProof/>
          </w:rPr>
          <w:t>5</w:t>
        </w:r>
        <w:r>
          <w:fldChar w:fldCharType="end"/>
        </w:r>
      </w:p>
    </w:sdtContent>
  </w:sdt>
  <w:p w:rsidR="002F2BFB" w:rsidRDefault="002F2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05" w:rsidRDefault="00543505" w:rsidP="002F2BFB">
      <w:pPr>
        <w:spacing w:after="0" w:line="240" w:lineRule="auto"/>
      </w:pPr>
      <w:r>
        <w:separator/>
      </w:r>
    </w:p>
  </w:footnote>
  <w:footnote w:type="continuationSeparator" w:id="0">
    <w:p w:rsidR="00543505" w:rsidRDefault="00543505" w:rsidP="002F2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5FBD"/>
    <w:multiLevelType w:val="hybridMultilevel"/>
    <w:tmpl w:val="228CC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F123F"/>
    <w:multiLevelType w:val="hybridMultilevel"/>
    <w:tmpl w:val="E56E4754"/>
    <w:lvl w:ilvl="0" w:tplc="85AEEB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E66DA"/>
    <w:multiLevelType w:val="hybridMultilevel"/>
    <w:tmpl w:val="23061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16A1F"/>
    <w:multiLevelType w:val="hybridMultilevel"/>
    <w:tmpl w:val="DAC67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66BD8"/>
    <w:multiLevelType w:val="hybridMultilevel"/>
    <w:tmpl w:val="DC5C6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008EB"/>
    <w:multiLevelType w:val="hybridMultilevel"/>
    <w:tmpl w:val="928C9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7C"/>
    <w:rsid w:val="00010EAB"/>
    <w:rsid w:val="000145DC"/>
    <w:rsid w:val="0003408C"/>
    <w:rsid w:val="00050558"/>
    <w:rsid w:val="0009370A"/>
    <w:rsid w:val="000A68C4"/>
    <w:rsid w:val="000F12FA"/>
    <w:rsid w:val="0010080C"/>
    <w:rsid w:val="001348CE"/>
    <w:rsid w:val="001926C5"/>
    <w:rsid w:val="001C58C8"/>
    <w:rsid w:val="001E39BD"/>
    <w:rsid w:val="001E3EA3"/>
    <w:rsid w:val="00217685"/>
    <w:rsid w:val="0024747C"/>
    <w:rsid w:val="00263233"/>
    <w:rsid w:val="00284C62"/>
    <w:rsid w:val="00290F2D"/>
    <w:rsid w:val="002961FE"/>
    <w:rsid w:val="002A0568"/>
    <w:rsid w:val="002A7DBE"/>
    <w:rsid w:val="002B5DFC"/>
    <w:rsid w:val="002C22B2"/>
    <w:rsid w:val="002E7480"/>
    <w:rsid w:val="002F2BFB"/>
    <w:rsid w:val="00303010"/>
    <w:rsid w:val="00304960"/>
    <w:rsid w:val="00327D8C"/>
    <w:rsid w:val="00340E1B"/>
    <w:rsid w:val="00355ABA"/>
    <w:rsid w:val="00375141"/>
    <w:rsid w:val="00385D95"/>
    <w:rsid w:val="003A0258"/>
    <w:rsid w:val="003C56E0"/>
    <w:rsid w:val="003C6060"/>
    <w:rsid w:val="003C6681"/>
    <w:rsid w:val="003E0304"/>
    <w:rsid w:val="003E4403"/>
    <w:rsid w:val="003E5C5E"/>
    <w:rsid w:val="003F5732"/>
    <w:rsid w:val="004011DB"/>
    <w:rsid w:val="0040463A"/>
    <w:rsid w:val="00406F66"/>
    <w:rsid w:val="00440087"/>
    <w:rsid w:val="004549B4"/>
    <w:rsid w:val="0046222B"/>
    <w:rsid w:val="00477F87"/>
    <w:rsid w:val="00483654"/>
    <w:rsid w:val="00484AC5"/>
    <w:rsid w:val="004D39A2"/>
    <w:rsid w:val="00504540"/>
    <w:rsid w:val="005064B4"/>
    <w:rsid w:val="005245F1"/>
    <w:rsid w:val="00543505"/>
    <w:rsid w:val="00545D10"/>
    <w:rsid w:val="005668B9"/>
    <w:rsid w:val="00592C7C"/>
    <w:rsid w:val="005A3BA3"/>
    <w:rsid w:val="005B2DD0"/>
    <w:rsid w:val="005B67F9"/>
    <w:rsid w:val="005D486F"/>
    <w:rsid w:val="00610A1A"/>
    <w:rsid w:val="00667A57"/>
    <w:rsid w:val="00681086"/>
    <w:rsid w:val="00682E8B"/>
    <w:rsid w:val="006B18EB"/>
    <w:rsid w:val="006E3014"/>
    <w:rsid w:val="00702D5C"/>
    <w:rsid w:val="00720AA7"/>
    <w:rsid w:val="007215ED"/>
    <w:rsid w:val="00726CC7"/>
    <w:rsid w:val="0075440D"/>
    <w:rsid w:val="00760609"/>
    <w:rsid w:val="00764EC9"/>
    <w:rsid w:val="007667F5"/>
    <w:rsid w:val="0078105F"/>
    <w:rsid w:val="00782C6C"/>
    <w:rsid w:val="00787C41"/>
    <w:rsid w:val="0079418D"/>
    <w:rsid w:val="007A7560"/>
    <w:rsid w:val="007B7451"/>
    <w:rsid w:val="007E01D0"/>
    <w:rsid w:val="007F03EA"/>
    <w:rsid w:val="007F1729"/>
    <w:rsid w:val="007F76AB"/>
    <w:rsid w:val="00817A0E"/>
    <w:rsid w:val="00830FBA"/>
    <w:rsid w:val="0083188A"/>
    <w:rsid w:val="008330EF"/>
    <w:rsid w:val="0083385E"/>
    <w:rsid w:val="00836F75"/>
    <w:rsid w:val="0084038A"/>
    <w:rsid w:val="00845FAB"/>
    <w:rsid w:val="008529F7"/>
    <w:rsid w:val="0088047C"/>
    <w:rsid w:val="00884FC1"/>
    <w:rsid w:val="00892CF3"/>
    <w:rsid w:val="008A3D5B"/>
    <w:rsid w:val="008C1789"/>
    <w:rsid w:val="008D199E"/>
    <w:rsid w:val="008D1BFA"/>
    <w:rsid w:val="00907428"/>
    <w:rsid w:val="00913DBC"/>
    <w:rsid w:val="0091623C"/>
    <w:rsid w:val="00932B65"/>
    <w:rsid w:val="00964B30"/>
    <w:rsid w:val="00977C3C"/>
    <w:rsid w:val="00980097"/>
    <w:rsid w:val="009B0D69"/>
    <w:rsid w:val="009D1348"/>
    <w:rsid w:val="009E745C"/>
    <w:rsid w:val="00A01808"/>
    <w:rsid w:val="00A02D48"/>
    <w:rsid w:val="00A12599"/>
    <w:rsid w:val="00A37051"/>
    <w:rsid w:val="00A62C5E"/>
    <w:rsid w:val="00AA4143"/>
    <w:rsid w:val="00AF36DB"/>
    <w:rsid w:val="00AF499C"/>
    <w:rsid w:val="00B2454B"/>
    <w:rsid w:val="00B406B6"/>
    <w:rsid w:val="00B42695"/>
    <w:rsid w:val="00B4276D"/>
    <w:rsid w:val="00B65BDE"/>
    <w:rsid w:val="00B71B75"/>
    <w:rsid w:val="00B72063"/>
    <w:rsid w:val="00B8755B"/>
    <w:rsid w:val="00B94D24"/>
    <w:rsid w:val="00BB3D43"/>
    <w:rsid w:val="00BB6A77"/>
    <w:rsid w:val="00BC019D"/>
    <w:rsid w:val="00BC1DD8"/>
    <w:rsid w:val="00BC35E5"/>
    <w:rsid w:val="00BD3DC9"/>
    <w:rsid w:val="00BE1FC3"/>
    <w:rsid w:val="00BE5898"/>
    <w:rsid w:val="00C02879"/>
    <w:rsid w:val="00C02E99"/>
    <w:rsid w:val="00C07513"/>
    <w:rsid w:val="00C162A3"/>
    <w:rsid w:val="00C340E2"/>
    <w:rsid w:val="00C574AF"/>
    <w:rsid w:val="00C75FDF"/>
    <w:rsid w:val="00C77FDC"/>
    <w:rsid w:val="00C928EF"/>
    <w:rsid w:val="00CA713A"/>
    <w:rsid w:val="00CA7854"/>
    <w:rsid w:val="00CC1248"/>
    <w:rsid w:val="00CF7BC9"/>
    <w:rsid w:val="00D06FF0"/>
    <w:rsid w:val="00D17A6B"/>
    <w:rsid w:val="00D878ED"/>
    <w:rsid w:val="00DC2E13"/>
    <w:rsid w:val="00DE4567"/>
    <w:rsid w:val="00DF0366"/>
    <w:rsid w:val="00E260C1"/>
    <w:rsid w:val="00E7003B"/>
    <w:rsid w:val="00E76940"/>
    <w:rsid w:val="00E80FB3"/>
    <w:rsid w:val="00E930DE"/>
    <w:rsid w:val="00EB7357"/>
    <w:rsid w:val="00F02CCB"/>
    <w:rsid w:val="00F04B15"/>
    <w:rsid w:val="00F113B3"/>
    <w:rsid w:val="00F23689"/>
    <w:rsid w:val="00F3390E"/>
    <w:rsid w:val="00F44337"/>
    <w:rsid w:val="00F45EB9"/>
    <w:rsid w:val="00F506B5"/>
    <w:rsid w:val="00F653AD"/>
    <w:rsid w:val="00F80837"/>
    <w:rsid w:val="00F9098F"/>
    <w:rsid w:val="00FA30A3"/>
    <w:rsid w:val="00FA4FBB"/>
    <w:rsid w:val="00FC4744"/>
    <w:rsid w:val="00FC55D0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42C9"/>
  <w15:chartTrackingRefBased/>
  <w15:docId w15:val="{E3A35F5B-0264-45F1-9EE6-AD5F9811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6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2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BFB"/>
  </w:style>
  <w:style w:type="paragraph" w:styleId="Stopka">
    <w:name w:val="footer"/>
    <w:basedOn w:val="Normalny"/>
    <w:link w:val="StopkaZnak"/>
    <w:uiPriority w:val="99"/>
    <w:unhideWhenUsed/>
    <w:rsid w:val="002F2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BFB"/>
  </w:style>
  <w:style w:type="paragraph" w:styleId="Tekstdymka">
    <w:name w:val="Balloon Text"/>
    <w:basedOn w:val="Normalny"/>
    <w:link w:val="TekstdymkaZnak"/>
    <w:uiPriority w:val="99"/>
    <w:semiHidden/>
    <w:unhideWhenUsed/>
    <w:rsid w:val="00916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2024-09-20T10:27:00Z</cp:lastPrinted>
  <dcterms:created xsi:type="dcterms:W3CDTF">2024-09-20T10:43:00Z</dcterms:created>
  <dcterms:modified xsi:type="dcterms:W3CDTF">2024-09-20T10:43:00Z</dcterms:modified>
</cp:coreProperties>
</file>