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322C3FFE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dodatkowe </w:t>
      </w:r>
      <w:r w:rsidRPr="005A101F">
        <w:rPr>
          <w:rFonts w:cstheme="minorHAnsi"/>
          <w:b/>
        </w:rPr>
        <w:t>dofinasowanie wyjazdu na staż</w:t>
      </w:r>
      <w:r w:rsidR="00B12152">
        <w:rPr>
          <w:rFonts w:cstheme="minorHAnsi"/>
          <w:b/>
        </w:rPr>
        <w:t xml:space="preserve"> zagraniczny </w:t>
      </w:r>
      <w:r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br/>
        <w:t xml:space="preserve">z </w:t>
      </w:r>
      <w:r w:rsidR="00D7143F">
        <w:rPr>
          <w:rFonts w:cstheme="minorHAnsi"/>
          <w:b/>
        </w:rPr>
        <w:t>programu</w:t>
      </w:r>
      <w:r w:rsidR="00D7143F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202</w:t>
      </w:r>
      <w:r w:rsidR="00B12152">
        <w:rPr>
          <w:rFonts w:cstheme="minorHAnsi"/>
          <w:b/>
        </w:rPr>
        <w:t>5</w:t>
      </w:r>
      <w:r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zada</w:t>
      </w:r>
      <w:r w:rsidR="00B12152">
        <w:rPr>
          <w:rFonts w:cstheme="minorHAnsi"/>
          <w:b/>
        </w:rPr>
        <w:t>nia 2</w:t>
      </w:r>
      <w:r w:rsidR="007D1BFC">
        <w:rPr>
          <w:rFonts w:cstheme="minorHAnsi"/>
          <w:b/>
        </w:rPr>
        <w:t>:</w:t>
      </w:r>
    </w:p>
    <w:p w14:paraId="6A8A3292" w14:textId="77777777" w:rsidR="00805911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eastAsia="Calibri" w:cstheme="minorHAnsi"/>
          <w:sz w:val="20"/>
          <w:szCs w:val="20"/>
        </w:rPr>
        <w:t xml:space="preserve">Działania wspierające otwartą naukę, mobilność i nawiązywanie współpracy zagranicznej oraz wzmocnienie działań na rzecz większej rozpoznawalności UR jako uznanego ośrodka badawczego </w:t>
      </w:r>
      <w:r>
        <w:rPr>
          <w:rFonts w:eastAsia="Calibri" w:cstheme="minorHAnsi"/>
          <w:sz w:val="20"/>
          <w:szCs w:val="20"/>
        </w:rPr>
        <w:t>w świecie</w:t>
      </w:r>
      <w:r w:rsidR="00805911">
        <w:rPr>
          <w:rFonts w:eastAsia="Calibri" w:cstheme="minorHAnsi"/>
          <w:sz w:val="20"/>
          <w:szCs w:val="20"/>
        </w:rPr>
        <w:t>.</w:t>
      </w:r>
    </w:p>
    <w:p w14:paraId="6C40F55F" w14:textId="5AF221D5" w:rsidR="007D1BFC" w:rsidRPr="00A545CC" w:rsidRDefault="00805911" w:rsidP="007D1BFC">
      <w:pPr>
        <w:rPr>
          <w:rFonts w:cstheme="minorHAnsi"/>
          <w:sz w:val="20"/>
          <w:szCs w:val="20"/>
          <w:u w:val="single"/>
        </w:rPr>
      </w:pPr>
      <w:r w:rsidRPr="00A545CC">
        <w:rPr>
          <w:rFonts w:eastAsia="Calibri" w:cstheme="minorHAnsi"/>
          <w:sz w:val="20"/>
          <w:szCs w:val="20"/>
          <w:u w:val="single"/>
        </w:rPr>
        <w:t>Nabór pierwszy</w:t>
      </w:r>
      <w:r w:rsidR="007D1BFC" w:rsidRPr="00A545CC">
        <w:rPr>
          <w:rFonts w:eastAsia="Calibri" w:cstheme="minorHAnsi"/>
          <w:sz w:val="20"/>
          <w:szCs w:val="20"/>
          <w:u w:val="single"/>
        </w:rPr>
        <w:t xml:space="preserve"> </w:t>
      </w:r>
    </w:p>
    <w:p w14:paraId="13122058" w14:textId="42A63941" w:rsidR="007D1BFC" w:rsidRDefault="007D1BFC" w:rsidP="007D1BFC">
      <w:pPr>
        <w:rPr>
          <w:rFonts w:eastAsia="Calibri" w:cstheme="minorHAnsi"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  <w:shd w:val="clear" w:color="auto" w:fill="auto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  <w:shd w:val="clear" w:color="auto" w:fill="auto"/>
          </w:tcPr>
          <w:p w14:paraId="25FB2129" w14:textId="19CDD54F" w:rsidR="00B12152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 xml:space="preserve">, </w:t>
            </w:r>
            <w:r w:rsidR="00B12152">
              <w:rPr>
                <w:rFonts w:eastAsia="Calibri" w:cstheme="minorHAnsi"/>
              </w:rPr>
              <w:t>Wydział,</w:t>
            </w:r>
          </w:p>
          <w:p w14:paraId="4C994141" w14:textId="691356F0" w:rsidR="000E72D7" w:rsidRPr="005A101F" w:rsidRDefault="007D1BFC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deklarowana dyscyplina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B12152" w:rsidRPr="00B765D6" w14:paraId="620146C0" w14:textId="77777777" w:rsidTr="00C93A12">
        <w:tc>
          <w:tcPr>
            <w:tcW w:w="2581" w:type="dxa"/>
            <w:shd w:val="clear" w:color="auto" w:fill="auto"/>
          </w:tcPr>
          <w:p w14:paraId="2BAC31B6" w14:textId="6E6496B7" w:rsidR="00B12152" w:rsidRPr="005A101F" w:rsidRDefault="00B12152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instytucji, termin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07FBCD57" w14:textId="77777777" w:rsidR="00B12152" w:rsidRPr="005A101F" w:rsidDel="00B12152" w:rsidRDefault="00B12152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27C930A1" w14:textId="77777777" w:rsidTr="00C93A12">
        <w:tc>
          <w:tcPr>
            <w:tcW w:w="2581" w:type="dxa"/>
            <w:shd w:val="clear" w:color="auto" w:fill="auto"/>
          </w:tcPr>
          <w:p w14:paraId="58DC6141" w14:textId="2133B0D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Uzasadnienie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198BEB29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  <w:shd w:val="clear" w:color="auto" w:fill="auto"/>
          </w:tcPr>
          <w:p w14:paraId="0EAD4D34" w14:textId="7783A141" w:rsidR="003C0210" w:rsidRPr="005A101F" w:rsidRDefault="003C021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Przewidywane efekty</w:t>
            </w:r>
            <w:r w:rsidR="007D1BFC">
              <w:rPr>
                <w:rFonts w:eastAsia="Calibri" w:cstheme="minorHAnsi"/>
              </w:rPr>
              <w:t xml:space="preserve"> wyjazdu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9778BF9" w14:textId="77777777" w:rsidR="003C0210" w:rsidRPr="005A101F" w:rsidRDefault="003C0210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  <w:shd w:val="clear" w:color="auto" w:fill="auto"/>
          </w:tcPr>
          <w:p w14:paraId="5EE20F14" w14:textId="048861F5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z wyszczególnieniem kosztów </w:t>
            </w:r>
            <w:r w:rsidR="00B12152">
              <w:rPr>
                <w:rFonts w:eastAsia="Calibri" w:cstheme="minorHAnsi"/>
              </w:rPr>
              <w:t>diet, noclegów, podróży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  <w:shd w:val="clear" w:color="auto" w:fill="auto"/>
          </w:tcPr>
          <w:p w14:paraId="45477CA5" w14:textId="75B7E86D" w:rsidR="000E72D7" w:rsidRPr="005A101F" w:rsidRDefault="000E72D7" w:rsidP="000E72D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Pr="005A101F">
              <w:rPr>
                <w:rFonts w:eastAsia="Calibri" w:cstheme="minorHAnsi"/>
              </w:rPr>
              <w:t xml:space="preserve">Podpis 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A4231DB" w14:textId="4EE63C99" w:rsidR="00762C70" w:rsidRPr="00762C70" w:rsidRDefault="00762C70" w:rsidP="00762C7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62C70">
        <w:rPr>
          <w:rFonts w:ascii="Calibri" w:hAnsi="Calibri"/>
        </w:rPr>
        <w:t>Warunkiem rozliczenia jest złożenie odpowiednich dokumentów z realizacji tego wskaźnika do Bi</w:t>
      </w:r>
      <w:r>
        <w:rPr>
          <w:rFonts w:ascii="Calibri" w:hAnsi="Calibri"/>
        </w:rPr>
        <w:t>u</w:t>
      </w:r>
      <w:r w:rsidRPr="00762C70">
        <w:rPr>
          <w:rFonts w:ascii="Calibri" w:hAnsi="Calibri"/>
        </w:rPr>
        <w:t>ra RID.</w:t>
      </w:r>
    </w:p>
    <w:p w14:paraId="19CA797C" w14:textId="1CF610E9" w:rsidR="00BE4717" w:rsidRPr="003A30A4" w:rsidRDefault="00BE4717" w:rsidP="00BE471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Termin składania wniosków: 15.04.2025 na adres biuro.rid@ur.edu.pl</w:t>
      </w:r>
    </w:p>
    <w:p w14:paraId="58036DFB" w14:textId="77777777" w:rsidR="00762C70" w:rsidRPr="00BF51BB" w:rsidRDefault="00762C70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762C70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0D48" w14:textId="77777777" w:rsidR="000E74CC" w:rsidRDefault="000E74CC" w:rsidP="00167BCA">
      <w:pPr>
        <w:spacing w:after="0" w:line="240" w:lineRule="auto"/>
      </w:pPr>
      <w:r>
        <w:separator/>
      </w:r>
    </w:p>
  </w:endnote>
  <w:endnote w:type="continuationSeparator" w:id="0">
    <w:p w14:paraId="5EC4DF19" w14:textId="77777777" w:rsidR="000E74CC" w:rsidRDefault="000E74CC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275EE6A4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4D4BBA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625E" w14:textId="77777777" w:rsidR="000E74CC" w:rsidRDefault="000E74CC" w:rsidP="00167BCA">
      <w:pPr>
        <w:spacing w:after="0" w:line="240" w:lineRule="auto"/>
      </w:pPr>
      <w:r>
        <w:separator/>
      </w:r>
    </w:p>
  </w:footnote>
  <w:footnote w:type="continuationSeparator" w:id="0">
    <w:p w14:paraId="18ABD77E" w14:textId="77777777" w:rsidR="000E74CC" w:rsidRDefault="000E74CC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0E74CC"/>
    <w:rsid w:val="00152E9D"/>
    <w:rsid w:val="00163B88"/>
    <w:rsid w:val="00167BCA"/>
    <w:rsid w:val="00296C42"/>
    <w:rsid w:val="0030787F"/>
    <w:rsid w:val="003C0210"/>
    <w:rsid w:val="003E39F8"/>
    <w:rsid w:val="004305CA"/>
    <w:rsid w:val="004925AD"/>
    <w:rsid w:val="004D4BBA"/>
    <w:rsid w:val="00542CB6"/>
    <w:rsid w:val="00635CC6"/>
    <w:rsid w:val="00636344"/>
    <w:rsid w:val="00645379"/>
    <w:rsid w:val="00682CD0"/>
    <w:rsid w:val="006A3E4F"/>
    <w:rsid w:val="00707014"/>
    <w:rsid w:val="007241ED"/>
    <w:rsid w:val="00762C70"/>
    <w:rsid w:val="007B62D8"/>
    <w:rsid w:val="007C7DB6"/>
    <w:rsid w:val="007D1BFC"/>
    <w:rsid w:val="00805911"/>
    <w:rsid w:val="008702CA"/>
    <w:rsid w:val="008D13C3"/>
    <w:rsid w:val="0091388C"/>
    <w:rsid w:val="00966783"/>
    <w:rsid w:val="00994ABE"/>
    <w:rsid w:val="009A5326"/>
    <w:rsid w:val="00A41435"/>
    <w:rsid w:val="00A545CC"/>
    <w:rsid w:val="00A90D73"/>
    <w:rsid w:val="00AB2FF5"/>
    <w:rsid w:val="00B12152"/>
    <w:rsid w:val="00B2391C"/>
    <w:rsid w:val="00B354A6"/>
    <w:rsid w:val="00B47C72"/>
    <w:rsid w:val="00B61A82"/>
    <w:rsid w:val="00B66BB6"/>
    <w:rsid w:val="00BE4717"/>
    <w:rsid w:val="00BE569E"/>
    <w:rsid w:val="00C530AA"/>
    <w:rsid w:val="00CB3764"/>
    <w:rsid w:val="00CE1DE3"/>
    <w:rsid w:val="00CE7972"/>
    <w:rsid w:val="00D43C8C"/>
    <w:rsid w:val="00D63F89"/>
    <w:rsid w:val="00D7143F"/>
    <w:rsid w:val="00D94E03"/>
    <w:rsid w:val="00E0762F"/>
    <w:rsid w:val="00E4215D"/>
    <w:rsid w:val="00E877A6"/>
    <w:rsid w:val="00E9335A"/>
    <w:rsid w:val="00E96C54"/>
    <w:rsid w:val="00EC2BF4"/>
    <w:rsid w:val="00EE69DC"/>
    <w:rsid w:val="00F04274"/>
    <w:rsid w:val="00F1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0542-68A7-4173-914C-AA893632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10</cp:revision>
  <dcterms:created xsi:type="dcterms:W3CDTF">2024-10-08T08:09:00Z</dcterms:created>
  <dcterms:modified xsi:type="dcterms:W3CDTF">2025-03-17T14:54:00Z</dcterms:modified>
</cp:coreProperties>
</file>