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53E2D" w14:textId="77777777" w:rsidR="0057487A" w:rsidRPr="00ED0FDC" w:rsidRDefault="0057487A" w:rsidP="0057487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50F369D" w14:textId="77777777" w:rsidR="0057487A" w:rsidRPr="00ED0FDC" w:rsidRDefault="0057487A" w:rsidP="005748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14:paraId="43AEFEF3" w14:textId="417909B3" w:rsidR="0057487A" w:rsidRPr="00ED0FDC" w:rsidRDefault="0057487A" w:rsidP="0057487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71C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A4260">
        <w:rPr>
          <w:rFonts w:ascii="Corbel" w:hAnsi="Corbel"/>
          <w:b/>
          <w:bCs/>
          <w:smallCaps/>
          <w:sz w:val="24"/>
          <w:szCs w:val="24"/>
        </w:rPr>
        <w:t>202</w:t>
      </w:r>
      <w:r w:rsidR="0064385B">
        <w:rPr>
          <w:rFonts w:ascii="Corbel" w:hAnsi="Corbel"/>
          <w:b/>
          <w:bCs/>
          <w:smallCaps/>
          <w:sz w:val="24"/>
          <w:szCs w:val="24"/>
        </w:rPr>
        <w:t>3</w:t>
      </w:r>
      <w:r w:rsidRPr="00FA4260">
        <w:rPr>
          <w:rFonts w:ascii="Corbel" w:hAnsi="Corbel"/>
          <w:b/>
          <w:bCs/>
          <w:smallCaps/>
          <w:sz w:val="24"/>
          <w:szCs w:val="24"/>
        </w:rPr>
        <w:t>-202</w:t>
      </w:r>
      <w:r w:rsidR="0064385B">
        <w:rPr>
          <w:rFonts w:ascii="Corbel" w:hAnsi="Corbel"/>
          <w:b/>
          <w:bCs/>
          <w:smallCaps/>
          <w:sz w:val="24"/>
          <w:szCs w:val="24"/>
        </w:rPr>
        <w:t>6</w:t>
      </w:r>
    </w:p>
    <w:p w14:paraId="2B7788EB" w14:textId="77777777"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ED0FDC">
        <w:rPr>
          <w:rFonts w:ascii="Corbel" w:hAnsi="Corbel"/>
          <w:sz w:val="24"/>
          <w:szCs w:val="24"/>
        </w:rPr>
        <w:t>)</w:t>
      </w:r>
    </w:p>
    <w:p w14:paraId="23CC74A4" w14:textId="77777777"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5A3862D" w14:textId="76180C95"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  <w:t xml:space="preserve">Rok akademicki </w:t>
      </w:r>
      <w:r w:rsidRPr="00FA4260">
        <w:rPr>
          <w:rFonts w:ascii="Corbel" w:hAnsi="Corbel"/>
          <w:sz w:val="24"/>
          <w:szCs w:val="24"/>
        </w:rPr>
        <w:t>202</w:t>
      </w:r>
      <w:r w:rsidR="0064385B">
        <w:rPr>
          <w:rFonts w:ascii="Corbel" w:hAnsi="Corbel"/>
          <w:sz w:val="24"/>
          <w:szCs w:val="24"/>
        </w:rPr>
        <w:t>5</w:t>
      </w:r>
      <w:r w:rsidRPr="00FA4260">
        <w:rPr>
          <w:rFonts w:ascii="Corbel" w:hAnsi="Corbel"/>
          <w:sz w:val="24"/>
          <w:szCs w:val="24"/>
        </w:rPr>
        <w:t>/202</w:t>
      </w:r>
      <w:r w:rsidR="0064385B">
        <w:rPr>
          <w:rFonts w:ascii="Corbel" w:hAnsi="Corbel"/>
          <w:sz w:val="24"/>
          <w:szCs w:val="24"/>
        </w:rPr>
        <w:t>6</w:t>
      </w:r>
    </w:p>
    <w:p w14:paraId="1D5F5AF2" w14:textId="77777777" w:rsidR="0057487A" w:rsidRPr="00ED0FDC" w:rsidRDefault="0057487A" w:rsidP="0057487A">
      <w:pPr>
        <w:spacing w:after="0" w:line="240" w:lineRule="auto"/>
        <w:rPr>
          <w:rFonts w:ascii="Corbel" w:hAnsi="Corbel"/>
          <w:sz w:val="24"/>
          <w:szCs w:val="24"/>
        </w:rPr>
      </w:pPr>
    </w:p>
    <w:p w14:paraId="6E30AD49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487A" w:rsidRPr="00ED0FDC" w14:paraId="7A68B4D6" w14:textId="77777777" w:rsidTr="001B4E21">
        <w:tc>
          <w:tcPr>
            <w:tcW w:w="2694" w:type="dxa"/>
            <w:vAlign w:val="center"/>
          </w:tcPr>
          <w:p w14:paraId="5C74AC46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01E2DC" w14:textId="77777777" w:rsidR="0057487A" w:rsidRPr="006B0EF2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0EF2">
              <w:rPr>
                <w:rFonts w:ascii="Corbel" w:hAnsi="Corbel"/>
                <w:sz w:val="24"/>
                <w:szCs w:val="24"/>
              </w:rPr>
              <w:t>BEZPIECZEŃSTWO ZGROMADZEŃ I IMPREZ MASOWYCH</w:t>
            </w:r>
          </w:p>
        </w:tc>
      </w:tr>
      <w:tr w:rsidR="0057487A" w:rsidRPr="00ED0FDC" w14:paraId="3A140214" w14:textId="77777777" w:rsidTr="001B4E21">
        <w:tc>
          <w:tcPr>
            <w:tcW w:w="2694" w:type="dxa"/>
            <w:vAlign w:val="center"/>
          </w:tcPr>
          <w:p w14:paraId="1DEE6850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248520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="0057487A" w:rsidRPr="00ED0FDC" w14:paraId="4867935A" w14:textId="77777777" w:rsidTr="001B4E21">
        <w:tc>
          <w:tcPr>
            <w:tcW w:w="2694" w:type="dxa"/>
            <w:vAlign w:val="center"/>
          </w:tcPr>
          <w:p w14:paraId="2CA090DC" w14:textId="77777777" w:rsidR="0057487A" w:rsidRPr="00ED0FDC" w:rsidRDefault="0057487A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6E2085D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487A" w:rsidRPr="00ED0FDC" w14:paraId="756A21CE" w14:textId="77777777" w:rsidTr="001B4E21">
        <w:tc>
          <w:tcPr>
            <w:tcW w:w="2694" w:type="dxa"/>
            <w:vAlign w:val="center"/>
          </w:tcPr>
          <w:p w14:paraId="488CCD0B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A307AB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EF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7487A" w:rsidRPr="00ED0FDC" w14:paraId="09A90258" w14:textId="77777777" w:rsidTr="001B4E21">
        <w:tc>
          <w:tcPr>
            <w:tcW w:w="2694" w:type="dxa"/>
            <w:vAlign w:val="center"/>
          </w:tcPr>
          <w:p w14:paraId="039FD141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2B5001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7487A" w:rsidRPr="00ED0FDC" w14:paraId="03D9371C" w14:textId="77777777" w:rsidTr="001B4E21">
        <w:tc>
          <w:tcPr>
            <w:tcW w:w="2694" w:type="dxa"/>
            <w:vAlign w:val="center"/>
          </w:tcPr>
          <w:p w14:paraId="33CBA47D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7223EE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57487A" w:rsidRPr="00ED0FDC" w14:paraId="638500BF" w14:textId="77777777" w:rsidTr="001B4E21">
        <w:tc>
          <w:tcPr>
            <w:tcW w:w="2694" w:type="dxa"/>
            <w:vAlign w:val="center"/>
          </w:tcPr>
          <w:p w14:paraId="3F23D1E3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37CB74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487A" w:rsidRPr="00ED0FDC" w14:paraId="4AAF5A1E" w14:textId="77777777" w:rsidTr="001B4E21">
        <w:tc>
          <w:tcPr>
            <w:tcW w:w="2694" w:type="dxa"/>
            <w:vAlign w:val="center"/>
          </w:tcPr>
          <w:p w14:paraId="007A96E7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FBC487" w14:textId="5A9A417A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7487A" w:rsidRPr="00ED0FDC" w14:paraId="220263B5" w14:textId="77777777" w:rsidTr="001B4E21">
        <w:tc>
          <w:tcPr>
            <w:tcW w:w="2694" w:type="dxa"/>
            <w:vAlign w:val="center"/>
          </w:tcPr>
          <w:p w14:paraId="442105A4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E24F20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57487A" w:rsidRPr="00ED0FDC" w14:paraId="4221EC57" w14:textId="77777777" w:rsidTr="001B4E21">
        <w:tc>
          <w:tcPr>
            <w:tcW w:w="2694" w:type="dxa"/>
            <w:vAlign w:val="center"/>
          </w:tcPr>
          <w:p w14:paraId="50B7CB81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06E8E8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7487A" w:rsidRPr="00ED0FDC" w14:paraId="4DE9F309" w14:textId="77777777" w:rsidTr="001B4E21">
        <w:tc>
          <w:tcPr>
            <w:tcW w:w="2694" w:type="dxa"/>
            <w:vAlign w:val="center"/>
          </w:tcPr>
          <w:p w14:paraId="2A749A33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4C7323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487A" w:rsidRPr="00ED0FDC" w14:paraId="55F0FE18" w14:textId="77777777" w:rsidTr="001B4E21">
        <w:tc>
          <w:tcPr>
            <w:tcW w:w="2694" w:type="dxa"/>
            <w:vAlign w:val="center"/>
          </w:tcPr>
          <w:p w14:paraId="231D7AA3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F674F0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r Mira Malczyńska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="0057487A" w:rsidRPr="00ED0FDC" w14:paraId="1B266546" w14:textId="77777777" w:rsidTr="001B4E21">
        <w:tc>
          <w:tcPr>
            <w:tcW w:w="2694" w:type="dxa"/>
            <w:vAlign w:val="center"/>
          </w:tcPr>
          <w:p w14:paraId="1950AF92" w14:textId="77777777"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6C2724" w14:textId="77777777"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14:paraId="2B07F610" w14:textId="77777777" w:rsidR="0057487A" w:rsidRPr="00ED0FDC" w:rsidRDefault="0057487A" w:rsidP="0057487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>
        <w:rPr>
          <w:rFonts w:ascii="Corbel" w:hAnsi="Corbel"/>
          <w:b w:val="0"/>
          <w:i/>
          <w:sz w:val="24"/>
          <w:szCs w:val="24"/>
        </w:rPr>
        <w:t>opcjonalni</w:t>
      </w:r>
      <w:r w:rsidRPr="00ED0FDC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B779029" w14:textId="77777777" w:rsidR="0057487A" w:rsidRPr="00ED0FDC" w:rsidRDefault="0057487A" w:rsidP="005748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E2789E" w14:textId="77777777" w:rsidR="0057487A" w:rsidRPr="00ED0FDC" w:rsidRDefault="0057487A" w:rsidP="0057487A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F3A2BD3" w14:textId="77777777" w:rsidR="0057487A" w:rsidRPr="00ED0FDC" w:rsidRDefault="0057487A" w:rsidP="005748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57487A" w:rsidRPr="00ED0FDC" w14:paraId="76C9AE01" w14:textId="77777777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231B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14:paraId="613F9A66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21DB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B07D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94C2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BF27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0B91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8FB2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673A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BB16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14:paraId="6FB142D6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FD41" w14:textId="77777777"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87A" w:rsidRPr="00ED0FDC" w14:paraId="0D62191F" w14:textId="77777777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542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696B" w14:textId="77777777" w:rsidR="0057487A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  <w:p w14:paraId="279B22E9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13D9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1F16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4BC2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373B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9F88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2117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2C6C" w14:textId="51CC451D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67F" w14:textId="77777777"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6A6BB8" w14:textId="77777777" w:rsidR="0057487A" w:rsidRPr="00ED0FDC" w:rsidRDefault="0057487A" w:rsidP="0057487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B320D4" w14:textId="77777777" w:rsidR="0057487A" w:rsidRPr="00ED0FDC" w:rsidRDefault="0057487A" w:rsidP="005748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FF1439" w14:textId="77777777" w:rsidR="0057487A" w:rsidRPr="00ED0FDC" w:rsidRDefault="0057487A" w:rsidP="005748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1.2.</w:t>
      </w:r>
      <w:r w:rsidRPr="00ED0FD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6B792D2" w14:textId="77777777" w:rsidR="0057487A" w:rsidRPr="00ED0FDC" w:rsidRDefault="0057487A" w:rsidP="005748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☒</w:t>
      </w:r>
      <w:r w:rsidRPr="00ED0FD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883A0A" w14:textId="77777777" w:rsidR="0057487A" w:rsidRPr="00ED0FDC" w:rsidRDefault="0057487A" w:rsidP="005748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74A81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620B89" w14:textId="77777777" w:rsidR="0057487A" w:rsidRPr="00ED0FDC" w:rsidRDefault="0057487A" w:rsidP="0057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14:paraId="066143FD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A03BF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EA81E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p w14:paraId="11B46D7A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87A" w:rsidRPr="00ED0FDC" w14:paraId="00A55BAF" w14:textId="77777777" w:rsidTr="001B4E21">
        <w:tc>
          <w:tcPr>
            <w:tcW w:w="9670" w:type="dxa"/>
          </w:tcPr>
          <w:p w14:paraId="51D8AE59" w14:textId="77777777" w:rsidR="0057487A" w:rsidRPr="006B0EF2" w:rsidRDefault="0057487A" w:rsidP="001B4E21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</w:tc>
      </w:tr>
    </w:tbl>
    <w:p w14:paraId="62BB09C3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3C7258BB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09C2C98A" w14:textId="77777777"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10BA712D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 cele, efekty uczenia się , treści Programowe i stosowane metody Dydaktyczne</w:t>
      </w:r>
    </w:p>
    <w:p w14:paraId="5B948E1B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14:paraId="6D1C9BF0" w14:textId="77777777" w:rsidR="0057487A" w:rsidRPr="00ED0FDC" w:rsidRDefault="0057487A" w:rsidP="0057487A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3.1 Cele przedmiotu</w:t>
      </w:r>
    </w:p>
    <w:p w14:paraId="7D97493C" w14:textId="77777777" w:rsidR="0057487A" w:rsidRPr="00ED0FDC" w:rsidRDefault="0057487A" w:rsidP="005748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7487A" w:rsidRPr="00ED0FDC" w14:paraId="1928ED06" w14:textId="77777777" w:rsidTr="001B4E21">
        <w:tc>
          <w:tcPr>
            <w:tcW w:w="851" w:type="dxa"/>
            <w:vAlign w:val="center"/>
          </w:tcPr>
          <w:p w14:paraId="2FE17729" w14:textId="77777777" w:rsidR="0057487A" w:rsidRPr="00ED0FDC" w:rsidRDefault="0057487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A53D2D" w14:textId="77777777" w:rsidR="0057487A" w:rsidRPr="00ED0FDC" w:rsidRDefault="0057487A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="0057487A" w:rsidRPr="00ED0FDC" w14:paraId="2ED9C828" w14:textId="77777777" w:rsidTr="001B4E21">
        <w:tc>
          <w:tcPr>
            <w:tcW w:w="851" w:type="dxa"/>
            <w:vAlign w:val="center"/>
          </w:tcPr>
          <w:p w14:paraId="5219B474" w14:textId="77777777" w:rsidR="0057487A" w:rsidRPr="00ED0FDC" w:rsidRDefault="0057487A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2CA59A" w14:textId="77777777" w:rsidR="0057487A" w:rsidRPr="00ED0FDC" w:rsidRDefault="0057487A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14:paraId="73E07DBF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44F2B7" w14:textId="77777777" w:rsidR="0057487A" w:rsidRDefault="0057487A" w:rsidP="005748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3.2 Efekty uczenia się dla przedmiotu</w:t>
      </w:r>
      <w:r w:rsidRPr="00ED0FDC">
        <w:rPr>
          <w:rFonts w:ascii="Corbel" w:hAnsi="Corbel"/>
          <w:sz w:val="24"/>
          <w:szCs w:val="24"/>
        </w:rPr>
        <w:t xml:space="preserve"> </w:t>
      </w:r>
    </w:p>
    <w:p w14:paraId="1E20005E" w14:textId="77777777" w:rsidR="0057487A" w:rsidRDefault="0057487A" w:rsidP="005748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7487A" w:rsidRPr="00ED0FDC" w14:paraId="7D32537C" w14:textId="77777777" w:rsidTr="001B4E21">
        <w:tc>
          <w:tcPr>
            <w:tcW w:w="1680" w:type="dxa"/>
            <w:vAlign w:val="center"/>
          </w:tcPr>
          <w:p w14:paraId="4CBADE3B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7EC4D3C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5BBB6D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87A" w:rsidRPr="00ED0FDC" w14:paraId="77FAAB06" w14:textId="77777777" w:rsidTr="001B4E21">
        <w:tc>
          <w:tcPr>
            <w:tcW w:w="1680" w:type="dxa"/>
          </w:tcPr>
          <w:p w14:paraId="0EB9A4E0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2F6DD5A" w14:textId="77777777" w:rsidR="0057487A" w:rsidRPr="00ED0FDC" w:rsidRDefault="0057487A" w:rsidP="001B4E21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65" w:type="dxa"/>
          </w:tcPr>
          <w:p w14:paraId="53966D1B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K_W02</w:t>
            </w:r>
          </w:p>
          <w:p w14:paraId="4CE4937B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57487A" w:rsidRPr="00ED0FDC" w14:paraId="6B0BCE13" w14:textId="77777777" w:rsidTr="001B4E21">
        <w:tc>
          <w:tcPr>
            <w:tcW w:w="1680" w:type="dxa"/>
          </w:tcPr>
          <w:p w14:paraId="6680011C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7B779CB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Ma uporządkowaną wiedzę na temat naruszania zasad i norm etycznych w stosunkach interpersonalnych.</w:t>
            </w:r>
          </w:p>
        </w:tc>
        <w:tc>
          <w:tcPr>
            <w:tcW w:w="1865" w:type="dxa"/>
          </w:tcPr>
          <w:p w14:paraId="34C84CCB" w14:textId="77777777" w:rsidR="0057487A" w:rsidRPr="00FA4260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K_W07</w:t>
            </w:r>
          </w:p>
          <w:p w14:paraId="0336DEBE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57487A" w:rsidRPr="00ED0FDC" w14:paraId="7DD69845" w14:textId="77777777" w:rsidTr="001B4E21">
        <w:tc>
          <w:tcPr>
            <w:tcW w:w="1680" w:type="dxa"/>
          </w:tcPr>
          <w:p w14:paraId="3EEDB1CE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FCB02D4" w14:textId="77777777" w:rsidR="0057487A" w:rsidRPr="00ED0FDC" w:rsidRDefault="0057487A" w:rsidP="001B4E2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ż</w:t>
            </w:r>
            <w:r w:rsidRPr="3006DE7D">
              <w:rPr>
                <w:rFonts w:ascii="Corbel" w:hAnsi="Corbel"/>
                <w:sz w:val="24"/>
                <w:szCs w:val="24"/>
              </w:rPr>
              <w:t>b porz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3006DE7D">
              <w:rPr>
                <w:rFonts w:ascii="Corbel" w:hAnsi="Corbel"/>
                <w:sz w:val="24"/>
                <w:szCs w:val="24"/>
              </w:rPr>
              <w:t>dkowych w zakresie ochrony obiektów i obszarów.</w:t>
            </w:r>
          </w:p>
        </w:tc>
        <w:tc>
          <w:tcPr>
            <w:tcW w:w="1865" w:type="dxa"/>
          </w:tcPr>
          <w:p w14:paraId="6A38546E" w14:textId="77777777" w:rsidR="0057487A" w:rsidRPr="00ED0FDC" w:rsidRDefault="0057487A" w:rsidP="001B4E21">
            <w:pPr>
              <w:rPr>
                <w:rFonts w:ascii="Corbel" w:hAnsi="Corbel"/>
                <w:bCs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K_U01</w:t>
            </w:r>
          </w:p>
          <w:p w14:paraId="0E0C02DD" w14:textId="77777777" w:rsidR="0057487A" w:rsidRPr="00ED0FDC" w:rsidRDefault="0057487A" w:rsidP="001B4E21">
            <w:pPr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7487A" w:rsidRPr="00ED0FDC" w14:paraId="11CAC66A" w14:textId="77777777" w:rsidTr="001B4E21">
        <w:tc>
          <w:tcPr>
            <w:tcW w:w="1680" w:type="dxa"/>
          </w:tcPr>
          <w:p w14:paraId="2C9C93EA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DE353CC" w14:textId="77777777" w:rsidR="0057487A" w:rsidRPr="00ED0FDC" w:rsidRDefault="0057487A" w:rsidP="001B4E2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Jest świadomy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podstawow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ych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zasad ewakuacji w razie zagrożenia bezpieczeństwa.</w:t>
            </w:r>
          </w:p>
        </w:tc>
        <w:tc>
          <w:tcPr>
            <w:tcW w:w="1865" w:type="dxa"/>
          </w:tcPr>
          <w:p w14:paraId="65128024" w14:textId="77777777"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2B2A821D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CE4F74" w14:textId="77777777" w:rsidR="0057487A" w:rsidRPr="00ED0FDC" w:rsidRDefault="0057487A" w:rsidP="0057487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3.3 Treści programowe </w:t>
      </w:r>
      <w:r w:rsidRPr="00ED0FDC">
        <w:rPr>
          <w:rFonts w:ascii="Corbel" w:hAnsi="Corbel"/>
          <w:sz w:val="24"/>
          <w:szCs w:val="24"/>
        </w:rPr>
        <w:t xml:space="preserve">  </w:t>
      </w:r>
    </w:p>
    <w:p w14:paraId="3DCAE278" w14:textId="77777777" w:rsidR="0057487A" w:rsidRPr="00ED0FDC" w:rsidRDefault="0057487A" w:rsidP="0057487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B5EDA74" w14:textId="77777777" w:rsidR="0057487A" w:rsidRPr="00ED0FDC" w:rsidRDefault="0057487A" w:rsidP="0057487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87A" w:rsidRPr="00ED0FDC" w14:paraId="2BF0ACA4" w14:textId="77777777" w:rsidTr="001B4E21">
        <w:tc>
          <w:tcPr>
            <w:tcW w:w="9639" w:type="dxa"/>
          </w:tcPr>
          <w:p w14:paraId="70EF6B34" w14:textId="77777777" w:rsidR="0057487A" w:rsidRPr="00ED0FDC" w:rsidRDefault="0057487A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87A" w:rsidRPr="00ED0FDC" w14:paraId="08A2C1E0" w14:textId="77777777" w:rsidTr="001B4E21">
        <w:tc>
          <w:tcPr>
            <w:tcW w:w="9639" w:type="dxa"/>
          </w:tcPr>
          <w:p w14:paraId="4B1BE811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="0057487A" w:rsidRPr="00ED0FDC" w14:paraId="47E7BF0A" w14:textId="77777777" w:rsidTr="001B4E21">
        <w:tc>
          <w:tcPr>
            <w:tcW w:w="9639" w:type="dxa"/>
          </w:tcPr>
          <w:p w14:paraId="66F45EDA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="0057487A" w:rsidRPr="00ED0FDC" w14:paraId="2026ECC0" w14:textId="77777777" w:rsidTr="001B4E21">
        <w:tc>
          <w:tcPr>
            <w:tcW w:w="9639" w:type="dxa"/>
          </w:tcPr>
          <w:p w14:paraId="2098C76A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="0057487A" w:rsidRPr="00ED0FDC" w14:paraId="31A82F92" w14:textId="77777777" w:rsidTr="001B4E21">
        <w:tc>
          <w:tcPr>
            <w:tcW w:w="9639" w:type="dxa"/>
          </w:tcPr>
          <w:p w14:paraId="105540EB" w14:textId="77777777"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="0057487A" w:rsidRPr="00ED0FDC" w14:paraId="52BB755D" w14:textId="77777777" w:rsidTr="001B4E21">
        <w:tc>
          <w:tcPr>
            <w:tcW w:w="9639" w:type="dxa"/>
          </w:tcPr>
          <w:p w14:paraId="1C35B05C" w14:textId="77777777" w:rsidR="0057487A" w:rsidRPr="00ED0FDC" w:rsidRDefault="0057487A" w:rsidP="001B4E21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Działalno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ść</w:t>
            </w:r>
          </w:p>
        </w:tc>
      </w:tr>
      <w:tr w:rsidR="0057487A" w:rsidRPr="00ED0FDC" w14:paraId="1511991C" w14:textId="77777777" w:rsidTr="001B4E21">
        <w:tc>
          <w:tcPr>
            <w:tcW w:w="9639" w:type="dxa"/>
          </w:tcPr>
          <w:p w14:paraId="7C92569C" w14:textId="77777777" w:rsidR="0057487A" w:rsidRPr="00ED0FDC" w:rsidRDefault="0057487A" w:rsidP="001B4E2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="0057487A" w:rsidRPr="00ED0FDC" w14:paraId="20ED90E9" w14:textId="77777777" w:rsidTr="001B4E21">
        <w:tc>
          <w:tcPr>
            <w:tcW w:w="9639" w:type="dxa"/>
          </w:tcPr>
          <w:p w14:paraId="5F2B7327" w14:textId="77777777"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="0057487A" w:rsidRPr="00ED0FDC" w14:paraId="3EDAFC91" w14:textId="77777777" w:rsidTr="001B4E21">
        <w:tc>
          <w:tcPr>
            <w:tcW w:w="9639" w:type="dxa"/>
          </w:tcPr>
          <w:p w14:paraId="54DD0A24" w14:textId="77777777"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Komercyjne służby ochroniarskie</w:t>
            </w:r>
          </w:p>
        </w:tc>
      </w:tr>
      <w:tr w:rsidR="0057487A" w:rsidRPr="00ED0FDC" w14:paraId="2190460B" w14:textId="77777777" w:rsidTr="001B4E21">
        <w:tc>
          <w:tcPr>
            <w:tcW w:w="9639" w:type="dxa"/>
          </w:tcPr>
          <w:p w14:paraId="72181952" w14:textId="77777777"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14:paraId="36DBD329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0AA75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14:paraId="0DD806D3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8A8899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14:paraId="64A7150B" w14:textId="77777777" w:rsidR="0057487A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F416D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DEB29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METODY I KRYTERIA OCENY </w:t>
      </w:r>
    </w:p>
    <w:p w14:paraId="0793416A" w14:textId="77777777"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137DB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4.1 Sposoby weryfikacji efektów uczenia się</w:t>
      </w:r>
    </w:p>
    <w:p w14:paraId="5C0896D0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7487A" w:rsidRPr="00ED0FDC" w14:paraId="6A00083A" w14:textId="77777777" w:rsidTr="001B4E21">
        <w:tc>
          <w:tcPr>
            <w:tcW w:w="1985" w:type="dxa"/>
            <w:vAlign w:val="center"/>
          </w:tcPr>
          <w:p w14:paraId="508E83A0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5C77B5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69016B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683538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CE8CE6" w14:textId="77777777"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487A" w:rsidRPr="00ED0FDC" w14:paraId="3C3BBA22" w14:textId="77777777" w:rsidTr="001B4E21">
        <w:tc>
          <w:tcPr>
            <w:tcW w:w="1985" w:type="dxa"/>
          </w:tcPr>
          <w:p w14:paraId="1E488D83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0699867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14:paraId="4E08A200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0D944D39" w14:textId="77777777" w:rsidTr="001B4E21">
        <w:tc>
          <w:tcPr>
            <w:tcW w:w="1985" w:type="dxa"/>
          </w:tcPr>
          <w:p w14:paraId="5A6085EA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FE3A80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0B1707D6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3C8EADA8" w14:textId="77777777" w:rsidTr="001B4E21">
        <w:tc>
          <w:tcPr>
            <w:tcW w:w="1985" w:type="dxa"/>
          </w:tcPr>
          <w:p w14:paraId="0D634B31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5485538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14:paraId="32FA0496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78F48FBA" w14:textId="77777777" w:rsidTr="001B4E21">
        <w:tc>
          <w:tcPr>
            <w:tcW w:w="1985" w:type="dxa"/>
          </w:tcPr>
          <w:p w14:paraId="48A8E497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256578A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14:paraId="15690514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14:paraId="68C8BDA2" w14:textId="77777777" w:rsidTr="001B4E21">
        <w:tc>
          <w:tcPr>
            <w:tcW w:w="1985" w:type="dxa"/>
          </w:tcPr>
          <w:p w14:paraId="593ACD00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FD771B6" w14:textId="77777777"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14:paraId="47321E7F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781FE556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E0D40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23F3795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7487A" w:rsidRPr="00ED0FDC" w14:paraId="319BA1DA" w14:textId="77777777" w:rsidTr="001B4E21">
        <w:tc>
          <w:tcPr>
            <w:tcW w:w="9670" w:type="dxa"/>
          </w:tcPr>
          <w:p w14:paraId="4E43EED3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14:paraId="1F2DE821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14:paraId="3F2EEB71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14:paraId="060B2366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14:paraId="7459AF42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14:paraId="2FA56173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+dostateczna  – aktywność na zajęciach i udział w dyskusjach, ocena +dostateczna z referatu</w:t>
            </w:r>
          </w:p>
          <w:p w14:paraId="769856F6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14:paraId="4D4D0192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14:paraId="1E420E97" w14:textId="77777777"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67472" w14:textId="77777777" w:rsidR="0057487A" w:rsidRPr="00ED0FDC" w:rsidRDefault="0057487A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 uzyskania pozytywnej oceny za każdy z ustanowionych efektów kształcenia</w:t>
            </w:r>
          </w:p>
          <w:p w14:paraId="2F1E1F18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D02A2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AE3E8" w14:textId="77777777" w:rsidR="0057487A" w:rsidRPr="00ED0FDC" w:rsidRDefault="0057487A" w:rsidP="005748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861A10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7487A" w:rsidRPr="00ED0FDC" w14:paraId="5C858A96" w14:textId="77777777" w:rsidTr="001B4E21">
        <w:tc>
          <w:tcPr>
            <w:tcW w:w="4962" w:type="dxa"/>
            <w:vAlign w:val="center"/>
          </w:tcPr>
          <w:p w14:paraId="58A2CF66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8FB51FF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87A" w:rsidRPr="00ED0FDC" w14:paraId="3015A640" w14:textId="77777777" w:rsidTr="001B4E21">
        <w:tc>
          <w:tcPr>
            <w:tcW w:w="4962" w:type="dxa"/>
          </w:tcPr>
          <w:p w14:paraId="0A228C83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A754645" w14:textId="18C72678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487A" w:rsidRPr="00ED0FDC" w14:paraId="2F7CD444" w14:textId="77777777" w:rsidTr="001B4E21">
        <w:tc>
          <w:tcPr>
            <w:tcW w:w="4962" w:type="dxa"/>
          </w:tcPr>
          <w:p w14:paraId="4997AF47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2C2250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2D4A01" w14:textId="12171C94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7487A" w:rsidRPr="00ED0FDC" w14:paraId="13EF6CAC" w14:textId="77777777" w:rsidTr="001B4E21">
        <w:tc>
          <w:tcPr>
            <w:tcW w:w="4962" w:type="dxa"/>
          </w:tcPr>
          <w:p w14:paraId="62E80E9E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859C09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C000E7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87A" w:rsidRPr="00ED0FDC" w14:paraId="3431C461" w14:textId="77777777" w:rsidTr="001B4E21">
        <w:tc>
          <w:tcPr>
            <w:tcW w:w="4962" w:type="dxa"/>
          </w:tcPr>
          <w:p w14:paraId="6328B249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4C9661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7487A" w:rsidRPr="00ED0FDC" w14:paraId="574E437B" w14:textId="77777777" w:rsidTr="001B4E21">
        <w:tc>
          <w:tcPr>
            <w:tcW w:w="4962" w:type="dxa"/>
          </w:tcPr>
          <w:p w14:paraId="74479F77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BD9D73" w14:textId="77777777"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7FA584" w14:textId="77777777"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FD9F01" w14:textId="77777777" w:rsidR="0057487A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9D27C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6. PRAKTYKI ZAWODOWE W RAMACH PRZEDMIOTU</w:t>
      </w:r>
    </w:p>
    <w:p w14:paraId="089CD942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57487A" w:rsidRPr="00ED0FDC" w14:paraId="77D4F184" w14:textId="77777777" w:rsidTr="001B4E21">
        <w:trPr>
          <w:trHeight w:val="397"/>
        </w:trPr>
        <w:tc>
          <w:tcPr>
            <w:tcW w:w="3544" w:type="dxa"/>
          </w:tcPr>
          <w:p w14:paraId="04477659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4493DEBE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487A" w:rsidRPr="00ED0FDC" w14:paraId="46B30C0C" w14:textId="77777777" w:rsidTr="001B4E21">
        <w:trPr>
          <w:trHeight w:val="397"/>
        </w:trPr>
        <w:tc>
          <w:tcPr>
            <w:tcW w:w="3544" w:type="dxa"/>
          </w:tcPr>
          <w:p w14:paraId="3F4254A2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6EB5921B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E1F41C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EC883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LITERATURA </w:t>
      </w:r>
    </w:p>
    <w:p w14:paraId="0F3F2A7A" w14:textId="77777777"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487A" w:rsidRPr="00ED0FDC" w14:paraId="016726B0" w14:textId="77777777" w:rsidTr="001B4E21">
        <w:trPr>
          <w:trHeight w:val="397"/>
        </w:trPr>
        <w:tc>
          <w:tcPr>
            <w:tcW w:w="7513" w:type="dxa"/>
          </w:tcPr>
          <w:p w14:paraId="054D387B" w14:textId="77777777" w:rsidR="0057487A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E7C75F6" w14:textId="77777777" w:rsidR="0057487A" w:rsidRPr="006B0EF2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7C64FD0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 W., Stanejko B. G., Ochrona osób i mienia, wyd. 2, Warszawa  2012.</w:t>
            </w:r>
          </w:p>
          <w:p w14:paraId="5DF09256" w14:textId="77777777" w:rsidR="0057487A" w:rsidRPr="004B75CD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2ADAC9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Kotowski W., Kurzępa B., Bezpieczeństwo imprez masowych: komentarz do ustawy o bezpieczeństwie imprez masowych, wyd. 3, Warszawa 2012.</w:t>
            </w:r>
          </w:p>
          <w:p w14:paraId="1418404B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7487A" w:rsidRPr="00ED0FDC" w14:paraId="74F2150A" w14:textId="77777777" w:rsidTr="001B4E21">
        <w:trPr>
          <w:trHeight w:val="397"/>
        </w:trPr>
        <w:tc>
          <w:tcPr>
            <w:tcW w:w="7513" w:type="dxa"/>
          </w:tcPr>
          <w:p w14:paraId="6D43CC35" w14:textId="77777777" w:rsidR="0057487A" w:rsidRPr="006B0EF2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CFDF5C7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 G., Bezpieczeństwo imprez masowych: komentarz, Warszawa 2008.</w:t>
            </w:r>
          </w:p>
          <w:p w14:paraId="15CAC7A9" w14:textId="77777777" w:rsidR="0057487A" w:rsidRPr="004B75CD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5A553F" w14:textId="77777777"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 G., Usługi detektywistyczne: komentarz,  Warszawa, 2006.</w:t>
            </w:r>
          </w:p>
          <w:p w14:paraId="678503DD" w14:textId="77777777"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1E2615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A7BA70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A8271E" w14:textId="77777777"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F167DD" w14:textId="77777777" w:rsidR="0057487A" w:rsidRDefault="0057487A" w:rsidP="0057487A"/>
    <w:p w14:paraId="36D45F0F" w14:textId="77777777" w:rsidR="00640D1A" w:rsidRDefault="00640D1A"/>
    <w:sectPr w:rsidR="00640D1A" w:rsidSect="006B0EF2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EFEDD" w14:textId="77777777" w:rsidR="007E097F" w:rsidRDefault="007E097F" w:rsidP="0057487A">
      <w:pPr>
        <w:spacing w:after="0" w:line="240" w:lineRule="auto"/>
      </w:pPr>
      <w:r>
        <w:separator/>
      </w:r>
    </w:p>
  </w:endnote>
  <w:endnote w:type="continuationSeparator" w:id="0">
    <w:p w14:paraId="767B8DF9" w14:textId="77777777" w:rsidR="007E097F" w:rsidRDefault="007E097F" w:rsidP="00574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A0414" w14:textId="77777777" w:rsidR="007E097F" w:rsidRDefault="007E097F" w:rsidP="0057487A">
      <w:pPr>
        <w:spacing w:after="0" w:line="240" w:lineRule="auto"/>
      </w:pPr>
      <w:r>
        <w:separator/>
      </w:r>
    </w:p>
  </w:footnote>
  <w:footnote w:type="continuationSeparator" w:id="0">
    <w:p w14:paraId="45A968C1" w14:textId="77777777" w:rsidR="007E097F" w:rsidRDefault="007E097F" w:rsidP="0057487A">
      <w:pPr>
        <w:spacing w:after="0" w:line="240" w:lineRule="auto"/>
      </w:pPr>
      <w:r>
        <w:continuationSeparator/>
      </w:r>
    </w:p>
  </w:footnote>
  <w:footnote w:id="1">
    <w:p w14:paraId="272A6B71" w14:textId="77777777" w:rsidR="0057487A" w:rsidRDefault="0057487A" w:rsidP="00574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0481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E0"/>
    <w:rsid w:val="004F61E0"/>
    <w:rsid w:val="0057487A"/>
    <w:rsid w:val="00640D1A"/>
    <w:rsid w:val="0064385B"/>
    <w:rsid w:val="007E097F"/>
    <w:rsid w:val="00A10F68"/>
    <w:rsid w:val="00A149ED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AE66"/>
  <w15:chartTrackingRefBased/>
  <w15:docId w15:val="{EAEF1947-A90A-4F1C-908E-68E2BCC3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8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8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8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8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487A"/>
    <w:rPr>
      <w:vertAlign w:val="superscript"/>
    </w:rPr>
  </w:style>
  <w:style w:type="paragraph" w:customStyle="1" w:styleId="Punktygwne">
    <w:name w:val="Punkty główne"/>
    <w:basedOn w:val="Normalny"/>
    <w:rsid w:val="005748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48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48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48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48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48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48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487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48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48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836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2022-10-30T18:21:00Z</dcterms:created>
  <dcterms:modified xsi:type="dcterms:W3CDTF">2024-01-17T06:40:00Z</dcterms:modified>
</cp:coreProperties>
</file>