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61387" w14:textId="77777777" w:rsidR="00382DD6" w:rsidRPr="007D51EF" w:rsidRDefault="00382DD6" w:rsidP="00382DD6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D51E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36E80D7E" w14:textId="77777777" w:rsidR="00382DD6" w:rsidRPr="007D51EF" w:rsidRDefault="00382DD6" w:rsidP="00382DD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D51EF">
        <w:rPr>
          <w:rFonts w:ascii="Corbel" w:hAnsi="Corbel"/>
          <w:b/>
          <w:smallCaps/>
          <w:sz w:val="24"/>
          <w:szCs w:val="24"/>
        </w:rPr>
        <w:t>SYLABUS</w:t>
      </w:r>
    </w:p>
    <w:p w14:paraId="7F5A6061" w14:textId="0114E79B" w:rsidR="00382DD6" w:rsidRPr="007D51EF" w:rsidRDefault="00382DD6" w:rsidP="00382DD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86EA0AC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36648">
        <w:rPr>
          <w:rFonts w:ascii="Corbel" w:hAnsi="Corbel"/>
          <w:b/>
          <w:bCs/>
          <w:smallCaps/>
          <w:sz w:val="24"/>
          <w:szCs w:val="24"/>
        </w:rPr>
        <w:t>202</w:t>
      </w:r>
      <w:r w:rsidR="00CA2678">
        <w:rPr>
          <w:rFonts w:ascii="Corbel" w:hAnsi="Corbel"/>
          <w:b/>
          <w:bCs/>
          <w:smallCaps/>
          <w:sz w:val="24"/>
          <w:szCs w:val="24"/>
        </w:rPr>
        <w:t>3</w:t>
      </w:r>
      <w:r w:rsidRPr="00736648">
        <w:rPr>
          <w:rFonts w:ascii="Corbel" w:hAnsi="Corbel"/>
          <w:b/>
          <w:bCs/>
          <w:smallCaps/>
          <w:sz w:val="24"/>
          <w:szCs w:val="24"/>
        </w:rPr>
        <w:t>-202</w:t>
      </w:r>
      <w:r w:rsidR="00CA2678">
        <w:rPr>
          <w:rFonts w:ascii="Corbel" w:hAnsi="Corbel"/>
          <w:b/>
          <w:bCs/>
          <w:smallCaps/>
          <w:sz w:val="24"/>
          <w:szCs w:val="24"/>
        </w:rPr>
        <w:t>6</w:t>
      </w:r>
    </w:p>
    <w:p w14:paraId="49305FA0" w14:textId="77777777" w:rsidR="00382DD6" w:rsidRPr="007D51EF" w:rsidRDefault="00382DD6" w:rsidP="000C0CDF">
      <w:pPr>
        <w:spacing w:after="0" w:line="240" w:lineRule="exact"/>
        <w:ind w:left="4956" w:firstLine="573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i/>
          <w:sz w:val="24"/>
          <w:szCs w:val="24"/>
        </w:rPr>
        <w:t>(skrajne daty</w:t>
      </w:r>
      <w:r w:rsidRPr="007D51EF">
        <w:rPr>
          <w:rFonts w:ascii="Corbel" w:hAnsi="Corbel"/>
          <w:sz w:val="24"/>
          <w:szCs w:val="24"/>
        </w:rPr>
        <w:t>)</w:t>
      </w:r>
    </w:p>
    <w:p w14:paraId="5FD156AA" w14:textId="3BB4FA4A" w:rsidR="00382DD6" w:rsidRPr="007D51EF" w:rsidRDefault="00382DD6" w:rsidP="00382DD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 xml:space="preserve">Rok akademicki </w:t>
      </w:r>
      <w:r w:rsidRPr="00736648">
        <w:rPr>
          <w:rFonts w:ascii="Corbel" w:hAnsi="Corbel"/>
          <w:sz w:val="24"/>
          <w:szCs w:val="24"/>
        </w:rPr>
        <w:t>202</w:t>
      </w:r>
      <w:r w:rsidR="00CA2678">
        <w:rPr>
          <w:rFonts w:ascii="Corbel" w:hAnsi="Corbel"/>
          <w:sz w:val="24"/>
          <w:szCs w:val="24"/>
        </w:rPr>
        <w:t>4</w:t>
      </w:r>
      <w:r w:rsidR="000C0CDF">
        <w:rPr>
          <w:rFonts w:ascii="Corbel" w:hAnsi="Corbel"/>
          <w:sz w:val="24"/>
          <w:szCs w:val="24"/>
        </w:rPr>
        <w:t>/2025</w:t>
      </w:r>
    </w:p>
    <w:p w14:paraId="7CF693EB" w14:textId="77777777" w:rsidR="00382DD6" w:rsidRPr="007D51EF" w:rsidRDefault="00382DD6" w:rsidP="00382DD6">
      <w:pPr>
        <w:spacing w:after="0" w:line="240" w:lineRule="auto"/>
        <w:rPr>
          <w:rFonts w:ascii="Corbel" w:hAnsi="Corbel"/>
          <w:sz w:val="24"/>
          <w:szCs w:val="24"/>
        </w:rPr>
      </w:pPr>
    </w:p>
    <w:p w14:paraId="1A95883F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D51E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82DD6" w:rsidRPr="007D51EF" w14:paraId="6D9639EF" w14:textId="77777777" w:rsidTr="006827B6">
        <w:tc>
          <w:tcPr>
            <w:tcW w:w="2694" w:type="dxa"/>
            <w:vAlign w:val="center"/>
          </w:tcPr>
          <w:p w14:paraId="7598A5AF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1931BE" w14:textId="77777777" w:rsidR="00382DD6" w:rsidRPr="0038462A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8462A">
              <w:rPr>
                <w:rFonts w:ascii="Corbel" w:hAnsi="Corbel"/>
                <w:sz w:val="24"/>
                <w:szCs w:val="24"/>
              </w:rPr>
              <w:t>Finanse publiczne</w:t>
            </w:r>
          </w:p>
        </w:tc>
      </w:tr>
      <w:tr w:rsidR="00382DD6" w:rsidRPr="007D51EF" w14:paraId="4C2DD33D" w14:textId="77777777" w:rsidTr="006827B6">
        <w:tc>
          <w:tcPr>
            <w:tcW w:w="2694" w:type="dxa"/>
            <w:vAlign w:val="center"/>
          </w:tcPr>
          <w:p w14:paraId="37398607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4D78C4A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BW38</w:t>
            </w:r>
          </w:p>
        </w:tc>
      </w:tr>
      <w:tr w:rsidR="00382DD6" w:rsidRPr="007D51EF" w14:paraId="226D04DB" w14:textId="77777777" w:rsidTr="006827B6">
        <w:tc>
          <w:tcPr>
            <w:tcW w:w="2694" w:type="dxa"/>
            <w:vAlign w:val="center"/>
          </w:tcPr>
          <w:p w14:paraId="150DBBA1" w14:textId="77777777" w:rsidR="00382DD6" w:rsidRPr="007D51EF" w:rsidRDefault="00382DD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E3DB9D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2DD6" w:rsidRPr="007D51EF" w14:paraId="6ECCA3BF" w14:textId="77777777" w:rsidTr="006827B6">
        <w:tc>
          <w:tcPr>
            <w:tcW w:w="2694" w:type="dxa"/>
            <w:vAlign w:val="center"/>
          </w:tcPr>
          <w:p w14:paraId="4B6011D6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991523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382DD6" w:rsidRPr="007D51EF" w14:paraId="4971803D" w14:textId="77777777" w:rsidTr="006827B6">
        <w:tc>
          <w:tcPr>
            <w:tcW w:w="2694" w:type="dxa"/>
            <w:vAlign w:val="center"/>
          </w:tcPr>
          <w:p w14:paraId="3BB2D3E4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77B542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82DD6" w:rsidRPr="007D51EF" w14:paraId="0164F18A" w14:textId="77777777" w:rsidTr="006827B6">
        <w:tc>
          <w:tcPr>
            <w:tcW w:w="2694" w:type="dxa"/>
            <w:vAlign w:val="center"/>
          </w:tcPr>
          <w:p w14:paraId="22518724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7E5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w:rsidR="00382DD6" w:rsidRPr="007D51EF" w14:paraId="20118918" w14:textId="77777777" w:rsidTr="006827B6">
        <w:tc>
          <w:tcPr>
            <w:tcW w:w="2694" w:type="dxa"/>
            <w:vAlign w:val="center"/>
          </w:tcPr>
          <w:p w14:paraId="1892EA57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34CFB7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382DD6" w:rsidRPr="007D51EF" w14:paraId="32FF67F1" w14:textId="77777777" w:rsidTr="006827B6">
        <w:tc>
          <w:tcPr>
            <w:tcW w:w="2694" w:type="dxa"/>
            <w:vAlign w:val="center"/>
          </w:tcPr>
          <w:p w14:paraId="5BC52533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30FA4F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382DD6" w:rsidRPr="007D51EF" w14:paraId="70116050" w14:textId="77777777" w:rsidTr="006827B6">
        <w:tc>
          <w:tcPr>
            <w:tcW w:w="2694" w:type="dxa"/>
            <w:vAlign w:val="center"/>
          </w:tcPr>
          <w:p w14:paraId="0B4347B8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F23160B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382DD6" w:rsidRPr="007D51EF" w14:paraId="5CC270E3" w14:textId="77777777" w:rsidTr="006827B6">
        <w:tc>
          <w:tcPr>
            <w:tcW w:w="2694" w:type="dxa"/>
            <w:vAlign w:val="center"/>
          </w:tcPr>
          <w:p w14:paraId="65A8BF5E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C25EFB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382DD6" w:rsidRPr="007D51EF" w14:paraId="4E04754A" w14:textId="77777777" w:rsidTr="006827B6">
        <w:tc>
          <w:tcPr>
            <w:tcW w:w="2694" w:type="dxa"/>
            <w:vAlign w:val="center"/>
          </w:tcPr>
          <w:p w14:paraId="2A71AD07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07A2FB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2DD6" w:rsidRPr="007D51EF" w14:paraId="07C922DC" w14:textId="77777777" w:rsidTr="006827B6">
        <w:tc>
          <w:tcPr>
            <w:tcW w:w="2694" w:type="dxa"/>
            <w:vAlign w:val="center"/>
          </w:tcPr>
          <w:p w14:paraId="1C146643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A3CBAA" w14:textId="2877A06D" w:rsidR="00382DD6" w:rsidRPr="007D51EF" w:rsidRDefault="00154C8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</w:t>
            </w:r>
            <w:r w:rsidR="000C0CDF">
              <w:rPr>
                <w:rFonts w:ascii="Corbel" w:hAnsi="Corbel"/>
                <w:b w:val="0"/>
                <w:sz w:val="24"/>
                <w:szCs w:val="24"/>
              </w:rPr>
              <w:t xml:space="preserve"> Kotarba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82DD6" w:rsidRPr="007D51EF" w14:paraId="5F6D1C96" w14:textId="77777777" w:rsidTr="006827B6">
        <w:tc>
          <w:tcPr>
            <w:tcW w:w="2694" w:type="dxa"/>
            <w:vAlign w:val="center"/>
          </w:tcPr>
          <w:p w14:paraId="4A4B0D31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45DE47" w14:textId="3C532196" w:rsidR="00382DD6" w:rsidRPr="007D51EF" w:rsidRDefault="00EC39C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Joanna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Łubina</w:t>
            </w:r>
            <w:proofErr w:type="spellEnd"/>
          </w:p>
        </w:tc>
      </w:tr>
    </w:tbl>
    <w:p w14:paraId="77EE9BAD" w14:textId="74585467" w:rsidR="00382DD6" w:rsidRPr="007D51EF" w:rsidRDefault="00382DD6" w:rsidP="00382DD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* </w:t>
      </w:r>
      <w:r w:rsidRPr="007D51EF">
        <w:rPr>
          <w:rFonts w:ascii="Corbel" w:hAnsi="Corbel"/>
          <w:i/>
          <w:sz w:val="24"/>
          <w:szCs w:val="24"/>
        </w:rPr>
        <w:t>-</w:t>
      </w:r>
      <w:r w:rsidRPr="007D51EF">
        <w:rPr>
          <w:rFonts w:ascii="Corbel" w:hAnsi="Corbel"/>
          <w:b w:val="0"/>
          <w:i/>
          <w:sz w:val="24"/>
          <w:szCs w:val="24"/>
        </w:rPr>
        <w:t>opcjonalni</w:t>
      </w:r>
      <w:r w:rsidRPr="007D51EF">
        <w:rPr>
          <w:rFonts w:ascii="Corbel" w:hAnsi="Corbel"/>
          <w:b w:val="0"/>
          <w:sz w:val="24"/>
          <w:szCs w:val="24"/>
        </w:rPr>
        <w:t>e,</w:t>
      </w:r>
      <w:r w:rsidR="000C0CDF">
        <w:rPr>
          <w:rFonts w:ascii="Corbel" w:hAnsi="Corbel"/>
          <w:b w:val="0"/>
          <w:sz w:val="24"/>
          <w:szCs w:val="24"/>
        </w:rPr>
        <w:t xml:space="preserve"> </w:t>
      </w:r>
      <w:r w:rsidRPr="007D51E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7D73F59" w14:textId="77777777" w:rsidR="00382DD6" w:rsidRPr="007D51EF" w:rsidRDefault="00382DD6" w:rsidP="00382DD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60AC8" w14:textId="77777777" w:rsidR="00382DD6" w:rsidRPr="007D51EF" w:rsidRDefault="00382DD6" w:rsidP="00382DD6">
      <w:pPr>
        <w:pStyle w:val="Podpunkty"/>
        <w:ind w:left="284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7F85F23" w14:textId="77777777" w:rsidR="00382DD6" w:rsidRPr="007D51EF" w:rsidRDefault="00382DD6" w:rsidP="00382DD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82DD6" w:rsidRPr="007D51EF" w14:paraId="07DBA180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C2AB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Semestr</w:t>
            </w:r>
          </w:p>
          <w:p w14:paraId="1746E4D4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502A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Wykł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291C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E672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Konw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83FE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ACA6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Sem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71C12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A81E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Prakt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6EF9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2BC3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D51E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82DD6" w:rsidRPr="007D51EF" w14:paraId="346EAF20" w14:textId="77777777" w:rsidTr="00522CC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4DD2" w14:textId="77777777" w:rsidR="00382DD6" w:rsidRPr="007D51EF" w:rsidRDefault="00382DD6" w:rsidP="00522C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C1C" w14:textId="77777777" w:rsidR="00382DD6" w:rsidRPr="007D51EF" w:rsidRDefault="00382DD6" w:rsidP="00522C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F833" w14:textId="77777777" w:rsidR="00382DD6" w:rsidRPr="007D51EF" w:rsidRDefault="00382DD6" w:rsidP="00522C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A80D" w14:textId="77777777" w:rsidR="00382DD6" w:rsidRPr="007D51EF" w:rsidRDefault="00382DD6" w:rsidP="00522C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</w:t>
            </w:r>
            <w:r w:rsidR="00E51D7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C760" w14:textId="77777777" w:rsidR="00382DD6" w:rsidRPr="007D51EF" w:rsidRDefault="00382DD6" w:rsidP="00522C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0C0" w14:textId="77777777" w:rsidR="00382DD6" w:rsidRPr="007D51EF" w:rsidRDefault="00382DD6" w:rsidP="00522C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F52F" w14:textId="77777777" w:rsidR="00382DD6" w:rsidRPr="007D51EF" w:rsidRDefault="00382DD6" w:rsidP="00522C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BEBB" w14:textId="77777777" w:rsidR="00382DD6" w:rsidRPr="007D51EF" w:rsidRDefault="00382DD6" w:rsidP="00522C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B751" w14:textId="77777777" w:rsidR="00382DD6" w:rsidRPr="007D51EF" w:rsidRDefault="00382DD6" w:rsidP="00522C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7EC9" w14:textId="77777777" w:rsidR="00382DD6" w:rsidRPr="007D51EF" w:rsidRDefault="00382DD6" w:rsidP="00522C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  <w:bookmarkStart w:id="0" w:name="_GoBack"/>
        <w:bookmarkEnd w:id="0"/>
      </w:tr>
    </w:tbl>
    <w:p w14:paraId="15412AC1" w14:textId="77777777" w:rsidR="00382DD6" w:rsidRPr="007D51EF" w:rsidRDefault="00382DD6" w:rsidP="00382DD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11F693" w14:textId="77777777" w:rsidR="00382DD6" w:rsidRPr="007D51EF" w:rsidRDefault="00382DD6" w:rsidP="00382D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1.2.</w:t>
      </w:r>
      <w:r w:rsidRPr="007D51E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C2D0B51" w14:textId="77777777" w:rsidR="00382DD6" w:rsidRPr="007D51EF" w:rsidRDefault="00382DD6" w:rsidP="00382D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Wingdings 2" w:eastAsia="Wingdings 2" w:hAnsi="Wingdings 2" w:cs="Wingdings 2"/>
          <w:b w:val="0"/>
          <w:szCs w:val="24"/>
        </w:rPr>
        <w:t></w:t>
      </w:r>
      <w:r w:rsidRPr="007D51E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7F8D1" w14:textId="77777777" w:rsidR="00382DD6" w:rsidRPr="007D51EF" w:rsidRDefault="00382DD6" w:rsidP="00382D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Segoe UI Symbol" w:eastAsia="MS Gothic" w:hAnsi="Segoe UI Symbol" w:cs="Segoe UI Symbol"/>
          <w:b w:val="0"/>
          <w:szCs w:val="24"/>
        </w:rPr>
        <w:t>☐</w:t>
      </w:r>
      <w:r w:rsidR="001C071F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Pr="007D51E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DB161F5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07F3E8" w14:textId="77777777" w:rsidR="00382DD6" w:rsidRPr="007D51EF" w:rsidRDefault="00382DD6" w:rsidP="00382D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1.3 </w:t>
      </w:r>
      <w:r w:rsidRPr="007D51EF">
        <w:rPr>
          <w:rFonts w:ascii="Corbel" w:hAnsi="Corbel"/>
          <w:smallCaps w:val="0"/>
          <w:szCs w:val="24"/>
        </w:rPr>
        <w:tab/>
        <w:t xml:space="preserve">Forma zaliczenia przedmiotu </w:t>
      </w:r>
      <w:r w:rsidRPr="007D51EF">
        <w:rPr>
          <w:rFonts w:ascii="Corbel" w:hAnsi="Corbel"/>
          <w:b w:val="0"/>
          <w:smallCaps w:val="0"/>
          <w:szCs w:val="24"/>
        </w:rPr>
        <w:t>zaliczenie z oceną</w:t>
      </w:r>
    </w:p>
    <w:p w14:paraId="5124E784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2A3CC" w14:textId="77777777" w:rsidR="00382DD6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t xml:space="preserve">2.Wymagania wstępne </w:t>
      </w:r>
    </w:p>
    <w:p w14:paraId="1EE291B8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7D51EF" w14:paraId="271DC1D1" w14:textId="77777777" w:rsidTr="006827B6">
        <w:tc>
          <w:tcPr>
            <w:tcW w:w="9670" w:type="dxa"/>
          </w:tcPr>
          <w:p w14:paraId="74FCF3B1" w14:textId="77777777" w:rsidR="00382DD6" w:rsidRPr="007D51EF" w:rsidRDefault="00382DD6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Student posiada podstawową wiedzę o państwie i prawie oraz o zasadach funkcjonowania instytucji politycznych. Wykorzystuje zdobytą wiedzę i pozyskuje dane do analizowania konkretnych procesów i zjawisk politycznych.</w:t>
            </w:r>
          </w:p>
        </w:tc>
      </w:tr>
    </w:tbl>
    <w:p w14:paraId="3BA133C9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324C7D16" w14:textId="77777777" w:rsidR="00382DD6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3B679161" w14:textId="77777777" w:rsidR="00E51D72" w:rsidRPr="007D51EF" w:rsidRDefault="00E51D72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0F410EA8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4DDC0365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0C7B14A8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68D43823" w14:textId="77777777" w:rsidR="00382DD6" w:rsidRPr="007D51EF" w:rsidRDefault="00382DD6" w:rsidP="00382DD6">
      <w:pPr>
        <w:pStyle w:val="Podpunkty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>3.1 Cele przedmiotu</w:t>
      </w:r>
    </w:p>
    <w:p w14:paraId="307A7F04" w14:textId="77777777" w:rsidR="00382DD6" w:rsidRPr="007D51EF" w:rsidRDefault="00382DD6" w:rsidP="00382DD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2DD6" w:rsidRPr="007D51EF" w14:paraId="5A12D582" w14:textId="77777777" w:rsidTr="006827B6">
        <w:tc>
          <w:tcPr>
            <w:tcW w:w="851" w:type="dxa"/>
          </w:tcPr>
          <w:p w14:paraId="6667904C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2E179744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Poznanie podstawowych pojęć z zakresu finansów publicznych. Poznanie podstaw prawnych i instytucjonalnych zarządzania finansami publicznymi w Polsce</w:t>
            </w:r>
          </w:p>
        </w:tc>
      </w:tr>
      <w:tr w:rsidR="00382DD6" w:rsidRPr="007D51EF" w14:paraId="4FA643EC" w14:textId="77777777" w:rsidTr="006827B6">
        <w:tc>
          <w:tcPr>
            <w:tcW w:w="851" w:type="dxa"/>
          </w:tcPr>
          <w:p w14:paraId="1F95B2D9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CFAE168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zasad, norm i metod organizacji budżetu na szczeblu centralnym i samorządowym w różnych formach organizacyjno-prawnych sektora publicznego</w:t>
            </w:r>
          </w:p>
        </w:tc>
      </w:tr>
      <w:tr w:rsidR="00382DD6" w:rsidRPr="007D51EF" w14:paraId="740AC1C3" w14:textId="77777777" w:rsidTr="006827B6">
        <w:tc>
          <w:tcPr>
            <w:tcW w:w="851" w:type="dxa"/>
          </w:tcPr>
          <w:p w14:paraId="38889937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B6A9CB5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BB85956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48300D" w14:textId="77777777" w:rsidR="00382DD6" w:rsidRDefault="00382DD6" w:rsidP="00382D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>3.2 Efekty uczenia się dla przedmiotu</w:t>
      </w:r>
    </w:p>
    <w:p w14:paraId="4E684D92" w14:textId="77777777" w:rsidR="00382DD6" w:rsidRDefault="00382DD6" w:rsidP="00382D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82DD6" w:rsidRPr="007D51EF" w14:paraId="4E6AA906" w14:textId="77777777" w:rsidTr="006827B6">
        <w:tc>
          <w:tcPr>
            <w:tcW w:w="1701" w:type="dxa"/>
            <w:vAlign w:val="center"/>
          </w:tcPr>
          <w:p w14:paraId="1274B4A1" w14:textId="77777777"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smallCaps w:val="0"/>
                <w:szCs w:val="24"/>
              </w:rPr>
              <w:t>EK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2424F1E" w14:textId="77777777"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4E20870" w14:textId="77777777"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D51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39CF" w:rsidRPr="007D51EF" w14:paraId="3D0FB6E8" w14:textId="77777777" w:rsidTr="006827B6">
        <w:tc>
          <w:tcPr>
            <w:tcW w:w="1701" w:type="dxa"/>
          </w:tcPr>
          <w:p w14:paraId="6CE31A14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F6C555E" w14:textId="77777777" w:rsidR="00EC39CF" w:rsidRPr="00664524" w:rsidRDefault="006A015E" w:rsidP="00AF476F">
            <w:pPr>
              <w:spacing w:after="0" w:line="240" w:lineRule="auto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="00EC39CF" w:rsidRPr="00664524">
              <w:rPr>
                <w:rFonts w:ascii="Corbel" w:eastAsia="Times New Roman" w:hAnsi="Corbel"/>
              </w:rPr>
              <w:t>w zaawansowanym stopniu właściwości i mechanizmy współczesnego państwa: prawo, system organów państwowych, administrację rządową i samorządową, instytucje wyspecjalizowane w zakresie bezpieczeństwa państwa, organizacje pozarządowe, ustrój gospodarczy, funkcjonowanie państwa w stanach nadzwyczajnych</w:t>
            </w:r>
          </w:p>
        </w:tc>
        <w:tc>
          <w:tcPr>
            <w:tcW w:w="1873" w:type="dxa"/>
          </w:tcPr>
          <w:p w14:paraId="5A13EAC3" w14:textId="77777777" w:rsidR="00EC39CF" w:rsidRPr="00705331" w:rsidRDefault="00EC39CF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  <w:p w14:paraId="49221F18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9CF" w:rsidRPr="007D51EF" w14:paraId="24E33616" w14:textId="77777777" w:rsidTr="006827B6">
        <w:tc>
          <w:tcPr>
            <w:tcW w:w="1701" w:type="dxa"/>
          </w:tcPr>
          <w:p w14:paraId="1EE8BE4C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1D91F2E" w14:textId="77777777" w:rsidR="00EC39CF" w:rsidRPr="00664524" w:rsidRDefault="006A015E" w:rsidP="00AF476F">
            <w:pPr>
              <w:spacing w:after="0" w:line="240" w:lineRule="auto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="00EC39CF" w:rsidRPr="00664524">
              <w:rPr>
                <w:rFonts w:ascii="Corbel" w:eastAsia="Times New Roman" w:hAnsi="Corbel"/>
              </w:rPr>
              <w:t>w zaawansowanym stopniu normy i reguły rządzące strukturami i instytucjami społeczno-politycznymi ze szczególnym uwzględnieniem tych, które służą utrzymaniu porządku społeczno-politycznego i bezpieczeństwa</w:t>
            </w:r>
          </w:p>
        </w:tc>
        <w:tc>
          <w:tcPr>
            <w:tcW w:w="1873" w:type="dxa"/>
          </w:tcPr>
          <w:p w14:paraId="618E230B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C39CF" w:rsidRPr="007D51EF" w14:paraId="3C5BC3B8" w14:textId="77777777" w:rsidTr="006827B6">
        <w:tc>
          <w:tcPr>
            <w:tcW w:w="1701" w:type="dxa"/>
          </w:tcPr>
          <w:p w14:paraId="3B9EC2B5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4A075FD" w14:textId="77777777" w:rsidR="00EC39CF" w:rsidRPr="00664524" w:rsidRDefault="006A015E" w:rsidP="00AF476F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Absolwent potrafi </w:t>
            </w:r>
            <w:r w:rsidR="00EC39CF" w:rsidRPr="00664524">
              <w:rPr>
                <w:rFonts w:ascii="Corbel" w:hAnsi="Corbel"/>
              </w:rPr>
              <w:t>identyfikować, interpretować i wyjaśniać zjawiska i procesy polityczne, społeczne, prawne, ekonomiczne i kulturowe oraz wzajemne relacje między zjawiskami społecznymi, specyficzne dla współczesnych wyzwań i zagrożeń a także dla procesów związanych z kształtowaniem bezpieczeństwa z wykorzystaniem wiedzy z dyscyplin nauki o bezpieczeństwie i nauki o polityce i administracji</w:t>
            </w:r>
          </w:p>
        </w:tc>
        <w:tc>
          <w:tcPr>
            <w:tcW w:w="1873" w:type="dxa"/>
          </w:tcPr>
          <w:p w14:paraId="2ADB5BC1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</w:tc>
      </w:tr>
      <w:tr w:rsidR="00EC39CF" w:rsidRPr="007D51EF" w14:paraId="5DF9D708" w14:textId="77777777" w:rsidTr="006827B6">
        <w:tc>
          <w:tcPr>
            <w:tcW w:w="1701" w:type="dxa"/>
          </w:tcPr>
          <w:p w14:paraId="2770440F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8EFC19A" w14:textId="77777777" w:rsidR="00EC39CF" w:rsidRPr="00EC39CF" w:rsidRDefault="006A015E" w:rsidP="00EC39CF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C39CF" w:rsidRPr="00EC39CF">
              <w:rPr>
                <w:rFonts w:ascii="Corbel" w:hAnsi="Corbel"/>
              </w:rPr>
              <w:t>aktywnego uczestniczenia w przygotowywaniu projektów społecznych uwzględniających aspekty polityczne i prawne określonych problemów bezpieczeństwa zachowując przy tym przedsiębiorczy sposób myślenia i działania</w:t>
            </w:r>
          </w:p>
        </w:tc>
        <w:tc>
          <w:tcPr>
            <w:tcW w:w="1873" w:type="dxa"/>
          </w:tcPr>
          <w:p w14:paraId="40E2F5BB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4BB2E6A" w14:textId="77777777" w:rsidR="00E51D72" w:rsidRDefault="00E51D72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2BF0708D" w14:textId="77777777" w:rsidR="00E51D72" w:rsidRDefault="00E51D72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21A951C" w14:textId="77777777" w:rsidR="00E51D72" w:rsidRDefault="00E51D72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10D71C61" w14:textId="77777777" w:rsidR="00382DD6" w:rsidRPr="006A015E" w:rsidRDefault="00382DD6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6A015E">
        <w:rPr>
          <w:rFonts w:ascii="Corbel" w:hAnsi="Corbel"/>
          <w:b/>
          <w:sz w:val="24"/>
          <w:szCs w:val="24"/>
        </w:rPr>
        <w:t>3.3 Treści programowe</w:t>
      </w:r>
    </w:p>
    <w:p w14:paraId="27687A79" w14:textId="77777777" w:rsidR="00382DD6" w:rsidRPr="00285B58" w:rsidRDefault="00382DD6" w:rsidP="00382DD6">
      <w:pPr>
        <w:spacing w:after="120"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A. </w:t>
      </w:r>
      <w:r w:rsidRPr="00285B5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9C54AE" w14:paraId="26D6E7A5" w14:textId="77777777" w:rsidTr="006827B6">
        <w:tc>
          <w:tcPr>
            <w:tcW w:w="9639" w:type="dxa"/>
          </w:tcPr>
          <w:p w14:paraId="6E2F4780" w14:textId="77777777" w:rsidR="00382DD6" w:rsidRPr="009C54AE" w:rsidRDefault="00382DD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2DD6" w:rsidRPr="009C54AE" w14:paraId="0C008F4C" w14:textId="77777777" w:rsidTr="006827B6">
        <w:tc>
          <w:tcPr>
            <w:tcW w:w="9639" w:type="dxa"/>
          </w:tcPr>
          <w:p w14:paraId="1D817F62" w14:textId="77777777" w:rsidR="00382DD6" w:rsidRPr="009C54AE" w:rsidRDefault="00382DD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C860F09" w14:textId="77777777" w:rsidR="00382DD6" w:rsidRPr="00F1319E" w:rsidRDefault="00382DD6" w:rsidP="00382DD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DFB7722" w14:textId="77777777" w:rsidR="00382DD6" w:rsidRPr="00F1319E" w:rsidRDefault="00382DD6" w:rsidP="00382DD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031602EF" w14:textId="77777777" w:rsidR="00382DD6" w:rsidRPr="00F1319E" w:rsidRDefault="00382DD6" w:rsidP="00382DD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F1319E" w14:paraId="5B08EB03" w14:textId="77777777" w:rsidTr="006827B6">
        <w:tc>
          <w:tcPr>
            <w:tcW w:w="9639" w:type="dxa"/>
          </w:tcPr>
          <w:p w14:paraId="7E7B4B69" w14:textId="77777777" w:rsidR="00382DD6" w:rsidRPr="00F1319E" w:rsidRDefault="00382DD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2DD6" w:rsidRPr="00F1319E" w14:paraId="5155E6E2" w14:textId="77777777" w:rsidTr="006827B6">
        <w:tc>
          <w:tcPr>
            <w:tcW w:w="9639" w:type="dxa"/>
          </w:tcPr>
          <w:p w14:paraId="002CCA34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publiczne (pojęcie, instytucje, sektor finansów publicznych, prawo finansów publicznych), Ustawa o finansach publicznych</w:t>
            </w:r>
          </w:p>
        </w:tc>
      </w:tr>
      <w:tr w:rsidR="00382DD6" w:rsidRPr="00F1319E" w14:paraId="4EF7278D" w14:textId="77777777" w:rsidTr="006827B6">
        <w:tc>
          <w:tcPr>
            <w:tcW w:w="9639" w:type="dxa"/>
          </w:tcPr>
          <w:p w14:paraId="67875C91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Budżet państwa. Tryb opracowania i uchwalania budżetu państwa i ustaw okołobudżetowych</w:t>
            </w:r>
          </w:p>
        </w:tc>
      </w:tr>
      <w:tr w:rsidR="00382DD6" w:rsidRPr="00F1319E" w14:paraId="14EEE98E" w14:textId="77777777" w:rsidTr="006827B6">
        <w:tc>
          <w:tcPr>
            <w:tcW w:w="9639" w:type="dxa"/>
          </w:tcPr>
          <w:p w14:paraId="7AB5363E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samorządu terytorialnego w Polsce. Zasady gospodarki finansowej jednostek samorządu terytorialnego (JST) i budżet JST.</w:t>
            </w:r>
          </w:p>
        </w:tc>
      </w:tr>
      <w:tr w:rsidR="00382DD6" w:rsidRPr="00F1319E" w14:paraId="290CE574" w14:textId="77777777" w:rsidTr="006827B6">
        <w:tc>
          <w:tcPr>
            <w:tcW w:w="9639" w:type="dxa"/>
          </w:tcPr>
          <w:p w14:paraId="2C8297F9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Wieloletni plan finansowy państwa oraz Wieloletnie prognozy finansowe JST</w:t>
            </w:r>
          </w:p>
        </w:tc>
      </w:tr>
      <w:tr w:rsidR="00382DD6" w:rsidRPr="00F1319E" w14:paraId="0AC50604" w14:textId="77777777" w:rsidTr="006827B6">
        <w:tc>
          <w:tcPr>
            <w:tcW w:w="9639" w:type="dxa"/>
          </w:tcPr>
          <w:p w14:paraId="6ECB5D3E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Dochody i wydatki publiczne</w:t>
            </w:r>
          </w:p>
        </w:tc>
      </w:tr>
      <w:tr w:rsidR="00382DD6" w:rsidRPr="00F1319E" w14:paraId="4F91A9EC" w14:textId="77777777" w:rsidTr="006827B6">
        <w:tc>
          <w:tcPr>
            <w:tcW w:w="9639" w:type="dxa"/>
          </w:tcPr>
          <w:p w14:paraId="43848FE9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Deficyt i dług publiczny a bezpieczeństwo finansów publicznych</w:t>
            </w:r>
          </w:p>
        </w:tc>
      </w:tr>
      <w:tr w:rsidR="00382DD6" w:rsidRPr="00F1319E" w14:paraId="3D6F4B06" w14:textId="77777777" w:rsidTr="006827B6">
        <w:tc>
          <w:tcPr>
            <w:tcW w:w="9639" w:type="dxa"/>
          </w:tcPr>
          <w:p w14:paraId="22309921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Rola banku centralnego w gospodarce i finansach publicznych</w:t>
            </w:r>
          </w:p>
        </w:tc>
      </w:tr>
      <w:tr w:rsidR="00382DD6" w:rsidRPr="00F1319E" w14:paraId="54E5B925" w14:textId="77777777" w:rsidTr="006827B6">
        <w:tc>
          <w:tcPr>
            <w:tcW w:w="9639" w:type="dxa"/>
          </w:tcPr>
          <w:p w14:paraId="719DFC52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System podatkowy w Polsce, podatki centralne i lokalne</w:t>
            </w:r>
          </w:p>
        </w:tc>
      </w:tr>
    </w:tbl>
    <w:p w14:paraId="0BFC94E4" w14:textId="77777777" w:rsidR="00382DD6" w:rsidRPr="00F1319E" w:rsidRDefault="00382DD6" w:rsidP="00382D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89723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3.4 Metody dydaktyczne</w:t>
      </w:r>
    </w:p>
    <w:p w14:paraId="3CFB0F47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685F07C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a) dedukcyjne i indukcyjne tworzenie wiedzy teoretycznej z wykorzystaniem dostępnych danych empirycznych; </w:t>
      </w:r>
    </w:p>
    <w:p w14:paraId="5B6788C8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b) analiza studium przypadku; </w:t>
      </w:r>
    </w:p>
    <w:p w14:paraId="2DF7424A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c) dyskusja; </w:t>
      </w:r>
    </w:p>
    <w:p w14:paraId="01B6DE5D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>e) praca w grupie podczas zajęć;</w:t>
      </w:r>
    </w:p>
    <w:p w14:paraId="5F7D4237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f) praca przy projekcie/prezentacji na zadany temat. </w:t>
      </w:r>
    </w:p>
    <w:p w14:paraId="63622D2B" w14:textId="77777777"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BBEC2" w14:textId="77777777"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 METODY I KRYTERIA OCENY </w:t>
      </w:r>
    </w:p>
    <w:p w14:paraId="68820725" w14:textId="77777777"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8FB25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4.1 Sposoby weryfikacji efektów uczenia się</w:t>
      </w:r>
    </w:p>
    <w:p w14:paraId="73A79913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5"/>
        <w:gridCol w:w="2115"/>
      </w:tblGrid>
      <w:tr w:rsidR="00382DD6" w:rsidRPr="00F1319E" w14:paraId="4D1A55DD" w14:textId="77777777" w:rsidTr="006827B6">
        <w:tc>
          <w:tcPr>
            <w:tcW w:w="1985" w:type="dxa"/>
            <w:vAlign w:val="center"/>
          </w:tcPr>
          <w:p w14:paraId="7FA8578C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339A8E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BD2DCC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A92E0D2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C7BFEB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2DD6" w:rsidRPr="00F1319E" w14:paraId="6CFA3057" w14:textId="77777777" w:rsidTr="006827B6">
        <w:tc>
          <w:tcPr>
            <w:tcW w:w="1985" w:type="dxa"/>
          </w:tcPr>
          <w:p w14:paraId="065CE1AB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44A238E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B42CE89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2DD6" w:rsidRPr="00F1319E" w14:paraId="11D04829" w14:textId="77777777" w:rsidTr="006827B6">
        <w:tc>
          <w:tcPr>
            <w:tcW w:w="1985" w:type="dxa"/>
          </w:tcPr>
          <w:p w14:paraId="551D59E3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20E4309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82EADD9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2DD6" w:rsidRPr="00F1319E" w14:paraId="6D11B88B" w14:textId="77777777" w:rsidTr="006827B6">
        <w:tc>
          <w:tcPr>
            <w:tcW w:w="1985" w:type="dxa"/>
          </w:tcPr>
          <w:p w14:paraId="7E6CF6B3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5413EDE" w14:textId="77777777" w:rsidR="00382DD6" w:rsidRPr="00A3333D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14:paraId="23159EA5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F73EB2C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2DD6" w:rsidRPr="00F1319E" w14:paraId="53D0EECE" w14:textId="77777777" w:rsidTr="006827B6">
        <w:tc>
          <w:tcPr>
            <w:tcW w:w="1985" w:type="dxa"/>
          </w:tcPr>
          <w:p w14:paraId="5BE1AA39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B4C451D" w14:textId="77777777" w:rsidR="00382DD6" w:rsidRPr="00A3333D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14:paraId="380465C4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BC0F057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11662D54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5B6DA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A479AC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7D51EF" w14:paraId="5E58E04B" w14:textId="77777777" w:rsidTr="006827B6">
        <w:tc>
          <w:tcPr>
            <w:tcW w:w="9670" w:type="dxa"/>
          </w:tcPr>
          <w:p w14:paraId="5ADCA954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Ocena końcowa z konwersatorium: ustalana na podstawie obserwacji podczas zajęć, dyskusji oraz przedstawionych prezentacji multimedialnych</w:t>
            </w:r>
          </w:p>
        </w:tc>
      </w:tr>
    </w:tbl>
    <w:p w14:paraId="12A182DA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25A45C" w14:textId="77777777" w:rsidR="00382DD6" w:rsidRDefault="00382DD6" w:rsidP="00382D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41F3BFC" w14:textId="77777777" w:rsidR="00382DD6" w:rsidRPr="007D51EF" w:rsidRDefault="00382DD6" w:rsidP="00382D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4CEEDE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82DD6" w:rsidRPr="007D51EF" w14:paraId="108161A6" w14:textId="77777777" w:rsidTr="006827B6">
        <w:tc>
          <w:tcPr>
            <w:tcW w:w="4962" w:type="dxa"/>
            <w:vAlign w:val="center"/>
          </w:tcPr>
          <w:p w14:paraId="5B747697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DF664AF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2DD6" w:rsidRPr="007D51EF" w14:paraId="77E8F10E" w14:textId="77777777" w:rsidTr="006827B6">
        <w:tc>
          <w:tcPr>
            <w:tcW w:w="4962" w:type="dxa"/>
          </w:tcPr>
          <w:p w14:paraId="4E8BC923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3B02784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82DD6" w:rsidRPr="007D51EF" w14:paraId="1B4D2FCE" w14:textId="77777777" w:rsidTr="006827B6">
        <w:tc>
          <w:tcPr>
            <w:tcW w:w="4962" w:type="dxa"/>
          </w:tcPr>
          <w:p w14:paraId="3E749AD3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A646A7E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9563573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82DD6" w:rsidRPr="007D51EF" w14:paraId="11A0AE80" w14:textId="77777777" w:rsidTr="006827B6">
        <w:tc>
          <w:tcPr>
            <w:tcW w:w="4962" w:type="dxa"/>
          </w:tcPr>
          <w:p w14:paraId="7B2FC00F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1E7F190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2B13BA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82DD6" w:rsidRPr="007D51EF" w14:paraId="3A384BC6" w14:textId="77777777" w:rsidTr="006827B6">
        <w:tc>
          <w:tcPr>
            <w:tcW w:w="4962" w:type="dxa"/>
          </w:tcPr>
          <w:p w14:paraId="5C531580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A6CC7C2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82DD6" w:rsidRPr="007D51EF" w14:paraId="4CA21F89" w14:textId="77777777" w:rsidTr="006827B6">
        <w:tc>
          <w:tcPr>
            <w:tcW w:w="4962" w:type="dxa"/>
          </w:tcPr>
          <w:p w14:paraId="1CBFACCB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54B4A0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A0BA91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D51E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220ED6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A0107F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6. PRAKTYKI ZAWODOWE W RAMACH PRZEDMIOTU</w:t>
      </w:r>
    </w:p>
    <w:p w14:paraId="5BA5A024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82DD6" w:rsidRPr="007D51EF" w14:paraId="6B90754C" w14:textId="77777777" w:rsidTr="006827B6">
        <w:trPr>
          <w:trHeight w:val="397"/>
        </w:trPr>
        <w:tc>
          <w:tcPr>
            <w:tcW w:w="3544" w:type="dxa"/>
          </w:tcPr>
          <w:p w14:paraId="7BFD7445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626A2F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82DD6" w:rsidRPr="007D51EF" w14:paraId="0485F4D9" w14:textId="77777777" w:rsidTr="006827B6">
        <w:trPr>
          <w:trHeight w:val="397"/>
        </w:trPr>
        <w:tc>
          <w:tcPr>
            <w:tcW w:w="3544" w:type="dxa"/>
          </w:tcPr>
          <w:p w14:paraId="1FF0D7DA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9587C1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20ED484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FBA1D3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7. LITERATURA </w:t>
      </w:r>
    </w:p>
    <w:p w14:paraId="297BD546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2DD6" w:rsidRPr="00F1319E" w14:paraId="512275D1" w14:textId="77777777" w:rsidTr="006827B6">
        <w:trPr>
          <w:trHeight w:val="397"/>
        </w:trPr>
        <w:tc>
          <w:tcPr>
            <w:tcW w:w="7513" w:type="dxa"/>
          </w:tcPr>
          <w:p w14:paraId="0EB1AC0F" w14:textId="77777777" w:rsidR="00382DD6" w:rsidRPr="0038462A" w:rsidRDefault="00382DD6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3846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382DD6" w:rsidRPr="00F1319E" w14:paraId="4AE67B9A" w14:textId="77777777" w:rsidTr="006827B6">
        <w:trPr>
          <w:trHeight w:val="397"/>
        </w:trPr>
        <w:tc>
          <w:tcPr>
            <w:tcW w:w="7513" w:type="dxa"/>
          </w:tcPr>
          <w:p w14:paraId="320EBFDF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Gliniecka, E. Juchniewicz, T. Sowiński,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 jednostek samorządu terytorialnego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7AE3ABE5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Heciak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i rachunkowość sektora publicznego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Presscom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Wrocław 2014.</w:t>
            </w:r>
          </w:p>
          <w:p w14:paraId="0B4660E3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Owsiak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publiczne. Teoria i praktyka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WN PWN, Warszawa 2018.</w:t>
            </w:r>
          </w:p>
          <w:p w14:paraId="25FF9F23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(Dz.U.2019.0.869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88BDCE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Wernik A.,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PWE, Warszawa 2017.</w:t>
            </w:r>
          </w:p>
        </w:tc>
      </w:tr>
      <w:tr w:rsidR="00382DD6" w:rsidRPr="00F1319E" w14:paraId="071214E1" w14:textId="77777777" w:rsidTr="006827B6">
        <w:trPr>
          <w:trHeight w:val="397"/>
        </w:trPr>
        <w:tc>
          <w:tcPr>
            <w:tcW w:w="7513" w:type="dxa"/>
          </w:tcPr>
          <w:p w14:paraId="07208EC7" w14:textId="77777777" w:rsidR="00382DD6" w:rsidRPr="0038462A" w:rsidRDefault="00382DD6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3846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382DD6" w:rsidRPr="00F1319E" w14:paraId="15AA4AFE" w14:textId="77777777" w:rsidTr="006827B6">
        <w:trPr>
          <w:trHeight w:val="397"/>
        </w:trPr>
        <w:tc>
          <w:tcPr>
            <w:tcW w:w="7513" w:type="dxa"/>
          </w:tcPr>
          <w:p w14:paraId="5BB7B223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Dylewski M. [et al.],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: aspekty teoretyczne i praktyczne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2014.</w:t>
            </w:r>
          </w:p>
          <w:p w14:paraId="3139BD9C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Jastrzębska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jednostek samorządu terytorialnego, Wolters Kluwer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2BDBCC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Miszczuk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System podatków i opłat samorządowych w Polsce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C.H. Beck, Warszawa 2009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09BD796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Podstawka M.(red.), </w:t>
            </w:r>
            <w:r w:rsidRPr="006E1833">
              <w:rPr>
                <w:rFonts w:ascii="Corbel" w:hAnsi="Corbel"/>
                <w:b w:val="0"/>
                <w:i/>
                <w:smallCaps w:val="0"/>
                <w:szCs w:val="24"/>
              </w:rPr>
              <w:t>Finanse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WN PWN, Warszawa 2010.</w:t>
            </w:r>
          </w:p>
        </w:tc>
      </w:tr>
    </w:tbl>
    <w:p w14:paraId="410BC046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DC1AA3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D51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8F6DDEB" w14:textId="77777777" w:rsidR="00415336" w:rsidRDefault="00415336"/>
    <w:sectPr w:rsidR="00415336" w:rsidSect="003E2C68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F1F9A" w14:textId="77777777" w:rsidR="00EC0355" w:rsidRDefault="00EC0355" w:rsidP="00382DD6">
      <w:pPr>
        <w:spacing w:after="0" w:line="240" w:lineRule="auto"/>
      </w:pPr>
      <w:r>
        <w:separator/>
      </w:r>
    </w:p>
  </w:endnote>
  <w:endnote w:type="continuationSeparator" w:id="0">
    <w:p w14:paraId="46EA4DF5" w14:textId="77777777" w:rsidR="00EC0355" w:rsidRDefault="00EC0355" w:rsidP="00382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DDF02" w14:textId="77777777" w:rsidR="00EC0355" w:rsidRDefault="00EC0355" w:rsidP="00382DD6">
      <w:pPr>
        <w:spacing w:after="0" w:line="240" w:lineRule="auto"/>
      </w:pPr>
      <w:r>
        <w:separator/>
      </w:r>
    </w:p>
  </w:footnote>
  <w:footnote w:type="continuationSeparator" w:id="0">
    <w:p w14:paraId="6B249274" w14:textId="77777777" w:rsidR="00EC0355" w:rsidRDefault="00EC0355" w:rsidP="00382DD6">
      <w:pPr>
        <w:spacing w:after="0" w:line="240" w:lineRule="auto"/>
      </w:pPr>
      <w:r>
        <w:continuationSeparator/>
      </w:r>
    </w:p>
  </w:footnote>
  <w:footnote w:id="1">
    <w:p w14:paraId="7BCACF5F" w14:textId="77777777" w:rsidR="00382DD6" w:rsidRDefault="00382DD6" w:rsidP="00382DD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24"/>
    <w:rsid w:val="000C0CDF"/>
    <w:rsid w:val="00154C80"/>
    <w:rsid w:val="00165155"/>
    <w:rsid w:val="001B6424"/>
    <w:rsid w:val="001C071F"/>
    <w:rsid w:val="001E49FF"/>
    <w:rsid w:val="00240D06"/>
    <w:rsid w:val="00382DD6"/>
    <w:rsid w:val="003E2C68"/>
    <w:rsid w:val="00415336"/>
    <w:rsid w:val="00471571"/>
    <w:rsid w:val="004B30EA"/>
    <w:rsid w:val="00522CC5"/>
    <w:rsid w:val="00606EC8"/>
    <w:rsid w:val="006A015E"/>
    <w:rsid w:val="006C323C"/>
    <w:rsid w:val="00843202"/>
    <w:rsid w:val="00936475"/>
    <w:rsid w:val="00A10F68"/>
    <w:rsid w:val="00B0020D"/>
    <w:rsid w:val="00B9544A"/>
    <w:rsid w:val="00BA4153"/>
    <w:rsid w:val="00CA0A5B"/>
    <w:rsid w:val="00CA2678"/>
    <w:rsid w:val="00E04071"/>
    <w:rsid w:val="00E1116B"/>
    <w:rsid w:val="00E51D72"/>
    <w:rsid w:val="00EC0355"/>
    <w:rsid w:val="00EC3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70060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2D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D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DD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DD6"/>
    <w:rPr>
      <w:vertAlign w:val="superscript"/>
    </w:rPr>
  </w:style>
  <w:style w:type="paragraph" w:customStyle="1" w:styleId="Punktygwne">
    <w:name w:val="Punkty główne"/>
    <w:basedOn w:val="Normalny"/>
    <w:rsid w:val="00382DD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82DD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82DD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82DD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82DD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82DD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82DD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2D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Żarna</dc:creator>
  <cp:lastModifiedBy>Anna Pikus</cp:lastModifiedBy>
  <cp:revision>6</cp:revision>
  <dcterms:created xsi:type="dcterms:W3CDTF">2022-10-29T16:02:00Z</dcterms:created>
  <dcterms:modified xsi:type="dcterms:W3CDTF">2024-02-07T13:52:00Z</dcterms:modified>
</cp:coreProperties>
</file>