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CC967" w14:textId="77777777" w:rsidR="00CE10AF" w:rsidRPr="00E960BB" w:rsidRDefault="00CE10AF" w:rsidP="00CE10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572E30" w14:textId="77777777" w:rsidR="00CE10AF" w:rsidRPr="009C54AE" w:rsidRDefault="00CE10AF" w:rsidP="00CE10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3C2FF" w14:textId="601FF620" w:rsidR="00CE10AF" w:rsidRPr="009C54AE" w:rsidRDefault="00CE10AF" w:rsidP="00CE10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9211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053D1">
        <w:rPr>
          <w:rFonts w:ascii="Corbel" w:hAnsi="Corbel"/>
          <w:b/>
          <w:bCs/>
          <w:smallCaps/>
          <w:sz w:val="24"/>
          <w:szCs w:val="24"/>
        </w:rPr>
        <w:t>202</w:t>
      </w:r>
      <w:r w:rsidR="00472014">
        <w:rPr>
          <w:rFonts w:ascii="Corbel" w:hAnsi="Corbel"/>
          <w:b/>
          <w:bCs/>
          <w:smallCaps/>
          <w:sz w:val="24"/>
          <w:szCs w:val="24"/>
        </w:rPr>
        <w:t>3</w:t>
      </w:r>
      <w:r w:rsidRPr="00F053D1">
        <w:rPr>
          <w:rFonts w:ascii="Corbel" w:hAnsi="Corbel"/>
          <w:b/>
          <w:bCs/>
          <w:smallCaps/>
          <w:sz w:val="24"/>
          <w:szCs w:val="24"/>
        </w:rPr>
        <w:t>-202</w:t>
      </w:r>
      <w:r w:rsidR="00472014">
        <w:rPr>
          <w:rFonts w:ascii="Corbel" w:hAnsi="Corbel"/>
          <w:b/>
          <w:bCs/>
          <w:smallCaps/>
          <w:sz w:val="24"/>
          <w:szCs w:val="24"/>
        </w:rPr>
        <w:t>6</w:t>
      </w:r>
    </w:p>
    <w:p w14:paraId="57ACAF7D" w14:textId="77777777" w:rsidR="00CE10AF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D53C2F" w14:textId="5985075B" w:rsidR="00CE10AF" w:rsidRPr="00EA4832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F053D1">
        <w:rPr>
          <w:rFonts w:ascii="Corbel" w:hAnsi="Corbel"/>
          <w:sz w:val="20"/>
          <w:szCs w:val="20"/>
        </w:rPr>
        <w:t>202</w:t>
      </w:r>
      <w:r w:rsidR="00472014">
        <w:rPr>
          <w:rFonts w:ascii="Corbel" w:hAnsi="Corbel"/>
          <w:sz w:val="20"/>
          <w:szCs w:val="20"/>
        </w:rPr>
        <w:t>4</w:t>
      </w:r>
      <w:r w:rsidRPr="00F053D1">
        <w:rPr>
          <w:rFonts w:ascii="Corbel" w:hAnsi="Corbel"/>
          <w:sz w:val="20"/>
          <w:szCs w:val="20"/>
        </w:rPr>
        <w:t>/202</w:t>
      </w:r>
      <w:r w:rsidR="00472014">
        <w:rPr>
          <w:rFonts w:ascii="Corbel" w:hAnsi="Corbel"/>
          <w:sz w:val="20"/>
          <w:szCs w:val="20"/>
        </w:rPr>
        <w:t>5</w:t>
      </w:r>
    </w:p>
    <w:p w14:paraId="0D728E86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6E09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10AF" w:rsidRPr="009C54AE" w14:paraId="60087D1C" w14:textId="77777777" w:rsidTr="006827B6">
        <w:tc>
          <w:tcPr>
            <w:tcW w:w="2694" w:type="dxa"/>
            <w:vAlign w:val="center"/>
          </w:tcPr>
          <w:p w14:paraId="69D45AC9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ABB341" w14:textId="77777777" w:rsidR="00CE10AF" w:rsidRPr="000D201B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D201B">
              <w:rPr>
                <w:rFonts w:ascii="Corbel" w:hAnsi="Corbel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="00CE10AF" w:rsidRPr="009C54AE" w14:paraId="401789A3" w14:textId="77777777" w:rsidTr="006827B6">
        <w:tc>
          <w:tcPr>
            <w:tcW w:w="2694" w:type="dxa"/>
            <w:vAlign w:val="center"/>
          </w:tcPr>
          <w:p w14:paraId="40B473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A889B" w14:textId="77777777" w:rsidR="00CE10AF" w:rsidRPr="00A91E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="00CE10AF" w:rsidRPr="009C54AE" w14:paraId="5C9ABCD7" w14:textId="77777777" w:rsidTr="006827B6">
        <w:tc>
          <w:tcPr>
            <w:tcW w:w="2694" w:type="dxa"/>
            <w:vAlign w:val="center"/>
          </w:tcPr>
          <w:p w14:paraId="6207F832" w14:textId="77777777" w:rsidR="00CE10AF" w:rsidRPr="009C54AE" w:rsidRDefault="00CE10A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98907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0AF" w:rsidRPr="009C54AE" w14:paraId="555223C2" w14:textId="77777777" w:rsidTr="006827B6">
        <w:tc>
          <w:tcPr>
            <w:tcW w:w="2694" w:type="dxa"/>
            <w:vAlign w:val="center"/>
          </w:tcPr>
          <w:p w14:paraId="374B6224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00D758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0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10AF" w:rsidRPr="009C54AE" w14:paraId="09FA48CF" w14:textId="77777777" w:rsidTr="006827B6">
        <w:tc>
          <w:tcPr>
            <w:tcW w:w="2694" w:type="dxa"/>
            <w:vAlign w:val="center"/>
          </w:tcPr>
          <w:p w14:paraId="4B32ACAE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177BEE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10AF" w:rsidRPr="009C54AE" w14:paraId="73B62214" w14:textId="77777777" w:rsidTr="006827B6">
        <w:tc>
          <w:tcPr>
            <w:tcW w:w="2694" w:type="dxa"/>
            <w:vAlign w:val="center"/>
          </w:tcPr>
          <w:p w14:paraId="61C7DDA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023B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E10AF" w:rsidRPr="009C54AE" w14:paraId="7F018CE7" w14:textId="77777777" w:rsidTr="006827B6">
        <w:tc>
          <w:tcPr>
            <w:tcW w:w="2694" w:type="dxa"/>
            <w:vAlign w:val="center"/>
          </w:tcPr>
          <w:p w14:paraId="2D463EDF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E6B02C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CE10AF" w:rsidRPr="009C54AE" w14:paraId="2F81D50A" w14:textId="77777777" w:rsidTr="006827B6">
        <w:tc>
          <w:tcPr>
            <w:tcW w:w="2694" w:type="dxa"/>
            <w:vAlign w:val="center"/>
          </w:tcPr>
          <w:p w14:paraId="7987831C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BDB97D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E10AF" w:rsidRPr="009C54AE" w14:paraId="37654C0D" w14:textId="77777777" w:rsidTr="006827B6">
        <w:tc>
          <w:tcPr>
            <w:tcW w:w="2694" w:type="dxa"/>
            <w:vAlign w:val="center"/>
          </w:tcPr>
          <w:p w14:paraId="22D6B84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692962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Drugi/czwarty</w:t>
            </w:r>
          </w:p>
        </w:tc>
      </w:tr>
      <w:tr w:rsidR="00CE10AF" w:rsidRPr="009C54AE" w14:paraId="12BFDEBE" w14:textId="77777777" w:rsidTr="006827B6">
        <w:tc>
          <w:tcPr>
            <w:tcW w:w="2694" w:type="dxa"/>
            <w:vAlign w:val="center"/>
          </w:tcPr>
          <w:p w14:paraId="4423521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10D4C9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E10AF" w:rsidRPr="009C54AE" w14:paraId="3CF71A63" w14:textId="77777777" w:rsidTr="006827B6">
        <w:tc>
          <w:tcPr>
            <w:tcW w:w="2694" w:type="dxa"/>
            <w:vAlign w:val="center"/>
          </w:tcPr>
          <w:p w14:paraId="65D0C99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D2399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10AF" w:rsidRPr="009C54AE" w14:paraId="65BBBBA3" w14:textId="77777777" w:rsidTr="006827B6">
        <w:tc>
          <w:tcPr>
            <w:tcW w:w="2694" w:type="dxa"/>
            <w:vAlign w:val="center"/>
          </w:tcPr>
          <w:p w14:paraId="6EBC0FF8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D8C4A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CE10AF" w:rsidRPr="009C54AE" w14:paraId="2267F07A" w14:textId="77777777" w:rsidTr="006827B6">
        <w:tc>
          <w:tcPr>
            <w:tcW w:w="2694" w:type="dxa"/>
            <w:vAlign w:val="center"/>
          </w:tcPr>
          <w:p w14:paraId="6E1A44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D90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034C5510" w14:textId="2F1E4C49" w:rsidR="00CE10AF" w:rsidRPr="009C54AE" w:rsidRDefault="0047201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 w:rsidR="00CE10AF"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Karol Piękoś</w:t>
            </w:r>
          </w:p>
        </w:tc>
      </w:tr>
    </w:tbl>
    <w:p w14:paraId="08813700" w14:textId="77777777" w:rsidR="00CE10AF" w:rsidRPr="009C54AE" w:rsidRDefault="00CE10AF" w:rsidP="00CE10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27A871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EA67" w14:textId="77777777" w:rsidR="00CE10AF" w:rsidRPr="009C54AE" w:rsidRDefault="00CE10AF" w:rsidP="00CE10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AE506E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10AF" w:rsidRPr="009C54AE" w14:paraId="4FD6D5F3" w14:textId="77777777" w:rsidTr="0003709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4BB9" w14:textId="77777777" w:rsidR="00CE10AF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75E827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8F6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B235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87F9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4AE0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511C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1ED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A60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004B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8A9" w14:textId="77777777" w:rsidR="00CE10AF" w:rsidRPr="009C54AE" w:rsidRDefault="00CE10AF" w:rsidP="0003709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10AF" w:rsidRPr="009C54AE" w14:paraId="012599BC" w14:textId="77777777" w:rsidTr="000370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9AD9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34B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C7B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D947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61FE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2802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D3A9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255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699A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00CD" w14:textId="77777777" w:rsidR="00CE10AF" w:rsidRPr="009C54AE" w:rsidRDefault="00CE10AF" w:rsidP="000370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876BEF" w14:textId="77777777" w:rsidR="00CE10AF" w:rsidRPr="009C54AE" w:rsidRDefault="00CE10AF" w:rsidP="00CE10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4470DD" w14:textId="77777777" w:rsidR="00CE10AF" w:rsidRPr="009C54AE" w:rsidRDefault="00CE10AF" w:rsidP="00CE10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AAA6BD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CB77BA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BCF6F4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AED6C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530899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7DB08C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</w:p>
    <w:p w14:paraId="30EAB1F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  <w:r w:rsidRPr="4B7CC290">
        <w:rPr>
          <w:rFonts w:ascii="Corbel" w:hAnsi="Corbel"/>
          <w:b w:val="0"/>
        </w:rPr>
        <w:t>wykład – egzamin</w:t>
      </w:r>
    </w:p>
    <w:p w14:paraId="36BA390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>
        <w:rPr>
          <w:rFonts w:ascii="Corbel" w:hAnsi="Corbel"/>
          <w:b w:val="0"/>
        </w:rPr>
        <w:t>Ćwiczenia – zaliczenie z oceną</w:t>
      </w:r>
    </w:p>
    <w:p w14:paraId="212ABBC1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19867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F0979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554FE6FB" w14:textId="77777777" w:rsidTr="006827B6">
        <w:trPr>
          <w:trHeight w:val="60"/>
        </w:trPr>
        <w:tc>
          <w:tcPr>
            <w:tcW w:w="9670" w:type="dxa"/>
          </w:tcPr>
          <w:p w14:paraId="7FF42C2E" w14:textId="77777777" w:rsidR="00CE10AF" w:rsidRPr="00C15FA7" w:rsidRDefault="00CE10A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</w:tc>
      </w:tr>
    </w:tbl>
    <w:p w14:paraId="755D1834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7667BF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4C76D0BE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32F85F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6F04D8" w14:textId="77777777" w:rsidR="00CE10AF" w:rsidRDefault="00CE10AF" w:rsidP="00CE10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198C04" w14:textId="77777777" w:rsidR="00CE10AF" w:rsidRPr="009C54AE" w:rsidRDefault="00CE10AF" w:rsidP="00CE10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E10AF" w:rsidRPr="00F53619" w14:paraId="05ED49C1" w14:textId="77777777" w:rsidTr="006827B6">
        <w:tc>
          <w:tcPr>
            <w:tcW w:w="675" w:type="dxa"/>
            <w:vAlign w:val="center"/>
          </w:tcPr>
          <w:p w14:paraId="3C1D3C1C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97E30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14708978" w14:textId="77777777" w:rsidTr="006827B6">
        <w:tc>
          <w:tcPr>
            <w:tcW w:w="675" w:type="dxa"/>
            <w:vAlign w:val="center"/>
          </w:tcPr>
          <w:p w14:paraId="7B332C27" w14:textId="77777777" w:rsidR="00CE10AF" w:rsidRPr="00F53619" w:rsidRDefault="00CE10A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531D97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3220D871" w14:textId="77777777" w:rsidTr="006827B6">
        <w:tc>
          <w:tcPr>
            <w:tcW w:w="675" w:type="dxa"/>
            <w:vAlign w:val="center"/>
          </w:tcPr>
          <w:p w14:paraId="3C566EF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AEC3101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71B4DC07" w14:textId="77777777" w:rsidTr="006827B6">
        <w:tc>
          <w:tcPr>
            <w:tcW w:w="675" w:type="dxa"/>
            <w:vAlign w:val="center"/>
          </w:tcPr>
          <w:p w14:paraId="311C422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4231A4E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69F380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AF522F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1F0C95C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CE10AF" w:rsidRPr="00F53619" w14:paraId="5241FABC" w14:textId="77777777" w:rsidTr="006827B6">
        <w:tc>
          <w:tcPr>
            <w:tcW w:w="1691" w:type="dxa"/>
          </w:tcPr>
          <w:p w14:paraId="6D69CB0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14:paraId="0E9EA80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14:paraId="77A00DE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CE10AF" w:rsidRPr="00F53619" w14:paraId="2B8CCFCE" w14:textId="77777777" w:rsidTr="006827B6">
        <w:tc>
          <w:tcPr>
            <w:tcW w:w="1691" w:type="dxa"/>
          </w:tcPr>
          <w:p w14:paraId="483CD18B" w14:textId="06896DB3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5" w:type="dxa"/>
          </w:tcPr>
          <w:p w14:paraId="603F93C4" w14:textId="67EB8A79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systemu zarządzania kryzysowego oraz zadania spoczywające na instytucjach państwowych tworzących ten system.</w:t>
            </w:r>
          </w:p>
        </w:tc>
        <w:tc>
          <w:tcPr>
            <w:tcW w:w="1864" w:type="dxa"/>
          </w:tcPr>
          <w:p w14:paraId="0214B0FB" w14:textId="42FA8BEF" w:rsidR="00DE3E3E" w:rsidRPr="00F53619" w:rsidRDefault="00CE10AF" w:rsidP="00DE3E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3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ED63A70" w14:textId="77383CF6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E10AF" w:rsidRPr="00F53619" w14:paraId="286C6A7A" w14:textId="77777777" w:rsidTr="006827B6">
        <w:tc>
          <w:tcPr>
            <w:tcW w:w="1691" w:type="dxa"/>
          </w:tcPr>
          <w:p w14:paraId="540CD8A4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0BDFFE5F" w14:textId="1F70DFF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relacje zachodzące pomiędzy administracją państwową, służbami zapewniającymi bezpieczeństwo a lokalną społecznością kluczowe dla wyjścia z sytuacji kryzysowej. </w:t>
            </w:r>
          </w:p>
        </w:tc>
        <w:tc>
          <w:tcPr>
            <w:tcW w:w="1864" w:type="dxa"/>
          </w:tcPr>
          <w:p w14:paraId="2B2E407B" w14:textId="40E9B1EF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E10AF" w:rsidRPr="00F53619" w14:paraId="4DAC5334" w14:textId="77777777" w:rsidTr="006827B6">
        <w:tc>
          <w:tcPr>
            <w:tcW w:w="1691" w:type="dxa"/>
          </w:tcPr>
          <w:p w14:paraId="623DA23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7184CDED" w14:textId="2F8A7296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wspólnego 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rozwiązania problemów związanych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>współczesnymi kryzysami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DCF4E9" w14:textId="18CC79F3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10AF" w:rsidRPr="00F53619" w14:paraId="7B309322" w14:textId="77777777" w:rsidTr="006827B6">
        <w:tc>
          <w:tcPr>
            <w:tcW w:w="1691" w:type="dxa"/>
          </w:tcPr>
          <w:p w14:paraId="6700D37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25BCA949" w14:textId="3866C10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nowoczesne narzędzia przeznaczone do komunikowania się i współdziałania w celu zapewnienia bezpieczeństwa.</w:t>
            </w:r>
          </w:p>
        </w:tc>
        <w:tc>
          <w:tcPr>
            <w:tcW w:w="1864" w:type="dxa"/>
          </w:tcPr>
          <w:p w14:paraId="51B72C70" w14:textId="43BD2986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198A" w:rsidRPr="00F53619" w14:paraId="53E552A6" w14:textId="77777777" w:rsidTr="006827B6">
        <w:tc>
          <w:tcPr>
            <w:tcW w:w="1691" w:type="dxa"/>
          </w:tcPr>
          <w:p w14:paraId="507CC92D" w14:textId="186C7A87" w:rsidR="0007198A" w:rsidRPr="00F53619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37B6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5" w:type="dxa"/>
          </w:tcPr>
          <w:p w14:paraId="5E3E92D8" w14:textId="14192DC2" w:rsidR="0007198A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w instytucjach zarządzania kryzysowego.</w:t>
            </w:r>
          </w:p>
        </w:tc>
        <w:tc>
          <w:tcPr>
            <w:tcW w:w="1864" w:type="dxa"/>
          </w:tcPr>
          <w:p w14:paraId="21945DF5" w14:textId="5E6DCB45" w:rsidR="0007198A" w:rsidRPr="00DE3E3E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98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E10AF" w:rsidRPr="00F53619" w14:paraId="6C3AFF9B" w14:textId="77777777" w:rsidTr="006827B6">
        <w:tc>
          <w:tcPr>
            <w:tcW w:w="1691" w:type="dxa"/>
          </w:tcPr>
          <w:p w14:paraId="11898660" w14:textId="2168CD89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7198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14:paraId="63F4D0A3" w14:textId="1E5A7DA3" w:rsidR="00CE10AF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współpracy i profesjonalnego postępowania w instytucjach tworzących system zarządzania kryzysowego. </w:t>
            </w:r>
          </w:p>
        </w:tc>
        <w:tc>
          <w:tcPr>
            <w:tcW w:w="1864" w:type="dxa"/>
          </w:tcPr>
          <w:p w14:paraId="41F4ED28" w14:textId="08FFB23E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E6CC29D" w14:textId="77777777" w:rsidR="00CE10AF" w:rsidRPr="009C54AE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17E332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3ED20" w14:textId="7BF43EE9" w:rsidR="00CE10AF" w:rsidRDefault="00CE10AF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641E7710" w14:textId="77777777" w:rsidR="0003709C" w:rsidRPr="009C54AE" w:rsidRDefault="0003709C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A4A5BC" w14:textId="44ADE2A6" w:rsidR="00CE10AF" w:rsidRDefault="00CE10AF" w:rsidP="001A04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DCD56A" w14:textId="77777777" w:rsidR="0003709C" w:rsidRPr="001A048A" w:rsidRDefault="0003709C" w:rsidP="00037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E10AF" w:rsidRPr="00F53619" w14:paraId="40D6E12C" w14:textId="77777777" w:rsidTr="0003709C">
        <w:tc>
          <w:tcPr>
            <w:tcW w:w="7229" w:type="dxa"/>
          </w:tcPr>
          <w:p w14:paraId="0576FD0F" w14:textId="77777777" w:rsidR="00CE10AF" w:rsidRPr="00F53619" w:rsidRDefault="00CE10A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14:paraId="3CF9274E" w14:textId="77777777" w:rsidTr="0003709C">
        <w:tc>
          <w:tcPr>
            <w:tcW w:w="7229" w:type="dxa"/>
          </w:tcPr>
          <w:p w14:paraId="0E891BB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>
              <w:rPr>
                <w:rFonts w:ascii="Corbel" w:hAnsi="Corbel"/>
                <w:sz w:val="24"/>
                <w:szCs w:val="24"/>
              </w:rPr>
              <w:t>Podstawowe zagadnienia dotyczące istoty sytuacji kryzysowej i  kryzysu.</w:t>
            </w:r>
          </w:p>
        </w:tc>
      </w:tr>
      <w:tr w:rsidR="00CE10AF" w:rsidRPr="00F53619" w14:paraId="7E551A03" w14:textId="77777777" w:rsidTr="0003709C">
        <w:tc>
          <w:tcPr>
            <w:tcW w:w="7229" w:type="dxa"/>
          </w:tcPr>
          <w:p w14:paraId="3D659D6C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="00CE10AF" w:rsidRPr="00F53619" w14:paraId="594C9D33" w14:textId="77777777" w:rsidTr="0003709C">
        <w:tc>
          <w:tcPr>
            <w:tcW w:w="7229" w:type="dxa"/>
          </w:tcPr>
          <w:p w14:paraId="21D3E6D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5086E253" w14:textId="77777777" w:rsidTr="0003709C">
        <w:tc>
          <w:tcPr>
            <w:tcW w:w="7229" w:type="dxa"/>
          </w:tcPr>
          <w:p w14:paraId="6B37A376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A558C0" w14:textId="3D6005CF" w:rsidR="00CE10AF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27CB9B0F" w14:textId="49086584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22B5557" w14:textId="3375C306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77D8B" w14:textId="77777777" w:rsidR="001A048A" w:rsidRPr="009C54AE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289B5" w14:textId="5A62765B" w:rsidR="00CE10AF" w:rsidRPr="001A048A" w:rsidRDefault="00CE10AF" w:rsidP="001A04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647"/>
      </w:tblGrid>
      <w:tr w:rsidR="00CE10AF" w:rsidRPr="00F53619" w14:paraId="5017F1B7" w14:textId="77777777" w:rsidTr="0003709C">
        <w:tc>
          <w:tcPr>
            <w:tcW w:w="7647" w:type="dxa"/>
          </w:tcPr>
          <w:p w14:paraId="5829A125" w14:textId="77777777" w:rsidR="00CE10AF" w:rsidRPr="00F53619" w:rsidRDefault="00CE10A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14:paraId="530594E1" w14:textId="77777777" w:rsidTr="0003709C">
        <w:tc>
          <w:tcPr>
            <w:tcW w:w="7647" w:type="dxa"/>
          </w:tcPr>
          <w:p w14:paraId="41A0DB30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224C517F" w14:textId="77777777" w:rsidTr="0003709C">
        <w:tc>
          <w:tcPr>
            <w:tcW w:w="7647" w:type="dxa"/>
          </w:tcPr>
          <w:p w14:paraId="182D70C7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601D4118" w14:textId="77777777" w:rsidTr="0003709C">
        <w:tc>
          <w:tcPr>
            <w:tcW w:w="7647" w:type="dxa"/>
          </w:tcPr>
          <w:p w14:paraId="64DF2863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71C5BE0E" w14:textId="77777777" w:rsidTr="0003709C">
        <w:tc>
          <w:tcPr>
            <w:tcW w:w="7647" w:type="dxa"/>
          </w:tcPr>
          <w:p w14:paraId="5D571B7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wybranych formacji w zwalczanie sytuacji kryzysowych. </w:t>
            </w:r>
          </w:p>
        </w:tc>
      </w:tr>
      <w:tr w:rsidR="00CE10AF" w:rsidRPr="00785536" w14:paraId="404B11A2" w14:textId="77777777" w:rsidTr="0003709C">
        <w:tc>
          <w:tcPr>
            <w:tcW w:w="7647" w:type="dxa"/>
          </w:tcPr>
          <w:p w14:paraId="4A191BC4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  <w:r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="00CE10AF" w:rsidRPr="00785536" w14:paraId="1017EE85" w14:textId="77777777" w:rsidTr="0003709C">
        <w:tc>
          <w:tcPr>
            <w:tcW w:w="7647" w:type="dxa"/>
          </w:tcPr>
          <w:p w14:paraId="1AF04F1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14:paraId="2D1DFBE9" w14:textId="77777777" w:rsidTr="0003709C">
        <w:tc>
          <w:tcPr>
            <w:tcW w:w="7647" w:type="dxa"/>
          </w:tcPr>
          <w:p w14:paraId="012615C6" w14:textId="77777777" w:rsidR="00CE10AF" w:rsidRDefault="00CE10AF" w:rsidP="006827B6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>
              <w:rPr>
                <w:rFonts w:ascii="Corbel" w:hAnsi="Corbel"/>
                <w:sz w:val="24"/>
                <w:szCs w:val="24"/>
              </w:rPr>
              <w:t>uwolnieniem środków toksycznych)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55EF3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E097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A2EDB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86CF7D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D2BCDC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>
        <w:rPr>
          <w:rFonts w:ascii="Corbel" w:hAnsi="Corbel"/>
          <w:b w:val="0"/>
          <w:smallCaps w:val="0"/>
          <w:szCs w:val="24"/>
        </w:rPr>
        <w:t xml:space="preserve"> studium przypadku.</w:t>
      </w:r>
    </w:p>
    <w:p w14:paraId="6FA42494" w14:textId="77777777" w:rsidR="00CE10AF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C27BF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2D861A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E8ABC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89D085D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="00CE10AF" w:rsidRPr="00F53619" w14:paraId="298D63B2" w14:textId="77777777" w:rsidTr="006827B6">
        <w:tc>
          <w:tcPr>
            <w:tcW w:w="1938" w:type="dxa"/>
          </w:tcPr>
          <w:p w14:paraId="3B56CF39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5885D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</w:tcPr>
          <w:p w14:paraId="3B14460E" w14:textId="77777777" w:rsidR="00CE10AF" w:rsidRPr="009C54AE" w:rsidRDefault="00CE10A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D0479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</w:tcPr>
          <w:p w14:paraId="3857A17C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DAD0E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10AF" w:rsidRPr="00F53619" w14:paraId="18BEF3D7" w14:textId="77777777" w:rsidTr="006827B6">
        <w:tc>
          <w:tcPr>
            <w:tcW w:w="1938" w:type="dxa"/>
          </w:tcPr>
          <w:p w14:paraId="3036707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</w:tcPr>
          <w:p w14:paraId="3385660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  <w:tc>
          <w:tcPr>
            <w:tcW w:w="2208" w:type="dxa"/>
          </w:tcPr>
          <w:p w14:paraId="1FA85B30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CE10AF" w:rsidRPr="00F53619" w14:paraId="03FBBF5F" w14:textId="77777777" w:rsidTr="006827B6">
        <w:tc>
          <w:tcPr>
            <w:tcW w:w="1938" w:type="dxa"/>
          </w:tcPr>
          <w:p w14:paraId="709D49C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</w:tcPr>
          <w:p w14:paraId="5D2567B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Na podstawie ocen cząstkowych z kolokwium oraz aktywności na zajęciach.</w:t>
            </w:r>
          </w:p>
        </w:tc>
        <w:tc>
          <w:tcPr>
            <w:tcW w:w="2208" w:type="dxa"/>
          </w:tcPr>
          <w:p w14:paraId="7F087EF7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2C8B1504" w14:textId="77777777" w:rsidTr="006827B6">
        <w:tc>
          <w:tcPr>
            <w:tcW w:w="1938" w:type="dxa"/>
          </w:tcPr>
          <w:p w14:paraId="6BE959E1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</w:tcPr>
          <w:p w14:paraId="7229F9A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F5C8C9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49427123" w14:textId="77777777" w:rsidTr="006827B6">
        <w:tc>
          <w:tcPr>
            <w:tcW w:w="1938" w:type="dxa"/>
          </w:tcPr>
          <w:p w14:paraId="6EB1F3D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</w:tcPr>
          <w:p w14:paraId="3BE4AAEB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E7DC02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5E31C3C2" w14:textId="77777777" w:rsidTr="006827B6">
        <w:tc>
          <w:tcPr>
            <w:tcW w:w="1938" w:type="dxa"/>
          </w:tcPr>
          <w:p w14:paraId="14FB300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036EF82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5332C80F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E68F2" w:rsidRPr="00F53619" w14:paraId="72164AD8" w14:textId="77777777" w:rsidTr="006827B6">
        <w:tc>
          <w:tcPr>
            <w:tcW w:w="1938" w:type="dxa"/>
          </w:tcPr>
          <w:p w14:paraId="5A0B2D44" w14:textId="692A829E" w:rsidR="00EE68F2" w:rsidRPr="00F53619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4948" w:type="dxa"/>
          </w:tcPr>
          <w:p w14:paraId="79D46470" w14:textId="39824BC4" w:rsidR="00EE68F2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641E1B9D" w14:textId="56A177F7" w:rsidR="00EE68F2" w:rsidRPr="00F53619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62FE14A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2985E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0FC28BD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16310180" w14:textId="77777777" w:rsidTr="006827B6">
        <w:tc>
          <w:tcPr>
            <w:tcW w:w="9670" w:type="dxa"/>
          </w:tcPr>
          <w:p w14:paraId="24B3A54A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Wykład – egzamin.</w:t>
            </w:r>
          </w:p>
          <w:p w14:paraId="1AD8DE6D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Ćwiczenia - uzyskanie pozytywnej oceny z kolokwium.</w:t>
            </w:r>
          </w:p>
          <w:p w14:paraId="0CD9CD93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AB028F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zaliczenia kolokwium i egzaminu. </w:t>
            </w:r>
          </w:p>
          <w:p w14:paraId="731F634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134977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63C64" w14:textId="2AD4E306" w:rsidR="00CE10AF" w:rsidRPr="009C54AE" w:rsidRDefault="0003709C" w:rsidP="00CE10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E10AF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0777A0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10AF" w:rsidRPr="009C54AE" w14:paraId="14DE1D42" w14:textId="77777777" w:rsidTr="006827B6">
        <w:tc>
          <w:tcPr>
            <w:tcW w:w="4962" w:type="dxa"/>
            <w:vAlign w:val="center"/>
          </w:tcPr>
          <w:p w14:paraId="0290629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823EA3D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10AF" w:rsidRPr="009C54AE" w14:paraId="5D64352E" w14:textId="77777777" w:rsidTr="006827B6">
        <w:tc>
          <w:tcPr>
            <w:tcW w:w="4962" w:type="dxa"/>
          </w:tcPr>
          <w:p w14:paraId="28153848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1CEAB0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E10AF" w:rsidRPr="009C54AE" w14:paraId="704C24B0" w14:textId="77777777" w:rsidTr="006827B6">
        <w:tc>
          <w:tcPr>
            <w:tcW w:w="4962" w:type="dxa"/>
          </w:tcPr>
          <w:p w14:paraId="68591E58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00B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9F4CA4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10AF" w:rsidRPr="009C54AE" w14:paraId="2F570076" w14:textId="77777777" w:rsidTr="006827B6">
        <w:tc>
          <w:tcPr>
            <w:tcW w:w="4962" w:type="dxa"/>
          </w:tcPr>
          <w:p w14:paraId="3428708B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726109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015642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E10AF" w:rsidRPr="009C54AE" w14:paraId="5D59DB41" w14:textId="77777777" w:rsidTr="006827B6">
        <w:tc>
          <w:tcPr>
            <w:tcW w:w="4962" w:type="dxa"/>
          </w:tcPr>
          <w:p w14:paraId="37B98A95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063631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E10AF" w:rsidRPr="009C54AE" w14:paraId="2686F93C" w14:textId="77777777" w:rsidTr="006827B6">
        <w:tc>
          <w:tcPr>
            <w:tcW w:w="4962" w:type="dxa"/>
          </w:tcPr>
          <w:p w14:paraId="5B3D2434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A2C5B1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1435C9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02254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1E73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1DF84F1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</w:tblGrid>
      <w:tr w:rsidR="00CE10AF" w:rsidRPr="009C54AE" w14:paraId="2809050E" w14:textId="77777777" w:rsidTr="00672AB4">
        <w:trPr>
          <w:trHeight w:val="397"/>
        </w:trPr>
        <w:tc>
          <w:tcPr>
            <w:tcW w:w="3969" w:type="dxa"/>
          </w:tcPr>
          <w:p w14:paraId="36FBDD3B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418" w:type="dxa"/>
          </w:tcPr>
          <w:p w14:paraId="7762E57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10AF" w:rsidRPr="009C54AE" w14:paraId="33EAEB6B" w14:textId="77777777" w:rsidTr="00672AB4">
        <w:trPr>
          <w:trHeight w:val="397"/>
        </w:trPr>
        <w:tc>
          <w:tcPr>
            <w:tcW w:w="3969" w:type="dxa"/>
          </w:tcPr>
          <w:p w14:paraId="7D13BE3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418" w:type="dxa"/>
          </w:tcPr>
          <w:p w14:paraId="7975B698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65627A2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B61C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2390D1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E10AF" w:rsidRPr="00F53619" w14:paraId="630F9A75" w14:textId="77777777" w:rsidTr="006827B6">
        <w:tc>
          <w:tcPr>
            <w:tcW w:w="8789" w:type="dxa"/>
          </w:tcPr>
          <w:p w14:paraId="1E77AD98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podstawowa:</w:t>
            </w:r>
          </w:p>
          <w:p w14:paraId="22461A06" w14:textId="77777777" w:rsidR="00CE10AF" w:rsidRDefault="00CE10AF" w:rsidP="001A048A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  <w:p w14:paraId="76612581" w14:textId="77777777" w:rsidR="00CE10AF" w:rsidRPr="00F53619" w:rsidRDefault="00CE10A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W. (red.),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2015.</w:t>
            </w:r>
          </w:p>
          <w:p w14:paraId="3636FFC8" w14:textId="77777777" w:rsidR="00B449E6" w:rsidRDefault="00B449E6" w:rsidP="00B449E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76FF5F9D" w14:textId="33A0806B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15E654F">
              <w:rPr>
                <w:rFonts w:ascii="Corbel" w:eastAsia="Corbel" w:hAnsi="Corbel" w:cs="Corbel"/>
                <w:sz w:val="24"/>
                <w:szCs w:val="24"/>
              </w:rPr>
              <w:t xml:space="preserve">Piwowarski J., </w:t>
            </w:r>
            <w:r w:rsidRPr="315E65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System zarządzania kryzysowego w Polsce. Wybrane aspekty</w:t>
            </w:r>
            <w:r w:rsidRPr="315E654F">
              <w:rPr>
                <w:rFonts w:ascii="Corbel" w:eastAsia="Corbel" w:hAnsi="Corbel" w:cs="Corbel"/>
                <w:sz w:val="24"/>
                <w:szCs w:val="24"/>
              </w:rPr>
              <w:t>, Kraków–Katowice 2018.</w:t>
            </w:r>
          </w:p>
          <w:p w14:paraId="2F6B4F4E" w14:textId="77777777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E040092" w14:textId="42CE3349" w:rsidR="00B449E6" w:rsidRDefault="00B449E6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Rysz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 zintegrowane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Warszawa 2020. </w:t>
            </w:r>
          </w:p>
          <w:p w14:paraId="7B924A16" w14:textId="77777777" w:rsidR="00B449E6" w:rsidRDefault="00B449E6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3A96C8AA" w14:textId="363134A4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Zapałowski A.,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Współczesne tendencje w konfliktach o niskiej intensywności w Europie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 [w:] M. Delong, M. </w:t>
            </w:r>
            <w:proofErr w:type="spellStart"/>
            <w:r w:rsidRPr="137F26F5">
              <w:rPr>
                <w:rFonts w:ascii="Corbel" w:eastAsia="Corbel" w:hAnsi="Corbel" w:cs="Corbel"/>
                <w:sz w:val="24"/>
                <w:szCs w:val="24"/>
              </w:rPr>
              <w:t>Malczyńska</w:t>
            </w:r>
            <w:proofErr w:type="spellEnd"/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-Biały (red.),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polityka bezpieczeństwa. Aspekty polityczne, gospodarcze i militarne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, Rzeszów 2018. </w:t>
            </w:r>
          </w:p>
          <w:p w14:paraId="18BD3ACB" w14:textId="77777777" w:rsidR="00B449E6" w:rsidRPr="00F53619" w:rsidRDefault="00B449E6" w:rsidP="006827B6">
            <w:pPr>
              <w:spacing w:after="0" w:line="257" w:lineRule="auto"/>
              <w:jc w:val="both"/>
            </w:pPr>
          </w:p>
          <w:p w14:paraId="459D039D" w14:textId="77777777" w:rsidR="00B449E6" w:rsidRDefault="00B449E6" w:rsidP="00672AB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Zapałowski A.,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Współczesne wojska Obrony Terytorialnej w obronie narodowej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Przegląd Geopolityczny, 2019, T. 28. </w:t>
            </w:r>
          </w:p>
          <w:p w14:paraId="3748130D" w14:textId="758714E3" w:rsidR="001A048A" w:rsidRPr="00F53619" w:rsidRDefault="001A048A" w:rsidP="006827B6">
            <w:pPr>
              <w:spacing w:after="0" w:line="257" w:lineRule="auto"/>
              <w:jc w:val="both"/>
            </w:pPr>
          </w:p>
        </w:tc>
      </w:tr>
      <w:tr w:rsidR="00CE10AF" w:rsidRPr="00F53619" w14:paraId="16830B6D" w14:textId="77777777" w:rsidTr="000E269F">
        <w:trPr>
          <w:trHeight w:val="1975"/>
        </w:trPr>
        <w:tc>
          <w:tcPr>
            <w:tcW w:w="8789" w:type="dxa"/>
          </w:tcPr>
          <w:p w14:paraId="68A5784E" w14:textId="14ED83C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uzupełniająca:</w:t>
            </w:r>
          </w:p>
          <w:p w14:paraId="76E52B27" w14:textId="77777777" w:rsidR="00B449E6" w:rsidRDefault="00B449E6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42B579FA" w14:textId="77777777" w:rsidR="00B449E6" w:rsidRPr="00F53619" w:rsidRDefault="00B449E6" w:rsidP="006145DD">
            <w:pPr>
              <w:spacing w:before="240" w:after="0" w:line="257" w:lineRule="auto"/>
              <w:jc w:val="both"/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Boratyn D.,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Powiatowa komisja bezpieczeństwa i porządku i jej rola w decydowaniu na poziomie lokalnym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, Przegląd Geopolityczny, 32, 2020, s. 139-151. </w:t>
            </w:r>
          </w:p>
          <w:p w14:paraId="1D03A02B" w14:textId="245797C2" w:rsidR="00B449E6" w:rsidRPr="006145DD" w:rsidRDefault="00B449E6" w:rsidP="006145DD">
            <w:pPr>
              <w:spacing w:before="240"/>
              <w:rPr>
                <w:sz w:val="24"/>
              </w:rPr>
            </w:pPr>
            <w:r w:rsidRPr="006145DD">
              <w:rPr>
                <w:sz w:val="24"/>
              </w:rPr>
              <w:t>Jak</w:t>
            </w:r>
            <w:bookmarkStart w:id="0" w:name="_GoBack"/>
            <w:bookmarkEnd w:id="0"/>
            <w:r w:rsidRPr="006145DD">
              <w:rPr>
                <w:sz w:val="24"/>
              </w:rPr>
              <w:t>ubczak r. (red.), Współczesna obrona narodowa, warszawa 2020.</w:t>
            </w:r>
          </w:p>
          <w:p w14:paraId="7897497C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Ciekanowski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Z., Nowicka J., </w:t>
            </w: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Wyrębek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 zasobami ludzkimi w sytuacjach kryzysowych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5EEB02A5" w14:textId="42C76FDF" w:rsidR="00CE10AF" w:rsidRPr="00B449E6" w:rsidRDefault="00CE10AF" w:rsidP="006827B6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81BA556" w14:textId="7AF730C6" w:rsidR="00B449E6" w:rsidRPr="00B449E6" w:rsidRDefault="00B449E6" w:rsidP="006827B6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B449E6">
              <w:rPr>
                <w:color w:val="000000" w:themeColor="text1"/>
                <w:sz w:val="24"/>
                <w:szCs w:val="24"/>
              </w:rPr>
              <w:t xml:space="preserve">Jakubczak </w:t>
            </w:r>
            <w:r>
              <w:rPr>
                <w:color w:val="000000" w:themeColor="text1"/>
                <w:sz w:val="24"/>
                <w:szCs w:val="24"/>
              </w:rPr>
              <w:t>R</w:t>
            </w:r>
            <w:r w:rsidRPr="00B449E6">
              <w:rPr>
                <w:color w:val="000000" w:themeColor="text1"/>
                <w:sz w:val="24"/>
                <w:szCs w:val="24"/>
              </w:rPr>
              <w:t>. (red.), Współczesna obrona narodowa, Warszawa 2020.</w:t>
            </w:r>
          </w:p>
          <w:p w14:paraId="19C32D83" w14:textId="77777777" w:rsidR="00B449E6" w:rsidRDefault="00B449E6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78D163A8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Piękoś K.,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Ataki cybernetyczne na systemy bankowe oraz infrastrukturę krytyczną –analiza wybranych przypadków,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Krakowskie Studia Małopolskie, 2017, nr 22.</w:t>
            </w:r>
          </w:p>
          <w:p w14:paraId="13E91D91" w14:textId="77777777" w:rsidR="00CE10AF" w:rsidRDefault="00CE10A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71200F20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Zapałowski A.,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Generowanie przemożnej siły. Morale, uzbrojenie, organizacja, doktryna. Filozofia i elementy składowe siły bojowej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[w:]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Sun </w:t>
            </w:r>
            <w:proofErr w:type="spellStart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Zi</w:t>
            </w:r>
            <w:proofErr w:type="spellEnd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i jego Sztuka wojny filozofia i praktyka oddziaływania na bieg zdarzeń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Plebanek P. (red.), Kraków 2020.</w:t>
            </w:r>
          </w:p>
          <w:p w14:paraId="75F13B74" w14:textId="77777777" w:rsidR="00CE10AF" w:rsidRDefault="00CE10A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69A91477" w14:textId="153B0790" w:rsidR="00CE10AF" w:rsidRPr="000E269F" w:rsidRDefault="00CE10AF" w:rsidP="000E269F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Zawiła-Niedźwiecki J. (red.),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Wprowadzenie do publicznego zarządzania kryzysowego, 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2020.</w:t>
            </w:r>
            <w:r w:rsidR="00B449E6">
              <w:t xml:space="preserve"> </w:t>
            </w:r>
          </w:p>
        </w:tc>
      </w:tr>
    </w:tbl>
    <w:p w14:paraId="3C5A012E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C1E78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9DCD9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3ECF2B" w14:textId="77777777" w:rsidR="00415336" w:rsidRDefault="00415336"/>
    <w:sectPr w:rsidR="00415336" w:rsidSect="00432D80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18"/>
    <w:rsid w:val="0003709C"/>
    <w:rsid w:val="0007198A"/>
    <w:rsid w:val="000E269F"/>
    <w:rsid w:val="00137B6D"/>
    <w:rsid w:val="00156DEC"/>
    <w:rsid w:val="001724F2"/>
    <w:rsid w:val="001A048A"/>
    <w:rsid w:val="00415336"/>
    <w:rsid w:val="00432D80"/>
    <w:rsid w:val="00472014"/>
    <w:rsid w:val="006145DD"/>
    <w:rsid w:val="00672AB4"/>
    <w:rsid w:val="00895FA9"/>
    <w:rsid w:val="00943DFF"/>
    <w:rsid w:val="009E6B18"/>
    <w:rsid w:val="00A10F68"/>
    <w:rsid w:val="00B449E6"/>
    <w:rsid w:val="00CE10AF"/>
    <w:rsid w:val="00DE3E3E"/>
    <w:rsid w:val="00E04071"/>
    <w:rsid w:val="00E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1C0B"/>
  <w15:chartTrackingRefBased/>
  <w15:docId w15:val="{3D0DA8D0-BE9F-43C6-AF87-043B7E9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AF"/>
    <w:pPr>
      <w:ind w:left="720"/>
      <w:contextualSpacing/>
    </w:pPr>
  </w:style>
  <w:style w:type="table" w:styleId="Tabela-Siatka">
    <w:name w:val="Table Grid"/>
    <w:basedOn w:val="Standardowy"/>
    <w:uiPriority w:val="59"/>
    <w:rsid w:val="00CE10A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CE10A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10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10A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10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10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10A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10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10A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2022-10-26T21:25:00Z</dcterms:created>
  <dcterms:modified xsi:type="dcterms:W3CDTF">2024-02-08T14:03:00Z</dcterms:modified>
</cp:coreProperties>
</file>