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5B9" w14:textId="77777777" w:rsidR="00F57992" w:rsidRPr="00B73525" w:rsidRDefault="00D55A20" w:rsidP="00D55A20">
      <w:pPr>
        <w:jc w:val="center"/>
        <w:rPr>
          <w:rFonts w:ascii="Times New Roman" w:hAnsi="Times New Roman" w:cs="Times New Roman"/>
          <w:b/>
          <w:color w:val="333333"/>
          <w:sz w:val="28"/>
          <w:szCs w:val="20"/>
          <w:shd w:val="clear" w:color="auto" w:fill="FFFFFF"/>
          <w:lang w:val="de-DE"/>
        </w:rPr>
      </w:pPr>
      <w:r w:rsidRPr="00B73525">
        <w:rPr>
          <w:rFonts w:ascii="Times New Roman" w:hAnsi="Times New Roman" w:cs="Times New Roman"/>
          <w:b/>
          <w:color w:val="333333"/>
          <w:sz w:val="28"/>
          <w:szCs w:val="20"/>
          <w:shd w:val="clear" w:color="auto" w:fill="FFFFFF"/>
          <w:lang w:val="de-DE"/>
        </w:rPr>
        <w:t>Die Polnische Nationalbank</w:t>
      </w:r>
    </w:p>
    <w:p w14:paraId="5F1B5E0B" w14:textId="0D16E75E" w:rsidR="00E25094" w:rsidRPr="00B73525" w:rsidRDefault="00E25094" w:rsidP="00E25094">
      <w:pPr>
        <w:rPr>
          <w:rFonts w:ascii="Times New Roman" w:hAnsi="Times New Roman" w:cs="Times New Roman"/>
          <w:b/>
          <w:i/>
          <w:iCs/>
          <w:color w:val="333333"/>
          <w:sz w:val="24"/>
          <w:szCs w:val="24"/>
          <w:shd w:val="clear" w:color="auto" w:fill="FFFFFF"/>
          <w:lang w:val="de-DE"/>
        </w:rPr>
      </w:pPr>
      <w:r w:rsidRPr="00E25094">
        <w:rPr>
          <w:rFonts w:ascii="Times New Roman" w:hAnsi="Times New Roman" w:cs="Times New Roman"/>
          <w:i/>
          <w:iCs/>
          <w:sz w:val="24"/>
          <w:szCs w:val="24"/>
          <w:lang w:val="de-DE"/>
        </w:rPr>
        <w:t xml:space="preserve">Guten Tag. Mein Name Aleksandra Kozłowska. Ich studiere Wirtschaftswissenschaften an der </w:t>
      </w:r>
      <w:proofErr w:type="spellStart"/>
      <w:r w:rsidRPr="00E25094">
        <w:rPr>
          <w:rFonts w:ascii="Times New Roman" w:hAnsi="Times New Roman" w:cs="Times New Roman"/>
          <w:i/>
          <w:iCs/>
          <w:sz w:val="24"/>
          <w:szCs w:val="24"/>
          <w:lang w:val="de-DE"/>
        </w:rPr>
        <w:t>Rzeszower</w:t>
      </w:r>
      <w:proofErr w:type="spellEnd"/>
      <w:r w:rsidRPr="00E25094">
        <w:rPr>
          <w:rFonts w:ascii="Times New Roman" w:hAnsi="Times New Roman" w:cs="Times New Roman"/>
          <w:i/>
          <w:iCs/>
          <w:sz w:val="24"/>
          <w:szCs w:val="24"/>
          <w:lang w:val="de-DE"/>
        </w:rPr>
        <w:t xml:space="preserve"> Universität. </w:t>
      </w:r>
      <w:r w:rsidRPr="00B73525">
        <w:rPr>
          <w:rFonts w:ascii="Times New Roman" w:hAnsi="Times New Roman" w:cs="Times New Roman"/>
          <w:i/>
          <w:iCs/>
          <w:sz w:val="24"/>
          <w:szCs w:val="24"/>
          <w:lang w:val="de-DE"/>
        </w:rPr>
        <w:t>Das Thema meiner Präsentation ist ,,</w:t>
      </w:r>
      <w:r w:rsidRPr="00B73525">
        <w:rPr>
          <w:rFonts w:ascii="Times New Roman" w:hAnsi="Times New Roman" w:cs="Times New Roman"/>
          <w:bCs/>
          <w:i/>
          <w:iCs/>
          <w:color w:val="333333"/>
          <w:sz w:val="24"/>
          <w:szCs w:val="24"/>
          <w:shd w:val="clear" w:color="auto" w:fill="FFFFFF"/>
          <w:lang w:val="de-DE"/>
        </w:rPr>
        <w:t>Die Polnische Nationalbank</w:t>
      </w:r>
      <w:r w:rsidRPr="00B73525">
        <w:rPr>
          <w:rFonts w:ascii="Times New Roman" w:hAnsi="Times New Roman" w:cs="Times New Roman"/>
          <w:i/>
          <w:iCs/>
          <w:sz w:val="24"/>
          <w:szCs w:val="24"/>
          <w:lang w:val="de-DE"/>
        </w:rPr>
        <w:t xml:space="preserve">". </w:t>
      </w:r>
    </w:p>
    <w:p w14:paraId="400A1D85" w14:textId="77777777" w:rsidR="00E25094" w:rsidRPr="00B73525" w:rsidRDefault="00E25094" w:rsidP="00D55A20">
      <w:pPr>
        <w:jc w:val="center"/>
        <w:rPr>
          <w:rFonts w:ascii="Times New Roman" w:hAnsi="Times New Roman" w:cs="Times New Roman"/>
          <w:b/>
          <w:color w:val="333333"/>
          <w:sz w:val="28"/>
          <w:szCs w:val="20"/>
          <w:shd w:val="clear" w:color="auto" w:fill="FFFFFF"/>
          <w:lang w:val="de-DE"/>
        </w:rPr>
      </w:pPr>
    </w:p>
    <w:p w14:paraId="09E84B50" w14:textId="7644469C" w:rsidR="00E25094" w:rsidRPr="00E25094" w:rsidRDefault="00E25094" w:rsidP="00E25094">
      <w:pPr>
        <w:rPr>
          <w:rFonts w:ascii="Times New Roman" w:hAnsi="Times New Roman" w:cs="Times New Roman"/>
          <w:lang w:val="de-DE"/>
        </w:rPr>
      </w:pPr>
      <w:r w:rsidRPr="00E25094">
        <w:rPr>
          <w:rFonts w:ascii="Times New Roman" w:hAnsi="Times New Roman" w:cs="Times New Roman"/>
          <w:lang w:val="de-DE"/>
        </w:rPr>
        <w:t>Der Plan für meine Präsentation sieht Folgendes vor:</w:t>
      </w:r>
    </w:p>
    <w:p w14:paraId="487E88C2" w14:textId="77777777" w:rsidR="00D55A20" w:rsidRPr="00D55A20" w:rsidRDefault="00D55A20" w:rsidP="00D55A20">
      <w:pPr>
        <w:rPr>
          <w:rFonts w:ascii="Times New Roman" w:hAnsi="Times New Roman" w:cs="Times New Roman"/>
          <w:lang w:val="de-DE"/>
        </w:rPr>
      </w:pPr>
      <w:r w:rsidRPr="00D55A20">
        <w:rPr>
          <w:rFonts w:ascii="Times New Roman" w:hAnsi="Times New Roman" w:cs="Times New Roman"/>
          <w:lang w:val="de-DE"/>
        </w:rPr>
        <w:t>1. NBP - Definition.</w:t>
      </w:r>
    </w:p>
    <w:p w14:paraId="395143FB" w14:textId="77777777" w:rsidR="00D55A20" w:rsidRPr="00D55A20" w:rsidRDefault="00D55A20" w:rsidP="00D55A20">
      <w:pPr>
        <w:rPr>
          <w:rFonts w:ascii="Times New Roman" w:hAnsi="Times New Roman" w:cs="Times New Roman"/>
          <w:lang w:val="de-DE"/>
        </w:rPr>
      </w:pPr>
      <w:r w:rsidRPr="00D55A20">
        <w:rPr>
          <w:rFonts w:ascii="Times New Roman" w:hAnsi="Times New Roman" w:cs="Times New Roman"/>
          <w:lang w:val="de-DE"/>
        </w:rPr>
        <w:t>2. Geschichte der NBP.</w:t>
      </w:r>
    </w:p>
    <w:p w14:paraId="7DA9D54A" w14:textId="77777777" w:rsidR="00D55A20" w:rsidRPr="00D55A20" w:rsidRDefault="00D55A20" w:rsidP="00D55A20">
      <w:pPr>
        <w:rPr>
          <w:rFonts w:ascii="Times New Roman" w:hAnsi="Times New Roman" w:cs="Times New Roman"/>
          <w:lang w:val="de-DE"/>
        </w:rPr>
      </w:pPr>
      <w:r w:rsidRPr="00D55A20">
        <w:rPr>
          <w:rFonts w:ascii="Times New Roman" w:hAnsi="Times New Roman" w:cs="Times New Roman"/>
          <w:lang w:val="de-DE"/>
        </w:rPr>
        <w:t>3. NBP - Funktionen.</w:t>
      </w:r>
    </w:p>
    <w:p w14:paraId="7768614E" w14:textId="77777777" w:rsidR="00D55A20" w:rsidRPr="00D55A20" w:rsidRDefault="00D55A20" w:rsidP="00D55A20">
      <w:pPr>
        <w:rPr>
          <w:rFonts w:ascii="Times New Roman" w:hAnsi="Times New Roman" w:cs="Times New Roman"/>
          <w:lang w:val="de-DE"/>
        </w:rPr>
      </w:pPr>
      <w:r w:rsidRPr="00D55A20">
        <w:rPr>
          <w:rFonts w:ascii="Times New Roman" w:hAnsi="Times New Roman" w:cs="Times New Roman"/>
          <w:lang w:val="de-DE"/>
        </w:rPr>
        <w:t>4. Aufgaben der NBP.</w:t>
      </w:r>
    </w:p>
    <w:p w14:paraId="7A69DD0D" w14:textId="77777777" w:rsidR="00D55A20" w:rsidRPr="00D55A20" w:rsidRDefault="00D55A20" w:rsidP="00D55A20">
      <w:pPr>
        <w:rPr>
          <w:rFonts w:ascii="Times New Roman" w:hAnsi="Times New Roman" w:cs="Times New Roman"/>
        </w:rPr>
      </w:pPr>
      <w:r w:rsidRPr="00D55A20">
        <w:rPr>
          <w:rFonts w:ascii="Times New Roman" w:hAnsi="Times New Roman" w:cs="Times New Roman"/>
        </w:rPr>
        <w:t xml:space="preserve">5. </w:t>
      </w:r>
      <w:proofErr w:type="spellStart"/>
      <w:r w:rsidRPr="00D55A20">
        <w:rPr>
          <w:rFonts w:ascii="Times New Roman" w:hAnsi="Times New Roman" w:cs="Times New Roman"/>
        </w:rPr>
        <w:t>Zentralbankbehörden</w:t>
      </w:r>
      <w:proofErr w:type="spellEnd"/>
      <w:r w:rsidRPr="00D55A20">
        <w:rPr>
          <w:rFonts w:ascii="Times New Roman" w:hAnsi="Times New Roman" w:cs="Times New Roman"/>
        </w:rPr>
        <w:t>.</w:t>
      </w:r>
    </w:p>
    <w:p w14:paraId="4A523555" w14:textId="77777777" w:rsidR="00522B88" w:rsidRPr="00522B88" w:rsidRDefault="00D55A20" w:rsidP="00522B88">
      <w:pPr>
        <w:pStyle w:val="Nagwek3"/>
        <w:shd w:val="clear" w:color="auto" w:fill="FFFFFF"/>
        <w:spacing w:before="72" w:beforeAutospacing="0" w:after="0" w:afterAutospacing="0"/>
        <w:rPr>
          <w:b w:val="0"/>
          <w:color w:val="000000"/>
          <w:sz w:val="22"/>
          <w:szCs w:val="29"/>
          <w:lang w:val="de-DE"/>
        </w:rPr>
      </w:pPr>
      <w:r w:rsidRPr="00522B88">
        <w:rPr>
          <w:b w:val="0"/>
          <w:sz w:val="20"/>
        </w:rPr>
        <w:t xml:space="preserve">6. </w:t>
      </w:r>
      <w:r w:rsidR="00522B88" w:rsidRPr="00522B88">
        <w:rPr>
          <w:rStyle w:val="mw-headline"/>
          <w:b w:val="0"/>
          <w:color w:val="000000"/>
          <w:sz w:val="22"/>
          <w:szCs w:val="29"/>
          <w:lang w:val="de-DE"/>
        </w:rPr>
        <w:t>Regionalniederlassungen</w:t>
      </w:r>
      <w:r w:rsidR="00522B88">
        <w:rPr>
          <w:rStyle w:val="mw-headline"/>
          <w:b w:val="0"/>
          <w:color w:val="000000"/>
          <w:sz w:val="22"/>
          <w:szCs w:val="29"/>
          <w:lang w:val="de-DE"/>
        </w:rPr>
        <w:t>.</w:t>
      </w:r>
    </w:p>
    <w:p w14:paraId="4ED4D039" w14:textId="77777777" w:rsidR="00D55A20" w:rsidRDefault="00D55A20" w:rsidP="00D55A20">
      <w:pPr>
        <w:rPr>
          <w:rFonts w:ascii="Times New Roman" w:hAnsi="Times New Roman" w:cs="Times New Roman"/>
        </w:rPr>
      </w:pPr>
    </w:p>
    <w:p w14:paraId="55450C72" w14:textId="77777777" w:rsidR="00D55A20" w:rsidRDefault="00D55A20" w:rsidP="00D55A20">
      <w:pPr>
        <w:rPr>
          <w:rFonts w:ascii="Times New Roman" w:hAnsi="Times New Roman" w:cs="Times New Roman"/>
        </w:rPr>
      </w:pPr>
    </w:p>
    <w:p w14:paraId="54FB6746" w14:textId="77777777" w:rsidR="00D55A20" w:rsidRPr="00D55A20" w:rsidRDefault="00D55A20" w:rsidP="00D55A20">
      <w:pPr>
        <w:pStyle w:val="Akapitzlist"/>
        <w:numPr>
          <w:ilvl w:val="0"/>
          <w:numId w:val="2"/>
        </w:numPr>
        <w:rPr>
          <w:rFonts w:ascii="Times New Roman" w:hAnsi="Times New Roman" w:cs="Times New Roman"/>
          <w:b/>
          <w:sz w:val="24"/>
          <w:lang w:val="de-DE"/>
        </w:rPr>
      </w:pPr>
      <w:r w:rsidRPr="00D55A20">
        <w:rPr>
          <w:rFonts w:ascii="Times New Roman" w:hAnsi="Times New Roman" w:cs="Times New Roman"/>
          <w:b/>
          <w:sz w:val="24"/>
          <w:lang w:val="de-DE"/>
        </w:rPr>
        <w:t>NBP - Definition.</w:t>
      </w:r>
    </w:p>
    <w:p w14:paraId="4BB5DDEB" w14:textId="77777777" w:rsidR="00D55A20" w:rsidRPr="00D55A20" w:rsidRDefault="00D55A20" w:rsidP="00D55A20">
      <w:pPr>
        <w:rPr>
          <w:rFonts w:ascii="Times New Roman" w:hAnsi="Times New Roman" w:cs="Times New Roman"/>
          <w:color w:val="202122"/>
          <w:shd w:val="clear" w:color="auto" w:fill="FFFFFF"/>
          <w:lang w:val="de-DE"/>
        </w:rPr>
      </w:pPr>
      <w:r w:rsidRPr="00D55A20">
        <w:rPr>
          <w:rFonts w:ascii="Times New Roman" w:hAnsi="Times New Roman" w:cs="Times New Roman"/>
          <w:color w:val="202122"/>
          <w:shd w:val="clear" w:color="auto" w:fill="FFFFFF"/>
          <w:lang w:val="de-DE"/>
        </w:rPr>
        <w:t>Die </w:t>
      </w:r>
      <w:proofErr w:type="spellStart"/>
      <w:r w:rsidRPr="00D55A20">
        <w:rPr>
          <w:rFonts w:ascii="Times New Roman" w:hAnsi="Times New Roman" w:cs="Times New Roman"/>
          <w:b/>
          <w:bCs/>
          <w:color w:val="202122"/>
          <w:shd w:val="clear" w:color="auto" w:fill="FFFFFF"/>
          <w:lang w:val="de-DE"/>
        </w:rPr>
        <w:t>Narodowy</w:t>
      </w:r>
      <w:proofErr w:type="spellEnd"/>
      <w:r w:rsidRPr="00D55A20">
        <w:rPr>
          <w:rFonts w:ascii="Times New Roman" w:hAnsi="Times New Roman" w:cs="Times New Roman"/>
          <w:b/>
          <w:bCs/>
          <w:color w:val="202122"/>
          <w:shd w:val="clear" w:color="auto" w:fill="FFFFFF"/>
          <w:lang w:val="de-DE"/>
        </w:rPr>
        <w:t xml:space="preserve"> Bank </w:t>
      </w:r>
      <w:proofErr w:type="spellStart"/>
      <w:r w:rsidRPr="00D55A20">
        <w:rPr>
          <w:rFonts w:ascii="Times New Roman" w:hAnsi="Times New Roman" w:cs="Times New Roman"/>
          <w:b/>
          <w:bCs/>
          <w:color w:val="202122"/>
          <w:shd w:val="clear" w:color="auto" w:fill="FFFFFF"/>
          <w:lang w:val="de-DE"/>
        </w:rPr>
        <w:t>Polski</w:t>
      </w:r>
      <w:proofErr w:type="spellEnd"/>
      <w:r w:rsidRPr="00D55A20">
        <w:rPr>
          <w:rFonts w:ascii="Times New Roman" w:hAnsi="Times New Roman" w:cs="Times New Roman"/>
          <w:color w:val="202122"/>
          <w:shd w:val="clear" w:color="auto" w:fill="FFFFFF"/>
          <w:lang w:val="de-DE"/>
        </w:rPr>
        <w:t> (</w:t>
      </w:r>
      <w:r w:rsidRPr="00D55A20">
        <w:rPr>
          <w:rFonts w:ascii="Times New Roman" w:hAnsi="Times New Roman" w:cs="Times New Roman"/>
          <w:i/>
          <w:iCs/>
          <w:color w:val="202122"/>
          <w:shd w:val="clear" w:color="auto" w:fill="FFFFFF"/>
          <w:lang w:val="de-DE"/>
        </w:rPr>
        <w:t>NBP</w:t>
      </w:r>
      <w:r w:rsidRPr="00D55A20">
        <w:rPr>
          <w:rFonts w:ascii="Times New Roman" w:hAnsi="Times New Roman" w:cs="Times New Roman"/>
          <w:color w:val="202122"/>
          <w:shd w:val="clear" w:color="auto" w:fill="FFFFFF"/>
          <w:lang w:val="de-DE"/>
        </w:rPr>
        <w:t>, deutsch </w:t>
      </w:r>
      <w:r w:rsidRPr="00D55A20">
        <w:rPr>
          <w:rFonts w:ascii="Times New Roman" w:hAnsi="Times New Roman" w:cs="Times New Roman"/>
          <w:i/>
          <w:iCs/>
          <w:color w:val="202122"/>
          <w:shd w:val="clear" w:color="auto" w:fill="FFFFFF"/>
          <w:lang w:val="de-DE"/>
        </w:rPr>
        <w:t>Polnische Nationalbank</w:t>
      </w:r>
      <w:r w:rsidRPr="00D55A20">
        <w:rPr>
          <w:rFonts w:ascii="Times New Roman" w:hAnsi="Times New Roman" w:cs="Times New Roman"/>
          <w:color w:val="202122"/>
          <w:shd w:val="clear" w:color="auto" w:fill="FFFFFF"/>
          <w:lang w:val="de-DE"/>
        </w:rPr>
        <w:t>) ist die </w:t>
      </w:r>
      <w:r w:rsidRPr="00D55A20">
        <w:rPr>
          <w:rFonts w:ascii="Times New Roman" w:hAnsi="Times New Roman" w:cs="Times New Roman"/>
          <w:shd w:val="clear" w:color="auto" w:fill="FFFFFF"/>
          <w:lang w:val="de-DE"/>
        </w:rPr>
        <w:t>Zentralbank</w:t>
      </w:r>
      <w:r w:rsidRPr="00D55A20">
        <w:rPr>
          <w:rFonts w:ascii="Times New Roman" w:hAnsi="Times New Roman" w:cs="Times New Roman"/>
          <w:color w:val="202122"/>
          <w:shd w:val="clear" w:color="auto" w:fill="FFFFFF"/>
          <w:lang w:val="de-DE"/>
        </w:rPr>
        <w:t> Polens mit Sitz in </w:t>
      </w:r>
      <w:r w:rsidRPr="00D55A20">
        <w:rPr>
          <w:rFonts w:ascii="Times New Roman" w:hAnsi="Times New Roman" w:cs="Times New Roman"/>
          <w:shd w:val="clear" w:color="auto" w:fill="FFFFFF"/>
          <w:lang w:val="de-DE"/>
        </w:rPr>
        <w:t>Warschau</w:t>
      </w:r>
      <w:r w:rsidRPr="00D55A20">
        <w:rPr>
          <w:rFonts w:ascii="Times New Roman" w:hAnsi="Times New Roman" w:cs="Times New Roman"/>
          <w:color w:val="202122"/>
          <w:shd w:val="clear" w:color="auto" w:fill="FFFFFF"/>
          <w:lang w:val="de-DE"/>
        </w:rPr>
        <w:t>. Sie ist Mitglied im </w:t>
      </w:r>
      <w:r w:rsidRPr="00D55A20">
        <w:rPr>
          <w:rFonts w:ascii="Times New Roman" w:hAnsi="Times New Roman" w:cs="Times New Roman"/>
          <w:shd w:val="clear" w:color="auto" w:fill="FFFFFF"/>
          <w:lang w:val="de-DE"/>
        </w:rPr>
        <w:t>Europäischen System der Zentralbanken</w:t>
      </w:r>
      <w:r w:rsidRPr="00D55A20">
        <w:rPr>
          <w:rFonts w:ascii="Times New Roman" w:hAnsi="Times New Roman" w:cs="Times New Roman"/>
          <w:color w:val="202122"/>
          <w:shd w:val="clear" w:color="auto" w:fill="FFFFFF"/>
          <w:lang w:val="de-DE"/>
        </w:rPr>
        <w:t>.</w:t>
      </w:r>
    </w:p>
    <w:p w14:paraId="1B0F5305" w14:textId="77777777" w:rsidR="00D55A20" w:rsidRDefault="00D55A20" w:rsidP="00D55A20">
      <w:pPr>
        <w:rPr>
          <w:rFonts w:ascii="Times New Roman" w:hAnsi="Times New Roman" w:cs="Times New Roman"/>
          <w:color w:val="202122"/>
          <w:shd w:val="clear" w:color="auto" w:fill="FFFFFF"/>
          <w:lang w:val="de-DE"/>
        </w:rPr>
      </w:pPr>
      <w:r w:rsidRPr="00D55A20">
        <w:rPr>
          <w:rFonts w:ascii="Times New Roman" w:hAnsi="Times New Roman" w:cs="Times New Roman"/>
          <w:color w:val="202122"/>
          <w:shd w:val="clear" w:color="auto" w:fill="FFFFFF"/>
          <w:lang w:val="de-DE"/>
        </w:rPr>
        <w:t>NBP ist völlig unabhängig von anderen staatlichen Behörden, einschließlich der Regierung.</w:t>
      </w:r>
    </w:p>
    <w:p w14:paraId="35F0A7B5" w14:textId="77777777" w:rsidR="00D55A20" w:rsidRDefault="00D55A20" w:rsidP="00D55A20">
      <w:pPr>
        <w:rPr>
          <w:rFonts w:ascii="Times New Roman" w:hAnsi="Times New Roman" w:cs="Times New Roman"/>
          <w:color w:val="202122"/>
          <w:shd w:val="clear" w:color="auto" w:fill="FFFFFF"/>
          <w:lang w:val="de-DE"/>
        </w:rPr>
      </w:pPr>
    </w:p>
    <w:p w14:paraId="6C5E89C4" w14:textId="77777777" w:rsidR="00D55A20" w:rsidRPr="00D55A20" w:rsidRDefault="00D55A20" w:rsidP="00D55A20">
      <w:pPr>
        <w:pStyle w:val="Akapitzlist"/>
        <w:numPr>
          <w:ilvl w:val="0"/>
          <w:numId w:val="2"/>
        </w:numPr>
        <w:rPr>
          <w:rFonts w:ascii="Times New Roman" w:hAnsi="Times New Roman" w:cs="Times New Roman"/>
          <w:b/>
          <w:color w:val="202122"/>
          <w:sz w:val="24"/>
          <w:shd w:val="clear" w:color="auto" w:fill="FFFFFF"/>
          <w:lang w:val="de-DE"/>
        </w:rPr>
      </w:pPr>
      <w:r w:rsidRPr="00D55A20">
        <w:rPr>
          <w:rFonts w:ascii="Times New Roman" w:hAnsi="Times New Roman" w:cs="Times New Roman"/>
          <w:b/>
          <w:sz w:val="24"/>
          <w:lang w:val="de-DE"/>
        </w:rPr>
        <w:t>Geschichte der NBP.</w:t>
      </w:r>
    </w:p>
    <w:p w14:paraId="01D81B32" w14:textId="71D295EF" w:rsidR="00D55A20" w:rsidRPr="00D55A20" w:rsidRDefault="00D55A20" w:rsidP="00D55A20">
      <w:pPr>
        <w:rPr>
          <w:rFonts w:ascii="Times New Roman" w:hAnsi="Times New Roman" w:cs="Times New Roman"/>
          <w:sz w:val="24"/>
          <w:lang w:val="de-DE"/>
        </w:rPr>
      </w:pPr>
      <w:r w:rsidRPr="00B73525">
        <w:rPr>
          <w:rFonts w:ascii="Times New Roman" w:hAnsi="Times New Roman" w:cs="Times New Roman"/>
          <w:b/>
          <w:bCs/>
          <w:color w:val="333333"/>
          <w:szCs w:val="20"/>
          <w:shd w:val="clear" w:color="auto" w:fill="FFFFFF"/>
          <w:lang w:val="de-DE"/>
        </w:rPr>
        <w:t xml:space="preserve">Die Polnische Nationalbank hat offiziell den Betrieb </w:t>
      </w:r>
      <w:proofErr w:type="gramStart"/>
      <w:r w:rsidRPr="00B73525">
        <w:rPr>
          <w:rFonts w:ascii="Times New Roman" w:hAnsi="Times New Roman" w:cs="Times New Roman"/>
          <w:b/>
          <w:bCs/>
          <w:color w:val="333333"/>
          <w:szCs w:val="20"/>
          <w:shd w:val="clear" w:color="auto" w:fill="FFFFFF"/>
          <w:lang w:val="de-DE"/>
        </w:rPr>
        <w:t>in 1945</w:t>
      </w:r>
      <w:proofErr w:type="gramEnd"/>
      <w:r w:rsidRPr="00B73525">
        <w:rPr>
          <w:rFonts w:ascii="Times New Roman" w:hAnsi="Times New Roman" w:cs="Times New Roman"/>
          <w:b/>
          <w:bCs/>
          <w:color w:val="333333"/>
          <w:szCs w:val="20"/>
          <w:shd w:val="clear" w:color="auto" w:fill="FFFFFF"/>
          <w:lang w:val="de-DE"/>
        </w:rPr>
        <w:t xml:space="preserve"> aufgenommen. Sie fungierte als Staatsbank, die unter der Aufsicht des Finanzministers stand.</w:t>
      </w:r>
      <w:r w:rsidRPr="00D55A20">
        <w:rPr>
          <w:rFonts w:ascii="Times New Roman" w:hAnsi="Times New Roman" w:cs="Times New Roman"/>
          <w:color w:val="333333"/>
          <w:szCs w:val="20"/>
          <w:shd w:val="clear" w:color="auto" w:fill="FFFFFF"/>
          <w:lang w:val="de-DE"/>
        </w:rPr>
        <w:t xml:space="preserve"> Es wurde von Anfang an davon ausgegangen, dass es die bisher einzige Bank sein wird, die nicht direkt an der direkten Finanzierung von Unternehmen beteiligt ist. Schnell hat die Kommando- und Verteilungswirtschaft jedoch die Rolle der NBP grundlegend verändert. Bereits zu Beginn von 1946 wurde das NBP mit der Finanzkontrolle und der direkten Finanzierung des Bergbaus, der Metallurgie und der Textilindustrie betraut.</w:t>
      </w:r>
    </w:p>
    <w:p w14:paraId="5A97EB5C" w14:textId="77777777" w:rsidR="00D55A20" w:rsidRDefault="00D55A20" w:rsidP="00D55A20">
      <w:pPr>
        <w:rPr>
          <w:rFonts w:ascii="Times New Roman" w:hAnsi="Times New Roman" w:cs="Times New Roman"/>
          <w:color w:val="333333"/>
          <w:szCs w:val="20"/>
          <w:shd w:val="clear" w:color="auto" w:fill="FFFFFF"/>
          <w:lang w:val="de-DE"/>
        </w:rPr>
      </w:pPr>
      <w:r w:rsidRPr="00B73525">
        <w:rPr>
          <w:rFonts w:ascii="Times New Roman" w:hAnsi="Times New Roman" w:cs="Times New Roman"/>
          <w:b/>
          <w:bCs/>
          <w:color w:val="333333"/>
          <w:szCs w:val="20"/>
          <w:shd w:val="clear" w:color="auto" w:fill="FFFFFF"/>
          <w:lang w:val="de-DE"/>
        </w:rPr>
        <w:t>Nach 1997 gab es bedeutende Änderungen: Durch die neue Verfassung wurde die NBP in das System der öffentlichen Institutionen eingebunden. Dank dessen war die Zentralbank mit dem neuen Gremium verbunden - dem Rat für Geldpolitik</w:t>
      </w:r>
      <w:r w:rsidRPr="00D55A20">
        <w:rPr>
          <w:rFonts w:ascii="Times New Roman" w:hAnsi="Times New Roman" w:cs="Times New Roman"/>
          <w:color w:val="333333"/>
          <w:szCs w:val="20"/>
          <w:shd w:val="clear" w:color="auto" w:fill="FFFFFF"/>
          <w:lang w:val="de-DE"/>
        </w:rPr>
        <w:t xml:space="preserve">. </w:t>
      </w:r>
    </w:p>
    <w:p w14:paraId="769F1F74" w14:textId="77777777" w:rsidR="00E25094" w:rsidRDefault="00E25094" w:rsidP="00D55A20">
      <w:pPr>
        <w:rPr>
          <w:rFonts w:ascii="Times New Roman" w:hAnsi="Times New Roman" w:cs="Times New Roman"/>
          <w:color w:val="333333"/>
          <w:szCs w:val="20"/>
          <w:shd w:val="clear" w:color="auto" w:fill="FFFFFF"/>
          <w:lang w:val="de-DE"/>
        </w:rPr>
      </w:pPr>
    </w:p>
    <w:p w14:paraId="07E4BFB3" w14:textId="77777777" w:rsidR="00D55A20" w:rsidRPr="00D55A20" w:rsidRDefault="00D55A20" w:rsidP="00D55A20">
      <w:pPr>
        <w:pStyle w:val="Akapitzlist"/>
        <w:numPr>
          <w:ilvl w:val="0"/>
          <w:numId w:val="2"/>
        </w:numPr>
        <w:rPr>
          <w:rFonts w:ascii="Times New Roman" w:hAnsi="Times New Roman" w:cs="Times New Roman"/>
          <w:b/>
          <w:sz w:val="24"/>
          <w:lang w:val="de-DE"/>
        </w:rPr>
      </w:pPr>
      <w:r w:rsidRPr="00D55A20">
        <w:rPr>
          <w:rFonts w:ascii="Times New Roman" w:hAnsi="Times New Roman" w:cs="Times New Roman"/>
          <w:b/>
          <w:lang w:val="de-DE"/>
        </w:rPr>
        <w:t>NBP - Funktionen.</w:t>
      </w:r>
    </w:p>
    <w:p w14:paraId="6D9ADD83" w14:textId="77777777" w:rsidR="00D55A20" w:rsidRPr="00D55A20" w:rsidRDefault="00D55A20" w:rsidP="00D55A20">
      <w:pPr>
        <w:pStyle w:val="Akapitzlist"/>
        <w:numPr>
          <w:ilvl w:val="0"/>
          <w:numId w:val="4"/>
        </w:numPr>
        <w:rPr>
          <w:rFonts w:ascii="Times New Roman" w:hAnsi="Times New Roman" w:cs="Times New Roman"/>
          <w:b/>
          <w:sz w:val="24"/>
          <w:lang w:val="de-DE"/>
        </w:rPr>
      </w:pPr>
      <w:r w:rsidRPr="00D55A20">
        <w:rPr>
          <w:rFonts w:ascii="Times New Roman" w:hAnsi="Times New Roman" w:cs="Times New Roman"/>
          <w:b/>
          <w:sz w:val="24"/>
          <w:lang w:val="de-DE"/>
        </w:rPr>
        <w:t>Ausgabebank</w:t>
      </w:r>
    </w:p>
    <w:p w14:paraId="6930E03A" w14:textId="77777777" w:rsidR="00D55A20" w:rsidRPr="00D55A20" w:rsidRDefault="00D55A20" w:rsidP="00D55A20">
      <w:pPr>
        <w:rPr>
          <w:rFonts w:ascii="Times New Roman" w:hAnsi="Times New Roman" w:cs="Times New Roman"/>
          <w:lang w:val="de-DE"/>
        </w:rPr>
      </w:pPr>
      <w:r w:rsidRPr="00B73525">
        <w:rPr>
          <w:rFonts w:ascii="Times New Roman" w:hAnsi="Times New Roman" w:cs="Times New Roman"/>
          <w:b/>
          <w:bCs/>
          <w:lang w:val="de-DE"/>
        </w:rPr>
        <w:t>Die NBP hat das ausschließliche Recht, Währungen auszugeben, die in Polen gesetzliches Zahlungsmittel sind.</w:t>
      </w:r>
      <w:r w:rsidRPr="00D55A20">
        <w:rPr>
          <w:rFonts w:ascii="Times New Roman" w:hAnsi="Times New Roman" w:cs="Times New Roman"/>
          <w:lang w:val="de-DE"/>
        </w:rPr>
        <w:t xml:space="preserve"> Die Polnische Nationalbank bestimmt den Umfang ihrer Emission und den </w:t>
      </w:r>
      <w:r w:rsidRPr="00D55A20">
        <w:rPr>
          <w:rFonts w:ascii="Times New Roman" w:hAnsi="Times New Roman" w:cs="Times New Roman"/>
          <w:lang w:val="de-DE"/>
        </w:rPr>
        <w:lastRenderedPageBreak/>
        <w:t xml:space="preserve">Zeitpunkt ihrer Einführung in den Umlauf, für welche Liquidität sie verantwortlich ist. </w:t>
      </w:r>
      <w:r w:rsidRPr="00B73525">
        <w:rPr>
          <w:rFonts w:ascii="Times New Roman" w:hAnsi="Times New Roman" w:cs="Times New Roman"/>
          <w:b/>
          <w:bCs/>
          <w:lang w:val="de-DE"/>
        </w:rPr>
        <w:t>Außerdem organisiert sie den Geldumlauf und regelt den Geldumlauf.</w:t>
      </w:r>
    </w:p>
    <w:p w14:paraId="1316F1CE" w14:textId="77777777" w:rsidR="00457F55" w:rsidRDefault="00D55A20" w:rsidP="00D55A20">
      <w:pPr>
        <w:rPr>
          <w:rFonts w:ascii="Times New Roman" w:hAnsi="Times New Roman" w:cs="Times New Roman"/>
          <w:lang w:val="de-DE"/>
        </w:rPr>
      </w:pPr>
      <w:r w:rsidRPr="00D55A20">
        <w:rPr>
          <w:rFonts w:ascii="Times New Roman" w:hAnsi="Times New Roman" w:cs="Times New Roman"/>
          <w:lang w:val="de-DE"/>
        </w:rPr>
        <w:t xml:space="preserve">Münzen werden in zwei Gruppen ausgegeben. Die erste Gruppe besteht aus Münzen für den allgemeinen Umlauf und die zweite Gruppe aus Sammlerbanknoten. </w:t>
      </w:r>
    </w:p>
    <w:p w14:paraId="7247326A" w14:textId="77777777" w:rsidR="00D55A20" w:rsidRPr="00D55A20" w:rsidRDefault="00D55A20" w:rsidP="00D55A20">
      <w:pPr>
        <w:pStyle w:val="Akapitzlist"/>
        <w:numPr>
          <w:ilvl w:val="0"/>
          <w:numId w:val="4"/>
        </w:numPr>
        <w:rPr>
          <w:rFonts w:ascii="Times New Roman" w:hAnsi="Times New Roman" w:cs="Times New Roman"/>
          <w:b/>
          <w:lang w:val="de-DE"/>
        </w:rPr>
      </w:pPr>
      <w:r w:rsidRPr="00D55A20">
        <w:rPr>
          <w:rFonts w:ascii="Times New Roman" w:hAnsi="Times New Roman" w:cs="Times New Roman"/>
          <w:b/>
          <w:lang w:val="de-DE"/>
        </w:rPr>
        <w:t>Bank der Banken</w:t>
      </w:r>
    </w:p>
    <w:p w14:paraId="306610C2" w14:textId="77777777" w:rsidR="00884552" w:rsidRPr="00B73525" w:rsidRDefault="00D55A20" w:rsidP="00D55A20">
      <w:pPr>
        <w:rPr>
          <w:rFonts w:ascii="Times New Roman" w:hAnsi="Times New Roman" w:cs="Times New Roman"/>
          <w:b/>
          <w:bCs/>
          <w:lang w:val="de-DE"/>
        </w:rPr>
      </w:pPr>
      <w:r w:rsidRPr="00B73525">
        <w:rPr>
          <w:rFonts w:ascii="Times New Roman" w:hAnsi="Times New Roman" w:cs="Times New Roman"/>
          <w:b/>
          <w:bCs/>
          <w:lang w:val="de-DE"/>
        </w:rPr>
        <w:t xml:space="preserve">Die NBP übt Regulierungsfunktionen in Bezug auf Banken aus, die darauf abzielen, die Sicherheit der bei Banken gehaltenen Einlagen und die Stabilität des Bankensektors zu gewährleisten. Sie organisiert das Geldabwicklungssystem, führt laufende Interbankenabrechnungen durch und nimmt aktiv am Interbankengeldmarkt teil. Die </w:t>
      </w:r>
      <w:r w:rsidR="00884552" w:rsidRPr="00B73525">
        <w:rPr>
          <w:rFonts w:ascii="Times New Roman" w:hAnsi="Times New Roman" w:cs="Times New Roman"/>
          <w:b/>
          <w:bCs/>
          <w:lang w:val="de-DE"/>
        </w:rPr>
        <w:t>NBP</w:t>
      </w:r>
      <w:r w:rsidRPr="00B73525">
        <w:rPr>
          <w:rFonts w:ascii="Times New Roman" w:hAnsi="Times New Roman" w:cs="Times New Roman"/>
          <w:b/>
          <w:bCs/>
          <w:lang w:val="de-DE"/>
        </w:rPr>
        <w:t xml:space="preserve"> ist für die Stabilität und Sicherheit des gesamten Bankensystems verantwortlich, fungiert als Bank der Banken und überwacht auch die Zahlungssysteme in Polen. </w:t>
      </w:r>
    </w:p>
    <w:p w14:paraId="569DACE1" w14:textId="77777777" w:rsidR="00D55A20" w:rsidRPr="00522B88" w:rsidRDefault="00D55A20" w:rsidP="00522B88">
      <w:pPr>
        <w:pStyle w:val="Akapitzlist"/>
        <w:numPr>
          <w:ilvl w:val="0"/>
          <w:numId w:val="4"/>
        </w:numPr>
        <w:rPr>
          <w:rFonts w:ascii="Times New Roman" w:hAnsi="Times New Roman" w:cs="Times New Roman"/>
          <w:b/>
          <w:lang w:val="de-DE"/>
        </w:rPr>
      </w:pPr>
      <w:r w:rsidRPr="00522B88">
        <w:rPr>
          <w:rFonts w:ascii="Times New Roman" w:hAnsi="Times New Roman" w:cs="Times New Roman"/>
          <w:b/>
          <w:lang w:val="de-DE"/>
        </w:rPr>
        <w:t>Die Zentralbank des Staates</w:t>
      </w:r>
    </w:p>
    <w:p w14:paraId="79FE1BBC" w14:textId="77777777" w:rsidR="00D55A20" w:rsidRDefault="00D55A20" w:rsidP="00D55A20">
      <w:pPr>
        <w:rPr>
          <w:rFonts w:ascii="Times New Roman" w:hAnsi="Times New Roman" w:cs="Times New Roman"/>
          <w:lang w:val="de-DE"/>
        </w:rPr>
      </w:pPr>
      <w:r w:rsidRPr="00B73525">
        <w:rPr>
          <w:rFonts w:ascii="Times New Roman" w:hAnsi="Times New Roman" w:cs="Times New Roman"/>
          <w:b/>
          <w:bCs/>
          <w:lang w:val="de-DE"/>
        </w:rPr>
        <w:t>Die NBP erbringt Bankdienstleistungen für den Staatshaushalt, führt Bankkonten der Regierung und zentraler staatlicher Institutionen, staatlicher Zweckfonds und staatlicher Haushaltseinheiten und führt deren Zahlungsaufträge aus.</w:t>
      </w:r>
      <w:r w:rsidRPr="00D55A20">
        <w:rPr>
          <w:rFonts w:ascii="Times New Roman" w:hAnsi="Times New Roman" w:cs="Times New Roman"/>
          <w:lang w:val="de-DE"/>
        </w:rPr>
        <w:t xml:space="preserve"> Handelt als Vertreter der Regierung beim Abschluss und de</w:t>
      </w:r>
      <w:r w:rsidR="00522B88">
        <w:rPr>
          <w:rFonts w:ascii="Times New Roman" w:hAnsi="Times New Roman" w:cs="Times New Roman"/>
          <w:lang w:val="de-DE"/>
        </w:rPr>
        <w:t xml:space="preserve">r Umsetzung von Kreditverträgen </w:t>
      </w:r>
      <w:r w:rsidRPr="00D55A20">
        <w:rPr>
          <w:rFonts w:ascii="Times New Roman" w:hAnsi="Times New Roman" w:cs="Times New Roman"/>
          <w:lang w:val="de-DE"/>
        </w:rPr>
        <w:t xml:space="preserve">und Bedienung der Staatsschulden. </w:t>
      </w:r>
    </w:p>
    <w:p w14:paraId="247AFFFF" w14:textId="77777777" w:rsidR="00884552" w:rsidRDefault="00884552" w:rsidP="00D55A20">
      <w:pPr>
        <w:rPr>
          <w:rFonts w:ascii="Times New Roman" w:hAnsi="Times New Roman" w:cs="Times New Roman"/>
          <w:lang w:val="de-DE"/>
        </w:rPr>
      </w:pPr>
    </w:p>
    <w:p w14:paraId="1DBBA77D" w14:textId="77777777" w:rsidR="00522B88" w:rsidRPr="00522B88" w:rsidRDefault="00522B88" w:rsidP="00522B88">
      <w:pPr>
        <w:pStyle w:val="Akapitzlist"/>
        <w:numPr>
          <w:ilvl w:val="0"/>
          <w:numId w:val="2"/>
        </w:numPr>
        <w:rPr>
          <w:rFonts w:ascii="Times New Roman" w:hAnsi="Times New Roman" w:cs="Times New Roman"/>
          <w:b/>
          <w:color w:val="202122"/>
          <w:sz w:val="28"/>
          <w:shd w:val="clear" w:color="auto" w:fill="FFFFFF"/>
          <w:lang w:val="de-DE"/>
        </w:rPr>
      </w:pPr>
      <w:r w:rsidRPr="00522B88">
        <w:rPr>
          <w:rFonts w:ascii="Times New Roman" w:hAnsi="Times New Roman" w:cs="Times New Roman"/>
          <w:b/>
          <w:sz w:val="24"/>
          <w:lang w:val="de-DE"/>
        </w:rPr>
        <w:t>Aufgaben der NBP.</w:t>
      </w:r>
    </w:p>
    <w:p w14:paraId="431535AF" w14:textId="77777777" w:rsidR="00522B88" w:rsidRDefault="00522B88" w:rsidP="00522B88">
      <w:pPr>
        <w:rPr>
          <w:rFonts w:ascii="Times New Roman" w:hAnsi="Times New Roman" w:cs="Times New Roman"/>
          <w:color w:val="333333"/>
          <w:szCs w:val="20"/>
          <w:shd w:val="clear" w:color="auto" w:fill="FFFFFF"/>
          <w:lang w:val="de-DE"/>
        </w:rPr>
      </w:pPr>
      <w:r w:rsidRPr="00B73525">
        <w:rPr>
          <w:rFonts w:ascii="Times New Roman" w:hAnsi="Times New Roman" w:cs="Times New Roman"/>
          <w:b/>
          <w:bCs/>
          <w:color w:val="333333"/>
          <w:szCs w:val="20"/>
          <w:shd w:val="clear" w:color="auto" w:fill="FFFFFF"/>
          <w:lang w:val="de-DE"/>
        </w:rPr>
        <w:t>Die grundlegende Aufgabe der Polnischen Nationalbank besteht darin, ein stabiles Preisniveau und unseren Zloty aufrechtzuerhalten.</w:t>
      </w:r>
      <w:r w:rsidRPr="00522B88">
        <w:rPr>
          <w:rFonts w:ascii="Times New Roman" w:hAnsi="Times New Roman" w:cs="Times New Roman"/>
          <w:color w:val="333333"/>
          <w:szCs w:val="20"/>
          <w:shd w:val="clear" w:color="auto" w:fill="FFFFFF"/>
          <w:lang w:val="de-DE"/>
        </w:rPr>
        <w:t xml:space="preserve"> Es ist das Gremium, das für die Entwicklung einer geldpolitischen Strategie zur Unterstützung der oben genannten Beiträge verantwortlich ist. Er sorgt für die Stabilität des Finanzsystems des Staates, indem er Devisenreserven verwaltet und Geld in Umlauf bringt, wodurch er seine Liquidität frei regulieren kann.</w:t>
      </w:r>
    </w:p>
    <w:p w14:paraId="1FB95B29" w14:textId="77777777" w:rsidR="00884552" w:rsidRDefault="00884552" w:rsidP="00522B88">
      <w:pPr>
        <w:rPr>
          <w:rFonts w:ascii="Arial" w:hAnsi="Arial" w:cs="Arial"/>
          <w:color w:val="333333"/>
          <w:sz w:val="20"/>
          <w:szCs w:val="20"/>
          <w:shd w:val="clear" w:color="auto" w:fill="FFFFFF"/>
          <w:lang w:val="de-DE"/>
        </w:rPr>
      </w:pPr>
    </w:p>
    <w:p w14:paraId="24EAEC8B" w14:textId="77777777" w:rsidR="00522B88" w:rsidRPr="00522B88" w:rsidRDefault="00522B88" w:rsidP="00522B88">
      <w:pPr>
        <w:pStyle w:val="Akapitzlist"/>
        <w:numPr>
          <w:ilvl w:val="0"/>
          <w:numId w:val="2"/>
        </w:numPr>
        <w:rPr>
          <w:rFonts w:ascii="Arial" w:hAnsi="Arial" w:cs="Arial"/>
          <w:b/>
          <w:color w:val="333333"/>
          <w:szCs w:val="20"/>
          <w:shd w:val="clear" w:color="auto" w:fill="FFFFFF"/>
          <w:lang w:val="de-DE"/>
        </w:rPr>
      </w:pPr>
      <w:proofErr w:type="spellStart"/>
      <w:r w:rsidRPr="00522B88">
        <w:rPr>
          <w:rFonts w:ascii="Times New Roman" w:hAnsi="Times New Roman" w:cs="Times New Roman"/>
          <w:b/>
          <w:sz w:val="24"/>
        </w:rPr>
        <w:t>Zentralbankbehörden</w:t>
      </w:r>
      <w:proofErr w:type="spellEnd"/>
      <w:r w:rsidRPr="00522B88">
        <w:rPr>
          <w:rFonts w:ascii="Times New Roman" w:hAnsi="Times New Roman" w:cs="Times New Roman"/>
          <w:b/>
          <w:sz w:val="24"/>
        </w:rPr>
        <w:t>.</w:t>
      </w:r>
    </w:p>
    <w:p w14:paraId="63815042" w14:textId="01CE7820" w:rsidR="00522B88" w:rsidRPr="00B73525" w:rsidRDefault="00522B88" w:rsidP="00522B88">
      <w:pPr>
        <w:shd w:val="clear" w:color="auto" w:fill="FFFFFF"/>
        <w:spacing w:after="240" w:line="240" w:lineRule="auto"/>
        <w:jc w:val="both"/>
        <w:rPr>
          <w:rFonts w:ascii="Times New Roman" w:eastAsia="Times New Roman" w:hAnsi="Times New Roman" w:cs="Times New Roman"/>
          <w:b/>
          <w:bCs/>
          <w:color w:val="333333"/>
          <w:lang w:val="de-DE" w:eastAsia="pl-PL"/>
        </w:rPr>
      </w:pPr>
    </w:p>
    <w:p w14:paraId="72F0E3EB" w14:textId="7A2D0329" w:rsidR="00522B88" w:rsidRPr="00884552" w:rsidRDefault="00522B88" w:rsidP="00522B8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de-DE" w:eastAsia="pl-PL"/>
        </w:rPr>
      </w:pPr>
      <w:r w:rsidRPr="00522B88">
        <w:rPr>
          <w:rFonts w:ascii="Times New Roman" w:eastAsia="Times New Roman" w:hAnsi="Times New Roman" w:cs="Times New Roman"/>
          <w:color w:val="333333"/>
          <w:lang w:val="de-DE" w:eastAsia="pl-PL"/>
        </w:rPr>
        <w:t>Der Präsident der NBP wurde vom Sejm auf Ersuchen des Präsidenten der Republik Polen für die Amtszeit von 6</w:t>
      </w:r>
      <w:r w:rsidR="00B73525">
        <w:rPr>
          <w:rFonts w:ascii="Times New Roman" w:eastAsia="Times New Roman" w:hAnsi="Times New Roman" w:cs="Times New Roman"/>
          <w:color w:val="333333"/>
          <w:lang w:val="de-DE" w:eastAsia="pl-PL"/>
        </w:rPr>
        <w:t xml:space="preserve"> </w:t>
      </w:r>
      <w:proofErr w:type="gramStart"/>
      <w:r w:rsidR="00B73525" w:rsidRPr="00B73525">
        <w:rPr>
          <w:rFonts w:ascii="Times New Roman" w:eastAsia="Times New Roman" w:hAnsi="Times New Roman" w:cs="Times New Roman"/>
          <w:color w:val="333333"/>
          <w:highlight w:val="yellow"/>
          <w:lang w:val="de-DE" w:eastAsia="pl-PL"/>
        </w:rPr>
        <w:t>Jahren</w:t>
      </w:r>
      <w:r w:rsidR="00B73525">
        <w:rPr>
          <w:rFonts w:ascii="Times New Roman" w:eastAsia="Times New Roman" w:hAnsi="Times New Roman" w:cs="Times New Roman"/>
          <w:color w:val="333333"/>
          <w:lang w:val="de-DE" w:eastAsia="pl-PL"/>
        </w:rPr>
        <w:t xml:space="preserve"> </w:t>
      </w:r>
      <w:r w:rsidRPr="00522B88">
        <w:rPr>
          <w:rFonts w:ascii="Times New Roman" w:eastAsia="Times New Roman" w:hAnsi="Times New Roman" w:cs="Times New Roman"/>
          <w:color w:val="333333"/>
          <w:lang w:val="de-DE" w:eastAsia="pl-PL"/>
        </w:rPr>
        <w:t xml:space="preserve"> ernannt</w:t>
      </w:r>
      <w:proofErr w:type="gramEnd"/>
      <w:r w:rsidRPr="00522B88">
        <w:rPr>
          <w:rFonts w:ascii="Times New Roman" w:eastAsia="Times New Roman" w:hAnsi="Times New Roman" w:cs="Times New Roman"/>
          <w:color w:val="333333"/>
          <w:lang w:val="de-DE" w:eastAsia="pl-PL"/>
        </w:rPr>
        <w:t xml:space="preserve">. Er ist der Vorgesetzte aller NBP-Mitarbeiter und leitet den Rat für Geldpolitik, den NBP-Verwaltungsrat und vertritt den NBP außerhalb. </w:t>
      </w:r>
    </w:p>
    <w:p w14:paraId="1E649673" w14:textId="77777777" w:rsidR="00522B88" w:rsidRPr="00522B88" w:rsidRDefault="00522B88" w:rsidP="00522B8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de-DE" w:eastAsia="pl-PL"/>
        </w:rPr>
      </w:pPr>
      <w:r w:rsidRPr="00522B88">
        <w:rPr>
          <w:rFonts w:ascii="Times New Roman" w:eastAsia="Times New Roman" w:hAnsi="Times New Roman" w:cs="Times New Roman"/>
          <w:color w:val="333333"/>
          <w:lang w:val="de-DE" w:eastAsia="pl-PL"/>
        </w:rPr>
        <w:t>Der Rat für Währungspolitik bewertet die Aktivitäten des NBP-Verwaltungsrats bei der Umsetzung der geldpolitischen Annahmen und nimmt die vom Präsidenten der Nationalbank von Polen vorgelegten NBP-Rechnungslegungsgrundsätze an.</w:t>
      </w:r>
    </w:p>
    <w:p w14:paraId="13EC78CC" w14:textId="77777777" w:rsidR="00522B88" w:rsidRPr="00522B88" w:rsidRDefault="00522B88" w:rsidP="00522B8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de-DE" w:eastAsia="pl-PL"/>
        </w:rPr>
      </w:pPr>
      <w:r w:rsidRPr="00522B88">
        <w:rPr>
          <w:rFonts w:ascii="Times New Roman" w:eastAsia="Times New Roman" w:hAnsi="Times New Roman" w:cs="Times New Roman"/>
          <w:color w:val="333333"/>
          <w:lang w:val="de-DE" w:eastAsia="pl-PL"/>
        </w:rPr>
        <w:t xml:space="preserve">Die Aktivitäten der Polnischen Nationalbank werden vom Verwaltungsrat verwaltet. Es besteht aus: dem Präsidenten der NBP als Vorsitzendem und von 6 an die 8-Vorstandsmitglieder, darunter zwei Vizepräsidenten der Nationalbank von Polen. Der </w:t>
      </w:r>
      <w:r w:rsidR="00C90264">
        <w:rPr>
          <w:rFonts w:ascii="Times New Roman" w:eastAsia="Times New Roman" w:hAnsi="Times New Roman" w:cs="Times New Roman"/>
          <w:color w:val="333333"/>
          <w:lang w:val="de-DE" w:eastAsia="pl-PL"/>
        </w:rPr>
        <w:t>NBP</w:t>
      </w:r>
      <w:r w:rsidRPr="00522B88">
        <w:rPr>
          <w:rFonts w:ascii="Times New Roman" w:eastAsia="Times New Roman" w:hAnsi="Times New Roman" w:cs="Times New Roman"/>
          <w:color w:val="333333"/>
          <w:lang w:val="de-DE" w:eastAsia="pl-PL"/>
        </w:rPr>
        <w:t xml:space="preserve">-Verwaltungsrat ist für die Umsetzung der Entschließung des Rates für Geldpolitik verantwortlich. </w:t>
      </w:r>
    </w:p>
    <w:p w14:paraId="71E2D45E" w14:textId="77777777" w:rsidR="00522B88" w:rsidRDefault="00522B88" w:rsidP="00522B88">
      <w:pPr>
        <w:pStyle w:val="Akapitzlist"/>
        <w:rPr>
          <w:rFonts w:ascii="Times New Roman" w:hAnsi="Times New Roman" w:cs="Times New Roman"/>
          <w:color w:val="202122"/>
          <w:shd w:val="clear" w:color="auto" w:fill="FFFFFF"/>
          <w:lang w:val="de-DE"/>
        </w:rPr>
      </w:pPr>
      <w:r w:rsidRPr="00522B88">
        <w:rPr>
          <w:rFonts w:ascii="Times New Roman" w:hAnsi="Times New Roman" w:cs="Times New Roman"/>
          <w:color w:val="202122"/>
          <w:shd w:val="clear" w:color="auto" w:fill="FFFFFF"/>
          <w:lang w:val="de-DE"/>
        </w:rPr>
        <w:t>Vom 10. Januar 2007 bis zu </w:t>
      </w:r>
      <w:r w:rsidRPr="00522B88">
        <w:rPr>
          <w:rFonts w:ascii="Times New Roman" w:hAnsi="Times New Roman" w:cs="Times New Roman"/>
          <w:shd w:val="clear" w:color="auto" w:fill="FFFFFF"/>
          <w:lang w:val="de-DE"/>
        </w:rPr>
        <w:t>seinem Unfalltod</w:t>
      </w:r>
      <w:r w:rsidRPr="00522B88">
        <w:rPr>
          <w:rFonts w:ascii="Times New Roman" w:hAnsi="Times New Roman" w:cs="Times New Roman"/>
          <w:color w:val="202122"/>
          <w:shd w:val="clear" w:color="auto" w:fill="FFFFFF"/>
          <w:lang w:val="de-DE"/>
        </w:rPr>
        <w:t> am 10. April 2010 war </w:t>
      </w:r>
      <w:proofErr w:type="spellStart"/>
      <w:r w:rsidRPr="00522B88">
        <w:rPr>
          <w:rFonts w:ascii="Times New Roman" w:hAnsi="Times New Roman" w:cs="Times New Roman"/>
          <w:shd w:val="clear" w:color="auto" w:fill="FFFFFF"/>
          <w:lang w:val="de-DE"/>
        </w:rPr>
        <w:t>Sławomir</w:t>
      </w:r>
      <w:proofErr w:type="spellEnd"/>
      <w:r w:rsidRPr="00522B88">
        <w:rPr>
          <w:rFonts w:ascii="Times New Roman" w:hAnsi="Times New Roman" w:cs="Times New Roman"/>
          <w:shd w:val="clear" w:color="auto" w:fill="FFFFFF"/>
          <w:lang w:val="de-DE"/>
        </w:rPr>
        <w:t xml:space="preserve"> </w:t>
      </w:r>
      <w:proofErr w:type="spellStart"/>
      <w:r w:rsidRPr="00522B88">
        <w:rPr>
          <w:rFonts w:ascii="Times New Roman" w:hAnsi="Times New Roman" w:cs="Times New Roman"/>
          <w:shd w:val="clear" w:color="auto" w:fill="FFFFFF"/>
          <w:lang w:val="de-DE"/>
        </w:rPr>
        <w:t>Skrzypek</w:t>
      </w:r>
      <w:proofErr w:type="spellEnd"/>
      <w:r w:rsidRPr="00522B88">
        <w:rPr>
          <w:rFonts w:ascii="Times New Roman" w:hAnsi="Times New Roman" w:cs="Times New Roman"/>
          <w:color w:val="202122"/>
          <w:shd w:val="clear" w:color="auto" w:fill="FFFFFF"/>
          <w:lang w:val="de-DE"/>
        </w:rPr>
        <w:t> Präsident der Behörde. Zu seinem Nachfolger wurde am 10. Juni 2010 </w:t>
      </w:r>
      <w:r w:rsidRPr="00522B88">
        <w:rPr>
          <w:rFonts w:ascii="Times New Roman" w:hAnsi="Times New Roman" w:cs="Times New Roman"/>
          <w:shd w:val="clear" w:color="auto" w:fill="FFFFFF"/>
          <w:lang w:val="de-DE"/>
        </w:rPr>
        <w:t>Marek Belka</w:t>
      </w:r>
      <w:r w:rsidRPr="00522B88">
        <w:rPr>
          <w:rFonts w:ascii="Times New Roman" w:hAnsi="Times New Roman" w:cs="Times New Roman"/>
          <w:color w:val="202122"/>
          <w:shd w:val="clear" w:color="auto" w:fill="FFFFFF"/>
          <w:lang w:val="de-DE"/>
        </w:rPr>
        <w:t> gewählt. Seit dem 21. Juni 2016 ist </w:t>
      </w:r>
      <w:r w:rsidRPr="00522B88">
        <w:rPr>
          <w:rFonts w:ascii="Times New Roman" w:hAnsi="Times New Roman" w:cs="Times New Roman"/>
          <w:shd w:val="clear" w:color="auto" w:fill="FFFFFF"/>
          <w:lang w:val="de-DE"/>
        </w:rPr>
        <w:t xml:space="preserve">Adam </w:t>
      </w:r>
      <w:proofErr w:type="spellStart"/>
      <w:r w:rsidRPr="00522B88">
        <w:rPr>
          <w:rFonts w:ascii="Times New Roman" w:hAnsi="Times New Roman" w:cs="Times New Roman"/>
          <w:shd w:val="clear" w:color="auto" w:fill="FFFFFF"/>
          <w:lang w:val="de-DE"/>
        </w:rPr>
        <w:t>Glapiński</w:t>
      </w:r>
      <w:proofErr w:type="spellEnd"/>
      <w:r w:rsidRPr="00522B88">
        <w:rPr>
          <w:rFonts w:ascii="Times New Roman" w:hAnsi="Times New Roman" w:cs="Times New Roman"/>
          <w:color w:val="202122"/>
          <w:shd w:val="clear" w:color="auto" w:fill="FFFFFF"/>
          <w:lang w:val="de-DE"/>
        </w:rPr>
        <w:t> der Präsident.</w:t>
      </w:r>
    </w:p>
    <w:p w14:paraId="25FA0513" w14:textId="77777777" w:rsidR="00522B88" w:rsidRDefault="00522B88" w:rsidP="00522B88">
      <w:pPr>
        <w:pStyle w:val="Akapitzlist"/>
        <w:rPr>
          <w:rFonts w:ascii="Times New Roman" w:hAnsi="Times New Roman" w:cs="Times New Roman"/>
          <w:color w:val="202122"/>
          <w:shd w:val="clear" w:color="auto" w:fill="FFFFFF"/>
          <w:lang w:val="de-DE"/>
        </w:rPr>
      </w:pPr>
    </w:p>
    <w:p w14:paraId="03A1652D" w14:textId="77777777" w:rsidR="00C90264" w:rsidRDefault="00C90264" w:rsidP="00522B88">
      <w:pPr>
        <w:pStyle w:val="Akapitzlist"/>
        <w:rPr>
          <w:rFonts w:ascii="Times New Roman" w:hAnsi="Times New Roman" w:cs="Times New Roman"/>
          <w:color w:val="202122"/>
          <w:shd w:val="clear" w:color="auto" w:fill="FFFFFF"/>
          <w:lang w:val="de-DE"/>
        </w:rPr>
      </w:pPr>
    </w:p>
    <w:p w14:paraId="61B31675" w14:textId="77777777" w:rsidR="00C90264" w:rsidRDefault="00C90264" w:rsidP="00522B88">
      <w:pPr>
        <w:pStyle w:val="Akapitzlist"/>
        <w:rPr>
          <w:rFonts w:ascii="Times New Roman" w:hAnsi="Times New Roman" w:cs="Times New Roman"/>
          <w:color w:val="202122"/>
          <w:shd w:val="clear" w:color="auto" w:fill="FFFFFF"/>
          <w:lang w:val="de-DE"/>
        </w:rPr>
      </w:pPr>
    </w:p>
    <w:p w14:paraId="2E717FAA" w14:textId="77777777" w:rsidR="00522B88" w:rsidRPr="00522B88" w:rsidRDefault="00522B88" w:rsidP="00522B88">
      <w:pPr>
        <w:pStyle w:val="Nagwek3"/>
        <w:numPr>
          <w:ilvl w:val="0"/>
          <w:numId w:val="2"/>
        </w:numPr>
        <w:shd w:val="clear" w:color="auto" w:fill="FFFFFF"/>
        <w:spacing w:before="72" w:beforeAutospacing="0" w:after="0" w:afterAutospacing="0"/>
        <w:rPr>
          <w:rFonts w:ascii="Arial" w:hAnsi="Arial" w:cs="Arial"/>
          <w:color w:val="000000"/>
          <w:sz w:val="24"/>
          <w:szCs w:val="29"/>
          <w:lang w:val="de-DE"/>
        </w:rPr>
      </w:pPr>
      <w:r w:rsidRPr="00522B88">
        <w:rPr>
          <w:rStyle w:val="mw-headline"/>
          <w:rFonts w:ascii="Arial" w:hAnsi="Arial" w:cs="Arial"/>
          <w:color w:val="000000"/>
          <w:sz w:val="24"/>
          <w:szCs w:val="29"/>
          <w:lang w:val="de-DE"/>
        </w:rPr>
        <w:t>Regionalniederlassungen</w:t>
      </w:r>
    </w:p>
    <w:p w14:paraId="66F78EE6" w14:textId="77777777" w:rsidR="00B73525" w:rsidRDefault="00522B88" w:rsidP="00522B88">
      <w:pPr>
        <w:pStyle w:val="NormalnyWeb"/>
        <w:shd w:val="clear" w:color="auto" w:fill="FFFFFF"/>
        <w:spacing w:before="120" w:beforeAutospacing="0" w:after="120" w:afterAutospacing="0"/>
        <w:rPr>
          <w:color w:val="202122"/>
          <w:sz w:val="22"/>
          <w:szCs w:val="17"/>
        </w:rPr>
      </w:pPr>
      <w:r w:rsidRPr="00B73525">
        <w:rPr>
          <w:b/>
          <w:bCs/>
          <w:color w:val="202122"/>
          <w:sz w:val="22"/>
          <w:szCs w:val="17"/>
          <w:lang w:val="de-DE"/>
        </w:rPr>
        <w:t>Für die Wahrnehmung ihrer Aufgaben wie etwa der Sicherstellung der Geldversorgung in den Woiwodschaften hat die Zentralbank mehrere Niederlassungen außerhalb</w:t>
      </w:r>
      <w:r w:rsidR="00C90264" w:rsidRPr="00B73525">
        <w:rPr>
          <w:b/>
          <w:bCs/>
          <w:color w:val="202122"/>
          <w:sz w:val="22"/>
          <w:szCs w:val="17"/>
          <w:lang w:val="de-DE"/>
        </w:rPr>
        <w:t xml:space="preserve"> Warschaus.</w:t>
      </w:r>
      <w:r w:rsidR="00C90264">
        <w:rPr>
          <w:color w:val="202122"/>
          <w:sz w:val="22"/>
          <w:szCs w:val="17"/>
          <w:lang w:val="de-DE"/>
        </w:rPr>
        <w:t xml:space="preserve"> </w:t>
      </w:r>
      <w:proofErr w:type="spellStart"/>
      <w:r w:rsidR="00C90264" w:rsidRPr="00971426">
        <w:rPr>
          <w:color w:val="202122"/>
          <w:sz w:val="22"/>
          <w:szCs w:val="17"/>
        </w:rPr>
        <w:t>Diese</w:t>
      </w:r>
      <w:proofErr w:type="spellEnd"/>
      <w:r w:rsidR="00C90264" w:rsidRPr="00971426">
        <w:rPr>
          <w:color w:val="202122"/>
          <w:sz w:val="22"/>
          <w:szCs w:val="17"/>
        </w:rPr>
        <w:t xml:space="preserve"> </w:t>
      </w:r>
      <w:proofErr w:type="spellStart"/>
      <w:r w:rsidR="00C90264" w:rsidRPr="00971426">
        <w:rPr>
          <w:color w:val="202122"/>
          <w:sz w:val="22"/>
          <w:szCs w:val="17"/>
        </w:rPr>
        <w:t>befinden</w:t>
      </w:r>
      <w:proofErr w:type="spellEnd"/>
      <w:r w:rsidR="00C90264" w:rsidRPr="00971426">
        <w:rPr>
          <w:color w:val="202122"/>
          <w:sz w:val="22"/>
          <w:szCs w:val="17"/>
        </w:rPr>
        <w:t xml:space="preserve"> </w:t>
      </w:r>
      <w:proofErr w:type="spellStart"/>
      <w:r w:rsidR="00C90264" w:rsidRPr="00971426">
        <w:rPr>
          <w:color w:val="202122"/>
          <w:sz w:val="22"/>
          <w:szCs w:val="17"/>
        </w:rPr>
        <w:t>sich</w:t>
      </w:r>
      <w:proofErr w:type="spellEnd"/>
      <w:r w:rsidR="00C90264" w:rsidRPr="00971426">
        <w:rPr>
          <w:color w:val="202122"/>
          <w:sz w:val="22"/>
          <w:szCs w:val="17"/>
        </w:rPr>
        <w:t xml:space="preserve"> </w:t>
      </w:r>
    </w:p>
    <w:p w14:paraId="3CA02BB8" w14:textId="67BA08FC" w:rsidR="00B73525" w:rsidRDefault="00522B88" w:rsidP="00522B88">
      <w:pPr>
        <w:pStyle w:val="NormalnyWeb"/>
        <w:shd w:val="clear" w:color="auto" w:fill="FFFFFF"/>
        <w:spacing w:before="120" w:beforeAutospacing="0" w:after="120" w:afterAutospacing="0"/>
        <w:rPr>
          <w:b/>
          <w:bCs/>
          <w:color w:val="202122"/>
          <w:sz w:val="22"/>
          <w:szCs w:val="17"/>
        </w:rPr>
      </w:pPr>
      <w:r w:rsidRPr="00B73525">
        <w:rPr>
          <w:b/>
          <w:bCs/>
          <w:color w:val="202122"/>
          <w:sz w:val="22"/>
          <w:szCs w:val="17"/>
        </w:rPr>
        <w:t>in Białystok, </w:t>
      </w:r>
      <w:r w:rsidR="00971426" w:rsidRPr="00B73525">
        <w:rPr>
          <w:b/>
          <w:bCs/>
          <w:color w:val="202122"/>
          <w:sz w:val="22"/>
          <w:szCs w:val="17"/>
        </w:rPr>
        <w:t>Wrocław</w:t>
      </w:r>
      <w:r w:rsidRPr="00B73525">
        <w:rPr>
          <w:b/>
          <w:bCs/>
          <w:color w:val="202122"/>
          <w:sz w:val="22"/>
          <w:szCs w:val="17"/>
        </w:rPr>
        <w:t>, Bydgoszcz, </w:t>
      </w:r>
      <w:r w:rsidR="00971426" w:rsidRPr="00B73525">
        <w:rPr>
          <w:b/>
          <w:bCs/>
          <w:color w:val="202122"/>
          <w:sz w:val="22"/>
          <w:szCs w:val="17"/>
        </w:rPr>
        <w:t>Gdańsk</w:t>
      </w:r>
      <w:r w:rsidRPr="00B73525">
        <w:rPr>
          <w:b/>
          <w:bCs/>
          <w:color w:val="202122"/>
          <w:sz w:val="22"/>
          <w:szCs w:val="17"/>
        </w:rPr>
        <w:t>, Katowice, </w:t>
      </w:r>
      <w:r w:rsidR="00971426" w:rsidRPr="00B73525">
        <w:rPr>
          <w:b/>
          <w:bCs/>
          <w:color w:val="202122"/>
          <w:sz w:val="22"/>
          <w:szCs w:val="17"/>
        </w:rPr>
        <w:t>Kraków</w:t>
      </w:r>
      <w:r w:rsidRPr="00B73525">
        <w:rPr>
          <w:b/>
          <w:bCs/>
          <w:color w:val="202122"/>
          <w:sz w:val="22"/>
          <w:szCs w:val="17"/>
        </w:rPr>
        <w:t>, Kielce, Lublin, Łódź, Olsztyn, </w:t>
      </w:r>
    </w:p>
    <w:p w14:paraId="533B6B95" w14:textId="40634D7B" w:rsidR="00522B88" w:rsidRPr="00971426" w:rsidRDefault="00971426" w:rsidP="00522B88">
      <w:pPr>
        <w:pStyle w:val="NormalnyWeb"/>
        <w:shd w:val="clear" w:color="auto" w:fill="FFFFFF"/>
        <w:spacing w:before="120" w:beforeAutospacing="0" w:after="120" w:afterAutospacing="0"/>
        <w:rPr>
          <w:color w:val="202122"/>
          <w:sz w:val="22"/>
          <w:szCs w:val="17"/>
        </w:rPr>
      </w:pPr>
      <w:r w:rsidRPr="00B73525">
        <w:rPr>
          <w:b/>
          <w:bCs/>
          <w:color w:val="202122"/>
          <w:sz w:val="22"/>
          <w:szCs w:val="17"/>
        </w:rPr>
        <w:t>Opole</w:t>
      </w:r>
      <w:r w:rsidR="00522B88" w:rsidRPr="00B73525">
        <w:rPr>
          <w:b/>
          <w:bCs/>
          <w:color w:val="202122"/>
          <w:sz w:val="22"/>
          <w:szCs w:val="17"/>
        </w:rPr>
        <w:t>,</w:t>
      </w:r>
      <w:r w:rsidR="00B73525">
        <w:rPr>
          <w:b/>
          <w:bCs/>
          <w:color w:val="202122"/>
          <w:sz w:val="22"/>
          <w:szCs w:val="17"/>
        </w:rPr>
        <w:t xml:space="preserve"> </w:t>
      </w:r>
      <w:r w:rsidRPr="00B73525">
        <w:rPr>
          <w:b/>
          <w:bCs/>
          <w:color w:val="202122"/>
          <w:sz w:val="22"/>
          <w:szCs w:val="17"/>
        </w:rPr>
        <w:t>Poznań</w:t>
      </w:r>
      <w:r w:rsidR="00522B88" w:rsidRPr="00B73525">
        <w:rPr>
          <w:b/>
          <w:bCs/>
          <w:color w:val="202122"/>
          <w:sz w:val="22"/>
          <w:szCs w:val="17"/>
        </w:rPr>
        <w:t>, Rzeszów, </w:t>
      </w:r>
      <w:r w:rsidRPr="00B73525">
        <w:rPr>
          <w:b/>
          <w:bCs/>
          <w:color w:val="202122"/>
          <w:sz w:val="22"/>
          <w:szCs w:val="17"/>
        </w:rPr>
        <w:t xml:space="preserve">Szczecin </w:t>
      </w:r>
      <w:proofErr w:type="spellStart"/>
      <w:r w:rsidR="00522B88" w:rsidRPr="00B73525">
        <w:rPr>
          <w:b/>
          <w:bCs/>
          <w:color w:val="202122"/>
          <w:sz w:val="22"/>
          <w:szCs w:val="17"/>
        </w:rPr>
        <w:t>und</w:t>
      </w:r>
      <w:proofErr w:type="spellEnd"/>
      <w:r w:rsidR="00522B88" w:rsidRPr="00B73525">
        <w:rPr>
          <w:b/>
          <w:bCs/>
          <w:color w:val="202122"/>
          <w:sz w:val="22"/>
          <w:szCs w:val="17"/>
        </w:rPr>
        <w:t> Zielona Góra.</w:t>
      </w:r>
    </w:p>
    <w:p w14:paraId="299B1044" w14:textId="77777777" w:rsidR="00522B88" w:rsidRDefault="00522B88" w:rsidP="00826FBA">
      <w:pPr>
        <w:rPr>
          <w:rFonts w:ascii="Times New Roman" w:hAnsi="Times New Roman" w:cs="Times New Roman"/>
          <w:i/>
          <w:iCs/>
          <w:color w:val="202122"/>
          <w:shd w:val="clear" w:color="auto" w:fill="FFFFFF"/>
        </w:rPr>
      </w:pPr>
    </w:p>
    <w:p w14:paraId="5740DC47" w14:textId="77777777" w:rsidR="00E25094" w:rsidRDefault="00E25094" w:rsidP="00E25094">
      <w:pPr>
        <w:rPr>
          <w:rFonts w:ascii="Times New Roman" w:hAnsi="Times New Roman" w:cs="Times New Roman"/>
          <w:b/>
          <w:color w:val="202122"/>
          <w:sz w:val="24"/>
          <w:shd w:val="clear" w:color="auto" w:fill="FFFFFF"/>
          <w:lang w:val="de-DE"/>
        </w:rPr>
      </w:pPr>
      <w:r w:rsidRPr="008E3BF1">
        <w:rPr>
          <w:rFonts w:ascii="Times New Roman" w:hAnsi="Times New Roman" w:cs="Times New Roman"/>
          <w:b/>
          <w:color w:val="202122"/>
          <w:sz w:val="24"/>
          <w:shd w:val="clear" w:color="auto" w:fill="FFFFFF"/>
          <w:lang w:val="de-DE"/>
        </w:rPr>
        <w:t>Präsentationsfragen</w:t>
      </w:r>
      <w:r>
        <w:rPr>
          <w:rFonts w:ascii="Times New Roman" w:hAnsi="Times New Roman" w:cs="Times New Roman"/>
          <w:b/>
          <w:color w:val="202122"/>
          <w:sz w:val="24"/>
          <w:shd w:val="clear" w:color="auto" w:fill="FFFFFF"/>
          <w:lang w:val="de-DE"/>
        </w:rPr>
        <w:t>:</w:t>
      </w:r>
    </w:p>
    <w:p w14:paraId="6E4F65F5" w14:textId="77777777" w:rsidR="00E25094" w:rsidRPr="008E3BF1" w:rsidRDefault="00E25094" w:rsidP="00E25094">
      <w:pPr>
        <w:pStyle w:val="Akapitzlist"/>
        <w:numPr>
          <w:ilvl w:val="1"/>
          <w:numId w:val="5"/>
        </w:numPr>
        <w:rPr>
          <w:rFonts w:ascii="Times New Roman" w:hAnsi="Times New Roman" w:cs="Times New Roman"/>
          <w:b/>
          <w:color w:val="202122"/>
          <w:sz w:val="24"/>
          <w:shd w:val="clear" w:color="auto" w:fill="FFFFFF"/>
          <w:lang w:val="de-DE"/>
        </w:rPr>
      </w:pPr>
      <w:r w:rsidRPr="008E3BF1">
        <w:rPr>
          <w:rFonts w:ascii="Times New Roman" w:hAnsi="Times New Roman" w:cs="Times New Roman"/>
          <w:b/>
          <w:color w:val="202122"/>
          <w:sz w:val="24"/>
          <w:shd w:val="clear" w:color="auto" w:fill="FFFFFF"/>
          <w:lang w:val="de-DE"/>
        </w:rPr>
        <w:t>Die Regulierung des Geldumlaufs gehört zur Funktion von:</w:t>
      </w:r>
    </w:p>
    <w:p w14:paraId="770763DB" w14:textId="77777777" w:rsidR="00E25094" w:rsidRDefault="00E25094" w:rsidP="00E25094">
      <w:pPr>
        <w:ind w:left="1080"/>
        <w:rPr>
          <w:rFonts w:ascii="Times New Roman" w:hAnsi="Times New Roman" w:cs="Times New Roman"/>
          <w:color w:val="202122"/>
          <w:sz w:val="24"/>
          <w:shd w:val="clear" w:color="auto" w:fill="FFFFFF"/>
          <w:lang w:val="de-DE"/>
        </w:rPr>
      </w:pPr>
      <w:r>
        <w:rPr>
          <w:rFonts w:ascii="Times New Roman" w:hAnsi="Times New Roman" w:cs="Times New Roman"/>
          <w:color w:val="202122"/>
          <w:sz w:val="24"/>
          <w:shd w:val="clear" w:color="auto" w:fill="FFFFFF"/>
          <w:lang w:val="de-DE"/>
        </w:rPr>
        <w:t>- B</w:t>
      </w:r>
      <w:r w:rsidRPr="008E3BF1">
        <w:rPr>
          <w:rFonts w:ascii="Times New Roman" w:hAnsi="Times New Roman" w:cs="Times New Roman"/>
          <w:color w:val="202122"/>
          <w:sz w:val="24"/>
          <w:shd w:val="clear" w:color="auto" w:fill="FFFFFF"/>
          <w:lang w:val="de-DE"/>
        </w:rPr>
        <w:t>ank der Banken</w:t>
      </w:r>
    </w:p>
    <w:p w14:paraId="718ED280" w14:textId="77777777" w:rsidR="00E25094" w:rsidRPr="00971426"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xml:space="preserve">- </w:t>
      </w:r>
      <w:r w:rsidRPr="00971426">
        <w:rPr>
          <w:rFonts w:ascii="Times New Roman" w:hAnsi="Times New Roman" w:cs="Times New Roman"/>
          <w:sz w:val="24"/>
          <w:lang w:val="de-DE"/>
        </w:rPr>
        <w:t>Ausgabebank</w:t>
      </w:r>
    </w:p>
    <w:p w14:paraId="0F2E61C7" w14:textId="77777777" w:rsidR="00E25094" w:rsidRDefault="00E25094" w:rsidP="00E25094">
      <w:pPr>
        <w:ind w:left="1080"/>
        <w:rPr>
          <w:rFonts w:ascii="Times New Roman" w:hAnsi="Times New Roman" w:cs="Times New Roman"/>
          <w:color w:val="202122"/>
          <w:sz w:val="24"/>
          <w:shd w:val="clear" w:color="auto" w:fill="FFFFFF"/>
          <w:lang w:val="de-DE"/>
        </w:rPr>
      </w:pPr>
      <w:r>
        <w:rPr>
          <w:rFonts w:ascii="Times New Roman" w:hAnsi="Times New Roman" w:cs="Times New Roman"/>
          <w:color w:val="202122"/>
          <w:sz w:val="24"/>
          <w:shd w:val="clear" w:color="auto" w:fill="FFFFFF"/>
          <w:lang w:val="de-DE"/>
        </w:rPr>
        <w:t>- D</w:t>
      </w:r>
      <w:r w:rsidRPr="008E3BF1">
        <w:rPr>
          <w:rFonts w:ascii="Times New Roman" w:hAnsi="Times New Roman" w:cs="Times New Roman"/>
          <w:color w:val="202122"/>
          <w:sz w:val="24"/>
          <w:shd w:val="clear" w:color="auto" w:fill="FFFFFF"/>
          <w:lang w:val="de-DE"/>
        </w:rPr>
        <w:t>ie Zentralbank</w:t>
      </w:r>
    </w:p>
    <w:p w14:paraId="0169CAB7" w14:textId="0EE2C673" w:rsidR="00E25094" w:rsidRDefault="00E25094" w:rsidP="00E25094">
      <w:pPr>
        <w:ind w:left="1080"/>
        <w:rPr>
          <w:rFonts w:ascii="Times New Roman" w:hAnsi="Times New Roman" w:cs="Times New Roman"/>
          <w:b/>
          <w:color w:val="202122"/>
          <w:sz w:val="24"/>
          <w:shd w:val="clear" w:color="auto" w:fill="FFFFFF"/>
          <w:lang w:val="de-DE"/>
        </w:rPr>
      </w:pPr>
      <w:r w:rsidRPr="00971426">
        <w:rPr>
          <w:rFonts w:ascii="Times New Roman" w:hAnsi="Times New Roman" w:cs="Times New Roman"/>
          <w:b/>
          <w:color w:val="202122"/>
          <w:sz w:val="24"/>
          <w:shd w:val="clear" w:color="auto" w:fill="FFFFFF"/>
          <w:lang w:val="de-DE"/>
        </w:rPr>
        <w:t xml:space="preserve">2. </w:t>
      </w:r>
      <w:r>
        <w:rPr>
          <w:rFonts w:ascii="Times New Roman" w:hAnsi="Times New Roman" w:cs="Times New Roman"/>
          <w:b/>
          <w:color w:val="202122"/>
          <w:sz w:val="24"/>
          <w:shd w:val="clear" w:color="auto" w:fill="FFFFFF"/>
          <w:lang w:val="de-DE"/>
        </w:rPr>
        <w:t xml:space="preserve"> </w:t>
      </w:r>
      <w:r w:rsidRPr="00971426">
        <w:rPr>
          <w:rFonts w:ascii="Times New Roman" w:hAnsi="Times New Roman" w:cs="Times New Roman"/>
          <w:b/>
          <w:color w:val="202122"/>
          <w:sz w:val="24"/>
          <w:shd w:val="clear" w:color="auto" w:fill="FFFFFF"/>
          <w:lang w:val="de-DE"/>
        </w:rPr>
        <w:t xml:space="preserve">Seit welchem ​​Jahr ist Adam </w:t>
      </w:r>
      <w:proofErr w:type="spellStart"/>
      <w:r w:rsidRPr="00971426">
        <w:rPr>
          <w:rFonts w:ascii="Times New Roman" w:hAnsi="Times New Roman" w:cs="Times New Roman"/>
          <w:b/>
          <w:color w:val="202122"/>
          <w:sz w:val="24"/>
          <w:shd w:val="clear" w:color="auto" w:fill="FFFFFF"/>
          <w:lang w:val="de-DE"/>
        </w:rPr>
        <w:t>Glapiński</w:t>
      </w:r>
      <w:proofErr w:type="spellEnd"/>
      <w:r w:rsidRPr="00971426">
        <w:rPr>
          <w:rFonts w:ascii="Times New Roman" w:hAnsi="Times New Roman" w:cs="Times New Roman"/>
          <w:b/>
          <w:color w:val="202122"/>
          <w:sz w:val="24"/>
          <w:shd w:val="clear" w:color="auto" w:fill="FFFFFF"/>
          <w:lang w:val="de-DE"/>
        </w:rPr>
        <w:t xml:space="preserve"> Präsident</w:t>
      </w:r>
      <w:r w:rsidR="00B73525">
        <w:rPr>
          <w:rFonts w:ascii="Times New Roman" w:hAnsi="Times New Roman" w:cs="Times New Roman"/>
          <w:b/>
          <w:color w:val="202122"/>
          <w:sz w:val="24"/>
          <w:shd w:val="clear" w:color="auto" w:fill="FFFFFF"/>
          <w:lang w:val="de-DE"/>
        </w:rPr>
        <w:t xml:space="preserve"> der NBP</w:t>
      </w:r>
      <w:r w:rsidRPr="00971426">
        <w:rPr>
          <w:rFonts w:ascii="Times New Roman" w:hAnsi="Times New Roman" w:cs="Times New Roman"/>
          <w:b/>
          <w:color w:val="202122"/>
          <w:sz w:val="24"/>
          <w:shd w:val="clear" w:color="auto" w:fill="FFFFFF"/>
          <w:lang w:val="de-DE"/>
        </w:rPr>
        <w:t>?</w:t>
      </w:r>
    </w:p>
    <w:p w14:paraId="52928387" w14:textId="77777777" w:rsidR="00E25094" w:rsidRPr="00971426"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- 2014</w:t>
      </w:r>
    </w:p>
    <w:p w14:paraId="59CCC2F6" w14:textId="77777777" w:rsidR="00E25094" w:rsidRPr="00971426"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- 2015</w:t>
      </w:r>
    </w:p>
    <w:p w14:paraId="1F603268" w14:textId="77777777" w:rsidR="00E25094"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- 2016</w:t>
      </w:r>
    </w:p>
    <w:p w14:paraId="487A8DDB" w14:textId="77777777" w:rsidR="00E25094" w:rsidRDefault="00E25094" w:rsidP="00E25094">
      <w:pPr>
        <w:ind w:left="1080"/>
        <w:rPr>
          <w:rFonts w:ascii="Times New Roman" w:hAnsi="Times New Roman" w:cs="Times New Roman"/>
          <w:b/>
          <w:color w:val="202122"/>
          <w:sz w:val="24"/>
          <w:shd w:val="clear" w:color="auto" w:fill="FFFFFF"/>
          <w:lang w:val="de-DE"/>
        </w:rPr>
      </w:pPr>
      <w:r w:rsidRPr="00971426">
        <w:rPr>
          <w:rFonts w:ascii="Times New Roman" w:hAnsi="Times New Roman" w:cs="Times New Roman"/>
          <w:b/>
          <w:color w:val="202122"/>
          <w:sz w:val="24"/>
          <w:shd w:val="clear" w:color="auto" w:fill="FFFFFF"/>
          <w:lang w:val="de-DE"/>
        </w:rPr>
        <w:t>3. Welche Stadt befindet sich NICHT in einem Regionalbüro?</w:t>
      </w:r>
    </w:p>
    <w:p w14:paraId="20A0EEBD" w14:textId="77777777" w:rsidR="00E25094" w:rsidRPr="00971426"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Kielce</w:t>
      </w:r>
    </w:p>
    <w:p w14:paraId="58F39CE1" w14:textId="77777777" w:rsidR="00E25094" w:rsidRPr="00971426"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xml:space="preserve">- </w:t>
      </w:r>
      <w:r>
        <w:rPr>
          <w:rFonts w:ascii="Times New Roman" w:hAnsi="Times New Roman" w:cs="Times New Roman"/>
          <w:color w:val="202122"/>
          <w:sz w:val="24"/>
          <w:shd w:val="clear" w:color="auto" w:fill="FFFFFF"/>
          <w:lang w:val="de-DE"/>
        </w:rPr>
        <w:t>Toruń</w:t>
      </w:r>
    </w:p>
    <w:p w14:paraId="75D86F32" w14:textId="7519899B" w:rsidR="00E25094" w:rsidRDefault="00E25094" w:rsidP="00E25094">
      <w:pPr>
        <w:ind w:left="1080"/>
        <w:rPr>
          <w:rFonts w:ascii="Times New Roman" w:hAnsi="Times New Roman" w:cs="Times New Roman"/>
          <w:color w:val="202122"/>
          <w:sz w:val="24"/>
          <w:shd w:val="clear" w:color="auto" w:fill="FFFFFF"/>
          <w:lang w:val="de-DE"/>
        </w:rPr>
      </w:pPr>
      <w:r w:rsidRPr="00971426">
        <w:rPr>
          <w:rFonts w:ascii="Times New Roman" w:hAnsi="Times New Roman" w:cs="Times New Roman"/>
          <w:color w:val="202122"/>
          <w:sz w:val="24"/>
          <w:shd w:val="clear" w:color="auto" w:fill="FFFFFF"/>
          <w:lang w:val="de-DE"/>
        </w:rPr>
        <w:t>- Po</w:t>
      </w:r>
      <w:r>
        <w:rPr>
          <w:rFonts w:ascii="Times New Roman" w:hAnsi="Times New Roman" w:cs="Times New Roman"/>
          <w:color w:val="202122"/>
          <w:sz w:val="24"/>
          <w:shd w:val="clear" w:color="auto" w:fill="FFFFFF"/>
          <w:lang w:val="de-DE"/>
        </w:rPr>
        <w:t>znań</w:t>
      </w:r>
    </w:p>
    <w:p w14:paraId="567C5FED" w14:textId="77777777" w:rsidR="00E25094" w:rsidRDefault="00E25094" w:rsidP="00E25094">
      <w:pPr>
        <w:ind w:left="1080"/>
        <w:rPr>
          <w:rFonts w:ascii="Times New Roman" w:hAnsi="Times New Roman" w:cs="Times New Roman"/>
          <w:color w:val="202122"/>
          <w:sz w:val="24"/>
          <w:shd w:val="clear" w:color="auto" w:fill="FFFFFF"/>
          <w:lang w:val="de-DE"/>
        </w:rPr>
      </w:pPr>
    </w:p>
    <w:p w14:paraId="4368B3B9" w14:textId="77777777" w:rsidR="00E25094" w:rsidRPr="00E25094" w:rsidRDefault="00E25094" w:rsidP="00E25094">
      <w:pPr>
        <w:ind w:left="1080"/>
        <w:rPr>
          <w:rFonts w:ascii="Times New Roman" w:hAnsi="Times New Roman" w:cs="Times New Roman"/>
          <w:color w:val="202122"/>
          <w:sz w:val="24"/>
          <w:shd w:val="clear" w:color="auto" w:fill="FFFFFF"/>
          <w:lang w:val="de-DE"/>
        </w:rPr>
      </w:pPr>
    </w:p>
    <w:p w14:paraId="1F1CE9B9" w14:textId="77777777" w:rsidR="00E25094" w:rsidRPr="00B73525" w:rsidRDefault="00E25094" w:rsidP="00826FBA">
      <w:pPr>
        <w:rPr>
          <w:rFonts w:ascii="Times New Roman" w:hAnsi="Times New Roman" w:cs="Times New Roman"/>
          <w:i/>
          <w:iCs/>
          <w:color w:val="202122"/>
          <w:shd w:val="clear" w:color="auto" w:fill="FFFFFF"/>
          <w:lang w:val="de-DE"/>
        </w:rPr>
      </w:pPr>
    </w:p>
    <w:p w14:paraId="2D5CA551" w14:textId="77777777" w:rsidR="00E25094" w:rsidRPr="00E25094" w:rsidRDefault="00E25094" w:rsidP="00E25094">
      <w:pPr>
        <w:rPr>
          <w:rFonts w:ascii="Times New Roman" w:hAnsi="Times New Roman" w:cs="Times New Roman"/>
          <w:i/>
          <w:iCs/>
          <w:lang w:val="de-DE"/>
        </w:rPr>
      </w:pPr>
      <w:r w:rsidRPr="00EF0149">
        <w:rPr>
          <w:rFonts w:ascii="Times New Roman" w:hAnsi="Times New Roman" w:cs="Times New Roman"/>
          <w:i/>
          <w:iCs/>
          <w:sz w:val="24"/>
          <w:szCs w:val="24"/>
          <w:lang w:val="de-DE"/>
        </w:rPr>
        <w:t xml:space="preserve">Vielen Dank für Ihre Aufmerksamkeit! </w:t>
      </w:r>
    </w:p>
    <w:p w14:paraId="14012841" w14:textId="77777777" w:rsidR="00E25094" w:rsidRPr="00B73525" w:rsidRDefault="00E25094" w:rsidP="00826FBA">
      <w:pPr>
        <w:rPr>
          <w:rFonts w:ascii="Times New Roman" w:hAnsi="Times New Roman" w:cs="Times New Roman"/>
          <w:color w:val="202122"/>
          <w:shd w:val="clear" w:color="auto" w:fill="FFFFFF"/>
          <w:lang w:val="de-DE"/>
        </w:rPr>
      </w:pPr>
    </w:p>
    <w:p w14:paraId="18569537" w14:textId="77777777" w:rsidR="00EF0149" w:rsidRPr="00B73525" w:rsidRDefault="00EF0149" w:rsidP="00826FBA">
      <w:pPr>
        <w:rPr>
          <w:rFonts w:ascii="Times New Roman" w:hAnsi="Times New Roman" w:cs="Times New Roman"/>
          <w:color w:val="202122"/>
          <w:shd w:val="clear" w:color="auto" w:fill="FFFFFF"/>
          <w:lang w:val="de-DE"/>
        </w:rPr>
      </w:pPr>
    </w:p>
    <w:p w14:paraId="421131F1" w14:textId="77777777" w:rsidR="00EF0149" w:rsidRPr="00B73525" w:rsidRDefault="00EF0149" w:rsidP="00826FBA">
      <w:pPr>
        <w:rPr>
          <w:rFonts w:ascii="Times New Roman" w:hAnsi="Times New Roman" w:cs="Times New Roman"/>
          <w:color w:val="202122"/>
          <w:shd w:val="clear" w:color="auto" w:fill="FFFFFF"/>
          <w:lang w:val="de-DE"/>
        </w:rPr>
      </w:pPr>
    </w:p>
    <w:p w14:paraId="3CCBD213" w14:textId="77777777" w:rsidR="00826FBA" w:rsidRPr="00B73525" w:rsidRDefault="00826FBA" w:rsidP="00826FBA">
      <w:pPr>
        <w:rPr>
          <w:rFonts w:ascii="Times New Roman" w:hAnsi="Times New Roman" w:cs="Times New Roman"/>
          <w:color w:val="202122"/>
          <w:shd w:val="clear" w:color="auto" w:fill="FFFFFF"/>
          <w:lang w:val="de-DE"/>
        </w:rPr>
      </w:pPr>
    </w:p>
    <w:p w14:paraId="724706C7" w14:textId="77777777" w:rsidR="00826FBA" w:rsidRDefault="00826FBA" w:rsidP="00826FBA">
      <w:pPr>
        <w:rPr>
          <w:rFonts w:ascii="Times New Roman" w:hAnsi="Times New Roman" w:cs="Times New Roman"/>
          <w:b/>
          <w:color w:val="202122"/>
          <w:sz w:val="24"/>
          <w:shd w:val="clear" w:color="auto" w:fill="FFFFFF"/>
          <w:lang w:val="de-DE"/>
        </w:rPr>
      </w:pPr>
      <w:r w:rsidRPr="00826FBA">
        <w:rPr>
          <w:rFonts w:ascii="Times New Roman" w:hAnsi="Times New Roman" w:cs="Times New Roman"/>
          <w:b/>
          <w:color w:val="202122"/>
          <w:sz w:val="24"/>
          <w:shd w:val="clear" w:color="auto" w:fill="FFFFFF"/>
          <w:lang w:val="de-DE"/>
        </w:rPr>
        <w:t>Wortschatz</w:t>
      </w:r>
      <w:r>
        <w:rPr>
          <w:rFonts w:ascii="Times New Roman" w:hAnsi="Times New Roman" w:cs="Times New Roman"/>
          <w:b/>
          <w:color w:val="202122"/>
          <w:sz w:val="24"/>
          <w:shd w:val="clear" w:color="auto" w:fill="FFFFFF"/>
          <w:lang w:val="de-DE"/>
        </w:rPr>
        <w:t>:</w:t>
      </w:r>
    </w:p>
    <w:p w14:paraId="29DC055E" w14:textId="77777777" w:rsidR="00826FBA" w:rsidRPr="00457F55" w:rsidRDefault="00C90264" w:rsidP="00826FBA">
      <w:pPr>
        <w:rPr>
          <w:rFonts w:ascii="Times New Roman" w:hAnsi="Times New Roman" w:cs="Times New Roman"/>
          <w:lang w:val="de-DE"/>
        </w:rPr>
      </w:pPr>
      <w:r>
        <w:rPr>
          <w:rFonts w:ascii="Times New Roman" w:hAnsi="Times New Roman" w:cs="Times New Roman"/>
          <w:b/>
          <w:lang w:val="de-DE"/>
        </w:rPr>
        <w:t xml:space="preserve">die </w:t>
      </w:r>
      <w:r w:rsidR="00457F55" w:rsidRPr="00457F55">
        <w:rPr>
          <w:rFonts w:ascii="Times New Roman" w:hAnsi="Times New Roman" w:cs="Times New Roman"/>
          <w:b/>
          <w:lang w:val="de-DE"/>
        </w:rPr>
        <w:t>Zentralbankbehörden</w:t>
      </w:r>
      <w:r w:rsidR="00457F55" w:rsidRPr="00457F55">
        <w:rPr>
          <w:rFonts w:ascii="Times New Roman" w:hAnsi="Times New Roman" w:cs="Times New Roman"/>
          <w:lang w:val="de-DE"/>
        </w:rPr>
        <w:t xml:space="preserve"> – </w:t>
      </w:r>
      <w:proofErr w:type="spellStart"/>
      <w:r w:rsidR="00457F55" w:rsidRPr="00457F55">
        <w:rPr>
          <w:rFonts w:ascii="Times New Roman" w:hAnsi="Times New Roman" w:cs="Times New Roman"/>
          <w:lang w:val="de-DE"/>
        </w:rPr>
        <w:t>organy</w:t>
      </w:r>
      <w:proofErr w:type="spellEnd"/>
      <w:r w:rsidR="00457F55" w:rsidRPr="00457F55">
        <w:rPr>
          <w:rFonts w:ascii="Times New Roman" w:hAnsi="Times New Roman" w:cs="Times New Roman"/>
          <w:lang w:val="de-DE"/>
        </w:rPr>
        <w:t xml:space="preserve"> </w:t>
      </w:r>
      <w:proofErr w:type="spellStart"/>
      <w:r w:rsidR="00457F55" w:rsidRPr="00457F55">
        <w:rPr>
          <w:rFonts w:ascii="Times New Roman" w:hAnsi="Times New Roman" w:cs="Times New Roman"/>
          <w:lang w:val="de-DE"/>
        </w:rPr>
        <w:t>banku</w:t>
      </w:r>
      <w:proofErr w:type="spellEnd"/>
      <w:r w:rsidR="00457F55" w:rsidRPr="00457F55">
        <w:rPr>
          <w:rFonts w:ascii="Times New Roman" w:hAnsi="Times New Roman" w:cs="Times New Roman"/>
          <w:lang w:val="de-DE"/>
        </w:rPr>
        <w:t xml:space="preserve"> </w:t>
      </w:r>
      <w:proofErr w:type="spellStart"/>
      <w:r w:rsidR="00457F55" w:rsidRPr="00457F55">
        <w:rPr>
          <w:rFonts w:ascii="Times New Roman" w:hAnsi="Times New Roman" w:cs="Times New Roman"/>
          <w:lang w:val="de-DE"/>
        </w:rPr>
        <w:t>centralnego</w:t>
      </w:r>
      <w:proofErr w:type="spellEnd"/>
      <w:r w:rsidR="00457F55" w:rsidRPr="00457F55">
        <w:rPr>
          <w:rFonts w:ascii="Times New Roman" w:hAnsi="Times New Roman" w:cs="Times New Roman"/>
          <w:lang w:val="de-DE"/>
        </w:rPr>
        <w:t xml:space="preserve"> </w:t>
      </w:r>
    </w:p>
    <w:p w14:paraId="78C6B166" w14:textId="77777777" w:rsidR="00457F55" w:rsidRDefault="00C90264" w:rsidP="00826FBA">
      <w:pPr>
        <w:rPr>
          <w:rStyle w:val="mw-headline"/>
          <w:rFonts w:ascii="Times New Roman" w:hAnsi="Times New Roman" w:cs="Times New Roman"/>
          <w:color w:val="000000"/>
          <w:szCs w:val="29"/>
          <w:lang w:val="de-DE"/>
        </w:rPr>
      </w:pPr>
      <w:r>
        <w:rPr>
          <w:rStyle w:val="mw-headline"/>
          <w:rFonts w:ascii="Times New Roman" w:hAnsi="Times New Roman" w:cs="Times New Roman"/>
          <w:b/>
          <w:color w:val="000000"/>
          <w:szCs w:val="29"/>
          <w:lang w:val="de-DE"/>
        </w:rPr>
        <w:t xml:space="preserve">die </w:t>
      </w:r>
      <w:r w:rsidR="00457F55" w:rsidRPr="00522B88">
        <w:rPr>
          <w:rStyle w:val="mw-headline"/>
          <w:rFonts w:ascii="Times New Roman" w:hAnsi="Times New Roman" w:cs="Times New Roman"/>
          <w:b/>
          <w:color w:val="000000"/>
          <w:szCs w:val="29"/>
          <w:lang w:val="de-DE"/>
        </w:rPr>
        <w:t>Regionalniederlassungen</w:t>
      </w:r>
      <w:r w:rsidR="00457F55">
        <w:rPr>
          <w:rStyle w:val="mw-headline"/>
          <w:rFonts w:ascii="Times New Roman" w:hAnsi="Times New Roman" w:cs="Times New Roman"/>
          <w:b/>
          <w:color w:val="000000"/>
          <w:szCs w:val="29"/>
          <w:lang w:val="de-DE"/>
        </w:rPr>
        <w:t xml:space="preserve"> </w:t>
      </w:r>
      <w:r w:rsidR="00457F55" w:rsidRPr="00457F55">
        <w:rPr>
          <w:rStyle w:val="mw-headline"/>
          <w:rFonts w:ascii="Times New Roman" w:hAnsi="Times New Roman" w:cs="Times New Roman"/>
          <w:color w:val="000000"/>
          <w:szCs w:val="29"/>
          <w:lang w:val="de-DE"/>
        </w:rPr>
        <w:t xml:space="preserve">– </w:t>
      </w:r>
      <w:proofErr w:type="spellStart"/>
      <w:r w:rsidR="00457F55" w:rsidRPr="00457F55">
        <w:rPr>
          <w:rStyle w:val="mw-headline"/>
          <w:rFonts w:ascii="Times New Roman" w:hAnsi="Times New Roman" w:cs="Times New Roman"/>
          <w:color w:val="000000"/>
          <w:szCs w:val="29"/>
          <w:lang w:val="de-DE"/>
        </w:rPr>
        <w:t>biura</w:t>
      </w:r>
      <w:proofErr w:type="spellEnd"/>
      <w:r w:rsidR="00457F55" w:rsidRPr="00457F55">
        <w:rPr>
          <w:rStyle w:val="mw-headline"/>
          <w:rFonts w:ascii="Times New Roman" w:hAnsi="Times New Roman" w:cs="Times New Roman"/>
          <w:color w:val="000000"/>
          <w:szCs w:val="29"/>
          <w:lang w:val="de-DE"/>
        </w:rPr>
        <w:t xml:space="preserve"> </w:t>
      </w:r>
      <w:proofErr w:type="spellStart"/>
      <w:r w:rsidR="00457F55" w:rsidRPr="00457F55">
        <w:rPr>
          <w:rStyle w:val="mw-headline"/>
          <w:rFonts w:ascii="Times New Roman" w:hAnsi="Times New Roman" w:cs="Times New Roman"/>
          <w:color w:val="000000"/>
          <w:szCs w:val="29"/>
          <w:lang w:val="de-DE"/>
        </w:rPr>
        <w:t>regionalne</w:t>
      </w:r>
      <w:proofErr w:type="spellEnd"/>
    </w:p>
    <w:p w14:paraId="7990967B" w14:textId="77777777" w:rsidR="00457F55" w:rsidRPr="00C90264" w:rsidRDefault="00C90264" w:rsidP="00826FBA">
      <w:pPr>
        <w:rPr>
          <w:rFonts w:ascii="Times New Roman" w:hAnsi="Times New Roman" w:cs="Times New Roman"/>
          <w:color w:val="202122"/>
          <w:shd w:val="clear" w:color="auto" w:fill="FFFFFF"/>
          <w:lang w:val="de-DE"/>
        </w:rPr>
      </w:pPr>
      <w:r>
        <w:rPr>
          <w:rFonts w:ascii="Times New Roman" w:hAnsi="Times New Roman" w:cs="Times New Roman"/>
          <w:b/>
          <w:color w:val="333333"/>
          <w:szCs w:val="20"/>
          <w:shd w:val="clear" w:color="auto" w:fill="FFFFFF"/>
          <w:lang w:val="de-DE"/>
        </w:rPr>
        <w:t>v</w:t>
      </w:r>
      <w:r w:rsidR="00457F55" w:rsidRPr="00C90264">
        <w:rPr>
          <w:rFonts w:ascii="Times New Roman" w:hAnsi="Times New Roman" w:cs="Times New Roman"/>
          <w:b/>
          <w:color w:val="333333"/>
          <w:szCs w:val="20"/>
          <w:shd w:val="clear" w:color="auto" w:fill="FFFFFF"/>
          <w:lang w:val="de-DE"/>
        </w:rPr>
        <w:t>erabschiede</w:t>
      </w:r>
      <w:r>
        <w:rPr>
          <w:rFonts w:ascii="Times New Roman" w:hAnsi="Times New Roman" w:cs="Times New Roman"/>
          <w:b/>
          <w:color w:val="333333"/>
          <w:szCs w:val="20"/>
          <w:shd w:val="clear" w:color="auto" w:fill="FFFFFF"/>
          <w:lang w:val="de-DE"/>
        </w:rPr>
        <w:t xml:space="preserve">n – </w:t>
      </w:r>
      <w:proofErr w:type="spellStart"/>
      <w:r>
        <w:rPr>
          <w:rFonts w:ascii="Times New Roman" w:hAnsi="Times New Roman" w:cs="Times New Roman"/>
          <w:color w:val="333333"/>
          <w:szCs w:val="20"/>
          <w:shd w:val="clear" w:color="auto" w:fill="FFFFFF"/>
          <w:lang w:val="de-DE"/>
        </w:rPr>
        <w:t>uchwalać</w:t>
      </w:r>
      <w:proofErr w:type="spellEnd"/>
    </w:p>
    <w:p w14:paraId="3AE9D369" w14:textId="1471E6B9" w:rsidR="00457F55" w:rsidRPr="00C90264" w:rsidRDefault="00B73525" w:rsidP="00457F55">
      <w:pPr>
        <w:rPr>
          <w:rFonts w:ascii="Times New Roman" w:hAnsi="Times New Roman" w:cs="Times New Roman"/>
          <w:color w:val="333333"/>
          <w:szCs w:val="20"/>
          <w:shd w:val="clear" w:color="auto" w:fill="FFFFFF"/>
          <w:lang w:val="de-DE"/>
        </w:rPr>
      </w:pPr>
      <w:r w:rsidRPr="00C90264">
        <w:rPr>
          <w:rFonts w:ascii="Times New Roman" w:hAnsi="Times New Roman" w:cs="Times New Roman"/>
          <w:b/>
          <w:color w:val="333333"/>
          <w:szCs w:val="20"/>
          <w:shd w:val="clear" w:color="auto" w:fill="FFFFFF"/>
          <w:lang w:val="de-DE"/>
        </w:rPr>
        <w:t>ü</w:t>
      </w:r>
      <w:r w:rsidR="00457F55" w:rsidRPr="00C90264">
        <w:rPr>
          <w:rFonts w:ascii="Times New Roman" w:hAnsi="Times New Roman" w:cs="Times New Roman"/>
          <w:b/>
          <w:color w:val="333333"/>
          <w:szCs w:val="20"/>
          <w:shd w:val="clear" w:color="auto" w:fill="FFFFFF"/>
          <w:lang w:val="de-DE"/>
        </w:rPr>
        <w:t>bern</w:t>
      </w:r>
      <w:r w:rsidR="00C90264">
        <w:rPr>
          <w:rFonts w:ascii="Times New Roman" w:hAnsi="Times New Roman" w:cs="Times New Roman"/>
          <w:b/>
          <w:color w:val="333333"/>
          <w:szCs w:val="20"/>
          <w:shd w:val="clear" w:color="auto" w:fill="FFFFFF"/>
          <w:lang w:val="de-DE"/>
        </w:rPr>
        <w:t>ehmen</w:t>
      </w:r>
      <w:r w:rsidR="00C90264">
        <w:rPr>
          <w:rFonts w:ascii="Times New Roman" w:hAnsi="Times New Roman" w:cs="Times New Roman"/>
          <w:color w:val="333333"/>
          <w:szCs w:val="20"/>
          <w:shd w:val="clear" w:color="auto" w:fill="FFFFFF"/>
          <w:lang w:val="de-DE"/>
        </w:rPr>
        <w:t xml:space="preserve"> - </w:t>
      </w:r>
      <w:proofErr w:type="spellStart"/>
      <w:r w:rsidR="00C90264">
        <w:rPr>
          <w:rFonts w:ascii="Times New Roman" w:hAnsi="Times New Roman" w:cs="Times New Roman"/>
          <w:color w:val="333333"/>
          <w:szCs w:val="20"/>
          <w:shd w:val="clear" w:color="auto" w:fill="FFFFFF"/>
          <w:lang w:val="de-DE"/>
        </w:rPr>
        <w:t>przejąć</w:t>
      </w:r>
      <w:proofErr w:type="spellEnd"/>
    </w:p>
    <w:p w14:paraId="37603E2F" w14:textId="77777777" w:rsidR="00457F55" w:rsidRPr="008E3BF1" w:rsidRDefault="00123FC3" w:rsidP="00457F55">
      <w:pPr>
        <w:rPr>
          <w:rFonts w:ascii="Times New Roman" w:hAnsi="Times New Roman" w:cs="Times New Roman"/>
          <w:color w:val="333333"/>
          <w:szCs w:val="20"/>
          <w:shd w:val="clear" w:color="auto" w:fill="FFFFFF"/>
          <w:lang w:val="de-DE"/>
        </w:rPr>
      </w:pPr>
      <w:r>
        <w:rPr>
          <w:rFonts w:ascii="Times New Roman" w:hAnsi="Times New Roman" w:cs="Times New Roman"/>
          <w:b/>
          <w:color w:val="333333"/>
          <w:szCs w:val="20"/>
          <w:shd w:val="clear" w:color="auto" w:fill="FFFFFF"/>
          <w:lang w:val="de-DE"/>
        </w:rPr>
        <w:t xml:space="preserve">der </w:t>
      </w:r>
      <w:r w:rsidR="00457F55" w:rsidRPr="00C90264">
        <w:rPr>
          <w:rFonts w:ascii="Times New Roman" w:hAnsi="Times New Roman" w:cs="Times New Roman"/>
          <w:b/>
          <w:color w:val="333333"/>
          <w:szCs w:val="20"/>
          <w:shd w:val="clear" w:color="auto" w:fill="FFFFFF"/>
          <w:lang w:val="de-DE"/>
        </w:rPr>
        <w:t>Anfang</w:t>
      </w:r>
      <w:r w:rsidR="00C90264">
        <w:rPr>
          <w:rFonts w:ascii="Times New Roman" w:hAnsi="Times New Roman" w:cs="Times New Roman"/>
          <w:b/>
          <w:color w:val="333333"/>
          <w:szCs w:val="20"/>
          <w:shd w:val="clear" w:color="auto" w:fill="FFFFFF"/>
          <w:lang w:val="de-DE"/>
        </w:rPr>
        <w:t xml:space="preserve"> - </w:t>
      </w:r>
      <w:proofErr w:type="spellStart"/>
      <w:r w:rsidR="00C90264" w:rsidRPr="00C90264">
        <w:rPr>
          <w:rFonts w:ascii="Times New Roman" w:hAnsi="Times New Roman" w:cs="Times New Roman"/>
          <w:color w:val="333333"/>
          <w:szCs w:val="20"/>
          <w:shd w:val="clear" w:color="auto" w:fill="FFFFFF"/>
          <w:lang w:val="de-DE"/>
        </w:rPr>
        <w:t>początek</w:t>
      </w:r>
      <w:proofErr w:type="spellEnd"/>
    </w:p>
    <w:p w14:paraId="023E5F27" w14:textId="36BDE163" w:rsidR="00457F55" w:rsidRPr="00123FC3" w:rsidRDefault="00B73525" w:rsidP="00457F55">
      <w:pPr>
        <w:rPr>
          <w:rFonts w:ascii="Times New Roman" w:hAnsi="Times New Roman" w:cs="Times New Roman"/>
          <w:color w:val="333333"/>
          <w:szCs w:val="20"/>
          <w:shd w:val="clear" w:color="auto" w:fill="FFFFFF"/>
          <w:lang w:val="de-DE"/>
        </w:rPr>
      </w:pPr>
      <w:r w:rsidRPr="00C90264">
        <w:rPr>
          <w:rFonts w:ascii="Times New Roman" w:hAnsi="Times New Roman" w:cs="Times New Roman"/>
          <w:b/>
          <w:color w:val="333333"/>
          <w:szCs w:val="20"/>
          <w:shd w:val="clear" w:color="auto" w:fill="FFFFFF"/>
          <w:lang w:val="de-DE"/>
        </w:rPr>
        <w:t>g</w:t>
      </w:r>
      <w:r w:rsidR="00457F55" w:rsidRPr="00C90264">
        <w:rPr>
          <w:rFonts w:ascii="Times New Roman" w:hAnsi="Times New Roman" w:cs="Times New Roman"/>
          <w:b/>
          <w:color w:val="333333"/>
          <w:szCs w:val="20"/>
          <w:shd w:val="clear" w:color="auto" w:fill="FFFFFF"/>
          <w:lang w:val="de-DE"/>
        </w:rPr>
        <w:t>rundlegend</w:t>
      </w:r>
      <w:r w:rsidR="00123FC3">
        <w:rPr>
          <w:rFonts w:ascii="Times New Roman" w:hAnsi="Times New Roman" w:cs="Times New Roman"/>
          <w:b/>
          <w:color w:val="333333"/>
          <w:szCs w:val="20"/>
          <w:shd w:val="clear" w:color="auto" w:fill="FFFFFF"/>
          <w:lang w:val="de-DE"/>
        </w:rPr>
        <w:t xml:space="preserve"> - </w:t>
      </w:r>
      <w:proofErr w:type="spellStart"/>
      <w:r w:rsidR="00123FC3">
        <w:rPr>
          <w:rFonts w:ascii="Times New Roman" w:hAnsi="Times New Roman" w:cs="Times New Roman"/>
          <w:color w:val="333333"/>
          <w:szCs w:val="20"/>
          <w:shd w:val="clear" w:color="auto" w:fill="FFFFFF"/>
          <w:lang w:val="de-DE"/>
        </w:rPr>
        <w:t>podstawowy</w:t>
      </w:r>
      <w:proofErr w:type="spellEnd"/>
    </w:p>
    <w:p w14:paraId="2DD518FC" w14:textId="77777777" w:rsidR="00457F55" w:rsidRPr="00C90264" w:rsidRDefault="00123FC3" w:rsidP="00457F55">
      <w:pPr>
        <w:rPr>
          <w:rFonts w:ascii="Times New Roman" w:hAnsi="Times New Roman" w:cs="Times New Roman"/>
          <w:color w:val="333333"/>
          <w:szCs w:val="20"/>
          <w:shd w:val="clear" w:color="auto" w:fill="FFFFFF"/>
          <w:lang w:val="de-DE"/>
        </w:rPr>
      </w:pPr>
      <w:r>
        <w:rPr>
          <w:rFonts w:ascii="Times New Roman" w:hAnsi="Times New Roman" w:cs="Times New Roman"/>
          <w:b/>
          <w:color w:val="333333"/>
          <w:szCs w:val="20"/>
          <w:shd w:val="clear" w:color="auto" w:fill="FFFFFF"/>
          <w:lang w:val="de-DE"/>
        </w:rPr>
        <w:t xml:space="preserve">die </w:t>
      </w:r>
      <w:r w:rsidR="00457F55" w:rsidRPr="00C90264">
        <w:rPr>
          <w:rFonts w:ascii="Times New Roman" w:hAnsi="Times New Roman" w:cs="Times New Roman"/>
          <w:b/>
          <w:color w:val="333333"/>
          <w:szCs w:val="20"/>
          <w:shd w:val="clear" w:color="auto" w:fill="FFFFFF"/>
          <w:lang w:val="de-DE"/>
        </w:rPr>
        <w:t>Verfassung</w:t>
      </w:r>
      <w:r w:rsidR="00C90264">
        <w:rPr>
          <w:rFonts w:ascii="Times New Roman" w:hAnsi="Times New Roman" w:cs="Times New Roman"/>
          <w:b/>
          <w:color w:val="333333"/>
          <w:szCs w:val="20"/>
          <w:shd w:val="clear" w:color="auto" w:fill="FFFFFF"/>
          <w:lang w:val="de-DE"/>
        </w:rPr>
        <w:t xml:space="preserve"> - </w:t>
      </w:r>
      <w:proofErr w:type="spellStart"/>
      <w:r w:rsidR="00C90264">
        <w:rPr>
          <w:rFonts w:ascii="Times New Roman" w:hAnsi="Times New Roman" w:cs="Times New Roman"/>
          <w:color w:val="333333"/>
          <w:szCs w:val="20"/>
          <w:shd w:val="clear" w:color="auto" w:fill="FFFFFF"/>
          <w:lang w:val="de-DE"/>
        </w:rPr>
        <w:t>Konstytucja</w:t>
      </w:r>
      <w:proofErr w:type="spellEnd"/>
    </w:p>
    <w:p w14:paraId="632C4FC4" w14:textId="015AD06C" w:rsidR="00457F55" w:rsidRPr="00B73525" w:rsidRDefault="00123FC3" w:rsidP="00457F55">
      <w:pPr>
        <w:rPr>
          <w:rFonts w:ascii="Times New Roman" w:hAnsi="Times New Roman" w:cs="Times New Roman"/>
          <w:color w:val="333333"/>
          <w:szCs w:val="20"/>
          <w:shd w:val="clear" w:color="auto" w:fill="FFFFFF"/>
          <w:lang w:val="de-DE"/>
        </w:rPr>
      </w:pPr>
      <w:r w:rsidRPr="00B73525">
        <w:rPr>
          <w:rFonts w:ascii="Times New Roman" w:hAnsi="Times New Roman" w:cs="Times New Roman"/>
          <w:b/>
          <w:color w:val="333333"/>
          <w:szCs w:val="20"/>
          <w:shd w:val="clear" w:color="auto" w:fill="FFFFFF"/>
          <w:lang w:val="de-DE"/>
        </w:rPr>
        <w:t>d</w:t>
      </w:r>
      <w:r w:rsidR="00B73525">
        <w:rPr>
          <w:rFonts w:ascii="Times New Roman" w:hAnsi="Times New Roman" w:cs="Times New Roman"/>
          <w:b/>
          <w:color w:val="333333"/>
          <w:szCs w:val="20"/>
          <w:shd w:val="clear" w:color="auto" w:fill="FFFFFF"/>
          <w:lang w:val="de-DE"/>
        </w:rPr>
        <w:t>er</w:t>
      </w:r>
      <w:r w:rsidRPr="00B73525">
        <w:rPr>
          <w:rFonts w:ascii="Times New Roman" w:hAnsi="Times New Roman" w:cs="Times New Roman"/>
          <w:b/>
          <w:color w:val="333333"/>
          <w:szCs w:val="20"/>
          <w:shd w:val="clear" w:color="auto" w:fill="FFFFFF"/>
          <w:lang w:val="de-DE"/>
        </w:rPr>
        <w:t xml:space="preserve"> </w:t>
      </w:r>
      <w:r w:rsidR="00457F55" w:rsidRPr="00B73525">
        <w:rPr>
          <w:rFonts w:ascii="Times New Roman" w:hAnsi="Times New Roman" w:cs="Times New Roman"/>
          <w:b/>
          <w:color w:val="333333"/>
          <w:szCs w:val="20"/>
          <w:shd w:val="clear" w:color="auto" w:fill="FFFFFF"/>
          <w:lang w:val="de-DE"/>
        </w:rPr>
        <w:t>Rat für Geldpolitik</w:t>
      </w:r>
      <w:r w:rsidR="00C90264" w:rsidRPr="00B73525">
        <w:rPr>
          <w:rFonts w:ascii="Times New Roman" w:hAnsi="Times New Roman" w:cs="Times New Roman"/>
          <w:b/>
          <w:color w:val="333333"/>
          <w:szCs w:val="20"/>
          <w:shd w:val="clear" w:color="auto" w:fill="FFFFFF"/>
          <w:lang w:val="de-DE"/>
        </w:rPr>
        <w:t xml:space="preserve"> – </w:t>
      </w:r>
      <w:r w:rsidR="00C90264" w:rsidRPr="00B73525">
        <w:rPr>
          <w:rFonts w:ascii="Times New Roman" w:hAnsi="Times New Roman" w:cs="Times New Roman"/>
          <w:color w:val="333333"/>
          <w:szCs w:val="20"/>
          <w:shd w:val="clear" w:color="auto" w:fill="FFFFFF"/>
          <w:lang w:val="de-DE"/>
        </w:rPr>
        <w:t xml:space="preserve">Rada </w:t>
      </w:r>
      <w:proofErr w:type="spellStart"/>
      <w:r w:rsidR="00C90264" w:rsidRPr="00B73525">
        <w:rPr>
          <w:rFonts w:ascii="Times New Roman" w:hAnsi="Times New Roman" w:cs="Times New Roman"/>
          <w:color w:val="333333"/>
          <w:szCs w:val="20"/>
          <w:shd w:val="clear" w:color="auto" w:fill="FFFFFF"/>
          <w:lang w:val="de-DE"/>
        </w:rPr>
        <w:t>Polityki</w:t>
      </w:r>
      <w:proofErr w:type="spellEnd"/>
      <w:r w:rsidR="00C90264" w:rsidRPr="00B73525">
        <w:rPr>
          <w:rFonts w:ascii="Times New Roman" w:hAnsi="Times New Roman" w:cs="Times New Roman"/>
          <w:color w:val="333333"/>
          <w:szCs w:val="20"/>
          <w:shd w:val="clear" w:color="auto" w:fill="FFFFFF"/>
          <w:lang w:val="de-DE"/>
        </w:rPr>
        <w:t xml:space="preserve"> </w:t>
      </w:r>
      <w:proofErr w:type="spellStart"/>
      <w:r w:rsidR="00C90264" w:rsidRPr="00B73525">
        <w:rPr>
          <w:rFonts w:ascii="Times New Roman" w:hAnsi="Times New Roman" w:cs="Times New Roman"/>
          <w:color w:val="333333"/>
          <w:szCs w:val="20"/>
          <w:shd w:val="clear" w:color="auto" w:fill="FFFFFF"/>
          <w:lang w:val="de-DE"/>
        </w:rPr>
        <w:t>Pieniężnej</w:t>
      </w:r>
      <w:proofErr w:type="spellEnd"/>
    </w:p>
    <w:p w14:paraId="35FD0957" w14:textId="4390AAE8" w:rsidR="00884552" w:rsidRPr="00C90264" w:rsidRDefault="008E3BF1" w:rsidP="00884552">
      <w:pPr>
        <w:rPr>
          <w:rFonts w:ascii="Times New Roman" w:hAnsi="Times New Roman" w:cs="Times New Roman"/>
          <w:b/>
          <w:lang w:val="de-DE"/>
        </w:rPr>
      </w:pPr>
      <w:r>
        <w:rPr>
          <w:rFonts w:ascii="Times New Roman" w:hAnsi="Times New Roman" w:cs="Times New Roman"/>
          <w:b/>
          <w:lang w:val="de-DE"/>
        </w:rPr>
        <w:t>d</w:t>
      </w:r>
      <w:r w:rsidR="00B73525">
        <w:rPr>
          <w:rFonts w:ascii="Times New Roman" w:hAnsi="Times New Roman" w:cs="Times New Roman"/>
          <w:b/>
          <w:lang w:val="de-DE"/>
        </w:rPr>
        <w:t>ie</w:t>
      </w:r>
      <w:r>
        <w:rPr>
          <w:rFonts w:ascii="Times New Roman" w:hAnsi="Times New Roman" w:cs="Times New Roman"/>
          <w:b/>
          <w:lang w:val="de-DE"/>
        </w:rPr>
        <w:t xml:space="preserve"> </w:t>
      </w:r>
      <w:r w:rsidR="00884552" w:rsidRPr="00C90264">
        <w:rPr>
          <w:rFonts w:ascii="Times New Roman" w:hAnsi="Times New Roman" w:cs="Times New Roman"/>
          <w:b/>
          <w:lang w:val="de-DE"/>
        </w:rPr>
        <w:t>Ausgabebank</w:t>
      </w:r>
      <w:r>
        <w:rPr>
          <w:rFonts w:ascii="Times New Roman" w:hAnsi="Times New Roman" w:cs="Times New Roman"/>
          <w:b/>
          <w:lang w:val="de-DE"/>
        </w:rPr>
        <w:t xml:space="preserve"> – </w:t>
      </w:r>
      <w:proofErr w:type="spellStart"/>
      <w:r w:rsidRPr="008E3BF1">
        <w:rPr>
          <w:rFonts w:ascii="Times New Roman" w:hAnsi="Times New Roman" w:cs="Times New Roman"/>
          <w:lang w:val="de-DE"/>
        </w:rPr>
        <w:t>bank</w:t>
      </w:r>
      <w:proofErr w:type="spellEnd"/>
      <w:r w:rsidRPr="008E3BF1">
        <w:rPr>
          <w:rFonts w:ascii="Times New Roman" w:hAnsi="Times New Roman" w:cs="Times New Roman"/>
          <w:lang w:val="de-DE"/>
        </w:rPr>
        <w:t xml:space="preserve"> </w:t>
      </w:r>
      <w:proofErr w:type="spellStart"/>
      <w:r w:rsidRPr="008E3BF1">
        <w:rPr>
          <w:rFonts w:ascii="Times New Roman" w:hAnsi="Times New Roman" w:cs="Times New Roman"/>
          <w:lang w:val="de-DE"/>
        </w:rPr>
        <w:t>emisjny</w:t>
      </w:r>
      <w:proofErr w:type="spellEnd"/>
    </w:p>
    <w:p w14:paraId="475C211A" w14:textId="3D60AD12" w:rsidR="00884552" w:rsidRPr="00C90264" w:rsidRDefault="00B73525" w:rsidP="00884552">
      <w:pPr>
        <w:rPr>
          <w:rFonts w:ascii="Times New Roman" w:hAnsi="Times New Roman" w:cs="Times New Roman"/>
          <w:b/>
          <w:lang w:val="de-DE"/>
        </w:rPr>
      </w:pPr>
      <w:r w:rsidRPr="00C90264">
        <w:rPr>
          <w:rFonts w:ascii="Times New Roman" w:hAnsi="Times New Roman" w:cs="Times New Roman"/>
          <w:b/>
          <w:lang w:val="de-DE"/>
        </w:rPr>
        <w:t>a</w:t>
      </w:r>
      <w:r w:rsidR="00884552" w:rsidRPr="00C90264">
        <w:rPr>
          <w:rFonts w:ascii="Times New Roman" w:hAnsi="Times New Roman" w:cs="Times New Roman"/>
          <w:b/>
          <w:lang w:val="de-DE"/>
        </w:rPr>
        <w:t>usschließliche</w:t>
      </w:r>
      <w:r w:rsidR="008E3BF1">
        <w:rPr>
          <w:rFonts w:ascii="Times New Roman" w:hAnsi="Times New Roman" w:cs="Times New Roman"/>
          <w:b/>
          <w:lang w:val="de-DE"/>
        </w:rPr>
        <w:t xml:space="preserve"> </w:t>
      </w:r>
      <w:r w:rsidR="008E3BF1" w:rsidRPr="008E3BF1">
        <w:rPr>
          <w:rFonts w:ascii="Times New Roman" w:hAnsi="Times New Roman" w:cs="Times New Roman"/>
          <w:lang w:val="de-DE"/>
        </w:rPr>
        <w:t xml:space="preserve">- </w:t>
      </w:r>
      <w:proofErr w:type="spellStart"/>
      <w:r w:rsidR="008E3BF1" w:rsidRPr="008E3BF1">
        <w:rPr>
          <w:rFonts w:ascii="Times New Roman" w:hAnsi="Times New Roman" w:cs="Times New Roman"/>
          <w:lang w:val="de-DE"/>
        </w:rPr>
        <w:t>wyłączny</w:t>
      </w:r>
      <w:proofErr w:type="spellEnd"/>
    </w:p>
    <w:p w14:paraId="346EBBC3" w14:textId="77777777" w:rsidR="00884552" w:rsidRPr="00C90264" w:rsidRDefault="00123FC3" w:rsidP="00884552">
      <w:pPr>
        <w:rPr>
          <w:rFonts w:ascii="Times New Roman" w:hAnsi="Times New Roman" w:cs="Times New Roman"/>
          <w:b/>
          <w:lang w:val="de-DE"/>
        </w:rPr>
      </w:pPr>
      <w:r>
        <w:rPr>
          <w:rFonts w:ascii="Times New Roman" w:hAnsi="Times New Roman" w:cs="Times New Roman"/>
          <w:b/>
          <w:lang w:val="de-DE"/>
        </w:rPr>
        <w:t xml:space="preserve">die </w:t>
      </w:r>
      <w:r w:rsidR="00884552" w:rsidRPr="00C90264">
        <w:rPr>
          <w:rFonts w:ascii="Times New Roman" w:hAnsi="Times New Roman" w:cs="Times New Roman"/>
          <w:b/>
          <w:lang w:val="de-DE"/>
        </w:rPr>
        <w:t>Währungen</w:t>
      </w:r>
      <w:r>
        <w:rPr>
          <w:rFonts w:ascii="Times New Roman" w:hAnsi="Times New Roman" w:cs="Times New Roman"/>
          <w:b/>
          <w:lang w:val="de-DE"/>
        </w:rPr>
        <w:t xml:space="preserve"> - </w:t>
      </w:r>
      <w:proofErr w:type="spellStart"/>
      <w:r w:rsidRPr="00123FC3">
        <w:rPr>
          <w:rFonts w:ascii="Times New Roman" w:hAnsi="Times New Roman" w:cs="Times New Roman"/>
          <w:lang w:val="de-DE"/>
        </w:rPr>
        <w:t>waluty</w:t>
      </w:r>
      <w:proofErr w:type="spellEnd"/>
    </w:p>
    <w:p w14:paraId="1725EF19" w14:textId="77777777" w:rsidR="00884552" w:rsidRPr="00123FC3" w:rsidRDefault="00123FC3" w:rsidP="00884552">
      <w:pPr>
        <w:rPr>
          <w:rFonts w:ascii="Times New Roman" w:hAnsi="Times New Roman" w:cs="Times New Roman"/>
          <w:lang w:val="de-DE"/>
        </w:rPr>
      </w:pPr>
      <w:r>
        <w:rPr>
          <w:rFonts w:ascii="Times New Roman" w:hAnsi="Times New Roman" w:cs="Times New Roman"/>
          <w:b/>
          <w:lang w:val="de-DE"/>
        </w:rPr>
        <w:t xml:space="preserve">der </w:t>
      </w:r>
      <w:r w:rsidR="00884552" w:rsidRPr="00C90264">
        <w:rPr>
          <w:rFonts w:ascii="Times New Roman" w:hAnsi="Times New Roman" w:cs="Times New Roman"/>
          <w:b/>
          <w:lang w:val="de-DE"/>
        </w:rPr>
        <w:t>Umlauf</w:t>
      </w:r>
      <w:r>
        <w:rPr>
          <w:rFonts w:ascii="Times New Roman" w:hAnsi="Times New Roman" w:cs="Times New Roman"/>
          <w:b/>
          <w:lang w:val="de-DE"/>
        </w:rPr>
        <w:t xml:space="preserve"> - </w:t>
      </w:r>
      <w:proofErr w:type="spellStart"/>
      <w:r>
        <w:rPr>
          <w:rFonts w:ascii="Times New Roman" w:hAnsi="Times New Roman" w:cs="Times New Roman"/>
          <w:lang w:val="de-DE"/>
        </w:rPr>
        <w:t>obrót</w:t>
      </w:r>
      <w:proofErr w:type="spellEnd"/>
    </w:p>
    <w:p w14:paraId="255261F5" w14:textId="77777777" w:rsidR="00884552" w:rsidRPr="008E3BF1" w:rsidRDefault="00123FC3" w:rsidP="00884552">
      <w:pPr>
        <w:rPr>
          <w:rFonts w:ascii="Times New Roman" w:hAnsi="Times New Roman" w:cs="Times New Roman"/>
        </w:rPr>
      </w:pPr>
      <w:proofErr w:type="spellStart"/>
      <w:r w:rsidRPr="008E3BF1">
        <w:rPr>
          <w:rFonts w:ascii="Times New Roman" w:hAnsi="Times New Roman" w:cs="Times New Roman"/>
          <w:b/>
        </w:rPr>
        <w:t>die</w:t>
      </w:r>
      <w:proofErr w:type="spellEnd"/>
      <w:r w:rsidRPr="008E3BF1">
        <w:rPr>
          <w:rFonts w:ascii="Times New Roman" w:hAnsi="Times New Roman" w:cs="Times New Roman"/>
          <w:b/>
        </w:rPr>
        <w:t xml:space="preserve"> </w:t>
      </w:r>
      <w:proofErr w:type="spellStart"/>
      <w:r w:rsidR="00884552" w:rsidRPr="008E3BF1">
        <w:rPr>
          <w:rFonts w:ascii="Times New Roman" w:hAnsi="Times New Roman" w:cs="Times New Roman"/>
          <w:b/>
        </w:rPr>
        <w:t>Liquidität</w:t>
      </w:r>
      <w:proofErr w:type="spellEnd"/>
      <w:r w:rsidRPr="008E3BF1">
        <w:rPr>
          <w:rFonts w:ascii="Times New Roman" w:hAnsi="Times New Roman" w:cs="Times New Roman"/>
          <w:b/>
        </w:rPr>
        <w:t xml:space="preserve"> – </w:t>
      </w:r>
      <w:r w:rsidRPr="008E3BF1">
        <w:rPr>
          <w:rFonts w:ascii="Times New Roman" w:hAnsi="Times New Roman" w:cs="Times New Roman"/>
        </w:rPr>
        <w:t>płynność finansowa</w:t>
      </w:r>
    </w:p>
    <w:p w14:paraId="6484BF9B" w14:textId="03E7B177" w:rsidR="00884552" w:rsidRPr="008E3BF1" w:rsidRDefault="00B73525" w:rsidP="00884552">
      <w:pPr>
        <w:rPr>
          <w:rFonts w:ascii="Times New Roman" w:hAnsi="Times New Roman" w:cs="Times New Roman"/>
          <w:b/>
        </w:rPr>
      </w:pPr>
      <w:r>
        <w:rPr>
          <w:rFonts w:ascii="Times New Roman" w:hAnsi="Times New Roman" w:cs="Times New Roman"/>
          <w:b/>
        </w:rPr>
        <w:t xml:space="preserve">der </w:t>
      </w:r>
      <w:proofErr w:type="spellStart"/>
      <w:r w:rsidR="00884552" w:rsidRPr="008E3BF1">
        <w:rPr>
          <w:rFonts w:ascii="Times New Roman" w:hAnsi="Times New Roman" w:cs="Times New Roman"/>
          <w:b/>
        </w:rPr>
        <w:t>Geldumlauf</w:t>
      </w:r>
      <w:proofErr w:type="spellEnd"/>
      <w:r w:rsidR="008E3BF1" w:rsidRPr="008E3BF1">
        <w:rPr>
          <w:rFonts w:ascii="Times New Roman" w:hAnsi="Times New Roman" w:cs="Times New Roman"/>
          <w:b/>
        </w:rPr>
        <w:t xml:space="preserve"> –</w:t>
      </w:r>
      <w:r w:rsidR="008E3BF1" w:rsidRPr="008E3BF1">
        <w:rPr>
          <w:rFonts w:ascii="Times New Roman" w:hAnsi="Times New Roman" w:cs="Times New Roman"/>
        </w:rPr>
        <w:t xml:space="preserve"> obieg pieniądza</w:t>
      </w:r>
    </w:p>
    <w:p w14:paraId="53B781B6" w14:textId="77777777" w:rsidR="00884552" w:rsidRPr="008E3BF1" w:rsidRDefault="00123FC3" w:rsidP="00884552">
      <w:pPr>
        <w:rPr>
          <w:rFonts w:ascii="Times New Roman" w:hAnsi="Times New Roman" w:cs="Times New Roman"/>
        </w:rPr>
      </w:pPr>
      <w:proofErr w:type="spellStart"/>
      <w:r w:rsidRPr="008E3BF1">
        <w:rPr>
          <w:rFonts w:ascii="Times New Roman" w:hAnsi="Times New Roman" w:cs="Times New Roman"/>
          <w:b/>
        </w:rPr>
        <w:t>a</w:t>
      </w:r>
      <w:r w:rsidR="00884552" w:rsidRPr="008E3BF1">
        <w:rPr>
          <w:rFonts w:ascii="Times New Roman" w:hAnsi="Times New Roman" w:cs="Times New Roman"/>
          <w:b/>
        </w:rPr>
        <w:t>llgemeinen</w:t>
      </w:r>
      <w:proofErr w:type="spellEnd"/>
      <w:r w:rsidRPr="008E3BF1">
        <w:rPr>
          <w:rFonts w:ascii="Times New Roman" w:hAnsi="Times New Roman" w:cs="Times New Roman"/>
          <w:b/>
        </w:rPr>
        <w:t xml:space="preserve"> - </w:t>
      </w:r>
      <w:r w:rsidRPr="008E3BF1">
        <w:rPr>
          <w:rFonts w:ascii="Times New Roman" w:hAnsi="Times New Roman" w:cs="Times New Roman"/>
        </w:rPr>
        <w:t>powszechny</w:t>
      </w:r>
    </w:p>
    <w:p w14:paraId="41F80C3E" w14:textId="77777777" w:rsidR="00884552" w:rsidRPr="008E3BF1" w:rsidRDefault="008E3BF1" w:rsidP="00884552">
      <w:pPr>
        <w:rPr>
          <w:rFonts w:ascii="Times New Roman" w:hAnsi="Times New Roman" w:cs="Times New Roman"/>
        </w:rPr>
      </w:pPr>
      <w:proofErr w:type="spellStart"/>
      <w:r w:rsidRPr="008E3BF1">
        <w:rPr>
          <w:rFonts w:ascii="Times New Roman" w:hAnsi="Times New Roman" w:cs="Times New Roman"/>
          <w:b/>
        </w:rPr>
        <w:t>die</w:t>
      </w:r>
      <w:proofErr w:type="spellEnd"/>
      <w:r w:rsidRPr="008E3BF1">
        <w:rPr>
          <w:rFonts w:ascii="Times New Roman" w:hAnsi="Times New Roman" w:cs="Times New Roman"/>
          <w:b/>
        </w:rPr>
        <w:t xml:space="preserve"> </w:t>
      </w:r>
      <w:proofErr w:type="spellStart"/>
      <w:r w:rsidR="00884552" w:rsidRPr="008E3BF1">
        <w:rPr>
          <w:rFonts w:ascii="Times New Roman" w:hAnsi="Times New Roman" w:cs="Times New Roman"/>
          <w:b/>
        </w:rPr>
        <w:t>Sammlerbanknoten</w:t>
      </w:r>
      <w:proofErr w:type="spellEnd"/>
      <w:r w:rsidRPr="008E3BF1">
        <w:rPr>
          <w:rFonts w:ascii="Times New Roman" w:hAnsi="Times New Roman" w:cs="Times New Roman"/>
          <w:b/>
        </w:rPr>
        <w:t xml:space="preserve"> </w:t>
      </w:r>
      <w:r w:rsidRPr="008E3BF1">
        <w:rPr>
          <w:rFonts w:ascii="Times New Roman" w:hAnsi="Times New Roman" w:cs="Times New Roman"/>
        </w:rPr>
        <w:t>– banknoty kolekcjonerskie</w:t>
      </w:r>
    </w:p>
    <w:p w14:paraId="63FA7A4B" w14:textId="77777777" w:rsidR="00884552" w:rsidRPr="00B73525" w:rsidRDefault="00884552" w:rsidP="00884552">
      <w:pPr>
        <w:rPr>
          <w:rFonts w:ascii="Times New Roman" w:hAnsi="Times New Roman" w:cs="Times New Roman"/>
        </w:rPr>
      </w:pPr>
      <w:proofErr w:type="spellStart"/>
      <w:r w:rsidRPr="00B73525">
        <w:rPr>
          <w:rFonts w:ascii="Times New Roman" w:hAnsi="Times New Roman" w:cs="Times New Roman"/>
          <w:b/>
        </w:rPr>
        <w:t>die</w:t>
      </w:r>
      <w:proofErr w:type="spellEnd"/>
      <w:r w:rsidRPr="00B73525">
        <w:rPr>
          <w:rFonts w:ascii="Times New Roman" w:hAnsi="Times New Roman" w:cs="Times New Roman"/>
          <w:b/>
        </w:rPr>
        <w:t xml:space="preserve"> </w:t>
      </w:r>
      <w:proofErr w:type="spellStart"/>
      <w:r w:rsidRPr="00B73525">
        <w:rPr>
          <w:rFonts w:ascii="Times New Roman" w:hAnsi="Times New Roman" w:cs="Times New Roman"/>
          <w:b/>
        </w:rPr>
        <w:t>Sicherheit</w:t>
      </w:r>
      <w:proofErr w:type="spellEnd"/>
      <w:r w:rsidR="00123FC3" w:rsidRPr="00B73525">
        <w:rPr>
          <w:rFonts w:ascii="Times New Roman" w:hAnsi="Times New Roman" w:cs="Times New Roman"/>
          <w:b/>
        </w:rPr>
        <w:t xml:space="preserve"> - </w:t>
      </w:r>
      <w:r w:rsidR="00123FC3" w:rsidRPr="00B73525">
        <w:rPr>
          <w:rFonts w:ascii="Times New Roman" w:hAnsi="Times New Roman" w:cs="Times New Roman"/>
        </w:rPr>
        <w:t>bezpieczeństwo</w:t>
      </w:r>
    </w:p>
    <w:p w14:paraId="1B326BEF" w14:textId="77777777" w:rsidR="00884552" w:rsidRPr="00B73525" w:rsidRDefault="00884552" w:rsidP="00884552">
      <w:pPr>
        <w:rPr>
          <w:rFonts w:ascii="Times New Roman" w:hAnsi="Times New Roman" w:cs="Times New Roman"/>
        </w:rPr>
      </w:pPr>
      <w:proofErr w:type="spellStart"/>
      <w:r w:rsidRPr="00B73525">
        <w:rPr>
          <w:rFonts w:ascii="Times New Roman" w:hAnsi="Times New Roman" w:cs="Times New Roman"/>
          <w:b/>
        </w:rPr>
        <w:t>gewährleisten</w:t>
      </w:r>
      <w:proofErr w:type="spellEnd"/>
      <w:r w:rsidR="00123FC3" w:rsidRPr="00B73525">
        <w:rPr>
          <w:rFonts w:ascii="Times New Roman" w:hAnsi="Times New Roman" w:cs="Times New Roman"/>
          <w:b/>
        </w:rPr>
        <w:t xml:space="preserve"> - </w:t>
      </w:r>
      <w:r w:rsidR="00123FC3" w:rsidRPr="00B73525">
        <w:rPr>
          <w:rFonts w:ascii="Times New Roman" w:hAnsi="Times New Roman" w:cs="Times New Roman"/>
        </w:rPr>
        <w:t>zagwarantować</w:t>
      </w:r>
    </w:p>
    <w:p w14:paraId="78637DBF" w14:textId="275F1B83" w:rsidR="00884552" w:rsidRPr="008E3BF1" w:rsidRDefault="00B73525" w:rsidP="00884552">
      <w:pPr>
        <w:rPr>
          <w:rFonts w:ascii="Times New Roman" w:hAnsi="Times New Roman" w:cs="Times New Roman"/>
        </w:rPr>
      </w:pPr>
      <w:proofErr w:type="spellStart"/>
      <w:r>
        <w:rPr>
          <w:rFonts w:ascii="Times New Roman" w:hAnsi="Times New Roman" w:cs="Times New Roman"/>
          <w:b/>
        </w:rPr>
        <w:t>das</w:t>
      </w:r>
      <w:proofErr w:type="spellEnd"/>
      <w:r>
        <w:rPr>
          <w:rFonts w:ascii="Times New Roman" w:hAnsi="Times New Roman" w:cs="Times New Roman"/>
          <w:b/>
        </w:rPr>
        <w:t xml:space="preserve"> </w:t>
      </w:r>
      <w:proofErr w:type="spellStart"/>
      <w:r w:rsidR="00884552" w:rsidRPr="008E3BF1">
        <w:rPr>
          <w:rFonts w:ascii="Times New Roman" w:hAnsi="Times New Roman" w:cs="Times New Roman"/>
          <w:b/>
        </w:rPr>
        <w:t>Geldabwicklungssystem</w:t>
      </w:r>
      <w:proofErr w:type="spellEnd"/>
      <w:r w:rsidR="00123FC3" w:rsidRPr="008E3BF1">
        <w:rPr>
          <w:rFonts w:ascii="Times New Roman" w:hAnsi="Times New Roman" w:cs="Times New Roman"/>
          <w:b/>
        </w:rPr>
        <w:t xml:space="preserve"> </w:t>
      </w:r>
      <w:r w:rsidR="008E3BF1" w:rsidRPr="008E3BF1">
        <w:rPr>
          <w:rFonts w:ascii="Times New Roman" w:hAnsi="Times New Roman" w:cs="Times New Roman"/>
          <w:b/>
        </w:rPr>
        <w:t>–</w:t>
      </w:r>
      <w:r w:rsidR="00123FC3" w:rsidRPr="008E3BF1">
        <w:rPr>
          <w:rFonts w:ascii="Times New Roman" w:hAnsi="Times New Roman" w:cs="Times New Roman"/>
          <w:b/>
        </w:rPr>
        <w:t xml:space="preserve"> </w:t>
      </w:r>
      <w:r w:rsidR="008E3BF1" w:rsidRPr="008E3BF1">
        <w:rPr>
          <w:rFonts w:ascii="Times New Roman" w:hAnsi="Times New Roman" w:cs="Times New Roman"/>
        </w:rPr>
        <w:t>system przetwarzania pieniędzy</w:t>
      </w:r>
    </w:p>
    <w:p w14:paraId="1BDC04FF" w14:textId="77777777" w:rsidR="00884552" w:rsidRPr="00B73525" w:rsidRDefault="008E3BF1" w:rsidP="00884552">
      <w:pPr>
        <w:rPr>
          <w:rFonts w:ascii="Times New Roman" w:hAnsi="Times New Roman" w:cs="Times New Roman"/>
          <w:b/>
          <w:lang w:val="de-DE"/>
        </w:rPr>
      </w:pPr>
      <w:r w:rsidRPr="00B73525">
        <w:rPr>
          <w:rFonts w:ascii="Times New Roman" w:hAnsi="Times New Roman" w:cs="Times New Roman"/>
          <w:b/>
          <w:lang w:val="de-DE"/>
        </w:rPr>
        <w:t xml:space="preserve">die </w:t>
      </w:r>
      <w:r w:rsidR="00884552" w:rsidRPr="00B73525">
        <w:rPr>
          <w:rFonts w:ascii="Times New Roman" w:hAnsi="Times New Roman" w:cs="Times New Roman"/>
          <w:b/>
          <w:lang w:val="de-DE"/>
        </w:rPr>
        <w:t>Interbankenabrechnungen</w:t>
      </w:r>
      <w:r w:rsidR="00123FC3" w:rsidRPr="00B73525">
        <w:rPr>
          <w:rFonts w:ascii="Times New Roman" w:hAnsi="Times New Roman" w:cs="Times New Roman"/>
          <w:b/>
          <w:lang w:val="de-DE"/>
        </w:rPr>
        <w:t xml:space="preserve"> </w:t>
      </w:r>
      <w:r w:rsidRPr="00B73525">
        <w:rPr>
          <w:rFonts w:ascii="Times New Roman" w:hAnsi="Times New Roman" w:cs="Times New Roman"/>
          <w:lang w:val="de-DE"/>
        </w:rPr>
        <w:t>–</w:t>
      </w:r>
      <w:r w:rsidR="00123FC3" w:rsidRPr="00B73525">
        <w:rPr>
          <w:rFonts w:ascii="Times New Roman" w:hAnsi="Times New Roman" w:cs="Times New Roman"/>
          <w:lang w:val="de-DE"/>
        </w:rPr>
        <w:t xml:space="preserve"> </w:t>
      </w:r>
      <w:proofErr w:type="spellStart"/>
      <w:r w:rsidRPr="00B73525">
        <w:rPr>
          <w:rFonts w:ascii="Times New Roman" w:hAnsi="Times New Roman" w:cs="Times New Roman"/>
          <w:lang w:val="de-DE"/>
        </w:rPr>
        <w:t>rozliczenia</w:t>
      </w:r>
      <w:proofErr w:type="spellEnd"/>
      <w:r w:rsidRPr="00B73525">
        <w:rPr>
          <w:rFonts w:ascii="Times New Roman" w:hAnsi="Times New Roman" w:cs="Times New Roman"/>
          <w:lang w:val="de-DE"/>
        </w:rPr>
        <w:t xml:space="preserve"> </w:t>
      </w:r>
      <w:proofErr w:type="spellStart"/>
      <w:r w:rsidRPr="00B73525">
        <w:rPr>
          <w:rFonts w:ascii="Times New Roman" w:hAnsi="Times New Roman" w:cs="Times New Roman"/>
          <w:lang w:val="de-DE"/>
        </w:rPr>
        <w:t>międzybankowe</w:t>
      </w:r>
      <w:proofErr w:type="spellEnd"/>
    </w:p>
    <w:p w14:paraId="62B860CF" w14:textId="06AF2D49" w:rsidR="00884552" w:rsidRPr="00123FC3" w:rsidRDefault="00123FC3" w:rsidP="00884552">
      <w:pPr>
        <w:rPr>
          <w:rFonts w:ascii="Times New Roman" w:hAnsi="Times New Roman" w:cs="Times New Roman"/>
          <w:lang w:val="de-DE"/>
        </w:rPr>
      </w:pPr>
      <w:r>
        <w:rPr>
          <w:rFonts w:ascii="Times New Roman" w:hAnsi="Times New Roman" w:cs="Times New Roman"/>
          <w:b/>
          <w:lang w:val="de-DE"/>
        </w:rPr>
        <w:t xml:space="preserve">das </w:t>
      </w:r>
      <w:r w:rsidR="00884552" w:rsidRPr="00C90264">
        <w:rPr>
          <w:rFonts w:ascii="Times New Roman" w:hAnsi="Times New Roman" w:cs="Times New Roman"/>
          <w:b/>
          <w:lang w:val="de-DE"/>
        </w:rPr>
        <w:t>Zahlungssystem</w:t>
      </w:r>
      <w:r>
        <w:rPr>
          <w:rFonts w:ascii="Times New Roman" w:hAnsi="Times New Roman" w:cs="Times New Roman"/>
          <w:b/>
          <w:lang w:val="de-DE"/>
        </w:rPr>
        <w:t xml:space="preserve"> – </w:t>
      </w:r>
      <w:proofErr w:type="spellStart"/>
      <w:r>
        <w:rPr>
          <w:rFonts w:ascii="Times New Roman" w:hAnsi="Times New Roman" w:cs="Times New Roman"/>
          <w:lang w:val="de-DE"/>
        </w:rPr>
        <w:t>system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płatniczy</w:t>
      </w:r>
      <w:proofErr w:type="spellEnd"/>
    </w:p>
    <w:p w14:paraId="5666CB8D" w14:textId="77777777" w:rsidR="00884552" w:rsidRPr="00C90264" w:rsidRDefault="008E3BF1" w:rsidP="00884552">
      <w:pPr>
        <w:rPr>
          <w:rFonts w:ascii="Times New Roman" w:hAnsi="Times New Roman" w:cs="Times New Roman"/>
          <w:b/>
          <w:lang w:val="de-DE"/>
        </w:rPr>
      </w:pPr>
      <w:r>
        <w:rPr>
          <w:rFonts w:ascii="Times New Roman" w:hAnsi="Times New Roman" w:cs="Times New Roman"/>
          <w:b/>
          <w:lang w:val="de-DE"/>
        </w:rPr>
        <w:t xml:space="preserve">die </w:t>
      </w:r>
      <w:r w:rsidR="00884552" w:rsidRPr="00C90264">
        <w:rPr>
          <w:rFonts w:ascii="Times New Roman" w:hAnsi="Times New Roman" w:cs="Times New Roman"/>
          <w:b/>
          <w:lang w:val="de-DE"/>
        </w:rPr>
        <w:t>Bankdienstleistungen</w:t>
      </w:r>
      <w:r>
        <w:rPr>
          <w:rFonts w:ascii="Times New Roman" w:hAnsi="Times New Roman" w:cs="Times New Roman"/>
          <w:b/>
          <w:lang w:val="de-DE"/>
        </w:rPr>
        <w:t xml:space="preserve"> – </w:t>
      </w:r>
      <w:proofErr w:type="spellStart"/>
      <w:r w:rsidRPr="008E3BF1">
        <w:rPr>
          <w:rFonts w:ascii="Times New Roman" w:hAnsi="Times New Roman" w:cs="Times New Roman"/>
          <w:lang w:val="de-DE"/>
        </w:rPr>
        <w:t>usługi</w:t>
      </w:r>
      <w:proofErr w:type="spellEnd"/>
      <w:r w:rsidRPr="008E3BF1">
        <w:rPr>
          <w:rFonts w:ascii="Times New Roman" w:hAnsi="Times New Roman" w:cs="Times New Roman"/>
          <w:lang w:val="de-DE"/>
        </w:rPr>
        <w:t xml:space="preserve"> </w:t>
      </w:r>
      <w:proofErr w:type="spellStart"/>
      <w:r w:rsidRPr="008E3BF1">
        <w:rPr>
          <w:rFonts w:ascii="Times New Roman" w:hAnsi="Times New Roman" w:cs="Times New Roman"/>
          <w:lang w:val="de-DE"/>
        </w:rPr>
        <w:t>bankowe</w:t>
      </w:r>
      <w:proofErr w:type="spellEnd"/>
    </w:p>
    <w:p w14:paraId="409BBEB5" w14:textId="5EBB11F6" w:rsidR="00884552" w:rsidRPr="008E3BF1" w:rsidRDefault="00B73525" w:rsidP="00884552">
      <w:pPr>
        <w:rPr>
          <w:rFonts w:ascii="Times New Roman" w:hAnsi="Times New Roman" w:cs="Times New Roman"/>
          <w:color w:val="202122"/>
          <w:sz w:val="24"/>
          <w:shd w:val="clear" w:color="auto" w:fill="FFFFFF"/>
          <w:lang w:val="de-DE"/>
        </w:rPr>
      </w:pPr>
      <w:r>
        <w:rPr>
          <w:rFonts w:ascii="Times New Roman" w:hAnsi="Times New Roman" w:cs="Times New Roman"/>
          <w:b/>
          <w:lang w:val="de-DE"/>
        </w:rPr>
        <w:t xml:space="preserve">der </w:t>
      </w:r>
      <w:r w:rsidR="00884552" w:rsidRPr="00C90264">
        <w:rPr>
          <w:rFonts w:ascii="Times New Roman" w:hAnsi="Times New Roman" w:cs="Times New Roman"/>
          <w:b/>
          <w:lang w:val="de-DE"/>
        </w:rPr>
        <w:t>Staatshaushalt</w:t>
      </w:r>
      <w:r w:rsidR="008E3BF1">
        <w:rPr>
          <w:rFonts w:ascii="Times New Roman" w:hAnsi="Times New Roman" w:cs="Times New Roman"/>
          <w:b/>
          <w:lang w:val="de-DE"/>
        </w:rPr>
        <w:t xml:space="preserve"> </w:t>
      </w:r>
      <w:r w:rsidR="008E3BF1" w:rsidRPr="008E3BF1">
        <w:rPr>
          <w:rFonts w:ascii="Times New Roman" w:hAnsi="Times New Roman" w:cs="Times New Roman"/>
          <w:lang w:val="de-DE"/>
        </w:rPr>
        <w:t xml:space="preserve">– </w:t>
      </w:r>
      <w:proofErr w:type="spellStart"/>
      <w:r w:rsidR="008E3BF1" w:rsidRPr="008E3BF1">
        <w:rPr>
          <w:rFonts w:ascii="Times New Roman" w:hAnsi="Times New Roman" w:cs="Times New Roman"/>
          <w:lang w:val="de-DE"/>
        </w:rPr>
        <w:t>budżet</w:t>
      </w:r>
      <w:proofErr w:type="spellEnd"/>
      <w:r w:rsidR="008E3BF1" w:rsidRPr="008E3BF1">
        <w:rPr>
          <w:rFonts w:ascii="Times New Roman" w:hAnsi="Times New Roman" w:cs="Times New Roman"/>
          <w:lang w:val="de-DE"/>
        </w:rPr>
        <w:t xml:space="preserve"> </w:t>
      </w:r>
      <w:proofErr w:type="spellStart"/>
      <w:r w:rsidR="008E3BF1" w:rsidRPr="008E3BF1">
        <w:rPr>
          <w:rFonts w:ascii="Times New Roman" w:hAnsi="Times New Roman" w:cs="Times New Roman"/>
          <w:lang w:val="de-DE"/>
        </w:rPr>
        <w:t>państwa</w:t>
      </w:r>
      <w:proofErr w:type="spellEnd"/>
    </w:p>
    <w:p w14:paraId="31F00178" w14:textId="77777777" w:rsidR="00884552" w:rsidRPr="008E3BF1" w:rsidRDefault="00123FC3" w:rsidP="00884552">
      <w:pPr>
        <w:rPr>
          <w:rFonts w:ascii="Times New Roman" w:hAnsi="Times New Roman" w:cs="Times New Roman"/>
          <w:lang w:val="de-DE"/>
        </w:rPr>
      </w:pPr>
      <w:r>
        <w:rPr>
          <w:rFonts w:ascii="Times New Roman" w:hAnsi="Times New Roman" w:cs="Times New Roman"/>
          <w:b/>
          <w:lang w:val="de-DE"/>
        </w:rPr>
        <w:t>die</w:t>
      </w:r>
      <w:r w:rsidR="00884552" w:rsidRPr="00C90264">
        <w:rPr>
          <w:rFonts w:ascii="Times New Roman" w:hAnsi="Times New Roman" w:cs="Times New Roman"/>
          <w:b/>
          <w:lang w:val="de-DE"/>
        </w:rPr>
        <w:t xml:space="preserve"> Regierung</w:t>
      </w:r>
      <w:r>
        <w:rPr>
          <w:rFonts w:ascii="Times New Roman" w:hAnsi="Times New Roman" w:cs="Times New Roman"/>
          <w:b/>
          <w:lang w:val="de-DE"/>
        </w:rPr>
        <w:t xml:space="preserve"> - </w:t>
      </w:r>
      <w:proofErr w:type="spellStart"/>
      <w:r>
        <w:rPr>
          <w:rFonts w:ascii="Times New Roman" w:hAnsi="Times New Roman" w:cs="Times New Roman"/>
          <w:lang w:val="de-DE"/>
        </w:rPr>
        <w:t>rząd</w:t>
      </w:r>
      <w:proofErr w:type="spellEnd"/>
    </w:p>
    <w:p w14:paraId="5F7518A8" w14:textId="77777777" w:rsidR="00884552" w:rsidRPr="00C90264" w:rsidRDefault="008E3BF1" w:rsidP="00884552">
      <w:pPr>
        <w:rPr>
          <w:rFonts w:ascii="Times New Roman" w:hAnsi="Times New Roman" w:cs="Times New Roman"/>
          <w:b/>
          <w:color w:val="202122"/>
          <w:sz w:val="24"/>
          <w:shd w:val="clear" w:color="auto" w:fill="FFFFFF"/>
          <w:lang w:val="de-DE"/>
        </w:rPr>
      </w:pPr>
      <w:r>
        <w:rPr>
          <w:rFonts w:ascii="Times New Roman" w:hAnsi="Times New Roman" w:cs="Times New Roman"/>
          <w:b/>
          <w:lang w:val="de-DE"/>
        </w:rPr>
        <w:t xml:space="preserve">die </w:t>
      </w:r>
      <w:r w:rsidR="00884552" w:rsidRPr="00C90264">
        <w:rPr>
          <w:rFonts w:ascii="Times New Roman" w:hAnsi="Times New Roman" w:cs="Times New Roman"/>
          <w:b/>
          <w:lang w:val="de-DE"/>
        </w:rPr>
        <w:t>Kreditverträgen</w:t>
      </w:r>
      <w:r>
        <w:rPr>
          <w:rFonts w:ascii="Times New Roman" w:hAnsi="Times New Roman" w:cs="Times New Roman"/>
          <w:b/>
          <w:lang w:val="de-DE"/>
        </w:rPr>
        <w:t xml:space="preserve"> – </w:t>
      </w:r>
      <w:proofErr w:type="spellStart"/>
      <w:r w:rsidRPr="008E3BF1">
        <w:rPr>
          <w:rFonts w:ascii="Times New Roman" w:hAnsi="Times New Roman" w:cs="Times New Roman"/>
          <w:lang w:val="de-DE"/>
        </w:rPr>
        <w:t>umowy</w:t>
      </w:r>
      <w:proofErr w:type="spellEnd"/>
      <w:r w:rsidRPr="008E3BF1">
        <w:rPr>
          <w:rFonts w:ascii="Times New Roman" w:hAnsi="Times New Roman" w:cs="Times New Roman"/>
          <w:lang w:val="de-DE"/>
        </w:rPr>
        <w:t xml:space="preserve"> </w:t>
      </w:r>
      <w:proofErr w:type="spellStart"/>
      <w:r w:rsidRPr="008E3BF1">
        <w:rPr>
          <w:rFonts w:ascii="Times New Roman" w:hAnsi="Times New Roman" w:cs="Times New Roman"/>
          <w:lang w:val="de-DE"/>
        </w:rPr>
        <w:t>kredytowe</w:t>
      </w:r>
      <w:proofErr w:type="spellEnd"/>
    </w:p>
    <w:p w14:paraId="2A3FCA7C" w14:textId="362A3440" w:rsidR="00884552" w:rsidRPr="00C90264" w:rsidRDefault="00B73525" w:rsidP="00884552">
      <w:pPr>
        <w:rPr>
          <w:rFonts w:ascii="Times New Roman" w:hAnsi="Times New Roman" w:cs="Times New Roman"/>
          <w:b/>
          <w:color w:val="333333"/>
          <w:szCs w:val="20"/>
          <w:shd w:val="clear" w:color="auto" w:fill="FFFFFF"/>
          <w:lang w:val="de-DE"/>
        </w:rPr>
      </w:pPr>
      <w:r>
        <w:rPr>
          <w:rFonts w:ascii="Times New Roman" w:hAnsi="Times New Roman" w:cs="Times New Roman"/>
          <w:b/>
          <w:color w:val="333333"/>
          <w:szCs w:val="20"/>
          <w:shd w:val="clear" w:color="auto" w:fill="FFFFFF"/>
          <w:lang w:val="de-DE"/>
        </w:rPr>
        <w:t xml:space="preserve">das </w:t>
      </w:r>
      <w:r w:rsidR="00884552" w:rsidRPr="00C90264">
        <w:rPr>
          <w:rFonts w:ascii="Times New Roman" w:hAnsi="Times New Roman" w:cs="Times New Roman"/>
          <w:b/>
          <w:color w:val="333333"/>
          <w:szCs w:val="20"/>
          <w:shd w:val="clear" w:color="auto" w:fill="FFFFFF"/>
          <w:lang w:val="de-DE"/>
        </w:rPr>
        <w:t>Preisniveau</w:t>
      </w:r>
      <w:r w:rsidR="008E3BF1">
        <w:rPr>
          <w:rFonts w:ascii="Times New Roman" w:hAnsi="Times New Roman" w:cs="Times New Roman"/>
          <w:b/>
          <w:color w:val="333333"/>
          <w:szCs w:val="20"/>
          <w:shd w:val="clear" w:color="auto" w:fill="FFFFFF"/>
          <w:lang w:val="de-DE"/>
        </w:rPr>
        <w:t xml:space="preserve"> </w:t>
      </w:r>
      <w:r w:rsidR="008E3BF1" w:rsidRPr="008E3BF1">
        <w:rPr>
          <w:rFonts w:ascii="Times New Roman" w:hAnsi="Times New Roman" w:cs="Times New Roman"/>
          <w:color w:val="333333"/>
          <w:szCs w:val="20"/>
          <w:shd w:val="clear" w:color="auto" w:fill="FFFFFF"/>
          <w:lang w:val="de-DE"/>
        </w:rPr>
        <w:t xml:space="preserve">– </w:t>
      </w:r>
      <w:proofErr w:type="spellStart"/>
      <w:r w:rsidR="008E3BF1" w:rsidRPr="008E3BF1">
        <w:rPr>
          <w:rFonts w:ascii="Times New Roman" w:hAnsi="Times New Roman" w:cs="Times New Roman"/>
          <w:color w:val="333333"/>
          <w:szCs w:val="20"/>
          <w:shd w:val="clear" w:color="auto" w:fill="FFFFFF"/>
          <w:lang w:val="de-DE"/>
        </w:rPr>
        <w:t>poziom</w:t>
      </w:r>
      <w:proofErr w:type="spellEnd"/>
      <w:r w:rsidR="008E3BF1" w:rsidRPr="008E3BF1">
        <w:rPr>
          <w:rFonts w:ascii="Times New Roman" w:hAnsi="Times New Roman" w:cs="Times New Roman"/>
          <w:color w:val="333333"/>
          <w:szCs w:val="20"/>
          <w:shd w:val="clear" w:color="auto" w:fill="FFFFFF"/>
          <w:lang w:val="de-DE"/>
        </w:rPr>
        <w:t xml:space="preserve"> </w:t>
      </w:r>
      <w:proofErr w:type="spellStart"/>
      <w:r w:rsidR="008E3BF1" w:rsidRPr="008E3BF1">
        <w:rPr>
          <w:rFonts w:ascii="Times New Roman" w:hAnsi="Times New Roman" w:cs="Times New Roman"/>
          <w:color w:val="333333"/>
          <w:szCs w:val="20"/>
          <w:shd w:val="clear" w:color="auto" w:fill="FFFFFF"/>
          <w:lang w:val="de-DE"/>
        </w:rPr>
        <w:t>cen</w:t>
      </w:r>
      <w:proofErr w:type="spellEnd"/>
    </w:p>
    <w:p w14:paraId="6C47CEA3" w14:textId="77777777" w:rsidR="00884552" w:rsidRPr="00C90264" w:rsidRDefault="00CA3FFF" w:rsidP="00884552">
      <w:pPr>
        <w:rPr>
          <w:rFonts w:ascii="Times New Roman" w:hAnsi="Times New Roman" w:cs="Times New Roman"/>
          <w:b/>
          <w:color w:val="333333"/>
          <w:szCs w:val="20"/>
          <w:shd w:val="clear" w:color="auto" w:fill="FFFFFF"/>
          <w:lang w:val="de-DE"/>
        </w:rPr>
      </w:pPr>
      <w:r>
        <w:rPr>
          <w:rFonts w:ascii="Times New Roman" w:hAnsi="Times New Roman" w:cs="Times New Roman"/>
          <w:b/>
          <w:color w:val="333333"/>
          <w:szCs w:val="20"/>
          <w:shd w:val="clear" w:color="auto" w:fill="FFFFFF"/>
          <w:lang w:val="de-DE"/>
        </w:rPr>
        <w:lastRenderedPageBreak/>
        <w:t xml:space="preserve">die </w:t>
      </w:r>
      <w:r w:rsidR="00884552" w:rsidRPr="00C90264">
        <w:rPr>
          <w:rFonts w:ascii="Times New Roman" w:hAnsi="Times New Roman" w:cs="Times New Roman"/>
          <w:b/>
          <w:color w:val="333333"/>
          <w:szCs w:val="20"/>
          <w:shd w:val="clear" w:color="auto" w:fill="FFFFFF"/>
          <w:lang w:val="de-DE"/>
        </w:rPr>
        <w:t>Devisenreserven</w:t>
      </w:r>
      <w:r>
        <w:rPr>
          <w:rFonts w:ascii="Times New Roman" w:hAnsi="Times New Roman" w:cs="Times New Roman"/>
          <w:b/>
          <w:color w:val="333333"/>
          <w:szCs w:val="20"/>
          <w:shd w:val="clear" w:color="auto" w:fill="FFFFFF"/>
          <w:lang w:val="de-DE"/>
        </w:rPr>
        <w:t xml:space="preserve"> – </w:t>
      </w:r>
      <w:proofErr w:type="spellStart"/>
      <w:r w:rsidRPr="00CA3FFF">
        <w:rPr>
          <w:rFonts w:ascii="Times New Roman" w:hAnsi="Times New Roman" w:cs="Times New Roman"/>
          <w:color w:val="333333"/>
          <w:szCs w:val="20"/>
          <w:shd w:val="clear" w:color="auto" w:fill="FFFFFF"/>
          <w:lang w:val="de-DE"/>
        </w:rPr>
        <w:t>rezerwy</w:t>
      </w:r>
      <w:proofErr w:type="spellEnd"/>
      <w:r w:rsidRPr="00CA3FFF">
        <w:rPr>
          <w:rFonts w:ascii="Times New Roman" w:hAnsi="Times New Roman" w:cs="Times New Roman"/>
          <w:color w:val="333333"/>
          <w:szCs w:val="20"/>
          <w:shd w:val="clear" w:color="auto" w:fill="FFFFFF"/>
          <w:lang w:val="de-DE"/>
        </w:rPr>
        <w:t xml:space="preserve"> </w:t>
      </w:r>
      <w:proofErr w:type="spellStart"/>
      <w:r w:rsidRPr="00CA3FFF">
        <w:rPr>
          <w:rFonts w:ascii="Times New Roman" w:hAnsi="Times New Roman" w:cs="Times New Roman"/>
          <w:color w:val="333333"/>
          <w:szCs w:val="20"/>
          <w:shd w:val="clear" w:color="auto" w:fill="FFFFFF"/>
          <w:lang w:val="de-DE"/>
        </w:rPr>
        <w:t>dewizowe</w:t>
      </w:r>
      <w:proofErr w:type="spellEnd"/>
    </w:p>
    <w:p w14:paraId="19CF2A05" w14:textId="77777777" w:rsidR="00C90264" w:rsidRPr="00CA3FFF" w:rsidRDefault="00C90264" w:rsidP="00C90264">
      <w:pPr>
        <w:rPr>
          <w:rFonts w:ascii="Times New Roman" w:eastAsia="Times New Roman" w:hAnsi="Times New Roman" w:cs="Times New Roman"/>
          <w:color w:val="333333"/>
          <w:lang w:val="de-DE" w:eastAsia="pl-PL"/>
        </w:rPr>
      </w:pPr>
      <w:r w:rsidRPr="00C90264">
        <w:rPr>
          <w:rFonts w:ascii="Times New Roman" w:eastAsia="Times New Roman" w:hAnsi="Times New Roman" w:cs="Times New Roman"/>
          <w:b/>
          <w:color w:val="333333"/>
          <w:lang w:val="de-DE" w:eastAsia="pl-PL"/>
        </w:rPr>
        <w:t>die Amtszeit</w:t>
      </w:r>
      <w:r w:rsidR="00CA3FFF">
        <w:rPr>
          <w:rFonts w:ascii="Times New Roman" w:eastAsia="Times New Roman" w:hAnsi="Times New Roman" w:cs="Times New Roman"/>
          <w:b/>
          <w:color w:val="333333"/>
          <w:lang w:val="de-DE" w:eastAsia="pl-PL"/>
        </w:rPr>
        <w:t xml:space="preserve"> - </w:t>
      </w:r>
      <w:proofErr w:type="spellStart"/>
      <w:r w:rsidR="00CA3FFF">
        <w:rPr>
          <w:rFonts w:ascii="Times New Roman" w:eastAsia="Times New Roman" w:hAnsi="Times New Roman" w:cs="Times New Roman"/>
          <w:color w:val="333333"/>
          <w:lang w:val="de-DE" w:eastAsia="pl-PL"/>
        </w:rPr>
        <w:t>kadencja</w:t>
      </w:r>
      <w:proofErr w:type="spellEnd"/>
    </w:p>
    <w:p w14:paraId="3B8BBD63" w14:textId="77777777" w:rsidR="00C90264" w:rsidRPr="00CA3FFF" w:rsidRDefault="00CA3FFF" w:rsidP="00C90264">
      <w:pPr>
        <w:rPr>
          <w:rFonts w:ascii="Times New Roman" w:eastAsia="Times New Roman" w:hAnsi="Times New Roman" w:cs="Times New Roman"/>
          <w:color w:val="333333"/>
          <w:lang w:val="de-DE" w:eastAsia="pl-PL"/>
        </w:rPr>
      </w:pPr>
      <w:r>
        <w:rPr>
          <w:rFonts w:ascii="Times New Roman" w:eastAsia="Times New Roman" w:hAnsi="Times New Roman" w:cs="Times New Roman"/>
          <w:b/>
          <w:color w:val="333333"/>
          <w:lang w:val="de-DE" w:eastAsia="pl-PL"/>
        </w:rPr>
        <w:t xml:space="preserve">ernennen - </w:t>
      </w:r>
      <w:proofErr w:type="spellStart"/>
      <w:r>
        <w:rPr>
          <w:rFonts w:ascii="Times New Roman" w:eastAsia="Times New Roman" w:hAnsi="Times New Roman" w:cs="Times New Roman"/>
          <w:color w:val="333333"/>
          <w:lang w:val="de-DE" w:eastAsia="pl-PL"/>
        </w:rPr>
        <w:t>mianować</w:t>
      </w:r>
      <w:proofErr w:type="spellEnd"/>
    </w:p>
    <w:p w14:paraId="7AED41F3" w14:textId="0B0BD826" w:rsidR="00C90264" w:rsidRPr="00C90264" w:rsidRDefault="00B73525" w:rsidP="00C90264">
      <w:pPr>
        <w:rPr>
          <w:rFonts w:ascii="Times New Roman" w:eastAsia="Times New Roman" w:hAnsi="Times New Roman" w:cs="Times New Roman"/>
          <w:b/>
          <w:color w:val="333333"/>
          <w:lang w:val="de-DE" w:eastAsia="pl-PL"/>
        </w:rPr>
      </w:pPr>
      <w:r>
        <w:rPr>
          <w:rFonts w:ascii="Times New Roman" w:eastAsia="Times New Roman" w:hAnsi="Times New Roman" w:cs="Times New Roman"/>
          <w:b/>
          <w:color w:val="333333"/>
          <w:lang w:val="de-DE" w:eastAsia="pl-PL"/>
        </w:rPr>
        <w:t xml:space="preserve">der </w:t>
      </w:r>
      <w:r w:rsidR="00C90264" w:rsidRPr="00C90264">
        <w:rPr>
          <w:rFonts w:ascii="Times New Roman" w:eastAsia="Times New Roman" w:hAnsi="Times New Roman" w:cs="Times New Roman"/>
          <w:b/>
          <w:color w:val="333333"/>
          <w:lang w:val="de-DE" w:eastAsia="pl-PL"/>
        </w:rPr>
        <w:t>NBP-Verwaltungsrat</w:t>
      </w:r>
      <w:r w:rsidR="008E3BF1">
        <w:rPr>
          <w:rFonts w:ascii="Times New Roman" w:eastAsia="Times New Roman" w:hAnsi="Times New Roman" w:cs="Times New Roman"/>
          <w:b/>
          <w:color w:val="333333"/>
          <w:lang w:val="de-DE" w:eastAsia="pl-PL"/>
        </w:rPr>
        <w:t xml:space="preserve"> – </w:t>
      </w:r>
      <w:proofErr w:type="spellStart"/>
      <w:r w:rsidR="008E3BF1" w:rsidRPr="008E3BF1">
        <w:rPr>
          <w:rFonts w:ascii="Times New Roman" w:eastAsia="Times New Roman" w:hAnsi="Times New Roman" w:cs="Times New Roman"/>
          <w:color w:val="333333"/>
          <w:lang w:val="de-DE" w:eastAsia="pl-PL"/>
        </w:rPr>
        <w:t>Zarząd</w:t>
      </w:r>
      <w:proofErr w:type="spellEnd"/>
      <w:r w:rsidR="008E3BF1" w:rsidRPr="008E3BF1">
        <w:rPr>
          <w:rFonts w:ascii="Times New Roman" w:eastAsia="Times New Roman" w:hAnsi="Times New Roman" w:cs="Times New Roman"/>
          <w:color w:val="333333"/>
          <w:lang w:val="de-DE" w:eastAsia="pl-PL"/>
        </w:rPr>
        <w:t xml:space="preserve"> NBP</w:t>
      </w:r>
    </w:p>
    <w:p w14:paraId="7B07EFF3" w14:textId="77777777" w:rsidR="00C90264" w:rsidRPr="00C90264" w:rsidRDefault="00CA3FFF" w:rsidP="00C90264">
      <w:pPr>
        <w:rPr>
          <w:rFonts w:ascii="Times New Roman" w:eastAsia="Times New Roman" w:hAnsi="Times New Roman" w:cs="Times New Roman"/>
          <w:b/>
          <w:color w:val="333333"/>
          <w:lang w:val="de-DE" w:eastAsia="pl-PL"/>
        </w:rPr>
      </w:pPr>
      <w:r>
        <w:rPr>
          <w:rFonts w:ascii="Times New Roman" w:eastAsia="Times New Roman" w:hAnsi="Times New Roman" w:cs="Times New Roman"/>
          <w:b/>
          <w:color w:val="333333"/>
          <w:lang w:val="de-DE" w:eastAsia="pl-PL"/>
        </w:rPr>
        <w:t xml:space="preserve">die </w:t>
      </w:r>
      <w:r w:rsidR="00C90264" w:rsidRPr="00C90264">
        <w:rPr>
          <w:rFonts w:ascii="Times New Roman" w:eastAsia="Times New Roman" w:hAnsi="Times New Roman" w:cs="Times New Roman"/>
          <w:b/>
          <w:color w:val="333333"/>
          <w:lang w:val="de-DE" w:eastAsia="pl-PL"/>
        </w:rPr>
        <w:t>Währungspolitik</w:t>
      </w:r>
      <w:r>
        <w:rPr>
          <w:rFonts w:ascii="Times New Roman" w:eastAsia="Times New Roman" w:hAnsi="Times New Roman" w:cs="Times New Roman"/>
          <w:b/>
          <w:color w:val="333333"/>
          <w:lang w:val="de-DE" w:eastAsia="pl-PL"/>
        </w:rPr>
        <w:t xml:space="preserve"> </w:t>
      </w:r>
      <w:r w:rsidRPr="00CA3FFF">
        <w:rPr>
          <w:rFonts w:ascii="Times New Roman" w:eastAsia="Times New Roman" w:hAnsi="Times New Roman" w:cs="Times New Roman"/>
          <w:color w:val="333333"/>
          <w:lang w:val="de-DE" w:eastAsia="pl-PL"/>
        </w:rPr>
        <w:t xml:space="preserve">– </w:t>
      </w:r>
      <w:proofErr w:type="spellStart"/>
      <w:r w:rsidRPr="00CA3FFF">
        <w:rPr>
          <w:rFonts w:ascii="Times New Roman" w:eastAsia="Times New Roman" w:hAnsi="Times New Roman" w:cs="Times New Roman"/>
          <w:color w:val="333333"/>
          <w:lang w:val="de-DE" w:eastAsia="pl-PL"/>
        </w:rPr>
        <w:t>polityka</w:t>
      </w:r>
      <w:proofErr w:type="spellEnd"/>
      <w:r w:rsidRPr="00CA3FFF">
        <w:rPr>
          <w:rFonts w:ascii="Times New Roman" w:eastAsia="Times New Roman" w:hAnsi="Times New Roman" w:cs="Times New Roman"/>
          <w:color w:val="333333"/>
          <w:lang w:val="de-DE" w:eastAsia="pl-PL"/>
        </w:rPr>
        <w:t xml:space="preserve"> </w:t>
      </w:r>
      <w:proofErr w:type="spellStart"/>
      <w:r w:rsidRPr="00CA3FFF">
        <w:rPr>
          <w:rFonts w:ascii="Times New Roman" w:eastAsia="Times New Roman" w:hAnsi="Times New Roman" w:cs="Times New Roman"/>
          <w:color w:val="333333"/>
          <w:lang w:val="de-DE" w:eastAsia="pl-PL"/>
        </w:rPr>
        <w:t>walutowa</w:t>
      </w:r>
      <w:proofErr w:type="spellEnd"/>
    </w:p>
    <w:p w14:paraId="7A8D3409" w14:textId="77777777" w:rsidR="00C90264" w:rsidRPr="00CA3FFF" w:rsidRDefault="00CA3FFF" w:rsidP="00C90264">
      <w:pPr>
        <w:rPr>
          <w:rFonts w:ascii="Times New Roman" w:eastAsia="Times New Roman" w:hAnsi="Times New Roman" w:cs="Times New Roman"/>
          <w:color w:val="333333"/>
          <w:lang w:val="de-DE" w:eastAsia="pl-PL"/>
        </w:rPr>
      </w:pPr>
      <w:r>
        <w:rPr>
          <w:rFonts w:ascii="Times New Roman" w:eastAsia="Times New Roman" w:hAnsi="Times New Roman" w:cs="Times New Roman"/>
          <w:b/>
          <w:color w:val="333333"/>
          <w:lang w:val="de-DE" w:eastAsia="pl-PL"/>
        </w:rPr>
        <w:t xml:space="preserve">die </w:t>
      </w:r>
      <w:r w:rsidR="00C90264" w:rsidRPr="00C90264">
        <w:rPr>
          <w:rFonts w:ascii="Times New Roman" w:eastAsia="Times New Roman" w:hAnsi="Times New Roman" w:cs="Times New Roman"/>
          <w:b/>
          <w:color w:val="333333"/>
          <w:lang w:val="de-DE" w:eastAsia="pl-PL"/>
        </w:rPr>
        <w:t>NBP-Rechnungslegungsgrundsätze</w:t>
      </w:r>
      <w:r>
        <w:rPr>
          <w:rFonts w:ascii="Times New Roman" w:eastAsia="Times New Roman" w:hAnsi="Times New Roman" w:cs="Times New Roman"/>
          <w:b/>
          <w:color w:val="333333"/>
          <w:lang w:val="de-DE" w:eastAsia="pl-PL"/>
        </w:rPr>
        <w:t xml:space="preserve"> – </w:t>
      </w:r>
      <w:proofErr w:type="spellStart"/>
      <w:r>
        <w:rPr>
          <w:rFonts w:ascii="Times New Roman" w:eastAsia="Times New Roman" w:hAnsi="Times New Roman" w:cs="Times New Roman"/>
          <w:color w:val="333333"/>
          <w:lang w:val="de-DE" w:eastAsia="pl-PL"/>
        </w:rPr>
        <w:t>Zasady</w:t>
      </w:r>
      <w:proofErr w:type="spellEnd"/>
      <w:r>
        <w:rPr>
          <w:rFonts w:ascii="Times New Roman" w:eastAsia="Times New Roman" w:hAnsi="Times New Roman" w:cs="Times New Roman"/>
          <w:color w:val="333333"/>
          <w:lang w:val="de-DE" w:eastAsia="pl-PL"/>
        </w:rPr>
        <w:t xml:space="preserve"> </w:t>
      </w:r>
      <w:proofErr w:type="spellStart"/>
      <w:r>
        <w:rPr>
          <w:rFonts w:ascii="Times New Roman" w:eastAsia="Times New Roman" w:hAnsi="Times New Roman" w:cs="Times New Roman"/>
          <w:color w:val="333333"/>
          <w:lang w:val="de-DE" w:eastAsia="pl-PL"/>
        </w:rPr>
        <w:t>Rachunkowości</w:t>
      </w:r>
      <w:proofErr w:type="spellEnd"/>
      <w:r>
        <w:rPr>
          <w:rFonts w:ascii="Times New Roman" w:eastAsia="Times New Roman" w:hAnsi="Times New Roman" w:cs="Times New Roman"/>
          <w:color w:val="333333"/>
          <w:lang w:val="de-DE" w:eastAsia="pl-PL"/>
        </w:rPr>
        <w:t xml:space="preserve"> NBP</w:t>
      </w:r>
    </w:p>
    <w:p w14:paraId="161239BA" w14:textId="4082CE11" w:rsidR="00C90264" w:rsidRPr="00CA3FFF" w:rsidRDefault="00CA3FFF" w:rsidP="00C90264">
      <w:pPr>
        <w:rPr>
          <w:rFonts w:ascii="Times New Roman" w:eastAsia="Times New Roman" w:hAnsi="Times New Roman" w:cs="Times New Roman"/>
          <w:color w:val="333333"/>
          <w:lang w:val="de-DE" w:eastAsia="pl-PL"/>
        </w:rPr>
      </w:pPr>
      <w:proofErr w:type="gramStart"/>
      <w:r>
        <w:rPr>
          <w:rFonts w:ascii="Times New Roman" w:eastAsia="Times New Roman" w:hAnsi="Times New Roman" w:cs="Times New Roman"/>
          <w:b/>
          <w:color w:val="333333"/>
          <w:lang w:val="de-DE" w:eastAsia="pl-PL"/>
        </w:rPr>
        <w:t xml:space="preserve">der </w:t>
      </w:r>
      <w:r w:rsidR="00C90264" w:rsidRPr="00C90264">
        <w:rPr>
          <w:rFonts w:ascii="Times New Roman" w:eastAsia="Times New Roman" w:hAnsi="Times New Roman" w:cs="Times New Roman"/>
          <w:b/>
          <w:color w:val="333333"/>
          <w:lang w:val="de-DE" w:eastAsia="pl-PL"/>
        </w:rPr>
        <w:t>Vorstandsmitglied</w:t>
      </w:r>
      <w:proofErr w:type="gramEnd"/>
      <w:r>
        <w:rPr>
          <w:rFonts w:ascii="Times New Roman" w:eastAsia="Times New Roman" w:hAnsi="Times New Roman" w:cs="Times New Roman"/>
          <w:b/>
          <w:color w:val="333333"/>
          <w:lang w:val="de-DE" w:eastAsia="pl-PL"/>
        </w:rPr>
        <w:t xml:space="preserve"> – </w:t>
      </w:r>
      <w:proofErr w:type="spellStart"/>
      <w:r>
        <w:rPr>
          <w:rFonts w:ascii="Times New Roman" w:eastAsia="Times New Roman" w:hAnsi="Times New Roman" w:cs="Times New Roman"/>
          <w:color w:val="333333"/>
          <w:lang w:val="de-DE" w:eastAsia="pl-PL"/>
        </w:rPr>
        <w:t>członek</w:t>
      </w:r>
      <w:proofErr w:type="spellEnd"/>
      <w:r>
        <w:rPr>
          <w:rFonts w:ascii="Times New Roman" w:eastAsia="Times New Roman" w:hAnsi="Times New Roman" w:cs="Times New Roman"/>
          <w:color w:val="333333"/>
          <w:lang w:val="de-DE" w:eastAsia="pl-PL"/>
        </w:rPr>
        <w:t xml:space="preserve"> </w:t>
      </w:r>
      <w:proofErr w:type="spellStart"/>
      <w:r>
        <w:rPr>
          <w:rFonts w:ascii="Times New Roman" w:eastAsia="Times New Roman" w:hAnsi="Times New Roman" w:cs="Times New Roman"/>
          <w:color w:val="333333"/>
          <w:lang w:val="de-DE" w:eastAsia="pl-PL"/>
        </w:rPr>
        <w:t>zarządu</w:t>
      </w:r>
      <w:proofErr w:type="spellEnd"/>
    </w:p>
    <w:p w14:paraId="543D632B" w14:textId="77777777" w:rsidR="00C90264" w:rsidRPr="00CA3FFF" w:rsidRDefault="00CA3FFF" w:rsidP="00C90264">
      <w:pPr>
        <w:rPr>
          <w:rFonts w:ascii="Times New Roman" w:eastAsia="Times New Roman" w:hAnsi="Times New Roman" w:cs="Times New Roman"/>
          <w:color w:val="333333"/>
          <w:lang w:val="de-DE" w:eastAsia="pl-PL"/>
        </w:rPr>
      </w:pPr>
      <w:r>
        <w:rPr>
          <w:rFonts w:ascii="Times New Roman" w:eastAsia="Times New Roman" w:hAnsi="Times New Roman" w:cs="Times New Roman"/>
          <w:b/>
          <w:color w:val="333333"/>
          <w:lang w:val="de-DE" w:eastAsia="pl-PL"/>
        </w:rPr>
        <w:t>die</w:t>
      </w:r>
      <w:r w:rsidR="00C90264" w:rsidRPr="00C90264">
        <w:rPr>
          <w:rFonts w:ascii="Times New Roman" w:eastAsia="Times New Roman" w:hAnsi="Times New Roman" w:cs="Times New Roman"/>
          <w:b/>
          <w:color w:val="333333"/>
          <w:lang w:val="de-DE" w:eastAsia="pl-PL"/>
        </w:rPr>
        <w:t xml:space="preserve"> Entschließung</w:t>
      </w:r>
      <w:r>
        <w:rPr>
          <w:rFonts w:ascii="Times New Roman" w:eastAsia="Times New Roman" w:hAnsi="Times New Roman" w:cs="Times New Roman"/>
          <w:b/>
          <w:color w:val="333333"/>
          <w:lang w:val="de-DE" w:eastAsia="pl-PL"/>
        </w:rPr>
        <w:t xml:space="preserve"> - </w:t>
      </w:r>
      <w:proofErr w:type="spellStart"/>
      <w:r>
        <w:rPr>
          <w:rFonts w:ascii="Times New Roman" w:eastAsia="Times New Roman" w:hAnsi="Times New Roman" w:cs="Times New Roman"/>
          <w:color w:val="333333"/>
          <w:lang w:val="de-DE" w:eastAsia="pl-PL"/>
        </w:rPr>
        <w:t>uchwała</w:t>
      </w:r>
      <w:proofErr w:type="spellEnd"/>
    </w:p>
    <w:p w14:paraId="52125737" w14:textId="77777777" w:rsidR="00C90264" w:rsidRPr="00C90264" w:rsidRDefault="00CA3FFF" w:rsidP="00C90264">
      <w:pPr>
        <w:rPr>
          <w:rFonts w:ascii="Times New Roman" w:hAnsi="Times New Roman" w:cs="Times New Roman"/>
          <w:b/>
          <w:color w:val="202122"/>
          <w:shd w:val="clear" w:color="auto" w:fill="FFFFFF"/>
          <w:lang w:val="de-DE"/>
        </w:rPr>
      </w:pPr>
      <w:r>
        <w:rPr>
          <w:rFonts w:ascii="Times New Roman" w:hAnsi="Times New Roman" w:cs="Times New Roman"/>
          <w:b/>
          <w:color w:val="202122"/>
          <w:shd w:val="clear" w:color="auto" w:fill="FFFFFF"/>
          <w:lang w:val="de-DE"/>
        </w:rPr>
        <w:t xml:space="preserve">der </w:t>
      </w:r>
      <w:r w:rsidR="00C90264" w:rsidRPr="00C90264">
        <w:rPr>
          <w:rFonts w:ascii="Times New Roman" w:hAnsi="Times New Roman" w:cs="Times New Roman"/>
          <w:b/>
          <w:color w:val="202122"/>
          <w:shd w:val="clear" w:color="auto" w:fill="FFFFFF"/>
          <w:lang w:val="de-DE"/>
        </w:rPr>
        <w:t>Nachfolger</w:t>
      </w:r>
      <w:r>
        <w:rPr>
          <w:rFonts w:ascii="Times New Roman" w:hAnsi="Times New Roman" w:cs="Times New Roman"/>
          <w:b/>
          <w:color w:val="202122"/>
          <w:shd w:val="clear" w:color="auto" w:fill="FFFFFF"/>
          <w:lang w:val="de-DE"/>
        </w:rPr>
        <w:t xml:space="preserve"> - </w:t>
      </w:r>
      <w:proofErr w:type="spellStart"/>
      <w:r w:rsidRPr="00CA3FFF">
        <w:rPr>
          <w:rFonts w:ascii="Times New Roman" w:hAnsi="Times New Roman" w:cs="Times New Roman"/>
          <w:color w:val="202122"/>
          <w:shd w:val="clear" w:color="auto" w:fill="FFFFFF"/>
          <w:lang w:val="de-DE"/>
        </w:rPr>
        <w:t>następca</w:t>
      </w:r>
      <w:proofErr w:type="spellEnd"/>
    </w:p>
    <w:p w14:paraId="24A8B6B8" w14:textId="0F332E86" w:rsidR="00C90264" w:rsidRPr="00C90264" w:rsidRDefault="00C90264" w:rsidP="00C90264">
      <w:pPr>
        <w:rPr>
          <w:rFonts w:ascii="Times New Roman" w:hAnsi="Times New Roman" w:cs="Times New Roman"/>
          <w:b/>
          <w:color w:val="202122"/>
          <w:shd w:val="clear" w:color="auto" w:fill="FFFFFF"/>
          <w:lang w:val="de-DE"/>
        </w:rPr>
      </w:pPr>
      <w:r w:rsidRPr="00C90264">
        <w:rPr>
          <w:rFonts w:ascii="Times New Roman" w:hAnsi="Times New Roman" w:cs="Times New Roman"/>
          <w:b/>
          <w:color w:val="202122"/>
          <w:szCs w:val="17"/>
          <w:lang w:val="de-DE"/>
        </w:rPr>
        <w:t>d</w:t>
      </w:r>
      <w:r w:rsidR="00B73525">
        <w:rPr>
          <w:rFonts w:ascii="Times New Roman" w:hAnsi="Times New Roman" w:cs="Times New Roman"/>
          <w:b/>
          <w:color w:val="202122"/>
          <w:szCs w:val="17"/>
          <w:lang w:val="de-DE"/>
        </w:rPr>
        <w:t>ie</w:t>
      </w:r>
      <w:r w:rsidRPr="00C90264">
        <w:rPr>
          <w:rFonts w:ascii="Times New Roman" w:hAnsi="Times New Roman" w:cs="Times New Roman"/>
          <w:b/>
          <w:color w:val="202122"/>
          <w:szCs w:val="17"/>
          <w:lang w:val="de-DE"/>
        </w:rPr>
        <w:t xml:space="preserve"> Sicherstellung</w:t>
      </w:r>
      <w:r w:rsidR="008E3BF1">
        <w:rPr>
          <w:rFonts w:ascii="Times New Roman" w:hAnsi="Times New Roman" w:cs="Times New Roman"/>
          <w:b/>
          <w:color w:val="202122"/>
          <w:szCs w:val="17"/>
          <w:lang w:val="de-DE"/>
        </w:rPr>
        <w:t xml:space="preserve"> </w:t>
      </w:r>
      <w:r w:rsidR="008E3BF1" w:rsidRPr="008E3BF1">
        <w:rPr>
          <w:rFonts w:ascii="Times New Roman" w:hAnsi="Times New Roman" w:cs="Times New Roman"/>
          <w:color w:val="202122"/>
          <w:szCs w:val="17"/>
          <w:lang w:val="de-DE"/>
        </w:rPr>
        <w:t xml:space="preserve">- </w:t>
      </w:r>
      <w:proofErr w:type="spellStart"/>
      <w:r w:rsidR="008E3BF1" w:rsidRPr="008E3BF1">
        <w:rPr>
          <w:rFonts w:ascii="Times New Roman" w:hAnsi="Times New Roman" w:cs="Times New Roman"/>
          <w:color w:val="202122"/>
          <w:szCs w:val="17"/>
          <w:lang w:val="de-DE"/>
        </w:rPr>
        <w:t>zabezpieczeni</w:t>
      </w:r>
      <w:r w:rsidR="00B73525">
        <w:rPr>
          <w:rFonts w:ascii="Times New Roman" w:hAnsi="Times New Roman" w:cs="Times New Roman"/>
          <w:color w:val="202122"/>
          <w:szCs w:val="17"/>
          <w:lang w:val="de-DE"/>
        </w:rPr>
        <w:t>e</w:t>
      </w:r>
      <w:proofErr w:type="spellEnd"/>
    </w:p>
    <w:p w14:paraId="77766D3C" w14:textId="3B06B4D1" w:rsidR="00884552" w:rsidRPr="00C90264" w:rsidRDefault="00CA3FFF" w:rsidP="00884552">
      <w:pPr>
        <w:rPr>
          <w:rFonts w:ascii="Times New Roman" w:hAnsi="Times New Roman" w:cs="Times New Roman"/>
          <w:b/>
          <w:lang w:val="de-DE"/>
        </w:rPr>
      </w:pPr>
      <w:r>
        <w:rPr>
          <w:b/>
          <w:color w:val="202122"/>
          <w:szCs w:val="17"/>
          <w:lang w:val="de-DE"/>
        </w:rPr>
        <w:t xml:space="preserve">die </w:t>
      </w:r>
      <w:r w:rsidR="00C90264" w:rsidRPr="00C90264">
        <w:rPr>
          <w:b/>
          <w:color w:val="202122"/>
          <w:szCs w:val="17"/>
          <w:lang w:val="de-DE"/>
        </w:rPr>
        <w:t>Woiwodschaft</w:t>
      </w:r>
      <w:r>
        <w:rPr>
          <w:b/>
          <w:color w:val="202122"/>
          <w:szCs w:val="17"/>
          <w:lang w:val="de-DE"/>
        </w:rPr>
        <w:t xml:space="preserve"> - </w:t>
      </w:r>
      <w:proofErr w:type="spellStart"/>
      <w:r w:rsidRPr="00CA3FFF">
        <w:rPr>
          <w:color w:val="202122"/>
          <w:szCs w:val="17"/>
          <w:lang w:val="de-DE"/>
        </w:rPr>
        <w:t>województw</w:t>
      </w:r>
      <w:r w:rsidR="00B73525">
        <w:rPr>
          <w:color w:val="202122"/>
          <w:szCs w:val="17"/>
          <w:lang w:val="de-DE"/>
        </w:rPr>
        <w:t>o</w:t>
      </w:r>
      <w:proofErr w:type="spellEnd"/>
    </w:p>
    <w:p w14:paraId="37FA5FA8" w14:textId="77777777" w:rsidR="00826FBA" w:rsidRPr="00E25094" w:rsidRDefault="00826FBA" w:rsidP="00E25094">
      <w:pPr>
        <w:rPr>
          <w:rFonts w:ascii="Times New Roman" w:hAnsi="Times New Roman" w:cs="Times New Roman"/>
          <w:color w:val="202122"/>
          <w:shd w:val="clear" w:color="auto" w:fill="FFFFFF"/>
          <w:lang w:val="de-DE"/>
        </w:rPr>
      </w:pPr>
    </w:p>
    <w:p w14:paraId="1B348048" w14:textId="77777777" w:rsidR="00522B88" w:rsidRDefault="00826FBA" w:rsidP="00522B88">
      <w:pPr>
        <w:rPr>
          <w:rFonts w:ascii="Arial" w:hAnsi="Arial" w:cs="Arial"/>
          <w:b/>
          <w:color w:val="333333"/>
          <w:szCs w:val="20"/>
          <w:shd w:val="clear" w:color="auto" w:fill="FFFFFF"/>
          <w:lang w:val="de-DE"/>
        </w:rPr>
      </w:pPr>
      <w:r w:rsidRPr="00826FBA">
        <w:rPr>
          <w:rFonts w:ascii="Arial" w:hAnsi="Arial" w:cs="Arial"/>
          <w:b/>
          <w:color w:val="333333"/>
          <w:szCs w:val="20"/>
          <w:shd w:val="clear" w:color="auto" w:fill="FFFFFF"/>
          <w:lang w:val="de-DE"/>
        </w:rPr>
        <w:t>Quellen</w:t>
      </w:r>
      <w:r>
        <w:rPr>
          <w:rFonts w:ascii="Arial" w:hAnsi="Arial" w:cs="Arial"/>
          <w:b/>
          <w:color w:val="333333"/>
          <w:szCs w:val="20"/>
          <w:shd w:val="clear" w:color="auto" w:fill="FFFFFF"/>
          <w:lang w:val="de-DE"/>
        </w:rPr>
        <w:t>:</w:t>
      </w:r>
    </w:p>
    <w:p w14:paraId="482A123D" w14:textId="77777777" w:rsidR="00826FBA" w:rsidRDefault="00000000" w:rsidP="00522B88">
      <w:pPr>
        <w:rPr>
          <w:rFonts w:ascii="Arial" w:hAnsi="Arial" w:cs="Arial"/>
          <w:b/>
          <w:color w:val="333333"/>
          <w:szCs w:val="20"/>
          <w:shd w:val="clear" w:color="auto" w:fill="FFFFFF"/>
          <w:lang w:val="de-DE"/>
        </w:rPr>
      </w:pPr>
      <w:hyperlink r:id="rId7" w:history="1">
        <w:r w:rsidR="00826FBA" w:rsidRPr="00167AA1">
          <w:rPr>
            <w:rStyle w:val="Hipercze"/>
            <w:rFonts w:ascii="Arial" w:hAnsi="Arial" w:cs="Arial"/>
            <w:b/>
            <w:szCs w:val="20"/>
            <w:shd w:val="clear" w:color="auto" w:fill="FFFFFF"/>
            <w:lang w:val="de-DE"/>
          </w:rPr>
          <w:t>https://de.wikipedia.org/wiki/Narodowy_Bank_Polski</w:t>
        </w:r>
      </w:hyperlink>
      <w:r w:rsidR="00826FBA">
        <w:rPr>
          <w:rFonts w:ascii="Arial" w:hAnsi="Arial" w:cs="Arial"/>
          <w:b/>
          <w:color w:val="333333"/>
          <w:szCs w:val="20"/>
          <w:shd w:val="clear" w:color="auto" w:fill="FFFFFF"/>
          <w:lang w:val="de-DE"/>
        </w:rPr>
        <w:t xml:space="preserve"> </w:t>
      </w:r>
    </w:p>
    <w:p w14:paraId="110A7DF6" w14:textId="77777777" w:rsidR="00D55A20" w:rsidRPr="005B00C7" w:rsidRDefault="00000000" w:rsidP="00D55A20">
      <w:pPr>
        <w:rPr>
          <w:rFonts w:ascii="Arial" w:hAnsi="Arial" w:cs="Arial"/>
          <w:b/>
          <w:color w:val="333333"/>
          <w:szCs w:val="20"/>
          <w:shd w:val="clear" w:color="auto" w:fill="FFFFFF"/>
          <w:lang w:val="de-DE"/>
        </w:rPr>
      </w:pPr>
      <w:hyperlink r:id="rId8" w:history="1">
        <w:r w:rsidR="00826FBA" w:rsidRPr="00167AA1">
          <w:rPr>
            <w:rStyle w:val="Hipercze"/>
            <w:rFonts w:ascii="Arial" w:hAnsi="Arial" w:cs="Arial"/>
            <w:b/>
            <w:szCs w:val="20"/>
            <w:shd w:val="clear" w:color="auto" w:fill="FFFFFF"/>
            <w:lang w:val="de-DE"/>
          </w:rPr>
          <w:t>https://forexclub.pl/de/narodowy-bank-polski-kilka-faktow/</w:t>
        </w:r>
      </w:hyperlink>
      <w:r w:rsidR="00826FBA">
        <w:rPr>
          <w:rFonts w:ascii="Arial" w:hAnsi="Arial" w:cs="Arial"/>
          <w:b/>
          <w:color w:val="333333"/>
          <w:szCs w:val="20"/>
          <w:shd w:val="clear" w:color="auto" w:fill="FFFFFF"/>
          <w:lang w:val="de-DE"/>
        </w:rPr>
        <w:t xml:space="preserve"> </w:t>
      </w:r>
    </w:p>
    <w:sectPr w:rsidR="00D55A20" w:rsidRPr="005B00C7" w:rsidSect="00F57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C8D8" w14:textId="77777777" w:rsidR="00BA0D8F" w:rsidRDefault="00BA0D8F" w:rsidP="00123FC3">
      <w:pPr>
        <w:spacing w:after="0" w:line="240" w:lineRule="auto"/>
      </w:pPr>
      <w:r>
        <w:separator/>
      </w:r>
    </w:p>
  </w:endnote>
  <w:endnote w:type="continuationSeparator" w:id="0">
    <w:p w14:paraId="0AF09014" w14:textId="77777777" w:rsidR="00BA0D8F" w:rsidRDefault="00BA0D8F" w:rsidP="0012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4BBC" w14:textId="77777777" w:rsidR="00BA0D8F" w:rsidRDefault="00BA0D8F" w:rsidP="00123FC3">
      <w:pPr>
        <w:spacing w:after="0" w:line="240" w:lineRule="auto"/>
      </w:pPr>
      <w:r>
        <w:separator/>
      </w:r>
    </w:p>
  </w:footnote>
  <w:footnote w:type="continuationSeparator" w:id="0">
    <w:p w14:paraId="310CFA04" w14:textId="77777777" w:rsidR="00BA0D8F" w:rsidRDefault="00BA0D8F" w:rsidP="0012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2BF"/>
    <w:multiLevelType w:val="multilevel"/>
    <w:tmpl w:val="88521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5D12"/>
    <w:multiLevelType w:val="hybridMultilevel"/>
    <w:tmpl w:val="720EDB6C"/>
    <w:lvl w:ilvl="0" w:tplc="E07C6F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444C7"/>
    <w:multiLevelType w:val="hybridMultilevel"/>
    <w:tmpl w:val="62A6D82E"/>
    <w:lvl w:ilvl="0" w:tplc="ACC6A708">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A23C28"/>
    <w:multiLevelType w:val="hybridMultilevel"/>
    <w:tmpl w:val="0ED08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A179B6"/>
    <w:multiLevelType w:val="hybridMultilevel"/>
    <w:tmpl w:val="07602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998640">
    <w:abstractNumId w:val="4"/>
  </w:num>
  <w:num w:numId="2" w16cid:durableId="1669599021">
    <w:abstractNumId w:val="3"/>
  </w:num>
  <w:num w:numId="3" w16cid:durableId="1082215491">
    <w:abstractNumId w:val="1"/>
  </w:num>
  <w:num w:numId="4" w16cid:durableId="1875927331">
    <w:abstractNumId w:val="2"/>
  </w:num>
  <w:num w:numId="5" w16cid:durableId="173974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A20"/>
    <w:rsid w:val="00076126"/>
    <w:rsid w:val="00123FC3"/>
    <w:rsid w:val="00457F55"/>
    <w:rsid w:val="00522B88"/>
    <w:rsid w:val="005B00C7"/>
    <w:rsid w:val="00826FBA"/>
    <w:rsid w:val="00845FAA"/>
    <w:rsid w:val="00884552"/>
    <w:rsid w:val="008E3BF1"/>
    <w:rsid w:val="00971426"/>
    <w:rsid w:val="00B73525"/>
    <w:rsid w:val="00BA0D8F"/>
    <w:rsid w:val="00C90264"/>
    <w:rsid w:val="00CA3FFF"/>
    <w:rsid w:val="00D55A20"/>
    <w:rsid w:val="00E25094"/>
    <w:rsid w:val="00EF0149"/>
    <w:rsid w:val="00F5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6AD7"/>
  <w15:docId w15:val="{AE675C04-E3CE-45A7-AAEA-2C495539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992"/>
  </w:style>
  <w:style w:type="paragraph" w:styleId="Nagwek3">
    <w:name w:val="heading 3"/>
    <w:basedOn w:val="Normalny"/>
    <w:link w:val="Nagwek3Znak"/>
    <w:uiPriority w:val="9"/>
    <w:qFormat/>
    <w:rsid w:val="00522B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A20"/>
    <w:pPr>
      <w:ind w:left="720"/>
      <w:contextualSpacing/>
    </w:pPr>
  </w:style>
  <w:style w:type="character" w:styleId="Hipercze">
    <w:name w:val="Hyperlink"/>
    <w:basedOn w:val="Domylnaczcionkaakapitu"/>
    <w:uiPriority w:val="99"/>
    <w:unhideWhenUsed/>
    <w:rsid w:val="00D55A20"/>
    <w:rPr>
      <w:color w:val="0000FF"/>
      <w:u w:val="single"/>
    </w:rPr>
  </w:style>
  <w:style w:type="character" w:customStyle="1" w:styleId="Nagwek3Znak">
    <w:name w:val="Nagłówek 3 Znak"/>
    <w:basedOn w:val="Domylnaczcionkaakapitu"/>
    <w:link w:val="Nagwek3"/>
    <w:uiPriority w:val="9"/>
    <w:rsid w:val="00522B88"/>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522B88"/>
  </w:style>
  <w:style w:type="character" w:customStyle="1" w:styleId="mw-editsection">
    <w:name w:val="mw-editsection"/>
    <w:basedOn w:val="Domylnaczcionkaakapitu"/>
    <w:rsid w:val="00522B88"/>
  </w:style>
  <w:style w:type="character" w:customStyle="1" w:styleId="mw-editsection-bracket">
    <w:name w:val="mw-editsection-bracket"/>
    <w:basedOn w:val="Domylnaczcionkaakapitu"/>
    <w:rsid w:val="00522B88"/>
  </w:style>
  <w:style w:type="character" w:customStyle="1" w:styleId="mw-editsection-divider">
    <w:name w:val="mw-editsection-divider"/>
    <w:basedOn w:val="Domylnaczcionkaakapitu"/>
    <w:rsid w:val="00522B88"/>
  </w:style>
  <w:style w:type="paragraph" w:styleId="NormalnyWeb">
    <w:name w:val="Normal (Web)"/>
    <w:basedOn w:val="Normalny"/>
    <w:uiPriority w:val="99"/>
    <w:semiHidden/>
    <w:unhideWhenUsed/>
    <w:rsid w:val="00522B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23F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3FC3"/>
    <w:rPr>
      <w:sz w:val="20"/>
      <w:szCs w:val="20"/>
    </w:rPr>
  </w:style>
  <w:style w:type="character" w:styleId="Odwoanieprzypisukocowego">
    <w:name w:val="endnote reference"/>
    <w:basedOn w:val="Domylnaczcionkaakapitu"/>
    <w:uiPriority w:val="99"/>
    <w:semiHidden/>
    <w:unhideWhenUsed/>
    <w:rsid w:val="00123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exclub.pl/de/narodowy-bank-polski-kilka-faktow/" TargetMode="External"/><Relationship Id="rId3" Type="http://schemas.openxmlformats.org/officeDocument/2006/relationships/settings" Target="settings.xml"/><Relationship Id="rId7" Type="http://schemas.openxmlformats.org/officeDocument/2006/relationships/hyperlink" Target="https://de.wikipedia.org/wiki/Narodowy_Bank_Pol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5</Pages>
  <Words>957</Words>
  <Characters>5746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Barbara Skoczyńska-Prokopowicz</cp:lastModifiedBy>
  <cp:revision>4</cp:revision>
  <dcterms:created xsi:type="dcterms:W3CDTF">2023-05-05T09:41:00Z</dcterms:created>
  <dcterms:modified xsi:type="dcterms:W3CDTF">2023-05-08T18:39:00Z</dcterms:modified>
</cp:coreProperties>
</file>