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D0CF" w14:textId="77777777" w:rsidR="002056A7" w:rsidRDefault="002056A7" w:rsidP="002056A7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39FCD" wp14:editId="2D4673AD">
            <wp:simplePos x="0" y="0"/>
            <wp:positionH relativeFrom="column">
              <wp:posOffset>4995390</wp:posOffset>
            </wp:positionH>
            <wp:positionV relativeFrom="paragraph">
              <wp:posOffset>-413977</wp:posOffset>
            </wp:positionV>
            <wp:extent cx="1086485" cy="1086485"/>
            <wp:effectExtent l="0" t="0" r="0" b="0"/>
            <wp:wrapNone/>
            <wp:docPr id="2" name="Obraz 2" descr="sygnet niebies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et niebieski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27BB3" w14:textId="77777777" w:rsidR="002056A7" w:rsidRDefault="002056A7" w:rsidP="002056A7">
      <w:pPr>
        <w:spacing w:after="0"/>
      </w:pPr>
    </w:p>
    <w:p w14:paraId="30306E73" w14:textId="77777777" w:rsidR="002056A7" w:rsidRPr="006726D7" w:rsidRDefault="002056A7" w:rsidP="002056A7">
      <w:pPr>
        <w:spacing w:after="0"/>
        <w:rPr>
          <w:b/>
          <w:sz w:val="26"/>
          <w:szCs w:val="26"/>
        </w:rPr>
      </w:pPr>
      <w:r w:rsidRPr="006726D7">
        <w:rPr>
          <w:b/>
          <w:sz w:val="26"/>
          <w:szCs w:val="26"/>
        </w:rPr>
        <w:t xml:space="preserve">UNIWERSYTET RZESZOWSKI </w:t>
      </w:r>
    </w:p>
    <w:p w14:paraId="4D0A0552" w14:textId="77777777" w:rsidR="002056A7" w:rsidRPr="006726D7" w:rsidRDefault="002056A7" w:rsidP="002056A7">
      <w:pPr>
        <w:spacing w:after="220"/>
        <w:ind w:right="4129"/>
        <w:rPr>
          <w:b/>
          <w:sz w:val="26"/>
          <w:szCs w:val="26"/>
        </w:rPr>
      </w:pPr>
      <w:r w:rsidRPr="006726D7">
        <w:rPr>
          <w:b/>
          <w:sz w:val="26"/>
          <w:szCs w:val="26"/>
        </w:rPr>
        <w:t>Kolegium Nauk Społecznych</w:t>
      </w:r>
    </w:p>
    <w:p w14:paraId="147B08F0" w14:textId="77777777" w:rsidR="002056A7" w:rsidRDefault="002056A7" w:rsidP="002056A7">
      <w:pPr>
        <w:spacing w:after="221"/>
        <w:rPr>
          <w:b/>
        </w:rPr>
      </w:pPr>
    </w:p>
    <w:p w14:paraId="4F12931D" w14:textId="77777777" w:rsidR="002056A7" w:rsidRDefault="002056A7" w:rsidP="002056A7">
      <w:pPr>
        <w:spacing w:after="221"/>
        <w:rPr>
          <w:b/>
        </w:rPr>
      </w:pPr>
    </w:p>
    <w:p w14:paraId="16A294A8" w14:textId="77777777" w:rsidR="002056A7" w:rsidRPr="009957A1" w:rsidRDefault="002056A7" w:rsidP="002056A7">
      <w:pPr>
        <w:spacing w:after="221"/>
        <w:rPr>
          <w:b/>
        </w:rPr>
      </w:pPr>
    </w:p>
    <w:p w14:paraId="762DB1B1" w14:textId="77777777" w:rsidR="002056A7" w:rsidRDefault="002056A7" w:rsidP="002056A7">
      <w:pPr>
        <w:spacing w:after="219"/>
        <w:ind w:left="10" w:right="43"/>
        <w:jc w:val="center"/>
      </w:pPr>
    </w:p>
    <w:p w14:paraId="5206CA23" w14:textId="519D3B79" w:rsidR="002056A7" w:rsidRDefault="002056A7" w:rsidP="002056A7">
      <w:pPr>
        <w:tabs>
          <w:tab w:val="left" w:pos="7938"/>
        </w:tabs>
        <w:spacing w:after="219"/>
        <w:ind w:left="10" w:right="43"/>
        <w:jc w:val="center"/>
        <w:rPr>
          <w:sz w:val="26"/>
          <w:szCs w:val="26"/>
        </w:rPr>
      </w:pPr>
    </w:p>
    <w:p w14:paraId="69857DD9" w14:textId="77777777" w:rsidR="002056A7" w:rsidRPr="006726D7" w:rsidRDefault="002056A7" w:rsidP="002056A7">
      <w:pPr>
        <w:tabs>
          <w:tab w:val="left" w:pos="7938"/>
        </w:tabs>
        <w:spacing w:after="219"/>
        <w:ind w:left="10" w:right="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Olga Pernal </w:t>
      </w:r>
    </w:p>
    <w:p w14:paraId="4139E591" w14:textId="77777777" w:rsidR="002056A7" w:rsidRDefault="002056A7" w:rsidP="002056A7">
      <w:pPr>
        <w:spacing w:after="220"/>
        <w:ind w:left="3206" w:right="3235" w:firstLine="338"/>
        <w:jc w:val="center"/>
        <w:rPr>
          <w:sz w:val="26"/>
          <w:szCs w:val="26"/>
        </w:rPr>
      </w:pPr>
      <w:r w:rsidRPr="006726D7">
        <w:rPr>
          <w:sz w:val="26"/>
          <w:szCs w:val="26"/>
        </w:rPr>
        <w:t>Ekonomia I st. II rok</w:t>
      </w:r>
    </w:p>
    <w:p w14:paraId="6528CF8E" w14:textId="64623804" w:rsidR="002056A7" w:rsidRPr="005F2616" w:rsidRDefault="002056A7" w:rsidP="002056A7">
      <w:pPr>
        <w:spacing w:after="220"/>
        <w:ind w:left="3206" w:right="3235" w:firstLine="338"/>
        <w:jc w:val="center"/>
        <w:rPr>
          <w:sz w:val="26"/>
          <w:szCs w:val="26"/>
        </w:rPr>
      </w:pPr>
      <w:r w:rsidRPr="005F2616">
        <w:rPr>
          <w:sz w:val="26"/>
          <w:szCs w:val="26"/>
        </w:rPr>
        <w:t>Numer albumu: 121403</w:t>
      </w:r>
    </w:p>
    <w:p w14:paraId="69AF594B" w14:textId="77777777" w:rsidR="002056A7" w:rsidRPr="005F2616" w:rsidRDefault="002056A7" w:rsidP="002056A7">
      <w:pPr>
        <w:spacing w:after="220"/>
        <w:ind w:left="3206" w:right="3235" w:firstLine="338"/>
        <w:jc w:val="center"/>
        <w:rPr>
          <w:sz w:val="26"/>
          <w:szCs w:val="26"/>
        </w:rPr>
      </w:pPr>
    </w:p>
    <w:p w14:paraId="070182DE" w14:textId="77777777" w:rsidR="002056A7" w:rsidRPr="005F2616" w:rsidRDefault="002056A7" w:rsidP="002056A7">
      <w:pPr>
        <w:spacing w:after="221"/>
        <w:ind w:left="7"/>
        <w:jc w:val="center"/>
        <w:rPr>
          <w:b/>
        </w:rPr>
      </w:pPr>
      <w:r w:rsidRPr="005F2616">
        <w:rPr>
          <w:b/>
        </w:rPr>
        <w:t xml:space="preserve"> </w:t>
      </w:r>
    </w:p>
    <w:p w14:paraId="60063259" w14:textId="77777777" w:rsidR="002056A7" w:rsidRPr="005F2616" w:rsidRDefault="002056A7" w:rsidP="002056A7">
      <w:pPr>
        <w:spacing w:after="221"/>
        <w:ind w:left="7"/>
        <w:jc w:val="center"/>
        <w:rPr>
          <w:sz w:val="26"/>
          <w:szCs w:val="26"/>
        </w:rPr>
      </w:pPr>
    </w:p>
    <w:p w14:paraId="68C666E8" w14:textId="77777777" w:rsidR="002056A7" w:rsidRPr="005F2616" w:rsidRDefault="002056A7" w:rsidP="002056A7">
      <w:pPr>
        <w:spacing w:after="219"/>
        <w:ind w:left="7"/>
        <w:jc w:val="center"/>
        <w:rPr>
          <w:b/>
          <w:sz w:val="26"/>
          <w:szCs w:val="26"/>
        </w:rPr>
      </w:pPr>
    </w:p>
    <w:p w14:paraId="67BA26D5" w14:textId="60790A35" w:rsidR="002056A7" w:rsidRPr="00A70302" w:rsidRDefault="002056A7" w:rsidP="002056A7">
      <w:pPr>
        <w:spacing w:after="219"/>
        <w:ind w:left="7"/>
        <w:jc w:val="center"/>
        <w:rPr>
          <w:b/>
          <w:sz w:val="26"/>
          <w:szCs w:val="26"/>
          <w:lang w:val="de-DE"/>
        </w:rPr>
      </w:pPr>
      <w:r w:rsidRPr="00A70302">
        <w:rPr>
          <w:b/>
          <w:sz w:val="26"/>
          <w:szCs w:val="26"/>
          <w:lang w:val="de-DE"/>
        </w:rPr>
        <w:t>„Das Geld”</w:t>
      </w:r>
    </w:p>
    <w:p w14:paraId="6B70A0ED" w14:textId="77777777" w:rsidR="002056A7" w:rsidRPr="00A70302" w:rsidRDefault="002056A7" w:rsidP="002056A7">
      <w:pPr>
        <w:spacing w:after="219"/>
        <w:ind w:left="7"/>
        <w:jc w:val="center"/>
        <w:rPr>
          <w:lang w:val="de-DE"/>
        </w:rPr>
      </w:pPr>
      <w:r w:rsidRPr="00A70302">
        <w:rPr>
          <w:b/>
          <w:lang w:val="de-DE"/>
        </w:rPr>
        <w:t xml:space="preserve"> </w:t>
      </w:r>
    </w:p>
    <w:p w14:paraId="5ADAA559" w14:textId="77777777" w:rsidR="002056A7" w:rsidRPr="00A70302" w:rsidRDefault="002056A7" w:rsidP="002056A7">
      <w:pPr>
        <w:spacing w:after="221"/>
        <w:rPr>
          <w:lang w:val="de-DE"/>
        </w:rPr>
      </w:pPr>
    </w:p>
    <w:p w14:paraId="11062DE9" w14:textId="77777777" w:rsidR="002056A7" w:rsidRPr="00A70302" w:rsidRDefault="002056A7" w:rsidP="002056A7">
      <w:pPr>
        <w:spacing w:after="221"/>
        <w:rPr>
          <w:lang w:val="de-DE"/>
        </w:rPr>
      </w:pPr>
    </w:p>
    <w:p w14:paraId="351C10AC" w14:textId="77777777" w:rsidR="002056A7" w:rsidRPr="00A70302" w:rsidRDefault="002056A7" w:rsidP="002056A7">
      <w:pPr>
        <w:tabs>
          <w:tab w:val="left" w:pos="5387"/>
          <w:tab w:val="left" w:pos="6096"/>
        </w:tabs>
        <w:spacing w:after="220"/>
        <w:ind w:left="10" w:right="935"/>
        <w:jc w:val="right"/>
        <w:rPr>
          <w:lang w:val="de-DE"/>
        </w:rPr>
      </w:pPr>
    </w:p>
    <w:p w14:paraId="10B865D6" w14:textId="77777777" w:rsidR="002056A7" w:rsidRPr="00A70302" w:rsidRDefault="002056A7" w:rsidP="002056A7">
      <w:pPr>
        <w:tabs>
          <w:tab w:val="left" w:pos="5387"/>
          <w:tab w:val="left" w:pos="6096"/>
        </w:tabs>
        <w:spacing w:after="220"/>
        <w:ind w:left="10" w:right="935"/>
        <w:jc w:val="right"/>
        <w:rPr>
          <w:lang w:val="de-DE"/>
        </w:rPr>
      </w:pPr>
    </w:p>
    <w:p w14:paraId="0D2783EF" w14:textId="77777777" w:rsidR="002056A7" w:rsidRPr="00A70302" w:rsidRDefault="002056A7" w:rsidP="002056A7">
      <w:pPr>
        <w:spacing w:after="221"/>
        <w:rPr>
          <w:lang w:val="de-DE"/>
        </w:rPr>
      </w:pPr>
    </w:p>
    <w:p w14:paraId="3FFD1C59" w14:textId="77777777" w:rsidR="002056A7" w:rsidRPr="00A70302" w:rsidRDefault="002056A7" w:rsidP="002056A7">
      <w:pPr>
        <w:spacing w:after="221"/>
        <w:rPr>
          <w:lang w:val="de-DE"/>
        </w:rPr>
      </w:pPr>
    </w:p>
    <w:p w14:paraId="6C3568D5" w14:textId="4EF8BE1C" w:rsidR="002056A7" w:rsidRPr="00A70302" w:rsidRDefault="002056A7" w:rsidP="002056A7">
      <w:pPr>
        <w:spacing w:after="221"/>
        <w:jc w:val="center"/>
        <w:rPr>
          <w:sz w:val="26"/>
          <w:szCs w:val="26"/>
          <w:lang w:val="de-DE"/>
        </w:rPr>
      </w:pPr>
      <w:r w:rsidRPr="00A70302">
        <w:rPr>
          <w:sz w:val="26"/>
          <w:szCs w:val="26"/>
          <w:lang w:val="de-DE"/>
        </w:rPr>
        <w:t>Rzeszów, 24.05.2023 r.</w:t>
      </w:r>
    </w:p>
    <w:p w14:paraId="5DF90183" w14:textId="77777777" w:rsidR="002056A7" w:rsidRPr="00A70302" w:rsidRDefault="002056A7" w:rsidP="002056A7">
      <w:pPr>
        <w:spacing w:after="221"/>
        <w:jc w:val="center"/>
        <w:rPr>
          <w:sz w:val="26"/>
          <w:szCs w:val="26"/>
          <w:lang w:val="de-DE"/>
        </w:rPr>
      </w:pPr>
    </w:p>
    <w:p w14:paraId="28A98042" w14:textId="77777777" w:rsidR="002056A7" w:rsidRPr="00A70302" w:rsidRDefault="002056A7" w:rsidP="002056A7">
      <w:pPr>
        <w:spacing w:after="221"/>
        <w:jc w:val="center"/>
        <w:rPr>
          <w:sz w:val="26"/>
          <w:szCs w:val="26"/>
          <w:lang w:val="de-DE"/>
        </w:rPr>
      </w:pPr>
    </w:p>
    <w:p w14:paraId="1B54177C" w14:textId="77777777" w:rsidR="002056A7" w:rsidRPr="00A70302" w:rsidRDefault="002056A7" w:rsidP="002056A7">
      <w:pPr>
        <w:spacing w:after="0"/>
        <w:rPr>
          <w:lang w:val="de-DE"/>
        </w:rPr>
      </w:pPr>
    </w:p>
    <w:p w14:paraId="0415B1EA" w14:textId="77777777" w:rsidR="002056A7" w:rsidRPr="005F2616" w:rsidRDefault="002056A7" w:rsidP="002056A7">
      <w:pPr>
        <w:spacing w:after="0"/>
        <w:rPr>
          <w:b/>
          <w:bCs/>
          <w:lang w:val="de-DE"/>
        </w:rPr>
      </w:pPr>
      <w:r w:rsidRPr="005F2616">
        <w:rPr>
          <w:b/>
          <w:bCs/>
          <w:lang w:val="de-DE"/>
        </w:rPr>
        <w:t>1.Präsentationsplan:</w:t>
      </w:r>
    </w:p>
    <w:p w14:paraId="4F570485" w14:textId="77777777" w:rsidR="002056A7" w:rsidRPr="00C23F8C" w:rsidRDefault="002056A7" w:rsidP="002056A7">
      <w:pPr>
        <w:pStyle w:val="Akapitzlist"/>
        <w:numPr>
          <w:ilvl w:val="0"/>
          <w:numId w:val="1"/>
        </w:numPr>
        <w:spacing w:after="0"/>
        <w:rPr>
          <w:rStyle w:val="wdyuqq"/>
          <w:b/>
          <w:bCs/>
        </w:rPr>
      </w:pPr>
      <w:r>
        <w:rPr>
          <w:rStyle w:val="wdyuqq"/>
          <w:color w:val="2B2B2B"/>
        </w:rPr>
        <w:t xml:space="preserve">Was </w:t>
      </w:r>
      <w:proofErr w:type="spellStart"/>
      <w:r>
        <w:rPr>
          <w:rStyle w:val="wdyuqq"/>
          <w:color w:val="2B2B2B"/>
        </w:rPr>
        <w:t>ist</w:t>
      </w:r>
      <w:proofErr w:type="spellEnd"/>
      <w:r>
        <w:rPr>
          <w:rStyle w:val="wdyuqq"/>
          <w:color w:val="2B2B2B"/>
        </w:rPr>
        <w:t xml:space="preserve"> </w:t>
      </w:r>
      <w:proofErr w:type="spellStart"/>
      <w:r>
        <w:rPr>
          <w:rStyle w:val="wdyuqq"/>
          <w:color w:val="2B2B2B"/>
        </w:rPr>
        <w:t>Geld</w:t>
      </w:r>
      <w:proofErr w:type="spellEnd"/>
      <w:r>
        <w:rPr>
          <w:rStyle w:val="wdyuqq"/>
          <w:color w:val="2B2B2B"/>
        </w:rPr>
        <w:t>?</w:t>
      </w:r>
    </w:p>
    <w:p w14:paraId="58554A17" w14:textId="77777777" w:rsidR="002056A7" w:rsidRPr="00C23F8C" w:rsidRDefault="002056A7" w:rsidP="002056A7">
      <w:pPr>
        <w:pStyle w:val="Akapitzlist"/>
        <w:numPr>
          <w:ilvl w:val="0"/>
          <w:numId w:val="1"/>
        </w:numPr>
        <w:spacing w:after="0"/>
        <w:rPr>
          <w:rStyle w:val="wdyuqq"/>
          <w:b/>
          <w:bCs/>
        </w:rPr>
      </w:pPr>
      <w:r>
        <w:rPr>
          <w:rStyle w:val="wdyuqq"/>
          <w:color w:val="2B2B2B"/>
        </w:rPr>
        <w:t xml:space="preserve">Definition von </w:t>
      </w:r>
      <w:proofErr w:type="spellStart"/>
      <w:r>
        <w:rPr>
          <w:rStyle w:val="wdyuqq"/>
          <w:color w:val="2B2B2B"/>
        </w:rPr>
        <w:t>Geld</w:t>
      </w:r>
      <w:proofErr w:type="spellEnd"/>
    </w:p>
    <w:p w14:paraId="5B084426" w14:textId="77777777" w:rsidR="002056A7" w:rsidRPr="00C23F8C" w:rsidRDefault="002056A7" w:rsidP="002056A7">
      <w:pPr>
        <w:pStyle w:val="Akapitzlist"/>
        <w:numPr>
          <w:ilvl w:val="0"/>
          <w:numId w:val="1"/>
        </w:numPr>
        <w:spacing w:after="0"/>
        <w:rPr>
          <w:rStyle w:val="wdyuqq"/>
          <w:b/>
          <w:bCs/>
        </w:rPr>
      </w:pPr>
      <w:proofErr w:type="spellStart"/>
      <w:r>
        <w:rPr>
          <w:rStyle w:val="wdyuqq"/>
          <w:color w:val="2B2B2B"/>
        </w:rPr>
        <w:t>Funktionen</w:t>
      </w:r>
      <w:proofErr w:type="spellEnd"/>
      <w:r>
        <w:rPr>
          <w:rStyle w:val="wdyuqq"/>
          <w:color w:val="2B2B2B"/>
        </w:rPr>
        <w:t xml:space="preserve"> des </w:t>
      </w:r>
      <w:proofErr w:type="spellStart"/>
      <w:r>
        <w:rPr>
          <w:rStyle w:val="wdyuqq"/>
          <w:color w:val="2B2B2B"/>
        </w:rPr>
        <w:t>Geldes</w:t>
      </w:r>
      <w:proofErr w:type="spellEnd"/>
    </w:p>
    <w:p w14:paraId="672B3FF1" w14:textId="77777777" w:rsidR="002056A7" w:rsidRPr="00C23F8C" w:rsidRDefault="002056A7" w:rsidP="002056A7">
      <w:pPr>
        <w:pStyle w:val="Akapitzlist"/>
        <w:numPr>
          <w:ilvl w:val="0"/>
          <w:numId w:val="1"/>
        </w:numPr>
        <w:spacing w:after="0"/>
        <w:rPr>
          <w:rStyle w:val="wdyuqq"/>
          <w:b/>
          <w:bCs/>
        </w:rPr>
      </w:pPr>
      <w:proofErr w:type="spellStart"/>
      <w:r>
        <w:rPr>
          <w:rStyle w:val="wdyuqq"/>
          <w:color w:val="2B2B2B"/>
        </w:rPr>
        <w:t>Geld</w:t>
      </w:r>
      <w:proofErr w:type="spellEnd"/>
      <w:r>
        <w:rPr>
          <w:rStyle w:val="wdyuqq"/>
          <w:color w:val="2B2B2B"/>
        </w:rPr>
        <w:t xml:space="preserve"> des 21. </w:t>
      </w:r>
      <w:proofErr w:type="spellStart"/>
      <w:r>
        <w:rPr>
          <w:rStyle w:val="wdyuqq"/>
          <w:color w:val="2B2B2B"/>
        </w:rPr>
        <w:t>Jahrhunderts</w:t>
      </w:r>
      <w:proofErr w:type="spellEnd"/>
    </w:p>
    <w:p w14:paraId="0140EE1A" w14:textId="77777777" w:rsidR="002056A7" w:rsidRDefault="002056A7" w:rsidP="002056A7">
      <w:pPr>
        <w:spacing w:after="0"/>
        <w:rPr>
          <w:b/>
          <w:bCs/>
        </w:rPr>
      </w:pPr>
    </w:p>
    <w:p w14:paraId="32FAFDFD" w14:textId="4465FACF" w:rsidR="002056A7" w:rsidRDefault="002056A7" w:rsidP="002056A7">
      <w:pPr>
        <w:spacing w:after="0"/>
        <w:rPr>
          <w:rStyle w:val="wdyuqq"/>
          <w:b/>
          <w:bCs/>
          <w:color w:val="000000"/>
        </w:rPr>
      </w:pPr>
      <w:r>
        <w:rPr>
          <w:b/>
          <w:bCs/>
        </w:rPr>
        <w:t xml:space="preserve">2. </w:t>
      </w:r>
      <w:r>
        <w:rPr>
          <w:rStyle w:val="wdyuqq"/>
          <w:b/>
          <w:bCs/>
          <w:color w:val="000000"/>
        </w:rPr>
        <w:t xml:space="preserve">Was </w:t>
      </w:r>
      <w:proofErr w:type="spellStart"/>
      <w:r>
        <w:rPr>
          <w:rStyle w:val="wdyuqq"/>
          <w:b/>
          <w:bCs/>
          <w:color w:val="000000"/>
        </w:rPr>
        <w:t>ist</w:t>
      </w:r>
      <w:proofErr w:type="spellEnd"/>
      <w:r>
        <w:rPr>
          <w:rStyle w:val="wdyuqq"/>
          <w:b/>
          <w:bCs/>
          <w:color w:val="000000"/>
        </w:rPr>
        <w:t xml:space="preserve"> </w:t>
      </w:r>
      <w:proofErr w:type="spellStart"/>
      <w:proofErr w:type="gramStart"/>
      <w:r w:rsidR="00A70302">
        <w:rPr>
          <w:rStyle w:val="wdyuqq"/>
          <w:b/>
          <w:bCs/>
          <w:color w:val="000000"/>
        </w:rPr>
        <w:t>G</w:t>
      </w:r>
      <w:r>
        <w:rPr>
          <w:rStyle w:val="wdyuqq"/>
          <w:b/>
          <w:bCs/>
          <w:color w:val="000000"/>
        </w:rPr>
        <w:t>eld</w:t>
      </w:r>
      <w:proofErr w:type="spellEnd"/>
      <w:r>
        <w:rPr>
          <w:rStyle w:val="wdyuqq"/>
          <w:b/>
          <w:bCs/>
          <w:color w:val="000000"/>
        </w:rPr>
        <w:t xml:space="preserve"> ?</w:t>
      </w:r>
      <w:proofErr w:type="gramEnd"/>
    </w:p>
    <w:p w14:paraId="7EFB327A" w14:textId="77777777" w:rsidR="00A70302" w:rsidRDefault="002056A7" w:rsidP="002056A7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 w:rsidRPr="00A70302">
        <w:rPr>
          <w:lang w:val="de-DE"/>
        </w:rPr>
        <w:t xml:space="preserve">Geld ist ein allgemein akzeptiertes Gut, mit dem Zahlungen für gekaufte Waren oder Dienstleistungen und andere Verpflichtungen getätigt werden. </w:t>
      </w:r>
    </w:p>
    <w:p w14:paraId="61EEA2A2" w14:textId="1753A55A" w:rsidR="002056A7" w:rsidRPr="00A70302" w:rsidRDefault="002056A7" w:rsidP="00A70302">
      <w:pPr>
        <w:pStyle w:val="Akapitzlist"/>
        <w:spacing w:after="0"/>
        <w:rPr>
          <w:lang w:val="de-DE"/>
        </w:rPr>
      </w:pPr>
      <w:r w:rsidRPr="00A70302">
        <w:rPr>
          <w:lang w:val="de-DE"/>
        </w:rPr>
        <w:t>Es wird verwendet, um den wirtschaftlichen Wert gekaufter Waren und Dienstleistungen zu ermitteln.</w:t>
      </w:r>
    </w:p>
    <w:p w14:paraId="1AE21063" w14:textId="77777777" w:rsidR="002056A7" w:rsidRPr="00A70302" w:rsidRDefault="002056A7" w:rsidP="002056A7">
      <w:pPr>
        <w:spacing w:after="0"/>
        <w:rPr>
          <w:lang w:val="de-DE"/>
        </w:rPr>
      </w:pPr>
    </w:p>
    <w:p w14:paraId="6D9B5491" w14:textId="77777777" w:rsidR="002056A7" w:rsidRDefault="002056A7" w:rsidP="002056A7">
      <w:pPr>
        <w:spacing w:after="0"/>
        <w:rPr>
          <w:rStyle w:val="wdyuqq"/>
          <w:b/>
          <w:bCs/>
          <w:color w:val="000000"/>
        </w:rPr>
      </w:pPr>
      <w:r>
        <w:rPr>
          <w:b/>
          <w:bCs/>
        </w:rPr>
        <w:t xml:space="preserve">3. </w:t>
      </w:r>
      <w:proofErr w:type="spellStart"/>
      <w:r>
        <w:rPr>
          <w:rStyle w:val="wdyuqq"/>
          <w:b/>
          <w:bCs/>
          <w:color w:val="000000"/>
        </w:rPr>
        <w:t>Gelddefinitionen</w:t>
      </w:r>
      <w:proofErr w:type="spellEnd"/>
    </w:p>
    <w:p w14:paraId="7B083E20" w14:textId="77777777" w:rsidR="002056A7" w:rsidRPr="00C23F8C" w:rsidRDefault="002056A7" w:rsidP="002056A7">
      <w:pPr>
        <w:pStyle w:val="Akapitzlist"/>
        <w:numPr>
          <w:ilvl w:val="0"/>
          <w:numId w:val="2"/>
        </w:numPr>
        <w:spacing w:after="0"/>
      </w:pPr>
      <w:r w:rsidRPr="00C23F8C">
        <w:t xml:space="preserve"> </w:t>
      </w:r>
      <w:proofErr w:type="spellStart"/>
      <w:r w:rsidRPr="00C23F8C">
        <w:t>ertragsloser</w:t>
      </w:r>
      <w:proofErr w:type="spellEnd"/>
      <w:r w:rsidRPr="00C23F8C">
        <w:t xml:space="preserve"> </w:t>
      </w:r>
      <w:proofErr w:type="spellStart"/>
      <w:r w:rsidRPr="00C23F8C">
        <w:t>finanzieller</w:t>
      </w:r>
      <w:proofErr w:type="spellEnd"/>
      <w:r w:rsidRPr="00C23F8C">
        <w:t xml:space="preserve"> </w:t>
      </w:r>
      <w:proofErr w:type="spellStart"/>
      <w:r w:rsidRPr="00C23F8C">
        <w:t>Vermögenswert</w:t>
      </w:r>
      <w:proofErr w:type="spellEnd"/>
    </w:p>
    <w:p w14:paraId="064450C8" w14:textId="77777777" w:rsidR="002056A7" w:rsidRPr="00C23F8C" w:rsidRDefault="002056A7" w:rsidP="002056A7">
      <w:pPr>
        <w:pStyle w:val="Akapitzlist"/>
        <w:numPr>
          <w:ilvl w:val="0"/>
          <w:numId w:val="2"/>
        </w:numPr>
        <w:spacing w:after="0"/>
      </w:pPr>
      <w:proofErr w:type="spellStart"/>
      <w:r w:rsidRPr="00C23F8C">
        <w:t>Wertmaßstab</w:t>
      </w:r>
      <w:proofErr w:type="spellEnd"/>
    </w:p>
    <w:p w14:paraId="05DBC594" w14:textId="77777777" w:rsidR="002056A7" w:rsidRPr="00A70302" w:rsidRDefault="002056A7" w:rsidP="002056A7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 w:rsidRPr="00A70302">
        <w:rPr>
          <w:lang w:val="de-DE"/>
        </w:rPr>
        <w:t>erleichtert die Produktions-, Austausch- und Vertriebsprozesse</w:t>
      </w:r>
    </w:p>
    <w:p w14:paraId="5B3765BA" w14:textId="77777777" w:rsidR="002056A7" w:rsidRPr="00A70302" w:rsidRDefault="002056A7" w:rsidP="002056A7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 w:rsidRPr="00A70302">
        <w:rPr>
          <w:lang w:val="de-DE"/>
        </w:rPr>
        <w:t>sorgt für eine stärkere Rationalisierung wirtschaftlicher Prozesse in der Weltwirtschaft</w:t>
      </w:r>
    </w:p>
    <w:p w14:paraId="77467BCA" w14:textId="77777777" w:rsidR="002056A7" w:rsidRPr="00A70302" w:rsidRDefault="002056A7" w:rsidP="002056A7">
      <w:pPr>
        <w:spacing w:after="0"/>
        <w:rPr>
          <w:b/>
          <w:bCs/>
          <w:lang w:val="de-DE"/>
        </w:rPr>
      </w:pPr>
    </w:p>
    <w:p w14:paraId="6607F1D0" w14:textId="77777777" w:rsidR="002056A7" w:rsidRDefault="002056A7" w:rsidP="002056A7">
      <w:pPr>
        <w:spacing w:after="0"/>
        <w:rPr>
          <w:rStyle w:val="wdyuqq"/>
          <w:b/>
          <w:bCs/>
          <w:color w:val="2B2B2B"/>
        </w:rPr>
      </w:pPr>
      <w:r>
        <w:rPr>
          <w:b/>
          <w:bCs/>
        </w:rPr>
        <w:t>4.</w:t>
      </w:r>
      <w:r w:rsidRPr="00C23F8C">
        <w:rPr>
          <w:b/>
          <w:bCs/>
          <w:color w:val="2B2B2B"/>
        </w:rPr>
        <w:t xml:space="preserve"> </w:t>
      </w:r>
      <w:proofErr w:type="spellStart"/>
      <w:r>
        <w:rPr>
          <w:rStyle w:val="wdyuqq"/>
          <w:b/>
          <w:bCs/>
          <w:color w:val="2B2B2B"/>
        </w:rPr>
        <w:t>Eigenschaften</w:t>
      </w:r>
      <w:proofErr w:type="spellEnd"/>
      <w:r>
        <w:rPr>
          <w:rStyle w:val="wdyuqq"/>
          <w:b/>
          <w:bCs/>
          <w:color w:val="2B2B2B"/>
        </w:rPr>
        <w:t xml:space="preserve"> von </w:t>
      </w:r>
      <w:proofErr w:type="spellStart"/>
      <w:r>
        <w:rPr>
          <w:rStyle w:val="wdyuqq"/>
          <w:b/>
          <w:bCs/>
          <w:color w:val="2B2B2B"/>
        </w:rPr>
        <w:t>Geld</w:t>
      </w:r>
      <w:proofErr w:type="spellEnd"/>
      <w:r>
        <w:rPr>
          <w:rStyle w:val="wdyuqq"/>
          <w:b/>
          <w:bCs/>
          <w:color w:val="2B2B2B"/>
        </w:rPr>
        <w:t>:</w:t>
      </w:r>
    </w:p>
    <w:p w14:paraId="59D49519" w14:textId="77777777" w:rsidR="002056A7" w:rsidRPr="00A70302" w:rsidRDefault="002056A7" w:rsidP="002056A7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 w:rsidRPr="00A70302">
        <w:rPr>
          <w:lang w:val="de-DE"/>
        </w:rPr>
        <w:t>Muss weithin akzeptiert und erkennbar sein</w:t>
      </w:r>
    </w:p>
    <w:p w14:paraId="4B68C66F" w14:textId="77777777" w:rsidR="002056A7" w:rsidRPr="00C23F8C" w:rsidRDefault="002056A7" w:rsidP="002056A7">
      <w:pPr>
        <w:pStyle w:val="Akapitzlist"/>
        <w:numPr>
          <w:ilvl w:val="0"/>
          <w:numId w:val="3"/>
        </w:numPr>
        <w:spacing w:after="0"/>
      </w:pPr>
      <w:proofErr w:type="spellStart"/>
      <w:r w:rsidRPr="00C23F8C">
        <w:t>Muss</w:t>
      </w:r>
      <w:proofErr w:type="spellEnd"/>
      <w:r w:rsidRPr="00C23F8C">
        <w:t xml:space="preserve"> </w:t>
      </w:r>
      <w:proofErr w:type="spellStart"/>
      <w:r w:rsidRPr="00C23F8C">
        <w:t>tragbar</w:t>
      </w:r>
      <w:proofErr w:type="spellEnd"/>
      <w:r w:rsidRPr="00C23F8C">
        <w:t xml:space="preserve"> </w:t>
      </w:r>
      <w:proofErr w:type="spellStart"/>
      <w:r w:rsidRPr="00C23F8C">
        <w:t>und</w:t>
      </w:r>
      <w:proofErr w:type="spellEnd"/>
      <w:r w:rsidRPr="00C23F8C">
        <w:t xml:space="preserve"> </w:t>
      </w:r>
      <w:proofErr w:type="spellStart"/>
      <w:r w:rsidRPr="00C23F8C">
        <w:t>handlich</w:t>
      </w:r>
      <w:proofErr w:type="spellEnd"/>
      <w:r w:rsidRPr="00C23F8C">
        <w:t xml:space="preserve"> </w:t>
      </w:r>
      <w:proofErr w:type="spellStart"/>
      <w:r w:rsidRPr="00C23F8C">
        <w:t>sein</w:t>
      </w:r>
      <w:proofErr w:type="spellEnd"/>
    </w:p>
    <w:p w14:paraId="0D916ED0" w14:textId="77777777" w:rsidR="002056A7" w:rsidRPr="00A70302" w:rsidRDefault="002056A7" w:rsidP="002056A7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 w:rsidRPr="00A70302">
        <w:rPr>
          <w:lang w:val="de-DE"/>
        </w:rPr>
        <w:t>Muss leicht in kleinere Einheiten teilbar sein</w:t>
      </w:r>
    </w:p>
    <w:p w14:paraId="1F54D6EA" w14:textId="77777777" w:rsidR="002056A7" w:rsidRPr="00C23F8C" w:rsidRDefault="002056A7" w:rsidP="002056A7">
      <w:pPr>
        <w:pStyle w:val="Akapitzlist"/>
        <w:numPr>
          <w:ilvl w:val="0"/>
          <w:numId w:val="3"/>
        </w:numPr>
        <w:spacing w:after="0"/>
      </w:pPr>
      <w:proofErr w:type="spellStart"/>
      <w:r w:rsidRPr="00C23F8C">
        <w:t>Muss</w:t>
      </w:r>
      <w:proofErr w:type="spellEnd"/>
      <w:r w:rsidRPr="00C23F8C">
        <w:t xml:space="preserve"> </w:t>
      </w:r>
      <w:proofErr w:type="spellStart"/>
      <w:r w:rsidRPr="00C23F8C">
        <w:t>schwer</w:t>
      </w:r>
      <w:proofErr w:type="spellEnd"/>
      <w:r w:rsidRPr="00C23F8C">
        <w:t xml:space="preserve"> </w:t>
      </w:r>
      <w:proofErr w:type="spellStart"/>
      <w:r w:rsidRPr="00C23F8C">
        <w:t>zu</w:t>
      </w:r>
      <w:proofErr w:type="spellEnd"/>
      <w:r w:rsidRPr="00C23F8C">
        <w:t xml:space="preserve"> </w:t>
      </w:r>
      <w:proofErr w:type="spellStart"/>
      <w:r w:rsidRPr="00C23F8C">
        <w:t>fälschen</w:t>
      </w:r>
      <w:proofErr w:type="spellEnd"/>
      <w:r w:rsidRPr="00C23F8C">
        <w:t xml:space="preserve"> </w:t>
      </w:r>
      <w:proofErr w:type="spellStart"/>
      <w:r w:rsidRPr="00C23F8C">
        <w:t>sein</w:t>
      </w:r>
      <w:proofErr w:type="spellEnd"/>
    </w:p>
    <w:p w14:paraId="14C58F13" w14:textId="77777777" w:rsidR="002056A7" w:rsidRPr="00C23F8C" w:rsidRDefault="002056A7" w:rsidP="002056A7">
      <w:pPr>
        <w:pStyle w:val="Akapitzlist"/>
        <w:numPr>
          <w:ilvl w:val="0"/>
          <w:numId w:val="3"/>
        </w:numPr>
        <w:spacing w:after="0"/>
        <w:rPr>
          <w:b/>
          <w:bCs/>
        </w:rPr>
      </w:pPr>
      <w:proofErr w:type="spellStart"/>
      <w:r w:rsidRPr="00C23F8C">
        <w:t>Muss</w:t>
      </w:r>
      <w:proofErr w:type="spellEnd"/>
      <w:r w:rsidRPr="00C23F8C">
        <w:t xml:space="preserve"> </w:t>
      </w:r>
      <w:proofErr w:type="spellStart"/>
      <w:r w:rsidRPr="00C23F8C">
        <w:t>langlebig</w:t>
      </w:r>
      <w:proofErr w:type="spellEnd"/>
      <w:r w:rsidRPr="00C23F8C">
        <w:t xml:space="preserve"> </w:t>
      </w:r>
      <w:proofErr w:type="spellStart"/>
      <w:r w:rsidRPr="00C23F8C">
        <w:t>sein</w:t>
      </w:r>
      <w:proofErr w:type="spellEnd"/>
    </w:p>
    <w:p w14:paraId="7A0E8AFD" w14:textId="77777777" w:rsidR="002056A7" w:rsidRDefault="002056A7" w:rsidP="002056A7">
      <w:pPr>
        <w:spacing w:after="0"/>
        <w:rPr>
          <w:b/>
          <w:bCs/>
        </w:rPr>
      </w:pPr>
    </w:p>
    <w:p w14:paraId="1AF709DE" w14:textId="77777777" w:rsidR="002056A7" w:rsidRDefault="002056A7" w:rsidP="002056A7">
      <w:pPr>
        <w:pStyle w:val="NormalnyWeb"/>
        <w:rPr>
          <w:b/>
          <w:bCs/>
        </w:rPr>
      </w:pPr>
      <w:r>
        <w:rPr>
          <w:b/>
          <w:bCs/>
        </w:rPr>
        <w:t>5.</w:t>
      </w:r>
      <w:r w:rsidRPr="00C23F8C">
        <w:t xml:space="preserve"> </w:t>
      </w:r>
      <w:proofErr w:type="spellStart"/>
      <w:r w:rsidRPr="00C23F8C">
        <w:rPr>
          <w:b/>
          <w:bCs/>
        </w:rPr>
        <w:t>Geldfunktionen</w:t>
      </w:r>
      <w:proofErr w:type="spellEnd"/>
      <w:r w:rsidRPr="00C23F8C">
        <w:rPr>
          <w:b/>
          <w:bCs/>
        </w:rPr>
        <w:t>:</w:t>
      </w:r>
    </w:p>
    <w:p w14:paraId="12424A2A" w14:textId="77777777" w:rsidR="002056A7" w:rsidRPr="00A70302" w:rsidRDefault="002056A7" w:rsidP="002056A7">
      <w:pPr>
        <w:pStyle w:val="NormalnyWeb"/>
        <w:spacing w:before="0" w:beforeAutospacing="0" w:after="0" w:afterAutospacing="0"/>
        <w:rPr>
          <w:lang w:val="de-DE"/>
        </w:rPr>
      </w:pPr>
      <w:r w:rsidRPr="00A70302">
        <w:rPr>
          <w:lang w:val="de-DE"/>
        </w:rPr>
        <w:t>Die wichtigsten Funktionen des Geldes sind:</w:t>
      </w:r>
    </w:p>
    <w:p w14:paraId="41B323F9" w14:textId="77777777" w:rsidR="002056A7" w:rsidRPr="00A70302" w:rsidRDefault="002056A7" w:rsidP="002056A7">
      <w:pPr>
        <w:spacing w:after="0"/>
        <w:rPr>
          <w:b/>
          <w:bCs/>
          <w:lang w:val="de-DE"/>
        </w:rPr>
      </w:pPr>
    </w:p>
    <w:p w14:paraId="6FF2E019" w14:textId="405F272E" w:rsidR="00A70302" w:rsidRDefault="00A70302" w:rsidP="002056A7">
      <w:pPr>
        <w:pStyle w:val="Akapitzlist"/>
        <w:numPr>
          <w:ilvl w:val="0"/>
          <w:numId w:val="4"/>
        </w:numPr>
        <w:spacing w:after="0"/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,dass</w:t>
      </w:r>
      <w:proofErr w:type="gramEnd"/>
      <w:r>
        <w:rPr>
          <w:sz w:val="24"/>
          <w:szCs w:val="24"/>
          <w:lang w:val="de-DE"/>
        </w:rPr>
        <w:t xml:space="preserve">  d</w:t>
      </w:r>
      <w:r w:rsidR="002056A7" w:rsidRPr="00A70302">
        <w:rPr>
          <w:sz w:val="24"/>
          <w:szCs w:val="24"/>
          <w:lang w:val="de-DE"/>
        </w:rPr>
        <w:t xml:space="preserve">as beliebteste Tauschmittel ist. </w:t>
      </w:r>
    </w:p>
    <w:p w14:paraId="40F3BCAA" w14:textId="77777777" w:rsid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Menschen tauschen ihre Waren und Dienstleistungen gegen Geld und kaufen damit die Waren und Dienstleistungen, die sie benötigen. </w:t>
      </w:r>
    </w:p>
    <w:p w14:paraId="690BD329" w14:textId="77777777" w:rsid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Mitarbeiter tauschen die Leistungen des menschlichen Faktors Arbeit gegen Geld ein. Menschen kaufen oder verkaufen Waren gegen Geld. </w:t>
      </w:r>
    </w:p>
    <w:p w14:paraId="1077F082" w14:textId="7A4FF8E1" w:rsidR="002056A7" w:rsidRP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Dank dieser Funktion erleichtert Geld den Handel und fördert die gesellschaftliche Produktion.</w:t>
      </w:r>
    </w:p>
    <w:p w14:paraId="72263D5E" w14:textId="77777777" w:rsidR="002056A7" w:rsidRPr="00A70302" w:rsidRDefault="002056A7" w:rsidP="002056A7">
      <w:pPr>
        <w:pStyle w:val="Akapitzlist"/>
        <w:spacing w:after="0"/>
        <w:rPr>
          <w:sz w:val="24"/>
          <w:szCs w:val="24"/>
          <w:lang w:val="de-DE"/>
        </w:rPr>
      </w:pPr>
    </w:p>
    <w:p w14:paraId="68484722" w14:textId="77777777" w:rsidR="00A70302" w:rsidRDefault="002056A7" w:rsidP="002056A7">
      <w:pPr>
        <w:pStyle w:val="Akapitzlist"/>
        <w:numPr>
          <w:ilvl w:val="0"/>
          <w:numId w:val="4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Mit dem Wertmaß lässt sich der Wert einer Ware in Geld ausdrücken. </w:t>
      </w:r>
    </w:p>
    <w:p w14:paraId="2FAF9B3F" w14:textId="05B0BCD1" w:rsidR="002056A7" w:rsidRP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In dieser Funktion ist es sehr wichtig, die Kaufkraft aufrechtzuerhalten, die durch die Menge an Gütern definiert wird, die für eine Geldeinheit gekauft werden können</w:t>
      </w:r>
    </w:p>
    <w:p w14:paraId="7EE399A6" w14:textId="77777777" w:rsidR="002056A7" w:rsidRPr="00A70302" w:rsidRDefault="002056A7" w:rsidP="002056A7">
      <w:pPr>
        <w:pStyle w:val="Akapitzlist"/>
        <w:spacing w:after="0"/>
        <w:rPr>
          <w:sz w:val="24"/>
          <w:szCs w:val="24"/>
          <w:lang w:val="de-DE"/>
        </w:rPr>
      </w:pPr>
    </w:p>
    <w:p w14:paraId="64862818" w14:textId="77777777" w:rsidR="002056A7" w:rsidRPr="00A70302" w:rsidRDefault="002056A7" w:rsidP="002056A7">
      <w:pPr>
        <w:pStyle w:val="Akapitzlist"/>
        <w:rPr>
          <w:sz w:val="18"/>
          <w:szCs w:val="18"/>
          <w:lang w:val="de-DE"/>
        </w:rPr>
      </w:pPr>
    </w:p>
    <w:p w14:paraId="54CFCED6" w14:textId="77777777" w:rsidR="00A70302" w:rsidRDefault="002056A7" w:rsidP="002056A7">
      <w:pPr>
        <w:pStyle w:val="Akapitzlist"/>
        <w:numPr>
          <w:ilvl w:val="0"/>
          <w:numId w:val="4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Als Wertaufbewahrungsmittel kann es für zukünftige Einkäufe verwendet werden. Eine Person kann Geld speichern und es später verwenden. </w:t>
      </w:r>
    </w:p>
    <w:p w14:paraId="401A1964" w14:textId="444CE3E6" w:rsid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lastRenderedPageBreak/>
        <w:t xml:space="preserve">Die Wertaufbewahrungsfunktion hängt mit der Stabilität des Geldes zusammen. </w:t>
      </w:r>
    </w:p>
    <w:p w14:paraId="36E717F1" w14:textId="1D6ED625" w:rsidR="002056A7" w:rsidRP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Häuser, Briefmarkensammlungen und verzinsliche Einlagen bei Banken können ein Wertaufbewahrungsmittel sein.</w:t>
      </w:r>
    </w:p>
    <w:p w14:paraId="5A8E5563" w14:textId="77777777" w:rsidR="002056A7" w:rsidRPr="00A70302" w:rsidRDefault="002056A7" w:rsidP="002056A7">
      <w:pPr>
        <w:rPr>
          <w:lang w:val="de-DE"/>
        </w:rPr>
      </w:pPr>
    </w:p>
    <w:p w14:paraId="3A1E0AE0" w14:textId="77777777" w:rsidR="00A70302" w:rsidRDefault="002056A7" w:rsidP="002056A7">
      <w:pPr>
        <w:pStyle w:val="Akapitzlist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Das Zahlungsmittel wird zur Begleichung von Verbindlichkeiten verwendet. </w:t>
      </w:r>
    </w:p>
    <w:p w14:paraId="216E92D4" w14:textId="30013A15" w:rsidR="002056A7" w:rsidRPr="00A70302" w:rsidRDefault="002056A7" w:rsidP="002056A7">
      <w:pPr>
        <w:pStyle w:val="Akapitzlist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Hierbei handelt es sich hauptsächlich um Zahlungen im Zusammenhang mit aufgenommenen und zurückgezahlten Krediten, zur Begleichung von Steuerverbindlichkeiten sowie zur Zahlung von Wirtschafts- und Sozialversicherungsbeiträgen.</w:t>
      </w:r>
    </w:p>
    <w:p w14:paraId="67AB7FA9" w14:textId="77777777" w:rsidR="002056A7" w:rsidRPr="00A70302" w:rsidRDefault="002056A7" w:rsidP="002056A7">
      <w:pPr>
        <w:pStyle w:val="Akapitzlist"/>
        <w:rPr>
          <w:sz w:val="24"/>
          <w:szCs w:val="24"/>
          <w:lang w:val="de-DE"/>
        </w:rPr>
      </w:pPr>
    </w:p>
    <w:p w14:paraId="394D7519" w14:textId="77777777" w:rsidR="002056A7" w:rsidRPr="00A70302" w:rsidRDefault="002056A7" w:rsidP="002056A7">
      <w:pPr>
        <w:pStyle w:val="Akapitzlist"/>
        <w:numPr>
          <w:ilvl w:val="0"/>
          <w:numId w:val="4"/>
        </w:numPr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Internationale Währungen eines Landes werden in einem anderen Land als Zahlungsmittel akzeptiert, z. B. US-Dollar, Euro, Britisches Pfund, Schweizer Franken.</w:t>
      </w:r>
    </w:p>
    <w:p w14:paraId="237CD09C" w14:textId="77777777" w:rsidR="002056A7" w:rsidRPr="00A70302" w:rsidRDefault="002056A7" w:rsidP="002056A7">
      <w:pPr>
        <w:pStyle w:val="Akapitzlist"/>
        <w:rPr>
          <w:sz w:val="18"/>
          <w:szCs w:val="18"/>
          <w:lang w:val="de-DE"/>
        </w:rPr>
      </w:pPr>
    </w:p>
    <w:p w14:paraId="065BBD1A" w14:textId="77777777" w:rsidR="002056A7" w:rsidRPr="00A70302" w:rsidRDefault="002056A7" w:rsidP="002056A7">
      <w:pPr>
        <w:pStyle w:val="Akapitzlist"/>
        <w:rPr>
          <w:sz w:val="24"/>
          <w:szCs w:val="24"/>
          <w:lang w:val="de-DE"/>
        </w:rPr>
      </w:pPr>
    </w:p>
    <w:p w14:paraId="08724C6A" w14:textId="77777777" w:rsidR="002056A7" w:rsidRDefault="002056A7" w:rsidP="002056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F9488A">
        <w:rPr>
          <w:b/>
          <w:bCs/>
          <w:sz w:val="24"/>
          <w:szCs w:val="24"/>
        </w:rPr>
        <w:t xml:space="preserve">Die </w:t>
      </w:r>
      <w:proofErr w:type="spellStart"/>
      <w:r w:rsidRPr="00F9488A">
        <w:rPr>
          <w:b/>
          <w:bCs/>
          <w:sz w:val="24"/>
          <w:szCs w:val="24"/>
        </w:rPr>
        <w:t>Zentralbank</w:t>
      </w:r>
      <w:proofErr w:type="spellEnd"/>
    </w:p>
    <w:p w14:paraId="6FC022BC" w14:textId="77777777" w:rsidR="00A70302" w:rsidRPr="00A70302" w:rsidRDefault="002056A7" w:rsidP="002056A7">
      <w:pPr>
        <w:pStyle w:val="Akapitzlist"/>
        <w:numPr>
          <w:ilvl w:val="0"/>
          <w:numId w:val="4"/>
        </w:numPr>
        <w:spacing w:after="0"/>
        <w:rPr>
          <w:rStyle w:val="wdyuqq"/>
          <w:b/>
          <w:bCs/>
          <w:sz w:val="24"/>
          <w:szCs w:val="24"/>
          <w:lang w:val="de-DE"/>
        </w:rPr>
      </w:pPr>
      <w:r w:rsidRPr="00A70302">
        <w:rPr>
          <w:b/>
          <w:bCs/>
          <w:sz w:val="24"/>
          <w:szCs w:val="24"/>
          <w:lang w:val="de-DE"/>
        </w:rPr>
        <w:t xml:space="preserve"> </w:t>
      </w:r>
      <w:r w:rsidRPr="00A70302">
        <w:rPr>
          <w:rStyle w:val="wdyuqq"/>
          <w:b/>
          <w:bCs/>
          <w:color w:val="2B2B2B"/>
          <w:sz w:val="24"/>
          <w:szCs w:val="24"/>
          <w:lang w:val="de-DE"/>
        </w:rPr>
        <w:t>Die Zentralbank</w:t>
      </w:r>
      <w:r w:rsidRPr="00A70302">
        <w:rPr>
          <w:rStyle w:val="wdyuqq"/>
          <w:color w:val="2B2B2B"/>
          <w:sz w:val="24"/>
          <w:szCs w:val="24"/>
          <w:lang w:val="de-DE"/>
        </w:rPr>
        <w:t xml:space="preserve"> ist eine </w:t>
      </w:r>
      <w:bookmarkStart w:id="0" w:name="_Hlk135686970"/>
      <w:r w:rsidRPr="00A70302">
        <w:rPr>
          <w:rStyle w:val="wdyuqq"/>
          <w:color w:val="2B2B2B"/>
          <w:sz w:val="24"/>
          <w:szCs w:val="24"/>
          <w:lang w:val="de-DE"/>
        </w:rPr>
        <w:t>staatliche</w:t>
      </w:r>
      <w:bookmarkEnd w:id="0"/>
      <w:r w:rsidRPr="00A70302">
        <w:rPr>
          <w:rStyle w:val="wdyuqq"/>
          <w:color w:val="2B2B2B"/>
          <w:sz w:val="24"/>
          <w:szCs w:val="24"/>
          <w:lang w:val="de-DE"/>
        </w:rPr>
        <w:t xml:space="preserve"> Institution, die mit der Ausgabe von Geld und der Durchführung der Geldpolitik des Landes betraut ist. </w:t>
      </w:r>
    </w:p>
    <w:p w14:paraId="23EA3A4D" w14:textId="07DACB91" w:rsidR="002056A7" w:rsidRPr="00A70302" w:rsidRDefault="002056A7" w:rsidP="00A70302">
      <w:pPr>
        <w:pStyle w:val="Akapitzlist"/>
        <w:spacing w:after="0"/>
        <w:rPr>
          <w:rStyle w:val="wdyuqq"/>
          <w:b/>
          <w:bCs/>
          <w:sz w:val="24"/>
          <w:szCs w:val="24"/>
          <w:lang w:val="de-DE"/>
        </w:rPr>
      </w:pPr>
      <w:r w:rsidRPr="00A70302">
        <w:rPr>
          <w:rStyle w:val="wdyuqq"/>
          <w:color w:val="2B2B2B"/>
          <w:sz w:val="24"/>
          <w:szCs w:val="24"/>
          <w:lang w:val="de-DE"/>
        </w:rPr>
        <w:t>Die wichtigste Aufgabe der Zentralbank besteht darin, den Geldwert und die Preisstabilität sicherzustellen.</w:t>
      </w:r>
    </w:p>
    <w:p w14:paraId="6BCB73DC" w14:textId="77777777" w:rsidR="002056A7" w:rsidRPr="00A70302" w:rsidRDefault="002056A7" w:rsidP="002056A7">
      <w:pPr>
        <w:spacing w:after="0"/>
        <w:rPr>
          <w:b/>
          <w:bCs/>
          <w:sz w:val="24"/>
          <w:szCs w:val="24"/>
          <w:lang w:val="de-DE"/>
        </w:rPr>
      </w:pPr>
    </w:p>
    <w:p w14:paraId="7728C198" w14:textId="77777777" w:rsidR="002056A7" w:rsidRPr="00A70302" w:rsidRDefault="002056A7" w:rsidP="002056A7">
      <w:pPr>
        <w:spacing w:after="0"/>
        <w:rPr>
          <w:rStyle w:val="wdyuqq"/>
          <w:b/>
          <w:bCs/>
          <w:color w:val="000000"/>
          <w:lang w:val="de-DE"/>
        </w:rPr>
      </w:pPr>
      <w:r w:rsidRPr="00A70302">
        <w:rPr>
          <w:b/>
          <w:bCs/>
          <w:sz w:val="24"/>
          <w:szCs w:val="24"/>
          <w:lang w:val="de-DE"/>
        </w:rPr>
        <w:t>7.</w:t>
      </w:r>
      <w:r w:rsidRPr="00A70302">
        <w:rPr>
          <w:b/>
          <w:bCs/>
          <w:color w:val="000000"/>
          <w:lang w:val="de-DE"/>
        </w:rPr>
        <w:t xml:space="preserve"> </w:t>
      </w:r>
      <w:r w:rsidRPr="00A70302">
        <w:rPr>
          <w:rStyle w:val="wdyuqq"/>
          <w:b/>
          <w:bCs/>
          <w:color w:val="000000"/>
          <w:lang w:val="de-DE"/>
        </w:rPr>
        <w:t>Geld des 21. Jahrhunderts:</w:t>
      </w:r>
    </w:p>
    <w:p w14:paraId="719AC23C" w14:textId="77777777" w:rsidR="002056A7" w:rsidRPr="00A70302" w:rsidRDefault="002056A7" w:rsidP="002056A7">
      <w:pPr>
        <w:spacing w:after="0"/>
        <w:rPr>
          <w:rStyle w:val="wdyuqq"/>
          <w:b/>
          <w:bCs/>
          <w:color w:val="000000"/>
          <w:lang w:val="de-DE"/>
        </w:rPr>
      </w:pPr>
    </w:p>
    <w:p w14:paraId="7197DC07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In Polen tauchten im 20. Jahrhundert bargeldlose Zahlungen auf.</w:t>
      </w:r>
    </w:p>
    <w:p w14:paraId="64A60A56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</w:p>
    <w:p w14:paraId="58990A64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</w:p>
    <w:p w14:paraId="73832DDC" w14:textId="77777777" w:rsidR="002056A7" w:rsidRDefault="002056A7" w:rsidP="002056A7">
      <w:pPr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 wp14:anchorId="527112AE" wp14:editId="56E68369">
            <wp:extent cx="4046220" cy="1596715"/>
            <wp:effectExtent l="0" t="0" r="0" b="3810"/>
            <wp:docPr id="17140817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81720" name=""/>
                    <pic:cNvPicPr/>
                  </pic:nvPicPr>
                  <pic:blipFill rotWithShape="1">
                    <a:blip r:embed="rId6"/>
                    <a:srcRect l="31217" t="48442" r="9788" b="10171"/>
                    <a:stretch/>
                  </pic:blipFill>
                  <pic:spPr bwMode="auto">
                    <a:xfrm>
                      <a:off x="0" y="0"/>
                      <a:ext cx="4059555" cy="1601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407F4" w14:textId="77777777" w:rsidR="002056A7" w:rsidRDefault="002056A7" w:rsidP="002056A7">
      <w:pPr>
        <w:spacing w:after="0"/>
        <w:rPr>
          <w:sz w:val="18"/>
          <w:szCs w:val="18"/>
        </w:rPr>
      </w:pPr>
    </w:p>
    <w:p w14:paraId="6BCAA3F0" w14:textId="77777777" w:rsidR="002056A7" w:rsidRDefault="002056A7" w:rsidP="002056A7">
      <w:pPr>
        <w:spacing w:after="0"/>
        <w:rPr>
          <w:sz w:val="18"/>
          <w:szCs w:val="18"/>
        </w:rPr>
      </w:pPr>
    </w:p>
    <w:p w14:paraId="19BB872E" w14:textId="77777777" w:rsidR="002056A7" w:rsidRDefault="002056A7" w:rsidP="002056A7">
      <w:pPr>
        <w:spacing w:after="0"/>
        <w:rPr>
          <w:sz w:val="18"/>
          <w:szCs w:val="18"/>
        </w:rPr>
      </w:pPr>
    </w:p>
    <w:p w14:paraId="0A8344C4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1. Die 1980er Jahre – der erste Geldautomat</w:t>
      </w:r>
    </w:p>
    <w:p w14:paraId="68F1BFC9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2. 1991 – Zahlungskarten</w:t>
      </w:r>
    </w:p>
    <w:p w14:paraId="1D575EC8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3. Jahr 1998 – Internetbanking</w:t>
      </w:r>
    </w:p>
    <w:p w14:paraId="3BDBF38D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 xml:space="preserve">4. Jahr 2005 – </w:t>
      </w:r>
      <w:proofErr w:type="spellStart"/>
      <w:r w:rsidRPr="00A70302">
        <w:rPr>
          <w:sz w:val="24"/>
          <w:szCs w:val="24"/>
          <w:lang w:val="de-DE"/>
        </w:rPr>
        <w:t>PayU</w:t>
      </w:r>
      <w:proofErr w:type="spellEnd"/>
      <w:r w:rsidRPr="00A70302">
        <w:rPr>
          <w:sz w:val="24"/>
          <w:szCs w:val="24"/>
          <w:lang w:val="de-DE"/>
        </w:rPr>
        <w:t>, Allegro</w:t>
      </w:r>
    </w:p>
    <w:p w14:paraId="001B3A59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5. Jahr 2007 – Kontaktloses Bezahlen</w:t>
      </w:r>
    </w:p>
    <w:p w14:paraId="2F9A1ECE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</w:p>
    <w:p w14:paraId="469CA0B3" w14:textId="77777777" w:rsidR="002056A7" w:rsidRDefault="002056A7" w:rsidP="002056A7">
      <w:pPr>
        <w:spacing w:after="0"/>
        <w:rPr>
          <w:b/>
          <w:bCs/>
          <w:sz w:val="24"/>
          <w:szCs w:val="24"/>
        </w:rPr>
      </w:pPr>
      <w:r w:rsidRPr="00A70302">
        <w:rPr>
          <w:b/>
          <w:bCs/>
          <w:sz w:val="24"/>
          <w:szCs w:val="24"/>
          <w:lang w:val="de-DE"/>
        </w:rPr>
        <w:t xml:space="preserve">8. </w:t>
      </w:r>
      <w:r w:rsidRPr="00A70302">
        <w:rPr>
          <w:rStyle w:val="wdyuqq"/>
          <w:b/>
          <w:bCs/>
          <w:color w:val="000000"/>
          <w:lang w:val="de-DE"/>
        </w:rPr>
        <w:t xml:space="preserve">Geld des 21. </w:t>
      </w:r>
      <w:proofErr w:type="spellStart"/>
      <w:r>
        <w:rPr>
          <w:rStyle w:val="wdyuqq"/>
          <w:b/>
          <w:bCs/>
          <w:color w:val="000000"/>
        </w:rPr>
        <w:t>Jahrhunderts</w:t>
      </w:r>
      <w:proofErr w:type="spellEnd"/>
      <w:r>
        <w:rPr>
          <w:rStyle w:val="wdyuqq"/>
          <w:b/>
          <w:bCs/>
          <w:color w:val="000000"/>
        </w:rPr>
        <w:t>:</w:t>
      </w:r>
    </w:p>
    <w:p w14:paraId="07EB4CC5" w14:textId="77777777" w:rsidR="00A70302" w:rsidRDefault="002056A7" w:rsidP="002056A7">
      <w:pPr>
        <w:pStyle w:val="Akapitzlist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bookmarkStart w:id="1" w:name="_Hlk135687408"/>
      <w:r w:rsidRPr="00A70302">
        <w:rPr>
          <w:sz w:val="24"/>
          <w:szCs w:val="24"/>
          <w:lang w:val="de-DE"/>
        </w:rPr>
        <w:t>Bargeldlos</w:t>
      </w:r>
      <w:bookmarkEnd w:id="1"/>
      <w:r w:rsidRPr="00A70302">
        <w:rPr>
          <w:sz w:val="24"/>
          <w:szCs w:val="24"/>
          <w:lang w:val="de-DE"/>
        </w:rPr>
        <w:t xml:space="preserve">e </w:t>
      </w:r>
      <w:bookmarkStart w:id="2" w:name="_Hlk135687494"/>
      <w:r w:rsidRPr="00A70302">
        <w:rPr>
          <w:sz w:val="24"/>
          <w:szCs w:val="24"/>
          <w:lang w:val="de-DE"/>
        </w:rPr>
        <w:t>Zahlung</w:t>
      </w:r>
      <w:bookmarkEnd w:id="2"/>
      <w:r w:rsidRPr="00A70302">
        <w:rPr>
          <w:sz w:val="24"/>
          <w:szCs w:val="24"/>
          <w:lang w:val="de-DE"/>
        </w:rPr>
        <w:t xml:space="preserve">en – Abschaffung des traditionellen Geldes. </w:t>
      </w:r>
    </w:p>
    <w:p w14:paraId="01CDCF6B" w14:textId="390174D1" w:rsidR="002056A7" w:rsidRPr="00A70302" w:rsidRDefault="002056A7" w:rsidP="00A70302">
      <w:pPr>
        <w:pStyle w:val="Akapitzlist"/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lastRenderedPageBreak/>
        <w:t>Geld nimmt eine Form an, die für Menschen, die Einkäufe oder andere Transaktionen tätigen, unsichtbar ist.</w:t>
      </w:r>
    </w:p>
    <w:p w14:paraId="05A65D78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</w:p>
    <w:p w14:paraId="5A5C69D5" w14:textId="77777777" w:rsidR="002056A7" w:rsidRDefault="002056A7" w:rsidP="002056A7">
      <w:pPr>
        <w:pStyle w:val="Akapitzlist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Zahlungskarten – am beliebtesten, das sogenannte „Plastikgeld“, mit dem wir Einkäufe tätigen oder Geld am Geldautomaten abheben.</w:t>
      </w:r>
    </w:p>
    <w:p w14:paraId="63B55623" w14:textId="77777777" w:rsidR="00A70302" w:rsidRPr="00A70302" w:rsidRDefault="00A70302" w:rsidP="00A70302">
      <w:pPr>
        <w:pStyle w:val="Akapitzlist"/>
        <w:spacing w:after="0"/>
        <w:rPr>
          <w:sz w:val="24"/>
          <w:szCs w:val="24"/>
          <w:lang w:val="de-DE"/>
        </w:rPr>
      </w:pPr>
    </w:p>
    <w:p w14:paraId="243F85C8" w14:textId="77777777" w:rsidR="002056A7" w:rsidRDefault="002056A7" w:rsidP="002056A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70302">
        <w:rPr>
          <w:sz w:val="24"/>
          <w:szCs w:val="24"/>
          <w:lang w:val="de-DE"/>
        </w:rPr>
        <w:t xml:space="preserve">Bargeldlose Transaktion – Terminal verbindet sich mit unserer Bank. </w:t>
      </w:r>
      <w:proofErr w:type="spellStart"/>
      <w:r w:rsidRPr="009B39C1">
        <w:rPr>
          <w:sz w:val="24"/>
          <w:szCs w:val="24"/>
        </w:rPr>
        <w:t>Die</w:t>
      </w:r>
      <w:proofErr w:type="spellEnd"/>
      <w:r w:rsidRPr="009B39C1">
        <w:rPr>
          <w:sz w:val="24"/>
          <w:szCs w:val="24"/>
        </w:rPr>
        <w:t xml:space="preserve"> Bank </w:t>
      </w:r>
      <w:proofErr w:type="spellStart"/>
      <w:r w:rsidRPr="009B39C1">
        <w:rPr>
          <w:sz w:val="24"/>
          <w:szCs w:val="24"/>
        </w:rPr>
        <w:t>akzeptiert</w:t>
      </w:r>
      <w:proofErr w:type="spellEnd"/>
      <w:r w:rsidRPr="009B39C1">
        <w:rPr>
          <w:sz w:val="24"/>
          <w:szCs w:val="24"/>
        </w:rPr>
        <w:t xml:space="preserve"> </w:t>
      </w:r>
      <w:proofErr w:type="spellStart"/>
      <w:r w:rsidRPr="009B39C1">
        <w:rPr>
          <w:sz w:val="24"/>
          <w:szCs w:val="24"/>
        </w:rPr>
        <w:t>oder</w:t>
      </w:r>
      <w:proofErr w:type="spellEnd"/>
      <w:r w:rsidRPr="009B39C1">
        <w:rPr>
          <w:sz w:val="24"/>
          <w:szCs w:val="24"/>
        </w:rPr>
        <w:t xml:space="preserve"> </w:t>
      </w:r>
      <w:proofErr w:type="spellStart"/>
      <w:r w:rsidRPr="009B39C1">
        <w:rPr>
          <w:sz w:val="24"/>
          <w:szCs w:val="24"/>
        </w:rPr>
        <w:t>lehnt</w:t>
      </w:r>
      <w:proofErr w:type="spellEnd"/>
      <w:r w:rsidRPr="009B39C1">
        <w:rPr>
          <w:sz w:val="24"/>
          <w:szCs w:val="24"/>
        </w:rPr>
        <w:t xml:space="preserve"> </w:t>
      </w:r>
      <w:proofErr w:type="spellStart"/>
      <w:r w:rsidRPr="009B39C1">
        <w:rPr>
          <w:sz w:val="24"/>
          <w:szCs w:val="24"/>
        </w:rPr>
        <w:t>die</w:t>
      </w:r>
      <w:proofErr w:type="spellEnd"/>
      <w:r w:rsidRPr="009B39C1">
        <w:rPr>
          <w:sz w:val="24"/>
          <w:szCs w:val="24"/>
        </w:rPr>
        <w:t xml:space="preserve"> </w:t>
      </w:r>
      <w:proofErr w:type="spellStart"/>
      <w:r w:rsidRPr="009B39C1">
        <w:rPr>
          <w:sz w:val="24"/>
          <w:szCs w:val="24"/>
        </w:rPr>
        <w:t>Transaktion</w:t>
      </w:r>
      <w:proofErr w:type="spellEnd"/>
      <w:r w:rsidRPr="009B39C1">
        <w:rPr>
          <w:sz w:val="24"/>
          <w:szCs w:val="24"/>
        </w:rPr>
        <w:t xml:space="preserve"> ab</w:t>
      </w:r>
      <w:r>
        <w:rPr>
          <w:sz w:val="24"/>
          <w:szCs w:val="24"/>
        </w:rPr>
        <w:t>.</w:t>
      </w:r>
    </w:p>
    <w:p w14:paraId="2C064934" w14:textId="77777777" w:rsidR="00A70302" w:rsidRPr="00A70302" w:rsidRDefault="00A70302" w:rsidP="00A70302">
      <w:pPr>
        <w:pStyle w:val="Akapitzlist"/>
        <w:rPr>
          <w:sz w:val="24"/>
          <w:szCs w:val="24"/>
        </w:rPr>
      </w:pPr>
    </w:p>
    <w:p w14:paraId="75E6A2F3" w14:textId="77777777" w:rsidR="00A70302" w:rsidRDefault="00A70302" w:rsidP="00A70302">
      <w:pPr>
        <w:pStyle w:val="Akapitzlist"/>
        <w:spacing w:after="0"/>
        <w:rPr>
          <w:sz w:val="24"/>
          <w:szCs w:val="24"/>
        </w:rPr>
      </w:pPr>
    </w:p>
    <w:p w14:paraId="005CC4A9" w14:textId="55EFE12C" w:rsidR="002056A7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Elektronische Zahlungen – abgewickelt über das Internet</w:t>
      </w:r>
    </w:p>
    <w:p w14:paraId="451ACEF6" w14:textId="77777777" w:rsidR="00A70302" w:rsidRPr="00A70302" w:rsidRDefault="00A70302" w:rsidP="00A70302">
      <w:pPr>
        <w:pStyle w:val="Akapitzlist"/>
        <w:spacing w:after="0"/>
        <w:rPr>
          <w:sz w:val="24"/>
          <w:szCs w:val="24"/>
          <w:lang w:val="de-DE"/>
        </w:rPr>
      </w:pPr>
    </w:p>
    <w:p w14:paraId="01F13D7F" w14:textId="77777777" w:rsidR="002056A7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Mobiles Bezahlen – drahtloser Datenaustausch, der auch zur Abwicklung von Zahlungen genutzt wird</w:t>
      </w:r>
    </w:p>
    <w:p w14:paraId="650B1AEB" w14:textId="77777777" w:rsidR="00A70302" w:rsidRPr="00A70302" w:rsidRDefault="00A70302" w:rsidP="00A70302">
      <w:pPr>
        <w:pStyle w:val="Akapitzlist"/>
        <w:rPr>
          <w:sz w:val="24"/>
          <w:szCs w:val="24"/>
          <w:lang w:val="de-DE"/>
        </w:rPr>
      </w:pPr>
    </w:p>
    <w:p w14:paraId="1A310149" w14:textId="77777777" w:rsidR="00A70302" w:rsidRPr="00A70302" w:rsidRDefault="00A70302" w:rsidP="00A70302">
      <w:pPr>
        <w:pStyle w:val="Akapitzlist"/>
        <w:spacing w:after="0"/>
        <w:rPr>
          <w:sz w:val="24"/>
          <w:szCs w:val="24"/>
          <w:lang w:val="de-DE"/>
        </w:rPr>
      </w:pPr>
    </w:p>
    <w:p w14:paraId="4FB3F183" w14:textId="77777777" w:rsidR="002056A7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r w:rsidRPr="00A70302">
        <w:rPr>
          <w:sz w:val="24"/>
          <w:szCs w:val="24"/>
          <w:lang w:val="de-DE"/>
        </w:rPr>
        <w:t>Zahlungen ohne physische Anwesenheit der Karte – Sie benötigen: Kartennummer, Angaben zum Besitzer, Ablaufdatum CCV2/CVC2-Nummer.</w:t>
      </w:r>
    </w:p>
    <w:p w14:paraId="59768216" w14:textId="77777777" w:rsidR="00A70302" w:rsidRDefault="00A70302" w:rsidP="00A70302">
      <w:pPr>
        <w:spacing w:after="0"/>
        <w:rPr>
          <w:sz w:val="24"/>
          <w:szCs w:val="24"/>
          <w:lang w:val="de-DE"/>
        </w:rPr>
      </w:pPr>
    </w:p>
    <w:p w14:paraId="370AC040" w14:textId="27C4F372" w:rsidR="00A70302" w:rsidRPr="00511C15" w:rsidRDefault="00A70302" w:rsidP="00A70302">
      <w:pPr>
        <w:spacing w:after="0"/>
        <w:rPr>
          <w:b/>
          <w:bCs/>
          <w:sz w:val="24"/>
          <w:szCs w:val="24"/>
          <w:lang w:val="de-DE"/>
        </w:rPr>
      </w:pPr>
      <w:r w:rsidRPr="00511C15">
        <w:rPr>
          <w:b/>
          <w:bCs/>
          <w:sz w:val="24"/>
          <w:szCs w:val="24"/>
          <w:lang w:val="de-DE"/>
        </w:rPr>
        <w:t>Zusammenfassung</w:t>
      </w:r>
    </w:p>
    <w:p w14:paraId="514F91C1" w14:textId="5BDE389E" w:rsidR="00A70302" w:rsidRDefault="00A70302" w:rsidP="00A70302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Heutzutage beobachten wi</w:t>
      </w:r>
      <w:r w:rsidR="005F2616">
        <w:rPr>
          <w:sz w:val="24"/>
          <w:szCs w:val="24"/>
          <w:lang w:val="de-DE"/>
        </w:rPr>
        <w:t xml:space="preserve">r </w:t>
      </w:r>
      <w:r>
        <w:rPr>
          <w:sz w:val="24"/>
          <w:szCs w:val="24"/>
          <w:lang w:val="de-DE"/>
        </w:rPr>
        <w:t>die Tendenz</w:t>
      </w:r>
      <w:r w:rsidR="005F2616">
        <w:rPr>
          <w:sz w:val="24"/>
          <w:szCs w:val="24"/>
          <w:lang w:val="de-DE"/>
        </w:rPr>
        <w:t xml:space="preserve"> der Abschaffung des Geldes</w:t>
      </w:r>
      <w:r>
        <w:rPr>
          <w:sz w:val="24"/>
          <w:szCs w:val="24"/>
          <w:lang w:val="de-DE"/>
        </w:rPr>
        <w:t xml:space="preserve"> </w:t>
      </w:r>
      <w:r w:rsidR="005F2616">
        <w:rPr>
          <w:sz w:val="24"/>
          <w:szCs w:val="24"/>
          <w:lang w:val="de-DE"/>
        </w:rPr>
        <w:t xml:space="preserve">im </w:t>
      </w:r>
      <w:r>
        <w:rPr>
          <w:sz w:val="24"/>
          <w:szCs w:val="24"/>
          <w:lang w:val="de-DE"/>
        </w:rPr>
        <w:t>traditionellen Sinne</w:t>
      </w:r>
      <w:r w:rsidR="005F2616">
        <w:rPr>
          <w:sz w:val="24"/>
          <w:szCs w:val="24"/>
          <w:lang w:val="de-DE"/>
        </w:rPr>
        <w:t>.</w:t>
      </w:r>
    </w:p>
    <w:p w14:paraId="31216190" w14:textId="5EC00CE2" w:rsidR="00A70302" w:rsidRPr="00A70302" w:rsidRDefault="00A70302" w:rsidP="00A70302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betrifft zum Bespiel die Idee von Bitcoi</w:t>
      </w:r>
      <w:r w:rsidR="005F2616">
        <w:rPr>
          <w:sz w:val="24"/>
          <w:szCs w:val="24"/>
          <w:lang w:val="de-DE"/>
        </w:rPr>
        <w:t>n:</w:t>
      </w:r>
      <w:r>
        <w:rPr>
          <w:sz w:val="24"/>
          <w:szCs w:val="24"/>
          <w:lang w:val="de-DE"/>
        </w:rPr>
        <w:t xml:space="preserve"> in der Zukunft sollte das Geld an den Menschen gebunden werden als Kombination von Ziffern, kurzfristig, nur </w:t>
      </w:r>
      <w:r w:rsidR="00511C15">
        <w:rPr>
          <w:sz w:val="24"/>
          <w:szCs w:val="24"/>
          <w:lang w:val="de-DE"/>
        </w:rPr>
        <w:t>das,</w:t>
      </w:r>
      <w:r>
        <w:rPr>
          <w:sz w:val="24"/>
          <w:szCs w:val="24"/>
          <w:lang w:val="de-DE"/>
        </w:rPr>
        <w:t xml:space="preserve"> was der Mensch verdient hat</w:t>
      </w:r>
      <w:r w:rsidR="00511C15">
        <w:rPr>
          <w:sz w:val="24"/>
          <w:szCs w:val="24"/>
          <w:lang w:val="de-DE"/>
        </w:rPr>
        <w:t>. Wo gibt es hier in diesem Modell Platz für eine traditionelle Bank?</w:t>
      </w:r>
    </w:p>
    <w:p w14:paraId="03E70B2C" w14:textId="77777777" w:rsidR="002056A7" w:rsidRPr="00A70302" w:rsidRDefault="002056A7" w:rsidP="002056A7">
      <w:pPr>
        <w:pStyle w:val="Akapitzlist"/>
        <w:spacing w:after="0"/>
        <w:rPr>
          <w:sz w:val="24"/>
          <w:szCs w:val="24"/>
          <w:lang w:val="de-DE"/>
        </w:rPr>
      </w:pPr>
    </w:p>
    <w:p w14:paraId="51A43CD3" w14:textId="77777777" w:rsidR="002056A7" w:rsidRPr="00A70302" w:rsidRDefault="002056A7" w:rsidP="002056A7">
      <w:pPr>
        <w:spacing w:after="0"/>
        <w:rPr>
          <w:sz w:val="24"/>
          <w:szCs w:val="24"/>
          <w:lang w:val="de-DE"/>
        </w:rPr>
      </w:pPr>
    </w:p>
    <w:p w14:paraId="24BE3A14" w14:textId="77777777" w:rsidR="002056A7" w:rsidRPr="00A70302" w:rsidRDefault="002056A7" w:rsidP="002056A7">
      <w:pPr>
        <w:pStyle w:val="Akapitzlist"/>
        <w:spacing w:after="0"/>
        <w:rPr>
          <w:b/>
          <w:bCs/>
          <w:sz w:val="24"/>
          <w:szCs w:val="24"/>
          <w:lang w:val="de-DE"/>
        </w:rPr>
      </w:pPr>
      <w:r w:rsidRPr="00A70302">
        <w:rPr>
          <w:b/>
          <w:bCs/>
          <w:sz w:val="24"/>
          <w:szCs w:val="24"/>
          <w:lang w:val="de-DE"/>
        </w:rPr>
        <w:t xml:space="preserve">11. </w:t>
      </w:r>
      <w:proofErr w:type="spellStart"/>
      <w:r w:rsidRPr="00A70302">
        <w:rPr>
          <w:b/>
          <w:bCs/>
          <w:sz w:val="24"/>
          <w:szCs w:val="24"/>
          <w:lang w:val="de-DE"/>
        </w:rPr>
        <w:t>Słownik</w:t>
      </w:r>
      <w:proofErr w:type="spellEnd"/>
      <w:r w:rsidRPr="00A70302">
        <w:rPr>
          <w:b/>
          <w:bCs/>
          <w:sz w:val="24"/>
          <w:szCs w:val="24"/>
          <w:lang w:val="de-DE"/>
        </w:rPr>
        <w:t>:</w:t>
      </w:r>
    </w:p>
    <w:p w14:paraId="30C6D96C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allgemein</w:t>
      </w:r>
      <w:proofErr w:type="spellEnd"/>
      <w:r w:rsidRPr="00511C15">
        <w:rPr>
          <w:sz w:val="24"/>
          <w:szCs w:val="24"/>
        </w:rPr>
        <w:t>- powszechny</w:t>
      </w:r>
    </w:p>
    <w:p w14:paraId="578FDB00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Dienstleistung</w:t>
      </w:r>
      <w:proofErr w:type="spellEnd"/>
      <w:r w:rsidRPr="00511C15">
        <w:rPr>
          <w:sz w:val="24"/>
          <w:szCs w:val="24"/>
        </w:rPr>
        <w:t>- usługi/świadczenia</w:t>
      </w:r>
    </w:p>
    <w:p w14:paraId="44D175E0" w14:textId="228C4F62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Verpflichtung</w:t>
      </w:r>
      <w:proofErr w:type="spellEnd"/>
      <w:r w:rsidRPr="00511C15">
        <w:rPr>
          <w:sz w:val="24"/>
          <w:szCs w:val="24"/>
        </w:rPr>
        <w:t>- obowiązek</w:t>
      </w:r>
    </w:p>
    <w:p w14:paraId="32A3FB47" w14:textId="136C8D9A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verwe</w:t>
      </w:r>
      <w:r w:rsidR="006A69B8">
        <w:rPr>
          <w:sz w:val="24"/>
          <w:szCs w:val="24"/>
        </w:rPr>
        <w:t>n</w:t>
      </w:r>
      <w:r w:rsidRPr="00511C15">
        <w:rPr>
          <w:sz w:val="24"/>
          <w:szCs w:val="24"/>
        </w:rPr>
        <w:t>den</w:t>
      </w:r>
      <w:proofErr w:type="spellEnd"/>
      <w:r w:rsidRPr="00511C15">
        <w:rPr>
          <w:sz w:val="24"/>
          <w:szCs w:val="24"/>
        </w:rPr>
        <w:t>- używać</w:t>
      </w:r>
    </w:p>
    <w:p w14:paraId="57EB91A8" w14:textId="101EE2F4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11C15">
        <w:rPr>
          <w:sz w:val="24"/>
          <w:szCs w:val="24"/>
        </w:rPr>
        <w:t>d</w:t>
      </w:r>
      <w:r w:rsidR="00511C15" w:rsidRPr="00511C15">
        <w:rPr>
          <w:sz w:val="24"/>
          <w:szCs w:val="24"/>
        </w:rPr>
        <w:t>er</w:t>
      </w:r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Vermögenswert</w:t>
      </w:r>
      <w:proofErr w:type="spellEnd"/>
      <w:r w:rsidRPr="00511C15">
        <w:rPr>
          <w:sz w:val="24"/>
          <w:szCs w:val="24"/>
        </w:rPr>
        <w:t>- wartość majątku</w:t>
      </w:r>
    </w:p>
    <w:p w14:paraId="033FC316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11C15">
        <w:rPr>
          <w:sz w:val="24"/>
          <w:szCs w:val="24"/>
        </w:rPr>
        <w:t xml:space="preserve">der </w:t>
      </w:r>
      <w:proofErr w:type="spellStart"/>
      <w:r w:rsidRPr="00511C15">
        <w:rPr>
          <w:sz w:val="24"/>
          <w:szCs w:val="24"/>
        </w:rPr>
        <w:t>Wertmaßstab</w:t>
      </w:r>
      <w:proofErr w:type="spellEnd"/>
      <w:r w:rsidRPr="00511C15">
        <w:rPr>
          <w:sz w:val="24"/>
          <w:szCs w:val="24"/>
        </w:rPr>
        <w:t>- miernik wartości</w:t>
      </w:r>
    </w:p>
    <w:p w14:paraId="402BC96E" w14:textId="6C65E506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11C15">
        <w:rPr>
          <w:sz w:val="24"/>
          <w:szCs w:val="24"/>
        </w:rPr>
        <w:t>d</w:t>
      </w:r>
      <w:r w:rsidR="00511C15" w:rsidRPr="00511C15">
        <w:rPr>
          <w:sz w:val="24"/>
          <w:szCs w:val="24"/>
        </w:rPr>
        <w:t>er</w:t>
      </w:r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Austausch</w:t>
      </w:r>
      <w:proofErr w:type="spellEnd"/>
      <w:r w:rsidRPr="00511C15">
        <w:rPr>
          <w:sz w:val="24"/>
          <w:szCs w:val="24"/>
        </w:rPr>
        <w:t>- wymiana</w:t>
      </w:r>
    </w:p>
    <w:p w14:paraId="6ADB61C5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Rationalisierung</w:t>
      </w:r>
      <w:proofErr w:type="spellEnd"/>
      <w:r w:rsidRPr="00511C15">
        <w:rPr>
          <w:sz w:val="24"/>
          <w:szCs w:val="24"/>
        </w:rPr>
        <w:t>- racjonalizacja</w:t>
      </w:r>
    </w:p>
    <w:p w14:paraId="7D42A71E" w14:textId="733E06AE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</w:t>
      </w:r>
      <w:r w:rsidR="00511C15" w:rsidRPr="00511C15">
        <w:rPr>
          <w:sz w:val="24"/>
          <w:szCs w:val="24"/>
        </w:rPr>
        <w:t>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Weltwirtschaft</w:t>
      </w:r>
      <w:proofErr w:type="spellEnd"/>
      <w:r w:rsidRPr="00511C15">
        <w:rPr>
          <w:sz w:val="24"/>
          <w:szCs w:val="24"/>
        </w:rPr>
        <w:t>- gospodarka światowa</w:t>
      </w:r>
    </w:p>
    <w:p w14:paraId="0112211D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erkennbar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sein</w:t>
      </w:r>
      <w:proofErr w:type="spellEnd"/>
      <w:r w:rsidRPr="00511C15">
        <w:rPr>
          <w:sz w:val="24"/>
          <w:szCs w:val="24"/>
        </w:rPr>
        <w:t>- być rozpoznawalnym</w:t>
      </w:r>
    </w:p>
    <w:p w14:paraId="2F8D08B6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tragbar</w:t>
      </w:r>
      <w:proofErr w:type="spellEnd"/>
      <w:r w:rsidRPr="00511C15">
        <w:rPr>
          <w:sz w:val="24"/>
          <w:szCs w:val="24"/>
        </w:rPr>
        <w:t>-przenośny</w:t>
      </w:r>
    </w:p>
    <w:p w14:paraId="50940A48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fälschen</w:t>
      </w:r>
      <w:proofErr w:type="spellEnd"/>
      <w:r w:rsidRPr="00511C15">
        <w:rPr>
          <w:sz w:val="24"/>
          <w:szCs w:val="24"/>
        </w:rPr>
        <w:t>- fałszować/podrabiać</w:t>
      </w:r>
    </w:p>
    <w:p w14:paraId="5A5B3B2B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tauschen</w:t>
      </w:r>
      <w:proofErr w:type="spellEnd"/>
      <w:r w:rsidRPr="00511C15">
        <w:rPr>
          <w:sz w:val="24"/>
          <w:szCs w:val="24"/>
        </w:rPr>
        <w:t>- wymienić</w:t>
      </w:r>
    </w:p>
    <w:p w14:paraId="78F9BC08" w14:textId="6AA74E10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</w:t>
      </w:r>
      <w:r w:rsidR="00511C15" w:rsidRPr="00511C15">
        <w:rPr>
          <w:sz w:val="24"/>
          <w:szCs w:val="24"/>
        </w:rPr>
        <w:t>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Ware</w:t>
      </w:r>
      <w:proofErr w:type="spellEnd"/>
      <w:r w:rsidRPr="00511C15">
        <w:rPr>
          <w:sz w:val="24"/>
          <w:szCs w:val="24"/>
        </w:rPr>
        <w:t xml:space="preserve">- towar </w:t>
      </w:r>
    </w:p>
    <w:p w14:paraId="1FAF6FD3" w14:textId="2F6AB18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gesellschaftlich</w:t>
      </w:r>
      <w:proofErr w:type="spellEnd"/>
      <w:r w:rsidRPr="00511C15">
        <w:rPr>
          <w:sz w:val="24"/>
          <w:szCs w:val="24"/>
        </w:rPr>
        <w:t>- społeczny</w:t>
      </w:r>
    </w:p>
    <w:p w14:paraId="2861C14E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aufrechtzuerhalten</w:t>
      </w:r>
      <w:proofErr w:type="spellEnd"/>
      <w:r w:rsidRPr="00511C15">
        <w:rPr>
          <w:sz w:val="24"/>
          <w:szCs w:val="24"/>
        </w:rPr>
        <w:t>- utrzymywać</w:t>
      </w:r>
    </w:p>
    <w:p w14:paraId="5F3D3FD8" w14:textId="77777777" w:rsidR="00BD58B0" w:rsidRDefault="002056A7" w:rsidP="00BD58B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lastRenderedPageBreak/>
        <w:t>zukünftig</w:t>
      </w:r>
      <w:proofErr w:type="spellEnd"/>
      <w:r w:rsidRPr="00511C15">
        <w:rPr>
          <w:sz w:val="24"/>
          <w:szCs w:val="24"/>
        </w:rPr>
        <w:t xml:space="preserve"> – przyszły</w:t>
      </w:r>
    </w:p>
    <w:p w14:paraId="717317AC" w14:textId="26F6A5A4" w:rsidR="002056A7" w:rsidRPr="00BD58B0" w:rsidRDefault="00511C15" w:rsidP="00BD58B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BD58B0">
        <w:rPr>
          <w:sz w:val="24"/>
          <w:szCs w:val="24"/>
        </w:rPr>
        <w:t>d</w:t>
      </w:r>
      <w:r w:rsidR="002056A7" w:rsidRPr="00BD58B0">
        <w:rPr>
          <w:sz w:val="24"/>
          <w:szCs w:val="24"/>
        </w:rPr>
        <w:t>as</w:t>
      </w:r>
      <w:proofErr w:type="spellEnd"/>
      <w:r w:rsidR="002056A7" w:rsidRPr="00BD58B0">
        <w:rPr>
          <w:sz w:val="24"/>
          <w:szCs w:val="24"/>
        </w:rPr>
        <w:t xml:space="preserve"> </w:t>
      </w:r>
      <w:proofErr w:type="spellStart"/>
      <w:r w:rsidR="002056A7" w:rsidRPr="00BD58B0">
        <w:rPr>
          <w:sz w:val="24"/>
          <w:szCs w:val="24"/>
        </w:rPr>
        <w:t>Zahlungsmittel</w:t>
      </w:r>
      <w:proofErr w:type="spellEnd"/>
      <w:r w:rsidR="002056A7" w:rsidRPr="00BD58B0">
        <w:rPr>
          <w:sz w:val="24"/>
          <w:szCs w:val="24"/>
        </w:rPr>
        <w:t xml:space="preserve"> – środek płatniczy</w:t>
      </w:r>
    </w:p>
    <w:p w14:paraId="6760097C" w14:textId="12073A41" w:rsidR="002056A7" w:rsidRPr="00511C15" w:rsidRDefault="00511C15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B</w:t>
      </w:r>
      <w:r w:rsidR="002056A7" w:rsidRPr="00511C15">
        <w:rPr>
          <w:sz w:val="24"/>
          <w:szCs w:val="24"/>
        </w:rPr>
        <w:t>egleichung</w:t>
      </w:r>
      <w:proofErr w:type="spellEnd"/>
      <w:r w:rsidR="002056A7" w:rsidRPr="00511C15">
        <w:rPr>
          <w:sz w:val="24"/>
          <w:szCs w:val="24"/>
        </w:rPr>
        <w:t>- wyrównanie</w:t>
      </w:r>
      <w:r w:rsidRPr="00511C15">
        <w:rPr>
          <w:sz w:val="24"/>
          <w:szCs w:val="24"/>
        </w:rPr>
        <w:t>, zapłacenie</w:t>
      </w:r>
      <w:r w:rsidR="002056A7" w:rsidRPr="00511C15">
        <w:rPr>
          <w:sz w:val="24"/>
          <w:szCs w:val="24"/>
        </w:rPr>
        <w:t xml:space="preserve"> </w:t>
      </w:r>
    </w:p>
    <w:p w14:paraId="6A58B861" w14:textId="3A52839D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rStyle w:val="wdyuqq"/>
          <w:color w:val="2B2B2B"/>
          <w:sz w:val="24"/>
          <w:szCs w:val="24"/>
        </w:rPr>
      </w:pPr>
      <w:proofErr w:type="spellStart"/>
      <w:r w:rsidRPr="00511C15">
        <w:rPr>
          <w:rStyle w:val="wdyuqq"/>
          <w:color w:val="2B2B2B"/>
          <w:sz w:val="24"/>
          <w:szCs w:val="24"/>
        </w:rPr>
        <w:t>staatlich</w:t>
      </w:r>
      <w:proofErr w:type="spellEnd"/>
      <w:r w:rsidRPr="00511C15">
        <w:rPr>
          <w:rStyle w:val="wdyuqq"/>
          <w:color w:val="2B2B2B"/>
          <w:sz w:val="24"/>
          <w:szCs w:val="24"/>
        </w:rPr>
        <w:t>- państwowy</w:t>
      </w:r>
    </w:p>
    <w:p w14:paraId="68A65560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rStyle w:val="wdyuqq"/>
          <w:color w:val="2B2B2B"/>
          <w:sz w:val="24"/>
          <w:szCs w:val="24"/>
        </w:rPr>
      </w:pPr>
      <w:proofErr w:type="spellStart"/>
      <w:r w:rsidRPr="00511C15">
        <w:rPr>
          <w:rStyle w:val="wdyuqq"/>
          <w:color w:val="2B2B2B"/>
          <w:sz w:val="24"/>
          <w:szCs w:val="24"/>
        </w:rPr>
        <w:t>betrauen</w:t>
      </w:r>
      <w:proofErr w:type="spellEnd"/>
      <w:r w:rsidRPr="00511C15">
        <w:rPr>
          <w:rStyle w:val="wdyuqq"/>
          <w:color w:val="2B2B2B"/>
          <w:sz w:val="24"/>
          <w:szCs w:val="24"/>
        </w:rPr>
        <w:t>-powierzać</w:t>
      </w:r>
    </w:p>
    <w:p w14:paraId="5026328B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rStyle w:val="wdyuqq"/>
          <w:color w:val="2B2B2B"/>
          <w:sz w:val="24"/>
          <w:szCs w:val="24"/>
        </w:rPr>
      </w:pPr>
      <w:proofErr w:type="spellStart"/>
      <w:r w:rsidRPr="00511C15">
        <w:rPr>
          <w:sz w:val="24"/>
          <w:szCs w:val="24"/>
        </w:rPr>
        <w:t>bargeldlos</w:t>
      </w:r>
      <w:proofErr w:type="spellEnd"/>
      <w:r w:rsidRPr="00511C15">
        <w:rPr>
          <w:sz w:val="24"/>
          <w:szCs w:val="24"/>
        </w:rPr>
        <w:t xml:space="preserve">- bezgotówkowy </w:t>
      </w:r>
    </w:p>
    <w:p w14:paraId="646DE333" w14:textId="34E8C693" w:rsidR="002056A7" w:rsidRPr="00511C15" w:rsidRDefault="00511C15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die</w:t>
      </w:r>
      <w:proofErr w:type="spellEnd"/>
      <w:r w:rsidRPr="00511C15">
        <w:rPr>
          <w:sz w:val="24"/>
          <w:szCs w:val="24"/>
        </w:rPr>
        <w:t xml:space="preserve"> </w:t>
      </w:r>
      <w:proofErr w:type="spellStart"/>
      <w:r w:rsidRPr="00511C15">
        <w:rPr>
          <w:sz w:val="24"/>
          <w:szCs w:val="24"/>
        </w:rPr>
        <w:t>Z</w:t>
      </w:r>
      <w:r w:rsidR="002056A7" w:rsidRPr="00511C15">
        <w:rPr>
          <w:sz w:val="24"/>
          <w:szCs w:val="24"/>
        </w:rPr>
        <w:t>ahlung</w:t>
      </w:r>
      <w:proofErr w:type="spellEnd"/>
      <w:r w:rsidR="002056A7" w:rsidRPr="00511C15">
        <w:rPr>
          <w:sz w:val="24"/>
          <w:szCs w:val="24"/>
        </w:rPr>
        <w:t>-płatność</w:t>
      </w:r>
    </w:p>
    <w:p w14:paraId="66B1FA29" w14:textId="77777777" w:rsidR="002056A7" w:rsidRPr="00511C15" w:rsidRDefault="002056A7" w:rsidP="002056A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11C15">
        <w:rPr>
          <w:sz w:val="24"/>
          <w:szCs w:val="24"/>
        </w:rPr>
        <w:t>drahtlos</w:t>
      </w:r>
      <w:proofErr w:type="spellEnd"/>
      <w:r w:rsidRPr="00511C15">
        <w:rPr>
          <w:sz w:val="24"/>
          <w:szCs w:val="24"/>
        </w:rPr>
        <w:t>- bezprzewodowy</w:t>
      </w:r>
    </w:p>
    <w:p w14:paraId="54D6E08B" w14:textId="77777777" w:rsidR="002056A7" w:rsidRPr="009B39C1" w:rsidRDefault="002056A7" w:rsidP="002056A7">
      <w:pPr>
        <w:pStyle w:val="Akapitzlist"/>
        <w:spacing w:after="0"/>
        <w:rPr>
          <w:b/>
          <w:bCs/>
          <w:sz w:val="24"/>
          <w:szCs w:val="24"/>
        </w:rPr>
      </w:pPr>
    </w:p>
    <w:p w14:paraId="62BEF059" w14:textId="77777777" w:rsidR="002056A7" w:rsidRDefault="002056A7" w:rsidP="002056A7">
      <w:pPr>
        <w:spacing w:after="221"/>
      </w:pPr>
    </w:p>
    <w:p w14:paraId="1375646A" w14:textId="77777777" w:rsidR="00C5250C" w:rsidRDefault="00C5250C"/>
    <w:sectPr w:rsidR="00C5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0BF"/>
    <w:multiLevelType w:val="hybridMultilevel"/>
    <w:tmpl w:val="7A767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6F3"/>
    <w:multiLevelType w:val="hybridMultilevel"/>
    <w:tmpl w:val="0C46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468"/>
    <w:multiLevelType w:val="hybridMultilevel"/>
    <w:tmpl w:val="0F64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0D32"/>
    <w:multiLevelType w:val="hybridMultilevel"/>
    <w:tmpl w:val="371EC2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988"/>
    <w:multiLevelType w:val="hybridMultilevel"/>
    <w:tmpl w:val="CB98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06483"/>
    <w:multiLevelType w:val="hybridMultilevel"/>
    <w:tmpl w:val="DC82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0801">
    <w:abstractNumId w:val="4"/>
  </w:num>
  <w:num w:numId="2" w16cid:durableId="1905603116">
    <w:abstractNumId w:val="5"/>
  </w:num>
  <w:num w:numId="3" w16cid:durableId="1910731567">
    <w:abstractNumId w:val="2"/>
  </w:num>
  <w:num w:numId="4" w16cid:durableId="372192217">
    <w:abstractNumId w:val="3"/>
  </w:num>
  <w:num w:numId="5" w16cid:durableId="954169305">
    <w:abstractNumId w:val="1"/>
  </w:num>
  <w:num w:numId="6" w16cid:durableId="58021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7"/>
    <w:rsid w:val="002056A7"/>
    <w:rsid w:val="00511C15"/>
    <w:rsid w:val="005F2616"/>
    <w:rsid w:val="006A69B8"/>
    <w:rsid w:val="00A70302"/>
    <w:rsid w:val="00BD58B0"/>
    <w:rsid w:val="00C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12E7"/>
  <w15:chartTrackingRefBased/>
  <w15:docId w15:val="{73E06CC9-3FAE-4237-910B-F6D9F0E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A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A7"/>
    <w:pPr>
      <w:ind w:left="720"/>
      <w:contextualSpacing/>
    </w:pPr>
    <w:rPr>
      <w:kern w:val="2"/>
      <w14:ligatures w14:val="standardContextual"/>
    </w:rPr>
  </w:style>
  <w:style w:type="character" w:customStyle="1" w:styleId="wdyuqq">
    <w:name w:val="wdyuqq"/>
    <w:basedOn w:val="Domylnaczcionkaakapitu"/>
    <w:rsid w:val="002056A7"/>
  </w:style>
  <w:style w:type="paragraph" w:styleId="NormalnyWeb">
    <w:name w:val="Normal (Web)"/>
    <w:basedOn w:val="Normalny"/>
    <w:uiPriority w:val="99"/>
    <w:semiHidden/>
    <w:unhideWhenUsed/>
    <w:rsid w:val="0020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Pernal</dc:creator>
  <cp:keywords/>
  <dc:description/>
  <cp:lastModifiedBy>Barbara Skoczyńska-Prokopowicz</cp:lastModifiedBy>
  <cp:revision>6</cp:revision>
  <dcterms:created xsi:type="dcterms:W3CDTF">2023-05-22T21:35:00Z</dcterms:created>
  <dcterms:modified xsi:type="dcterms:W3CDTF">2023-05-23T05:46:00Z</dcterms:modified>
</cp:coreProperties>
</file>