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E736D">
      <w:pPr>
        <w:spacing w:before="240" w:beforeAutospacing="0" w:after="240" w:afterAutospacing="0"/>
        <w:jc w:val="left"/>
        <w:rPr>
          <w:rFonts w:hint="default" w:ascii="Calibri" w:hAnsi="Calibri" w:eastAsia="Aptos" w:cs="Calibri"/>
          <w:b w:val="0"/>
          <w:bCs w:val="0"/>
          <w:i w:val="0"/>
          <w:iCs w:val="0"/>
          <w:color w:val="202122"/>
          <w:sz w:val="24"/>
          <w:szCs w:val="24"/>
          <w:lang w:val="pl-PL"/>
        </w:rPr>
      </w:pPr>
      <w:r>
        <w:rPr>
          <w:rFonts w:hint="default" w:ascii="Calibri" w:hAnsi="Calibri" w:eastAsia="Aptos" w:cs="Calibri"/>
          <w:b w:val="0"/>
          <w:bCs w:val="0"/>
          <w:i w:val="0"/>
          <w:iCs w:val="0"/>
          <w:color w:val="202122"/>
          <w:sz w:val="24"/>
          <w:szCs w:val="24"/>
          <w:lang w:val="pl-PL"/>
        </w:rPr>
        <w:t>Pesce Vittoria, I Archeologia 2023/24</w:t>
      </w:r>
    </w:p>
    <w:p w14:paraId="6BDFC29F">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Pompeji</w:t>
      </w:r>
    </w:p>
    <w:p w14:paraId="5BBD078C">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Die Stadt wurde im 7. Jahrhundert v. Chr. gegründet von den Oskern, kam dann unter griechische Herrschaft und später (von 525(</w:t>
      </w:r>
      <w:r>
        <w:rPr>
          <w:rFonts w:hint="default" w:ascii="Calibri" w:hAnsi="Calibri" w:eastAsia="Aptos" w:cs="Calibri"/>
          <w:b w:val="0"/>
          <w:bCs w:val="0"/>
          <w:i w:val="0"/>
          <w:iCs w:val="0"/>
          <w:color w:val="3C4043"/>
          <w:sz w:val="24"/>
          <w:szCs w:val="24"/>
          <w:lang w:val="en-US"/>
        </w:rPr>
        <w:t>fünfhundertfünfundzwanzig</w:t>
      </w:r>
      <w:r>
        <w:rPr>
          <w:rFonts w:hint="default" w:ascii="Calibri" w:hAnsi="Calibri" w:eastAsia="Aptos" w:cs="Calibri"/>
          <w:b w:val="0"/>
          <w:bCs w:val="0"/>
          <w:i w:val="0"/>
          <w:iCs w:val="0"/>
          <w:color w:val="3C4043"/>
          <w:sz w:val="24"/>
          <w:szCs w:val="24"/>
          <w:lang w:val="en-US"/>
        </w:rPr>
        <w:t xml:space="preserve">) </w:t>
      </w:r>
      <w:r>
        <w:rPr>
          <w:rFonts w:hint="default" w:ascii="Calibri" w:hAnsi="Calibri" w:eastAsia="Aptos" w:cs="Calibri"/>
          <w:b w:val="0"/>
          <w:bCs w:val="0"/>
          <w:i w:val="0"/>
          <w:iCs w:val="0"/>
          <w:color w:val="202122"/>
          <w:sz w:val="24"/>
          <w:szCs w:val="24"/>
          <w:lang w:val="en-US"/>
        </w:rPr>
        <w:t>bis 474(</w:t>
      </w:r>
      <w:r>
        <w:rPr>
          <w:rFonts w:hint="default" w:ascii="Calibri" w:hAnsi="Calibri" w:eastAsia="Aptos" w:cs="Calibri"/>
          <w:b w:val="0"/>
          <w:bCs w:val="0"/>
          <w:i w:val="0"/>
          <w:iCs w:val="0"/>
          <w:color w:val="3C4043"/>
          <w:sz w:val="24"/>
          <w:szCs w:val="24"/>
          <w:lang w:val="en-US"/>
        </w:rPr>
        <w:t>vierhundertvierundsiebzig</w:t>
      </w:r>
      <w:r>
        <w:rPr>
          <w:rFonts w:hint="default" w:ascii="Calibri" w:hAnsi="Calibri" w:eastAsia="Aptos" w:cs="Calibri"/>
          <w:b w:val="0"/>
          <w:bCs w:val="0"/>
          <w:i w:val="0"/>
          <w:iCs w:val="0"/>
          <w:color w:val="3C4043"/>
          <w:sz w:val="24"/>
          <w:szCs w:val="24"/>
          <w:lang w:val="en-US"/>
        </w:rPr>
        <w:t>)</w:t>
      </w:r>
      <w:r>
        <w:rPr>
          <w:rFonts w:hint="default" w:ascii="Calibri" w:hAnsi="Calibri" w:eastAsia="Aptos" w:cs="Calibri"/>
          <w:b w:val="0"/>
          <w:bCs w:val="0"/>
          <w:i w:val="0"/>
          <w:iCs w:val="0"/>
          <w:color w:val="202122"/>
          <w:sz w:val="24"/>
          <w:szCs w:val="24"/>
          <w:lang w:val="en-US"/>
        </w:rPr>
        <w:t xml:space="preserve"> v. Chr.) unter etruskische Herrschaft. In oskischer oder etruskischer Zeit war die Stadt von Verteidigungsmauern umgeben. Am Ende des 5. Jahrhunderts v. Chr es wurde von den Samniten erobert. Am Ende des 4. Jahrhunderts v. Chr Pompeji schloss ein Bündnis mit Rom, das es zu militärischer Hilfe verpflichtete, den Pompejanern jedoch Autonomie, eigene Ämter und Sprache beließ.</w:t>
      </w:r>
    </w:p>
    <w:p w14:paraId="272105C5">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Ende des 16. Jahrhunderts wurden beim Bau des Kanals antike Inschriften entdeckt. In der Nähe durchgeführte Durchsuchungen bestätigten die Existenz der unterirdischen Ruinen der Stadt. Archäologische Arbeiten werden seit 1748 durchgeführt.</w:t>
      </w:r>
    </w:p>
    <w:p w14:paraId="31561F01">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Von 1860 bis 1875 war Giuseppe Fiorelli der Leiter der Ausgrabungen, der mit der systematischen archäologischen Arbeit begann, die mit der wissenschaftlichen Methode durchgeführt wurde, und die regelmäßige Veröffentlichung der Ergebnisse seiner Forschungen initiierte. Unter Fiorellis Leitung wurden aufeinanderfolgende Gebäudeviertel umfassend freigelegt, auch solche, die in früheren Perioden teilweise freigelegt wurden, bei gleichzeitiger akribischer Dokumentation der Funde. Die Gebäude wurden mit der stratigraphischen Methode (in Schichten) ausgehoben.</w:t>
      </w:r>
    </w:p>
    <w:p w14:paraId="0182F6F4">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In den Jahren 1911–1923 wurden die archäologischen Arbeiten von Vittorio Spinazzola geleitet, der unter anderem enthüllte den Verlauf einer der Hauptverkehrsadern der Stadt, die in der Neuzeit Via dell'Abbondanza („Straße des Überflusses“) genannt wurde und den Bereich des Amphitheaters mit dem Forum verband.</w:t>
      </w:r>
    </w:p>
    <w:p w14:paraId="0FC1F7EA">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Der Direktor der archäologischen Stätte in Pompeji in den Jahren 1924–1961 war Amedeo Maiuri. Unter seiner Führung wurde die Enthüllung der Befestigungsanlagen abgeschlossen, die Nekropole am Nucerian-Tor ausgegraben und unter anderem An der Villa mit den Mysterien und dem Menanderhaus wurden intensive Restaurierungs- und Konservierungsarbeiten sowie teilweise Rekonstruktionen vieler Objekte durchgeführt.</w:t>
      </w:r>
    </w:p>
    <w:p w14:paraId="4007C1B5">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Zu den bedeutendsten Funden in Pompeji gehören Wandmalereien, die in den repräsentativeren Innenräumen von Häusern in großer Zahl und in recht gutem Zustand erhalten geblieben sind. Dies ermöglichte die Rekonstruktion der Geschichte der römischen Malerei bis 79 n. Chr. Neben zahlreichen Gemälden wurden auch interessante Verzierungen in Form von Mosaiken gefunden. Sie wurden hauptsächlich an Orten eingesetzt, die Feuchtigkeit und Wasser ausgesetzt waren (auf Böden, in der Nähe von Wasserreservoirs, Brunnen usw.).</w:t>
      </w:r>
    </w:p>
    <w:p w14:paraId="4B4D696A">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Die archäologischen Arbeiten in Pompeji sind noch nicht abgeschlossen. Teile der antiken Stadt sind noch nicht freigelegt. Ein bedeutender Teil der Funde aus Pompeji wird im Archäologischen Museum von Neapel aufbewahrt.</w:t>
      </w:r>
    </w:p>
    <w:p w14:paraId="7C42793B">
      <w:pPr>
        <w:spacing w:before="240" w:beforeAutospacing="0" w:after="240" w:afterAutospacing="0"/>
        <w:jc w:val="left"/>
        <w:rPr>
          <w:rFonts w:hint="default" w:ascii="Calibri" w:hAnsi="Calibri" w:cs="Calibri"/>
          <w:sz w:val="24"/>
          <w:szCs w:val="24"/>
        </w:rPr>
      </w:pPr>
      <w:r>
        <w:rPr>
          <w:rFonts w:hint="default" w:ascii="Calibri" w:hAnsi="Calibri" w:eastAsia="Aptos" w:cs="Calibri"/>
          <w:b/>
          <w:bCs/>
          <w:i w:val="0"/>
          <w:iCs w:val="0"/>
          <w:color w:val="202122"/>
          <w:sz w:val="24"/>
          <w:szCs w:val="24"/>
          <w:lang w:val="en-US"/>
        </w:rPr>
        <w:t>1 Pompeji wurde am Hang eines Hügels aus vulkanischer Lava erbaut.</w:t>
      </w:r>
    </w:p>
    <w:p w14:paraId="25206D2A">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Die am warmen Wasser des Tyrrhenischen Meeres gelegene Stadt war eine blühende Hafenstadt. Alle mit Seefahrt und Handel verbundenen Aktivitäten florierten.</w:t>
      </w:r>
    </w:p>
    <w:p w14:paraId="522AE0BB">
      <w:pPr>
        <w:spacing w:before="240" w:beforeAutospacing="0" w:after="240" w:afterAutospacing="0"/>
        <w:jc w:val="left"/>
        <w:rPr>
          <w:rFonts w:hint="default" w:ascii="Calibri" w:hAnsi="Calibri" w:cs="Calibri"/>
          <w:sz w:val="24"/>
          <w:szCs w:val="24"/>
        </w:rPr>
      </w:pPr>
      <w:r>
        <w:rPr>
          <w:rFonts w:hint="default" w:ascii="Calibri" w:hAnsi="Calibri" w:eastAsia="Aptos" w:cs="Calibri"/>
          <w:b/>
          <w:bCs/>
          <w:i w:val="0"/>
          <w:iCs w:val="0"/>
          <w:color w:val="202122"/>
          <w:sz w:val="24"/>
          <w:szCs w:val="24"/>
          <w:lang w:val="en-US"/>
        </w:rPr>
        <w:t>2 Der beliebteste Entspannungsort der pompejanischen Patrizier waren die Bäder.</w:t>
      </w:r>
    </w:p>
    <w:p w14:paraId="56512CC4">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Es gab mehrere davon in der Stadt, aber die außerhalb der Stadt gelegenen waren am beliebtesten, da sie auch von Frauen genutzt werden konnten.</w:t>
      </w:r>
    </w:p>
    <w:p w14:paraId="5EA44406">
      <w:pPr>
        <w:spacing w:before="240" w:beforeAutospacing="0" w:after="240" w:afterAutospacing="0"/>
        <w:jc w:val="left"/>
        <w:rPr>
          <w:rFonts w:hint="default" w:ascii="Calibri" w:hAnsi="Calibri" w:cs="Calibri"/>
          <w:sz w:val="24"/>
          <w:szCs w:val="24"/>
        </w:rPr>
      </w:pPr>
      <w:r>
        <w:rPr>
          <w:rFonts w:hint="default" w:ascii="Calibri" w:hAnsi="Calibri" w:eastAsia="Aptos" w:cs="Calibri"/>
          <w:b/>
          <w:bCs/>
          <w:i w:val="0"/>
          <w:iCs w:val="0"/>
          <w:color w:val="202122"/>
          <w:sz w:val="24"/>
          <w:szCs w:val="24"/>
          <w:lang w:val="en-US"/>
        </w:rPr>
        <w:t>3 Entlang der Straßen verlief ein Abwassersystem.</w:t>
      </w:r>
    </w:p>
    <w:p w14:paraId="75C76B20">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Über die Straßen ragen hervorstehende Felsbrocken, die als „Fußgängerüberwege“ dienten.</w:t>
      </w:r>
    </w:p>
    <w:p w14:paraId="7831196F">
      <w:pPr>
        <w:spacing w:before="240" w:beforeAutospacing="0" w:after="240" w:afterAutospacing="0"/>
        <w:jc w:val="left"/>
        <w:rPr>
          <w:rFonts w:hint="default" w:ascii="Calibri" w:hAnsi="Calibri" w:cs="Calibri"/>
          <w:sz w:val="24"/>
          <w:szCs w:val="24"/>
        </w:rPr>
      </w:pPr>
      <w:r>
        <w:rPr>
          <w:rFonts w:hint="default" w:ascii="Calibri" w:hAnsi="Calibri" w:eastAsia="Aptos" w:cs="Calibri"/>
          <w:b/>
          <w:bCs/>
          <w:i w:val="0"/>
          <w:iCs w:val="0"/>
          <w:color w:val="202122"/>
          <w:sz w:val="24"/>
          <w:szCs w:val="24"/>
          <w:lang w:val="en-US"/>
        </w:rPr>
        <w:t>4 Über Aquädukte wurden wohlhabende Häuser, Straßenbrunnen und Bäder mit Wasser versorgt.</w:t>
      </w:r>
    </w:p>
    <w:p w14:paraId="13D45B22">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Alle Gebäude verfügten über Regenwassertanks.</w:t>
      </w:r>
    </w:p>
    <w:p w14:paraId="7F899F57">
      <w:pPr>
        <w:spacing w:before="240" w:beforeAutospacing="0" w:after="240" w:afterAutospacing="0"/>
        <w:jc w:val="left"/>
        <w:rPr>
          <w:rFonts w:hint="default" w:ascii="Calibri" w:hAnsi="Calibri" w:cs="Calibri"/>
          <w:sz w:val="24"/>
          <w:szCs w:val="24"/>
        </w:rPr>
      </w:pPr>
      <w:r>
        <w:rPr>
          <w:rFonts w:hint="default" w:ascii="Calibri" w:hAnsi="Calibri" w:eastAsia="Aptos" w:cs="Calibri"/>
          <w:b/>
          <w:bCs/>
          <w:i w:val="0"/>
          <w:iCs w:val="0"/>
          <w:color w:val="202122"/>
          <w:sz w:val="24"/>
          <w:szCs w:val="24"/>
          <w:lang w:val="en-US"/>
        </w:rPr>
        <w:t>5 Am Rande der Stadt wurden ein Theater, ein Amphitheater und Palestra gebaut.</w:t>
      </w:r>
    </w:p>
    <w:p w14:paraId="38598C5E">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Pompejanische Häuser wurden mit wunderschönen Mosaiken geschmückt. An den Fassaden der Häuser sind Inschriften zu sehen, die eine Art Werbung sein könnten.</w:t>
      </w:r>
    </w:p>
    <w:p w14:paraId="61A569ED">
      <w:pPr>
        <w:spacing w:before="240" w:beforeAutospacing="0" w:after="240" w:afterAutospacing="0"/>
        <w:jc w:val="left"/>
        <w:rPr>
          <w:rFonts w:hint="default" w:ascii="Calibri" w:hAnsi="Calibri" w:cs="Calibri"/>
          <w:b/>
          <w:bCs/>
          <w:sz w:val="24"/>
          <w:szCs w:val="24"/>
        </w:rPr>
      </w:pPr>
      <w:r>
        <w:rPr>
          <w:rFonts w:hint="default" w:ascii="Calibri" w:hAnsi="Calibri" w:eastAsia="Aptos" w:cs="Calibri"/>
          <w:b/>
          <w:bCs/>
          <w:i w:val="0"/>
          <w:iCs w:val="0"/>
          <w:color w:val="202122"/>
          <w:sz w:val="24"/>
          <w:szCs w:val="24"/>
          <w:lang w:val="en-US"/>
        </w:rPr>
        <w:t>Danke für Ihre Aufmerksamkeit</w:t>
      </w:r>
    </w:p>
    <w:p w14:paraId="6357AED6">
      <w:pPr>
        <w:spacing w:before="240" w:beforeAutospacing="0" w:after="240" w:afterAutospacing="0"/>
        <w:jc w:val="left"/>
        <w:rPr>
          <w:rFonts w:hint="default" w:ascii="Calibri" w:hAnsi="Calibri" w:eastAsia="Aptos" w:cs="Calibri"/>
          <w:b w:val="0"/>
          <w:bCs w:val="0"/>
          <w:i w:val="0"/>
          <w:iCs w:val="0"/>
          <w:color w:val="202122"/>
          <w:sz w:val="24"/>
          <w:szCs w:val="24"/>
          <w:lang w:val="en-US"/>
        </w:rPr>
      </w:pPr>
    </w:p>
    <w:p w14:paraId="14A8B021">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Die Stadt- Miasto</w:t>
      </w:r>
    </w:p>
    <w:p w14:paraId="5D0E1CAC">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 xml:space="preserve">Die </w:t>
      </w:r>
      <w:r>
        <w:rPr>
          <w:rFonts w:hint="default" w:ascii="Calibri" w:hAnsi="Calibri" w:eastAsia="Aptos" w:cs="Calibri"/>
          <w:b w:val="0"/>
          <w:bCs w:val="0"/>
          <w:i w:val="0"/>
          <w:iCs w:val="0"/>
          <w:color w:val="202122"/>
          <w:sz w:val="24"/>
          <w:szCs w:val="24"/>
          <w:lang w:val="en-US"/>
        </w:rPr>
        <w:t xml:space="preserve">Verteidigungsmauern - </w:t>
      </w:r>
      <w:r>
        <w:rPr>
          <w:rFonts w:hint="default" w:ascii="Calibri" w:hAnsi="Calibri" w:eastAsia="Aptos" w:cs="Calibri"/>
          <w:b w:val="0"/>
          <w:bCs w:val="0"/>
          <w:i w:val="0"/>
          <w:iCs w:val="0"/>
          <w:color w:val="202122"/>
          <w:sz w:val="24"/>
          <w:szCs w:val="24"/>
          <w:lang w:val="pl-PL"/>
        </w:rPr>
        <w:t>m</w:t>
      </w:r>
      <w:r>
        <w:rPr>
          <w:rFonts w:hint="default" w:ascii="Calibri" w:hAnsi="Calibri" w:eastAsia="Aptos" w:cs="Calibri"/>
          <w:b w:val="0"/>
          <w:bCs w:val="0"/>
          <w:i w:val="0"/>
          <w:iCs w:val="0"/>
          <w:color w:val="202122"/>
          <w:sz w:val="24"/>
          <w:szCs w:val="24"/>
          <w:lang w:val="en-US"/>
        </w:rPr>
        <w:t>ury obrone</w:t>
      </w:r>
    </w:p>
    <w:p w14:paraId="36E73D8C">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a</w:t>
      </w:r>
      <w:r>
        <w:rPr>
          <w:rFonts w:hint="default" w:ascii="Calibri" w:hAnsi="Calibri" w:eastAsia="Aptos" w:cs="Calibri"/>
          <w:b w:val="0"/>
          <w:bCs w:val="0"/>
          <w:i w:val="0"/>
          <w:iCs w:val="0"/>
          <w:color w:val="202122"/>
          <w:sz w:val="24"/>
          <w:szCs w:val="24"/>
          <w:lang w:val="en-US"/>
        </w:rPr>
        <w:t xml:space="preserve">ntike Inschriften- </w:t>
      </w:r>
      <w:r>
        <w:rPr>
          <w:rFonts w:hint="default" w:ascii="Calibri" w:hAnsi="Calibri" w:eastAsia="Aptos" w:cs="Calibri"/>
          <w:b w:val="0"/>
          <w:bCs w:val="0"/>
          <w:i w:val="0"/>
          <w:iCs w:val="0"/>
          <w:color w:val="202122"/>
          <w:sz w:val="24"/>
          <w:szCs w:val="24"/>
          <w:lang w:val="pl-PL"/>
        </w:rPr>
        <w:t>s</w:t>
      </w:r>
      <w:r>
        <w:rPr>
          <w:rFonts w:hint="default" w:ascii="Calibri" w:hAnsi="Calibri" w:eastAsia="Aptos" w:cs="Calibri"/>
          <w:b w:val="0"/>
          <w:bCs w:val="0"/>
          <w:i w:val="0"/>
          <w:iCs w:val="0"/>
          <w:color w:val="202122"/>
          <w:sz w:val="24"/>
          <w:szCs w:val="24"/>
          <w:lang w:val="en-US"/>
        </w:rPr>
        <w:t xml:space="preserve">tarożytne inskrypcje </w:t>
      </w:r>
    </w:p>
    <w:p w14:paraId="105E5500">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 xml:space="preserve">die </w:t>
      </w:r>
      <w:r>
        <w:rPr>
          <w:rFonts w:hint="default" w:ascii="Calibri" w:hAnsi="Calibri" w:eastAsia="Aptos" w:cs="Calibri"/>
          <w:b w:val="0"/>
          <w:bCs w:val="0"/>
          <w:i w:val="0"/>
          <w:iCs w:val="0"/>
          <w:color w:val="202122"/>
          <w:sz w:val="24"/>
          <w:szCs w:val="24"/>
          <w:lang w:val="en-US"/>
        </w:rPr>
        <w:t xml:space="preserve">Ruinen- </w:t>
      </w:r>
      <w:r>
        <w:rPr>
          <w:rFonts w:hint="default" w:ascii="Calibri" w:hAnsi="Calibri" w:eastAsia="Aptos" w:cs="Calibri"/>
          <w:b w:val="0"/>
          <w:bCs w:val="0"/>
          <w:i w:val="0"/>
          <w:iCs w:val="0"/>
          <w:color w:val="202122"/>
          <w:sz w:val="24"/>
          <w:szCs w:val="24"/>
          <w:lang w:val="pl-PL"/>
        </w:rPr>
        <w:t>r</w:t>
      </w:r>
      <w:r>
        <w:rPr>
          <w:rFonts w:hint="default" w:ascii="Calibri" w:hAnsi="Calibri" w:eastAsia="Aptos" w:cs="Calibri"/>
          <w:b w:val="0"/>
          <w:bCs w:val="0"/>
          <w:i w:val="0"/>
          <w:iCs w:val="0"/>
          <w:color w:val="202122"/>
          <w:sz w:val="24"/>
          <w:szCs w:val="24"/>
          <w:lang w:val="en-US"/>
        </w:rPr>
        <w:t xml:space="preserve">uiny </w:t>
      </w:r>
    </w:p>
    <w:p w14:paraId="21FE50E6">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a</w:t>
      </w:r>
      <w:r>
        <w:rPr>
          <w:rFonts w:hint="default" w:ascii="Calibri" w:hAnsi="Calibri" w:eastAsia="Aptos" w:cs="Calibri"/>
          <w:b w:val="0"/>
          <w:bCs w:val="0"/>
          <w:i w:val="0"/>
          <w:iCs w:val="0"/>
          <w:color w:val="202122"/>
          <w:sz w:val="24"/>
          <w:szCs w:val="24"/>
          <w:lang w:val="en-US"/>
        </w:rPr>
        <w:t xml:space="preserve">rchäologische Arbeiten- </w:t>
      </w:r>
      <w:r>
        <w:rPr>
          <w:rFonts w:hint="default" w:ascii="Calibri" w:hAnsi="Calibri" w:eastAsia="Aptos" w:cs="Calibri"/>
          <w:b w:val="0"/>
          <w:bCs w:val="0"/>
          <w:i w:val="0"/>
          <w:iCs w:val="0"/>
          <w:color w:val="202122"/>
          <w:sz w:val="24"/>
          <w:szCs w:val="24"/>
          <w:lang w:val="pl-PL"/>
        </w:rPr>
        <w:t>p</w:t>
      </w:r>
      <w:r>
        <w:rPr>
          <w:rFonts w:hint="default" w:ascii="Calibri" w:hAnsi="Calibri" w:eastAsia="Aptos" w:cs="Calibri"/>
          <w:b w:val="0"/>
          <w:bCs w:val="0"/>
          <w:i w:val="0"/>
          <w:iCs w:val="0"/>
          <w:color w:val="202122"/>
          <w:sz w:val="24"/>
          <w:szCs w:val="24"/>
          <w:lang w:val="en-US"/>
        </w:rPr>
        <w:t xml:space="preserve">race archeologiczne </w:t>
      </w:r>
    </w:p>
    <w:p w14:paraId="7B57B4B7">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 xml:space="preserve">die </w:t>
      </w:r>
      <w:r>
        <w:rPr>
          <w:rFonts w:hint="default" w:ascii="Calibri" w:hAnsi="Calibri" w:eastAsia="Aptos" w:cs="Calibri"/>
          <w:b w:val="0"/>
          <w:bCs w:val="0"/>
          <w:i w:val="0"/>
          <w:iCs w:val="0"/>
          <w:color w:val="202122"/>
          <w:sz w:val="24"/>
          <w:szCs w:val="24"/>
          <w:lang w:val="en-US"/>
        </w:rPr>
        <w:t xml:space="preserve">Ausgrabungen- </w:t>
      </w:r>
      <w:r>
        <w:rPr>
          <w:rFonts w:hint="default" w:ascii="Calibri" w:hAnsi="Calibri" w:eastAsia="Aptos" w:cs="Calibri"/>
          <w:b w:val="0"/>
          <w:bCs w:val="0"/>
          <w:i w:val="0"/>
          <w:iCs w:val="0"/>
          <w:color w:val="202122"/>
          <w:sz w:val="24"/>
          <w:szCs w:val="24"/>
          <w:lang w:val="pl-PL"/>
        </w:rPr>
        <w:t>w</w:t>
      </w:r>
      <w:r>
        <w:rPr>
          <w:rFonts w:hint="default" w:ascii="Calibri" w:hAnsi="Calibri" w:eastAsia="Aptos" w:cs="Calibri"/>
          <w:b w:val="0"/>
          <w:bCs w:val="0"/>
          <w:i w:val="0"/>
          <w:iCs w:val="0"/>
          <w:color w:val="202122"/>
          <w:sz w:val="24"/>
          <w:szCs w:val="24"/>
          <w:lang w:val="en-US"/>
        </w:rPr>
        <w:t>ykopaliska</w:t>
      </w:r>
    </w:p>
    <w:p w14:paraId="22C64E43">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w</w:t>
      </w:r>
      <w:r>
        <w:rPr>
          <w:rFonts w:hint="default" w:ascii="Calibri" w:hAnsi="Calibri" w:eastAsia="Aptos" w:cs="Calibri"/>
          <w:b w:val="0"/>
          <w:bCs w:val="0"/>
          <w:i w:val="0"/>
          <w:iCs w:val="0"/>
          <w:color w:val="202122"/>
          <w:sz w:val="24"/>
          <w:szCs w:val="24"/>
          <w:lang w:val="en-US"/>
        </w:rPr>
        <w:t xml:space="preserve">issenschaftliche Methode- </w:t>
      </w:r>
      <w:r>
        <w:rPr>
          <w:rFonts w:hint="default" w:ascii="Calibri" w:hAnsi="Calibri" w:eastAsia="Aptos" w:cs="Calibri"/>
          <w:b w:val="0"/>
          <w:bCs w:val="0"/>
          <w:i w:val="0"/>
          <w:iCs w:val="0"/>
          <w:color w:val="202122"/>
          <w:sz w:val="24"/>
          <w:szCs w:val="24"/>
          <w:lang w:val="pl-PL"/>
        </w:rPr>
        <w:t>m</w:t>
      </w:r>
      <w:r>
        <w:rPr>
          <w:rFonts w:hint="default" w:ascii="Calibri" w:hAnsi="Calibri" w:eastAsia="Aptos" w:cs="Calibri"/>
          <w:b w:val="0"/>
          <w:bCs w:val="0"/>
          <w:i w:val="0"/>
          <w:iCs w:val="0"/>
          <w:color w:val="202122"/>
          <w:sz w:val="24"/>
          <w:szCs w:val="24"/>
          <w:lang w:val="en-US"/>
        </w:rPr>
        <w:t>etoda naukowa</w:t>
      </w:r>
    </w:p>
    <w:p w14:paraId="2D03222B">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r</w:t>
      </w:r>
      <w:r>
        <w:rPr>
          <w:rFonts w:hint="default" w:ascii="Calibri" w:hAnsi="Calibri" w:eastAsia="Aptos" w:cs="Calibri"/>
          <w:b w:val="0"/>
          <w:bCs w:val="0"/>
          <w:i w:val="0"/>
          <w:iCs w:val="0"/>
          <w:color w:val="202122"/>
          <w:sz w:val="24"/>
          <w:szCs w:val="24"/>
          <w:lang w:val="en-US"/>
        </w:rPr>
        <w:t xml:space="preserve">egelmäßige Veröffentlichung- </w:t>
      </w:r>
      <w:r>
        <w:rPr>
          <w:rFonts w:hint="default" w:ascii="Calibri" w:hAnsi="Calibri" w:eastAsia="Aptos" w:cs="Calibri"/>
          <w:b w:val="0"/>
          <w:bCs w:val="0"/>
          <w:i w:val="0"/>
          <w:iCs w:val="0"/>
          <w:color w:val="202122"/>
          <w:sz w:val="24"/>
          <w:szCs w:val="24"/>
          <w:lang w:val="pl-PL"/>
        </w:rPr>
        <w:t>r</w:t>
      </w:r>
      <w:r>
        <w:rPr>
          <w:rFonts w:hint="default" w:ascii="Calibri" w:hAnsi="Calibri" w:eastAsia="Aptos" w:cs="Calibri"/>
          <w:b w:val="0"/>
          <w:bCs w:val="0"/>
          <w:i w:val="0"/>
          <w:iCs w:val="0"/>
          <w:color w:val="202122"/>
          <w:sz w:val="24"/>
          <w:szCs w:val="24"/>
          <w:lang w:val="en-US"/>
        </w:rPr>
        <w:t>egularna publikacja</w:t>
      </w:r>
    </w:p>
    <w:p w14:paraId="05928E5F">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 xml:space="preserve">die Nekropole- </w:t>
      </w:r>
      <w:r>
        <w:rPr>
          <w:rFonts w:hint="default" w:ascii="Calibri" w:hAnsi="Calibri" w:eastAsia="Aptos" w:cs="Calibri"/>
          <w:b w:val="0"/>
          <w:bCs w:val="0"/>
          <w:i w:val="0"/>
          <w:iCs w:val="0"/>
          <w:color w:val="202122"/>
          <w:sz w:val="24"/>
          <w:szCs w:val="24"/>
          <w:lang w:val="pl-PL"/>
        </w:rPr>
        <w:t>n</w:t>
      </w:r>
      <w:r>
        <w:rPr>
          <w:rFonts w:hint="default" w:ascii="Calibri" w:hAnsi="Calibri" w:eastAsia="Aptos" w:cs="Calibri"/>
          <w:b w:val="0"/>
          <w:bCs w:val="0"/>
          <w:i w:val="0"/>
          <w:iCs w:val="0"/>
          <w:color w:val="202122"/>
          <w:sz w:val="24"/>
          <w:szCs w:val="24"/>
          <w:lang w:val="en-US"/>
        </w:rPr>
        <w:t>ekropolia</w:t>
      </w:r>
    </w:p>
    <w:p w14:paraId="0D7EEF3F">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die R</w:t>
      </w:r>
      <w:r>
        <w:rPr>
          <w:rFonts w:hint="default" w:ascii="Calibri" w:hAnsi="Calibri" w:eastAsia="Aptos" w:cs="Calibri"/>
          <w:b w:val="0"/>
          <w:bCs w:val="0"/>
          <w:i w:val="0"/>
          <w:iCs w:val="0"/>
          <w:color w:val="202122"/>
          <w:sz w:val="24"/>
          <w:szCs w:val="24"/>
          <w:lang w:val="en-US"/>
        </w:rPr>
        <w:t xml:space="preserve">estaurierung- </w:t>
      </w:r>
      <w:r>
        <w:rPr>
          <w:rFonts w:hint="default" w:ascii="Calibri" w:hAnsi="Calibri" w:eastAsia="Aptos" w:cs="Calibri"/>
          <w:b w:val="0"/>
          <w:bCs w:val="0"/>
          <w:i w:val="0"/>
          <w:iCs w:val="0"/>
          <w:color w:val="202122"/>
          <w:sz w:val="24"/>
          <w:szCs w:val="24"/>
          <w:lang w:val="pl-PL"/>
        </w:rPr>
        <w:t>o</w:t>
      </w:r>
      <w:r>
        <w:rPr>
          <w:rFonts w:hint="default" w:ascii="Calibri" w:hAnsi="Calibri" w:eastAsia="Aptos" w:cs="Calibri"/>
          <w:b w:val="0"/>
          <w:bCs w:val="0"/>
          <w:i w:val="0"/>
          <w:iCs w:val="0"/>
          <w:color w:val="202122"/>
          <w:sz w:val="24"/>
          <w:szCs w:val="24"/>
          <w:lang w:val="en-US"/>
        </w:rPr>
        <w:t>dbudowa</w:t>
      </w:r>
    </w:p>
    <w:p w14:paraId="3486AE1F">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 xml:space="preserve">die </w:t>
      </w:r>
      <w:r>
        <w:rPr>
          <w:rFonts w:hint="default" w:ascii="Calibri" w:hAnsi="Calibri" w:eastAsia="Aptos" w:cs="Calibri"/>
          <w:b w:val="0"/>
          <w:bCs w:val="0"/>
          <w:i w:val="0"/>
          <w:iCs w:val="0"/>
          <w:color w:val="202122"/>
          <w:sz w:val="24"/>
          <w:szCs w:val="24"/>
          <w:lang w:val="en-US"/>
        </w:rPr>
        <w:t xml:space="preserve">Konservierungsarbeiten- </w:t>
      </w:r>
      <w:r>
        <w:rPr>
          <w:rFonts w:hint="default" w:ascii="Calibri" w:hAnsi="Calibri" w:eastAsia="Aptos" w:cs="Calibri"/>
          <w:b w:val="0"/>
          <w:bCs w:val="0"/>
          <w:i w:val="0"/>
          <w:iCs w:val="0"/>
          <w:color w:val="202122"/>
          <w:sz w:val="24"/>
          <w:szCs w:val="24"/>
          <w:lang w:val="pl-PL"/>
        </w:rPr>
        <w:t>p</w:t>
      </w:r>
      <w:r>
        <w:rPr>
          <w:rFonts w:hint="default" w:ascii="Calibri" w:hAnsi="Calibri" w:eastAsia="Aptos" w:cs="Calibri"/>
          <w:b w:val="0"/>
          <w:bCs w:val="0"/>
          <w:i w:val="0"/>
          <w:iCs w:val="0"/>
          <w:color w:val="202122"/>
          <w:sz w:val="24"/>
          <w:szCs w:val="24"/>
          <w:lang w:val="en-US"/>
        </w:rPr>
        <w:t>race konserwat</w:t>
      </w:r>
      <w:r>
        <w:rPr>
          <w:rFonts w:hint="default" w:ascii="Calibri" w:hAnsi="Calibri" w:eastAsia="Aptos" w:cs="Calibri"/>
          <w:b w:val="0"/>
          <w:bCs w:val="0"/>
          <w:i w:val="0"/>
          <w:iCs w:val="0"/>
          <w:color w:val="202122"/>
          <w:sz w:val="24"/>
          <w:szCs w:val="24"/>
          <w:lang w:val="pl-PL"/>
        </w:rPr>
        <w:t>orskie</w:t>
      </w:r>
      <w:r>
        <w:rPr>
          <w:rFonts w:hint="default" w:ascii="Calibri" w:hAnsi="Calibri" w:eastAsia="Aptos" w:cs="Calibri"/>
          <w:b w:val="0"/>
          <w:bCs w:val="0"/>
          <w:i w:val="0"/>
          <w:iCs w:val="0"/>
          <w:color w:val="202122"/>
          <w:sz w:val="24"/>
          <w:szCs w:val="24"/>
          <w:lang w:val="en-US"/>
        </w:rPr>
        <w:t xml:space="preserve"> </w:t>
      </w:r>
    </w:p>
    <w:p w14:paraId="1B8254E7">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 xml:space="preserve">der </w:t>
      </w:r>
      <w:r>
        <w:rPr>
          <w:rFonts w:hint="default" w:ascii="Calibri" w:hAnsi="Calibri" w:eastAsia="Aptos" w:cs="Calibri"/>
          <w:b w:val="0"/>
          <w:bCs w:val="0"/>
          <w:i w:val="0"/>
          <w:iCs w:val="0"/>
          <w:color w:val="202122"/>
          <w:sz w:val="24"/>
          <w:szCs w:val="24"/>
          <w:lang w:val="en-US"/>
        </w:rPr>
        <w:t xml:space="preserve">Vulkan- </w:t>
      </w:r>
      <w:r>
        <w:rPr>
          <w:rFonts w:hint="default" w:ascii="Calibri" w:hAnsi="Calibri" w:eastAsia="Aptos" w:cs="Calibri"/>
          <w:b w:val="0"/>
          <w:bCs w:val="0"/>
          <w:i w:val="0"/>
          <w:iCs w:val="0"/>
          <w:color w:val="202122"/>
          <w:sz w:val="24"/>
          <w:szCs w:val="24"/>
          <w:lang w:val="pl-PL"/>
        </w:rPr>
        <w:t>w</w:t>
      </w:r>
      <w:r>
        <w:rPr>
          <w:rFonts w:hint="default" w:ascii="Calibri" w:hAnsi="Calibri" w:eastAsia="Aptos" w:cs="Calibri"/>
          <w:b w:val="0"/>
          <w:bCs w:val="0"/>
          <w:i w:val="0"/>
          <w:iCs w:val="0"/>
          <w:color w:val="202122"/>
          <w:sz w:val="24"/>
          <w:szCs w:val="24"/>
          <w:lang w:val="en-US"/>
        </w:rPr>
        <w:t>ulkan</w:t>
      </w:r>
    </w:p>
    <w:p w14:paraId="764F66C7">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en-US"/>
        </w:rPr>
        <w:t>die Bäder-</w:t>
      </w:r>
      <w:r>
        <w:rPr>
          <w:rFonts w:hint="default" w:ascii="Calibri" w:hAnsi="Calibri" w:eastAsia="Aptos" w:cs="Calibri"/>
          <w:b/>
          <w:bCs/>
          <w:i w:val="0"/>
          <w:iCs w:val="0"/>
          <w:color w:val="202122"/>
          <w:sz w:val="24"/>
          <w:szCs w:val="24"/>
          <w:lang w:val="en-US"/>
        </w:rPr>
        <w:t xml:space="preserve"> </w:t>
      </w:r>
      <w:r>
        <w:rPr>
          <w:rFonts w:hint="default" w:ascii="Calibri" w:hAnsi="Calibri" w:eastAsia="Aptos" w:cs="Calibri"/>
          <w:b/>
          <w:bCs/>
          <w:i w:val="0"/>
          <w:iCs w:val="0"/>
          <w:color w:val="202122"/>
          <w:sz w:val="24"/>
          <w:szCs w:val="24"/>
          <w:lang w:val="pl-PL"/>
        </w:rPr>
        <w:t>ł</w:t>
      </w:r>
      <w:r>
        <w:rPr>
          <w:rFonts w:hint="default" w:ascii="Calibri" w:hAnsi="Calibri" w:eastAsia="Aptos" w:cs="Calibri"/>
          <w:b w:val="0"/>
          <w:bCs w:val="0"/>
          <w:i w:val="0"/>
          <w:iCs w:val="0"/>
          <w:color w:val="202122"/>
          <w:sz w:val="24"/>
          <w:szCs w:val="24"/>
          <w:lang w:val="en-US"/>
        </w:rPr>
        <w:t>aźnie</w:t>
      </w:r>
    </w:p>
    <w:p w14:paraId="2DF0EBD1">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 xml:space="preserve">die </w:t>
      </w:r>
      <w:r>
        <w:rPr>
          <w:rFonts w:hint="default" w:ascii="Calibri" w:hAnsi="Calibri" w:eastAsia="Aptos" w:cs="Calibri"/>
          <w:b w:val="0"/>
          <w:bCs w:val="0"/>
          <w:i w:val="0"/>
          <w:iCs w:val="0"/>
          <w:color w:val="202122"/>
          <w:sz w:val="24"/>
          <w:szCs w:val="24"/>
          <w:lang w:val="en-US"/>
        </w:rPr>
        <w:t xml:space="preserve">Aquädukte- </w:t>
      </w:r>
      <w:r>
        <w:rPr>
          <w:rFonts w:hint="default" w:ascii="Calibri" w:hAnsi="Calibri" w:eastAsia="Aptos" w:cs="Calibri"/>
          <w:b w:val="0"/>
          <w:bCs w:val="0"/>
          <w:i w:val="0"/>
          <w:iCs w:val="0"/>
          <w:color w:val="202122"/>
          <w:sz w:val="24"/>
          <w:szCs w:val="24"/>
          <w:lang w:val="pl-PL"/>
        </w:rPr>
        <w:t>a</w:t>
      </w:r>
      <w:r>
        <w:rPr>
          <w:rFonts w:hint="default" w:ascii="Calibri" w:hAnsi="Calibri" w:eastAsia="Aptos" w:cs="Calibri"/>
          <w:b w:val="0"/>
          <w:bCs w:val="0"/>
          <w:i w:val="0"/>
          <w:iCs w:val="0"/>
          <w:color w:val="202122"/>
          <w:sz w:val="24"/>
          <w:szCs w:val="24"/>
          <w:lang w:val="en-US"/>
        </w:rPr>
        <w:t>kwedukty</w:t>
      </w:r>
    </w:p>
    <w:p w14:paraId="46EDED4D">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 xml:space="preserve">die </w:t>
      </w:r>
      <w:r>
        <w:rPr>
          <w:rFonts w:hint="default" w:ascii="Calibri" w:hAnsi="Calibri" w:eastAsia="Aptos" w:cs="Calibri"/>
          <w:b w:val="0"/>
          <w:bCs w:val="0"/>
          <w:i w:val="0"/>
          <w:iCs w:val="0"/>
          <w:color w:val="202122"/>
          <w:sz w:val="24"/>
          <w:szCs w:val="24"/>
          <w:lang w:val="en-US"/>
        </w:rPr>
        <w:t xml:space="preserve">Regenwassertanks- </w:t>
      </w:r>
      <w:r>
        <w:rPr>
          <w:rFonts w:hint="default" w:ascii="Calibri" w:hAnsi="Calibri" w:eastAsia="Aptos" w:cs="Calibri"/>
          <w:b w:val="0"/>
          <w:bCs w:val="0"/>
          <w:i w:val="0"/>
          <w:iCs w:val="0"/>
          <w:color w:val="202122"/>
          <w:sz w:val="24"/>
          <w:szCs w:val="24"/>
          <w:lang w:val="pl-PL"/>
        </w:rPr>
        <w:t>z</w:t>
      </w:r>
      <w:r>
        <w:rPr>
          <w:rFonts w:hint="default" w:ascii="Calibri" w:hAnsi="Calibri" w:eastAsia="Aptos" w:cs="Calibri"/>
          <w:b w:val="0"/>
          <w:bCs w:val="0"/>
          <w:i w:val="0"/>
          <w:iCs w:val="0"/>
          <w:color w:val="202122"/>
          <w:sz w:val="24"/>
          <w:szCs w:val="24"/>
          <w:lang w:val="en-US"/>
        </w:rPr>
        <w:t>biorniki na deszczówkę</w:t>
      </w:r>
    </w:p>
    <w:p w14:paraId="7509E9FE">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 xml:space="preserve">das </w:t>
      </w:r>
      <w:r>
        <w:rPr>
          <w:rFonts w:hint="default" w:ascii="Calibri" w:hAnsi="Calibri" w:eastAsia="Aptos" w:cs="Calibri"/>
          <w:b w:val="0"/>
          <w:bCs w:val="0"/>
          <w:i w:val="0"/>
          <w:iCs w:val="0"/>
          <w:color w:val="202122"/>
          <w:sz w:val="24"/>
          <w:szCs w:val="24"/>
          <w:lang w:val="en-US"/>
        </w:rPr>
        <w:t xml:space="preserve">Theater- </w:t>
      </w:r>
      <w:r>
        <w:rPr>
          <w:rFonts w:hint="default" w:ascii="Calibri" w:hAnsi="Calibri" w:eastAsia="Aptos" w:cs="Calibri"/>
          <w:b w:val="0"/>
          <w:bCs w:val="0"/>
          <w:i w:val="0"/>
          <w:iCs w:val="0"/>
          <w:color w:val="202122"/>
          <w:sz w:val="24"/>
          <w:szCs w:val="24"/>
          <w:lang w:val="pl-PL"/>
        </w:rPr>
        <w:t>t</w:t>
      </w:r>
      <w:r>
        <w:rPr>
          <w:rFonts w:hint="default" w:ascii="Calibri" w:hAnsi="Calibri" w:eastAsia="Aptos" w:cs="Calibri"/>
          <w:b w:val="0"/>
          <w:bCs w:val="0"/>
          <w:i w:val="0"/>
          <w:iCs w:val="0"/>
          <w:color w:val="202122"/>
          <w:sz w:val="24"/>
          <w:szCs w:val="24"/>
          <w:lang w:val="en-US"/>
        </w:rPr>
        <w:t>eatr</w:t>
      </w:r>
    </w:p>
    <w:p w14:paraId="750A98F8">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 xml:space="preserve">das </w:t>
      </w:r>
      <w:r>
        <w:rPr>
          <w:rFonts w:hint="default" w:ascii="Calibri" w:hAnsi="Calibri" w:eastAsia="Aptos" w:cs="Calibri"/>
          <w:b w:val="0"/>
          <w:bCs w:val="0"/>
          <w:i w:val="0"/>
          <w:iCs w:val="0"/>
          <w:color w:val="202122"/>
          <w:sz w:val="24"/>
          <w:szCs w:val="24"/>
          <w:lang w:val="en-US"/>
        </w:rPr>
        <w:t xml:space="preserve">Amphitheater- </w:t>
      </w:r>
      <w:r>
        <w:rPr>
          <w:rFonts w:hint="default" w:ascii="Calibri" w:hAnsi="Calibri" w:eastAsia="Aptos" w:cs="Calibri"/>
          <w:b w:val="0"/>
          <w:bCs w:val="0"/>
          <w:i w:val="0"/>
          <w:iCs w:val="0"/>
          <w:color w:val="202122"/>
          <w:sz w:val="24"/>
          <w:szCs w:val="24"/>
          <w:lang w:val="pl-PL"/>
        </w:rPr>
        <w:t>a</w:t>
      </w:r>
      <w:r>
        <w:rPr>
          <w:rFonts w:hint="default" w:ascii="Calibri" w:hAnsi="Calibri" w:eastAsia="Aptos" w:cs="Calibri"/>
          <w:b w:val="0"/>
          <w:bCs w:val="0"/>
          <w:i w:val="0"/>
          <w:iCs w:val="0"/>
          <w:color w:val="202122"/>
          <w:sz w:val="24"/>
          <w:szCs w:val="24"/>
          <w:lang w:val="en-US"/>
        </w:rPr>
        <w:t>mfiteatr</w:t>
      </w:r>
    </w:p>
    <w:p w14:paraId="5F948269">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 xml:space="preserve">die </w:t>
      </w:r>
      <w:r>
        <w:rPr>
          <w:rFonts w:hint="default" w:ascii="Calibri" w:hAnsi="Calibri" w:eastAsia="Aptos" w:cs="Calibri"/>
          <w:b w:val="0"/>
          <w:bCs w:val="0"/>
          <w:i w:val="0"/>
          <w:iCs w:val="0"/>
          <w:color w:val="202122"/>
          <w:sz w:val="24"/>
          <w:szCs w:val="24"/>
          <w:lang w:val="en-US"/>
        </w:rPr>
        <w:t xml:space="preserve">Palestra- </w:t>
      </w:r>
      <w:r>
        <w:rPr>
          <w:rFonts w:hint="default" w:ascii="Calibri" w:hAnsi="Calibri" w:eastAsia="Aptos" w:cs="Calibri"/>
          <w:b w:val="0"/>
          <w:bCs w:val="0"/>
          <w:i w:val="0"/>
          <w:iCs w:val="0"/>
          <w:color w:val="202122"/>
          <w:sz w:val="24"/>
          <w:szCs w:val="24"/>
          <w:lang w:val="pl-PL"/>
        </w:rPr>
        <w:t>p</w:t>
      </w:r>
      <w:r>
        <w:rPr>
          <w:rFonts w:hint="default" w:ascii="Calibri" w:hAnsi="Calibri" w:eastAsia="Aptos" w:cs="Calibri"/>
          <w:b w:val="0"/>
          <w:bCs w:val="0"/>
          <w:i w:val="0"/>
          <w:iCs w:val="0"/>
          <w:color w:val="202122"/>
          <w:sz w:val="24"/>
          <w:szCs w:val="24"/>
          <w:lang w:val="en-US"/>
        </w:rPr>
        <w:t>alestra</w:t>
      </w:r>
    </w:p>
    <w:p w14:paraId="140F23A6">
      <w:pPr>
        <w:spacing w:before="240" w:beforeAutospacing="0" w:after="240" w:afterAutospacing="0"/>
        <w:jc w:val="left"/>
        <w:rPr>
          <w:rFonts w:hint="default" w:ascii="Calibri" w:hAnsi="Calibri" w:cs="Calibri"/>
          <w:sz w:val="24"/>
          <w:szCs w:val="24"/>
          <w:lang w:val="pl-PL"/>
        </w:rPr>
      </w:pPr>
      <w:r>
        <w:rPr>
          <w:rFonts w:hint="default" w:ascii="Calibri" w:hAnsi="Calibri" w:eastAsia="Aptos" w:cs="Calibri"/>
          <w:b w:val="0"/>
          <w:bCs w:val="0"/>
          <w:i w:val="0"/>
          <w:iCs w:val="0"/>
          <w:color w:val="202122"/>
          <w:sz w:val="24"/>
          <w:szCs w:val="24"/>
          <w:lang w:val="pl-PL"/>
        </w:rPr>
        <w:t xml:space="preserve">Die </w:t>
      </w:r>
      <w:r>
        <w:rPr>
          <w:rFonts w:hint="default" w:ascii="Calibri" w:hAnsi="Calibri" w:eastAsia="Aptos" w:cs="Calibri"/>
          <w:b w:val="0"/>
          <w:bCs w:val="0"/>
          <w:i w:val="0"/>
          <w:iCs w:val="0"/>
          <w:color w:val="202122"/>
          <w:sz w:val="24"/>
          <w:szCs w:val="24"/>
          <w:lang w:val="en-US"/>
        </w:rPr>
        <w:t xml:space="preserve">Mosaik- </w:t>
      </w:r>
      <w:r>
        <w:rPr>
          <w:rFonts w:hint="default" w:ascii="Calibri" w:hAnsi="Calibri" w:eastAsia="Aptos" w:cs="Calibri"/>
          <w:b w:val="0"/>
          <w:bCs w:val="0"/>
          <w:i w:val="0"/>
          <w:iCs w:val="0"/>
          <w:color w:val="202122"/>
          <w:sz w:val="24"/>
          <w:szCs w:val="24"/>
          <w:lang w:val="pl-PL"/>
        </w:rPr>
        <w:t>mo</w:t>
      </w:r>
      <w:r>
        <w:rPr>
          <w:rFonts w:hint="default" w:ascii="Calibri" w:hAnsi="Calibri" w:eastAsia="Aptos" w:cs="Calibri"/>
          <w:b w:val="0"/>
          <w:bCs w:val="0"/>
          <w:i w:val="0"/>
          <w:iCs w:val="0"/>
          <w:color w:val="202122"/>
          <w:sz w:val="24"/>
          <w:szCs w:val="24"/>
          <w:lang w:val="en-US"/>
        </w:rPr>
        <w:t>zaik</w:t>
      </w:r>
      <w:r>
        <w:rPr>
          <w:rFonts w:hint="default" w:ascii="Calibri" w:hAnsi="Calibri" w:eastAsia="Aptos" w:cs="Calibri"/>
          <w:b w:val="0"/>
          <w:bCs w:val="0"/>
          <w:i w:val="0"/>
          <w:iCs w:val="0"/>
          <w:color w:val="202122"/>
          <w:sz w:val="24"/>
          <w:szCs w:val="24"/>
          <w:lang w:val="pl-PL"/>
        </w:rPr>
        <w:t>a</w:t>
      </w:r>
    </w:p>
    <w:p w14:paraId="6DF0D8CF">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 xml:space="preserve">die </w:t>
      </w:r>
      <w:r>
        <w:rPr>
          <w:rFonts w:hint="default" w:ascii="Calibri" w:hAnsi="Calibri" w:eastAsia="Aptos" w:cs="Calibri"/>
          <w:b w:val="0"/>
          <w:bCs w:val="0"/>
          <w:i w:val="0"/>
          <w:iCs w:val="0"/>
          <w:color w:val="202122"/>
          <w:sz w:val="24"/>
          <w:szCs w:val="24"/>
          <w:lang w:val="en-US"/>
        </w:rPr>
        <w:t xml:space="preserve">Fresken- </w:t>
      </w:r>
      <w:r>
        <w:rPr>
          <w:rFonts w:hint="default" w:ascii="Calibri" w:hAnsi="Calibri" w:eastAsia="Aptos" w:cs="Calibri"/>
          <w:b w:val="0"/>
          <w:bCs w:val="0"/>
          <w:i w:val="0"/>
          <w:iCs w:val="0"/>
          <w:color w:val="202122"/>
          <w:sz w:val="24"/>
          <w:szCs w:val="24"/>
          <w:lang w:val="pl-PL"/>
        </w:rPr>
        <w:t>f</w:t>
      </w:r>
      <w:r>
        <w:rPr>
          <w:rFonts w:hint="default" w:ascii="Calibri" w:hAnsi="Calibri" w:eastAsia="Aptos" w:cs="Calibri"/>
          <w:b w:val="0"/>
          <w:bCs w:val="0"/>
          <w:i w:val="0"/>
          <w:iCs w:val="0"/>
          <w:color w:val="202122"/>
          <w:sz w:val="24"/>
          <w:szCs w:val="24"/>
          <w:lang w:val="en-US"/>
        </w:rPr>
        <w:t>reski</w:t>
      </w:r>
    </w:p>
    <w:p w14:paraId="18AED272">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der Abguss /</w:t>
      </w:r>
      <w:r>
        <w:rPr>
          <w:rFonts w:hint="default" w:ascii="Calibri" w:hAnsi="Calibri" w:eastAsia="Aptos" w:cs="Calibri"/>
          <w:b w:val="0"/>
          <w:bCs w:val="0"/>
          <w:i w:val="0"/>
          <w:iCs w:val="0"/>
          <w:color w:val="202122"/>
          <w:sz w:val="24"/>
          <w:szCs w:val="24"/>
          <w:lang w:val="en-US"/>
        </w:rPr>
        <w:t xml:space="preserve">Abgüsse- </w:t>
      </w:r>
      <w:r>
        <w:rPr>
          <w:rFonts w:hint="default" w:ascii="Calibri" w:hAnsi="Calibri" w:eastAsia="Aptos" w:cs="Calibri"/>
          <w:b w:val="0"/>
          <w:bCs w:val="0"/>
          <w:i w:val="0"/>
          <w:iCs w:val="0"/>
          <w:color w:val="202122"/>
          <w:sz w:val="24"/>
          <w:szCs w:val="24"/>
          <w:lang w:val="pl-PL"/>
        </w:rPr>
        <w:t>o</w:t>
      </w:r>
      <w:r>
        <w:rPr>
          <w:rFonts w:hint="default" w:ascii="Calibri" w:hAnsi="Calibri" w:eastAsia="Aptos" w:cs="Calibri"/>
          <w:b w:val="0"/>
          <w:bCs w:val="0"/>
          <w:i w:val="0"/>
          <w:iCs w:val="0"/>
          <w:color w:val="202122"/>
          <w:sz w:val="24"/>
          <w:szCs w:val="24"/>
          <w:lang w:val="en-US"/>
        </w:rPr>
        <w:t xml:space="preserve">dlew </w:t>
      </w:r>
    </w:p>
    <w:p w14:paraId="3650E452">
      <w:pPr>
        <w:spacing w:before="240" w:beforeAutospacing="0" w:after="240" w:afterAutospacing="0"/>
        <w:jc w:val="left"/>
        <w:rPr>
          <w:rFonts w:hint="default" w:ascii="Calibri" w:hAnsi="Calibri" w:cs="Calibri"/>
          <w:sz w:val="24"/>
          <w:szCs w:val="24"/>
        </w:rPr>
      </w:pPr>
      <w:r>
        <w:rPr>
          <w:rFonts w:hint="default" w:ascii="Calibri" w:hAnsi="Calibri" w:eastAsia="Aptos" w:cs="Calibri"/>
          <w:b w:val="0"/>
          <w:bCs w:val="0"/>
          <w:i w:val="0"/>
          <w:iCs w:val="0"/>
          <w:color w:val="202122"/>
          <w:sz w:val="24"/>
          <w:szCs w:val="24"/>
          <w:lang w:val="pl-PL"/>
        </w:rPr>
        <w:t>s</w:t>
      </w:r>
      <w:bookmarkStart w:id="0" w:name="_GoBack"/>
      <w:bookmarkEnd w:id="0"/>
      <w:r>
        <w:rPr>
          <w:rFonts w:hint="default" w:ascii="Calibri" w:hAnsi="Calibri" w:eastAsia="Aptos" w:cs="Calibri"/>
          <w:b w:val="0"/>
          <w:bCs w:val="0"/>
          <w:i w:val="0"/>
          <w:iCs w:val="0"/>
          <w:color w:val="202122"/>
          <w:sz w:val="24"/>
          <w:szCs w:val="24"/>
          <w:lang w:val="en-US"/>
        </w:rPr>
        <w:t xml:space="preserve">tratigraphische Methode- </w:t>
      </w:r>
      <w:r>
        <w:rPr>
          <w:rFonts w:hint="default" w:ascii="Calibri" w:hAnsi="Calibri" w:eastAsia="Aptos" w:cs="Calibri"/>
          <w:b w:val="0"/>
          <w:bCs w:val="0"/>
          <w:i w:val="0"/>
          <w:iCs w:val="0"/>
          <w:color w:val="202122"/>
          <w:sz w:val="24"/>
          <w:szCs w:val="24"/>
          <w:lang w:val="pl-PL"/>
        </w:rPr>
        <w:t>m</w:t>
      </w:r>
      <w:r>
        <w:rPr>
          <w:rFonts w:hint="default" w:ascii="Calibri" w:hAnsi="Calibri" w:eastAsia="Aptos" w:cs="Calibri"/>
          <w:b w:val="0"/>
          <w:bCs w:val="0"/>
          <w:i w:val="0"/>
          <w:iCs w:val="0"/>
          <w:color w:val="202122"/>
          <w:sz w:val="24"/>
          <w:szCs w:val="24"/>
          <w:lang w:val="en-US"/>
        </w:rPr>
        <w:t>etoda stratygraficzna</w:t>
      </w:r>
    </w:p>
    <w:p w14:paraId="7A55003E">
      <w:pPr>
        <w:rPr>
          <w:rFonts w:hint="default" w:ascii="Calibri" w:hAnsi="Calibri" w:cs="Calibri"/>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egoe Print"/>
    <w:panose1 w:val="020B0004020202020204"/>
    <w:charset w:val="00"/>
    <w:family w:val="swiss"/>
    <w:pitch w:val="default"/>
    <w:sig w:usb0="00000000" w:usb1="00000000" w:usb2="00000000" w:usb3="00000000" w:csb0="0000019F" w:csb1="00000000"/>
  </w:font>
  <w:font w:name="Aptos Display">
    <w:altName w:val="Segoe Print"/>
    <w:panose1 w:val="020B000402020202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9" w:lineRule="auto"/>
      </w:pPr>
      <w:r>
        <w:separator/>
      </w:r>
    </w:p>
  </w:footnote>
  <w:footnote w:type="continuationSeparator" w:id="1">
    <w:p>
      <w:pPr>
        <w:spacing w:before="0" w:after="0" w:line="27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692789"/>
    <w:rsid w:val="15692789"/>
    <w:rsid w:val="44792162"/>
    <w:rsid w:val="57CD6FD4"/>
    <w:rsid w:val="5BD36914"/>
    <w:rsid w:val="65D25E83"/>
    <w:rsid w:val="72D8410C"/>
    <w:rsid w:val="7EFEA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9" w:lineRule="auto"/>
    </w:pPr>
    <w:rPr>
      <w:rFonts w:asciiTheme="minorHAnsi" w:hAnsiTheme="minorHAnsi" w:eastAsiaTheme="minorEastAsia" w:cstheme="minorBidi"/>
      <w:sz w:val="24"/>
      <w:szCs w:val="24"/>
      <w:lang w:val="en-US" w:eastAsia="ja-JP" w:bidi="ar-SA"/>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qFormat/>
    <w:uiPriority w:val="9"/>
    <w:rPr>
      <w:rFonts w:eastAsiaTheme="majorEastAsia" w:cstheme="majorBidi"/>
      <w:color w:val="104862" w:themeColor="accent1" w:themeShade="BF"/>
      <w:sz w:val="28"/>
      <w:szCs w:val="28"/>
    </w:rPr>
  </w:style>
  <w:style w:type="character" w:customStyle="1" w:styleId="18">
    <w:name w:val="Heading 4 Char"/>
    <w:basedOn w:val="11"/>
    <w:link w:val="5"/>
    <w:qFormat/>
    <w:uiPriority w:val="9"/>
    <w:rPr>
      <w:rFonts w:eastAsiaTheme="majorEastAsia" w:cstheme="majorBidi"/>
      <w:i/>
      <w:iCs/>
      <w:color w:val="104862" w:themeColor="accent1" w:themeShade="BF"/>
    </w:rPr>
  </w:style>
  <w:style w:type="character" w:customStyle="1" w:styleId="19">
    <w:name w:val="Heading 5 Char"/>
    <w:basedOn w:val="11"/>
    <w:link w:val="6"/>
    <w:qFormat/>
    <w:uiPriority w:val="9"/>
    <w:rPr>
      <w:rFonts w:eastAsiaTheme="majorEastAsia" w:cstheme="majorBidi"/>
      <w:color w:val="104862" w:themeColor="accent1" w:themeShade="BF"/>
    </w:rPr>
  </w:style>
  <w:style w:type="character" w:customStyle="1" w:styleId="20">
    <w:name w:val="Heading 6 Char"/>
    <w:basedOn w:val="11"/>
    <w:link w:val="7"/>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6">
    <w:name w:val="Intense Emphasis"/>
    <w:basedOn w:val="11"/>
    <w:qFormat/>
    <w:uiPriority w:val="21"/>
    <w:rPr>
      <w:i/>
      <w:iCs/>
      <w:color w:val="104862" w:themeColor="accent1" w:themeShade="BF"/>
    </w:rPr>
  </w:style>
  <w:style w:type="character" w:customStyle="1" w:styleId="27">
    <w:name w:val="Quote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28">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Intense Quote Char"/>
    <w:basedOn w:val="11"/>
    <w:link w:val="30"/>
    <w:qFormat/>
    <w:uiPriority w:val="30"/>
    <w:rPr>
      <w:i/>
      <w:iCs/>
      <w:color w:val="104862" w:themeColor="accent1" w:themeShade="BF"/>
    </w:rPr>
  </w:style>
  <w:style w:type="paragraph" w:styleId="30">
    <w:name w:val="Intense Quote"/>
    <w:basedOn w:val="1"/>
    <w:next w:val="1"/>
    <w:link w:val="2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FC992-D4F4-4B4D-A012-D8B0B0E7B425}"/>
</file>

<file path=customXml/itemProps2.xml><?xml version="1.0" encoding="utf-8"?>
<ds:datastoreItem xmlns:ds="http://schemas.openxmlformats.org/officeDocument/2006/customXml" ds:itemID="{948131A9-2243-4DAD-BABB-61D739D554B2}"/>
</file>

<file path=customXml/itemProps3.xml><?xml version="1.0" encoding="utf-8"?>
<ds:datastoreItem xmlns:ds="http://schemas.openxmlformats.org/officeDocument/2006/customXml" ds:itemID="{ECBFE3A2-FC9D-431B-87EE-23185DC13A23}"/>
</file>

<file path=docProps/app.xml><?xml version="1.0" encoding="utf-8"?>
<Properties xmlns="http://schemas.openxmlformats.org/officeDocument/2006/extended-properties" xmlns:vt="http://schemas.openxmlformats.org/officeDocument/2006/docPropsVTypes">
  <Template>Normal.dotm</Template>
  <Pages>3</Pages>
  <TotalTime>5</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Vittoria Pesce</dc:creator>
  <cp:lastModifiedBy>Barbara Skoczyńska -Prokopowi</cp:lastModifiedBy>
  <dcterms:created xsi:type="dcterms:W3CDTF">2024-06-07T19:01:00Z</dcterms:created>
  <dcterms:modified xsi:type="dcterms:W3CDTF">2024-06-09T10:54:27Z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2DFB1EFB7FB14814B936B703918DF86E_12</vt:lpwstr>
  </property>
  <property fmtid="{D5CDD505-2E9C-101B-9397-08002B2CF9AE}" pid="4" name="ContentTypeId">
    <vt:lpwstr>0x0101000F032860FE59B94DB7E8C59EF37275DE</vt:lpwstr>
  </property>
</Properties>
</file>