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4B2" w14:textId="559E72E6" w:rsidR="00956E80" w:rsidRDefault="00FC1452" w:rsidP="00E86320">
      <w:pPr>
        <w:pStyle w:val="Akapitzlist"/>
        <w:numPr>
          <w:ilvl w:val="0"/>
          <w:numId w:val="1"/>
        </w:numPr>
        <w:shd w:val="clear" w:color="auto" w:fill="FFFFFF"/>
        <w:spacing w:after="0" w:line="240" w:lineRule="auto"/>
        <w:ind w:left="142" w:firstLine="0"/>
        <w:jc w:val="both"/>
        <w:outlineLvl w:val="0"/>
        <w:rPr>
          <w:rFonts w:ascii="Times New Roman" w:hAnsi="Times New Roman" w:cs="Times New Roman"/>
          <w:sz w:val="28"/>
          <w:szCs w:val="28"/>
          <w:lang w:val="de-DE"/>
        </w:rPr>
      </w:pPr>
      <w:r w:rsidRPr="004D5760">
        <w:rPr>
          <w:rFonts w:ascii="Times New Roman" w:hAnsi="Times New Roman" w:cs="Times New Roman"/>
          <w:sz w:val="28"/>
          <w:szCs w:val="28"/>
          <w:lang w:val="de-DE"/>
        </w:rPr>
        <w:t xml:space="preserve">Meine Damen und Herren ich begrüße Sie herzlich zu meiner Präsentation. Mein Name ist </w:t>
      </w:r>
      <w:r w:rsidRPr="004D5760">
        <w:rPr>
          <w:rFonts w:ascii="Times New Roman" w:hAnsi="Times New Roman" w:cs="Times New Roman"/>
          <w:sz w:val="28"/>
          <w:szCs w:val="28"/>
          <w:lang w:val="de-DE"/>
        </w:rPr>
        <w:t>Eliza Mazur</w:t>
      </w:r>
      <w:r w:rsidRPr="004D5760">
        <w:rPr>
          <w:rFonts w:ascii="Times New Roman" w:hAnsi="Times New Roman" w:cs="Times New Roman"/>
          <w:sz w:val="28"/>
          <w:szCs w:val="28"/>
          <w:lang w:val="de-DE"/>
        </w:rPr>
        <w:t>. Ich möchte heute folgendes Thema präsentieren:</w:t>
      </w:r>
      <w:r w:rsidRPr="004D5760">
        <w:rPr>
          <w:rFonts w:ascii="Times New Roman" w:hAnsi="Times New Roman" w:cs="Times New Roman"/>
          <w:sz w:val="28"/>
          <w:szCs w:val="28"/>
          <w:lang w:val="de-DE"/>
        </w:rPr>
        <w:t xml:space="preserve"> </w:t>
      </w:r>
      <w:r w:rsidRPr="004D5760">
        <w:rPr>
          <w:rFonts w:ascii="Times New Roman" w:eastAsia="Times New Roman" w:hAnsi="Times New Roman" w:cs="Times New Roman"/>
          <w:kern w:val="36"/>
          <w:sz w:val="28"/>
          <w:szCs w:val="28"/>
          <w:lang w:val="de-DE" w:eastAsia="pl-PL"/>
          <w14:ligatures w14:val="none"/>
        </w:rPr>
        <w:t>Inflation</w:t>
      </w:r>
      <w:r w:rsidRPr="004D5760">
        <w:rPr>
          <w:rFonts w:ascii="Times New Roman" w:eastAsia="Times New Roman" w:hAnsi="Times New Roman" w:cs="Times New Roman"/>
          <w:kern w:val="36"/>
          <w:sz w:val="28"/>
          <w:szCs w:val="28"/>
          <w:lang w:val="de-DE" w:eastAsia="pl-PL"/>
          <w14:ligatures w14:val="none"/>
        </w:rPr>
        <w:t xml:space="preserve">: </w:t>
      </w:r>
      <w:r w:rsidRPr="004D5760">
        <w:rPr>
          <w:rFonts w:ascii="Times New Roman" w:eastAsia="Times New Roman" w:hAnsi="Times New Roman" w:cs="Times New Roman"/>
          <w:kern w:val="36"/>
          <w:sz w:val="28"/>
          <w:szCs w:val="28"/>
          <w:lang w:val="de-DE" w:eastAsia="pl-PL"/>
          <w14:ligatures w14:val="none"/>
        </w:rPr>
        <w:t>Warum steigen die Preise?</w:t>
      </w:r>
      <w:r w:rsidRPr="004D5760">
        <w:rPr>
          <w:rFonts w:ascii="Times New Roman" w:hAnsi="Times New Roman" w:cs="Times New Roman"/>
          <w:sz w:val="28"/>
          <w:szCs w:val="28"/>
          <w:lang w:val="de-DE"/>
        </w:rPr>
        <w:t>.</w:t>
      </w:r>
    </w:p>
    <w:p w14:paraId="53037323" w14:textId="77777777" w:rsidR="00397A48" w:rsidRPr="004D5760" w:rsidRDefault="00397A48" w:rsidP="00397A48">
      <w:pPr>
        <w:pStyle w:val="Akapitzlist"/>
        <w:shd w:val="clear" w:color="auto" w:fill="FFFFFF"/>
        <w:spacing w:after="0" w:line="240" w:lineRule="auto"/>
        <w:ind w:left="142"/>
        <w:jc w:val="both"/>
        <w:outlineLvl w:val="0"/>
        <w:rPr>
          <w:rFonts w:ascii="Times New Roman" w:hAnsi="Times New Roman" w:cs="Times New Roman"/>
          <w:sz w:val="28"/>
          <w:szCs w:val="28"/>
          <w:lang w:val="de-DE"/>
        </w:rPr>
      </w:pPr>
    </w:p>
    <w:p w14:paraId="53EA1117" w14:textId="1CEF029D" w:rsidR="00FC1452" w:rsidRPr="004D5760" w:rsidRDefault="000B1C09" w:rsidP="00E86320">
      <w:pPr>
        <w:pStyle w:val="Akapitzlist"/>
        <w:numPr>
          <w:ilvl w:val="0"/>
          <w:numId w:val="1"/>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lang w:val="de-DE"/>
        </w:rPr>
        <w:t>Der Plan für meine Präsentation sieht Folgendes vor:</w:t>
      </w:r>
    </w:p>
    <w:p w14:paraId="596CF871"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Was besagt die Inflationsrate genau?</w:t>
      </w:r>
    </w:p>
    <w:p w14:paraId="4483E5C3"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Wie nehmen Zentralbanken Einfluss auf die Preisstabilität?</w:t>
      </w:r>
    </w:p>
    <w:p w14:paraId="13123419"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Wie entstehen Inflation und Deflation?</w:t>
      </w:r>
    </w:p>
    <w:p w14:paraId="3C6556C8"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Was sind Auswirkungen und Gefahren einer hohen Inflation?</w:t>
      </w:r>
    </w:p>
    <w:p w14:paraId="16BF1D3C"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eastAsia="pl-PL"/>
          <w14:ligatures w14:val="none"/>
        </w:rPr>
      </w:pPr>
      <w:proofErr w:type="spellStart"/>
      <w:r w:rsidRPr="00920491">
        <w:rPr>
          <w:rFonts w:ascii="Times New Roman" w:eastAsia="Times New Roman" w:hAnsi="Times New Roman" w:cs="Times New Roman"/>
          <w:kern w:val="36"/>
          <w:sz w:val="28"/>
          <w:szCs w:val="28"/>
          <w:lang w:eastAsia="pl-PL"/>
          <w14:ligatures w14:val="none"/>
        </w:rPr>
        <w:t>Inflationsrate</w:t>
      </w:r>
      <w:proofErr w:type="spellEnd"/>
      <w:r w:rsidRPr="00920491">
        <w:rPr>
          <w:rFonts w:ascii="Times New Roman" w:eastAsia="Times New Roman" w:hAnsi="Times New Roman" w:cs="Times New Roman"/>
          <w:kern w:val="36"/>
          <w:sz w:val="28"/>
          <w:szCs w:val="28"/>
          <w:lang w:eastAsia="pl-PL"/>
          <w14:ligatures w14:val="none"/>
        </w:rPr>
        <w:t xml:space="preserve"> in </w:t>
      </w:r>
      <w:proofErr w:type="spellStart"/>
      <w:r w:rsidRPr="00920491">
        <w:rPr>
          <w:rFonts w:ascii="Times New Roman" w:eastAsia="Times New Roman" w:hAnsi="Times New Roman" w:cs="Times New Roman"/>
          <w:kern w:val="36"/>
          <w:sz w:val="28"/>
          <w:szCs w:val="28"/>
          <w:lang w:eastAsia="pl-PL"/>
          <w14:ligatures w14:val="none"/>
        </w:rPr>
        <w:t>Deutschland</w:t>
      </w:r>
      <w:proofErr w:type="spellEnd"/>
    </w:p>
    <w:p w14:paraId="3CD153D3"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eastAsia="pl-PL"/>
          <w14:ligatures w14:val="none"/>
        </w:rPr>
      </w:pPr>
      <w:r w:rsidRPr="00920491">
        <w:rPr>
          <w:rFonts w:ascii="Times New Roman" w:eastAsia="Times New Roman" w:hAnsi="Times New Roman" w:cs="Times New Roman"/>
          <w:kern w:val="36"/>
          <w:sz w:val="28"/>
          <w:szCs w:val="28"/>
          <w:lang w:eastAsia="pl-PL"/>
          <w14:ligatures w14:val="none"/>
        </w:rPr>
        <w:t>Quiz</w:t>
      </w:r>
    </w:p>
    <w:p w14:paraId="45899500" w14:textId="77777777" w:rsidR="00920491" w:rsidRPr="00920491"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eastAsia="pl-PL"/>
          <w14:ligatures w14:val="none"/>
        </w:rPr>
      </w:pPr>
      <w:proofErr w:type="spellStart"/>
      <w:r w:rsidRPr="00920491">
        <w:rPr>
          <w:rFonts w:ascii="Times New Roman" w:eastAsia="Times New Roman" w:hAnsi="Times New Roman" w:cs="Times New Roman"/>
          <w:kern w:val="36"/>
          <w:sz w:val="28"/>
          <w:szCs w:val="28"/>
          <w:lang w:eastAsia="pl-PL"/>
          <w14:ligatures w14:val="none"/>
        </w:rPr>
        <w:t>Wörterbuch</w:t>
      </w:r>
      <w:proofErr w:type="spellEnd"/>
    </w:p>
    <w:p w14:paraId="48B4DB22" w14:textId="325983F1" w:rsidR="000B1C09" w:rsidRDefault="00920491" w:rsidP="00E86320">
      <w:pPr>
        <w:pStyle w:val="Akapitzlist"/>
        <w:numPr>
          <w:ilvl w:val="0"/>
          <w:numId w:val="3"/>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eastAsia="pl-PL"/>
          <w14:ligatures w14:val="none"/>
        </w:rPr>
      </w:pPr>
      <w:proofErr w:type="spellStart"/>
      <w:r w:rsidRPr="00920491">
        <w:rPr>
          <w:rFonts w:ascii="Times New Roman" w:eastAsia="Times New Roman" w:hAnsi="Times New Roman" w:cs="Times New Roman"/>
          <w:kern w:val="36"/>
          <w:sz w:val="28"/>
          <w:szCs w:val="28"/>
          <w:lang w:eastAsia="pl-PL"/>
          <w14:ligatures w14:val="none"/>
        </w:rPr>
        <w:t>Quellen</w:t>
      </w:r>
      <w:proofErr w:type="spellEnd"/>
    </w:p>
    <w:p w14:paraId="7C20184E" w14:textId="77777777" w:rsidR="004D5760" w:rsidRPr="004D5760" w:rsidRDefault="004D5760" w:rsidP="00E86320">
      <w:pPr>
        <w:pStyle w:val="Akapitzlist"/>
        <w:shd w:val="clear" w:color="auto" w:fill="FFFFFF"/>
        <w:spacing w:line="240" w:lineRule="auto"/>
        <w:ind w:left="142"/>
        <w:jc w:val="both"/>
        <w:outlineLvl w:val="0"/>
        <w:rPr>
          <w:rFonts w:ascii="Times New Roman" w:eastAsia="Times New Roman" w:hAnsi="Times New Roman" w:cs="Times New Roman"/>
          <w:kern w:val="36"/>
          <w:sz w:val="28"/>
          <w:szCs w:val="28"/>
          <w:lang w:eastAsia="pl-PL"/>
          <w14:ligatures w14:val="none"/>
        </w:rPr>
      </w:pPr>
    </w:p>
    <w:p w14:paraId="6F3E7F6E" w14:textId="250AC532" w:rsidR="00920491" w:rsidRPr="004D5760" w:rsidRDefault="00920491" w:rsidP="00E86320">
      <w:pPr>
        <w:pStyle w:val="Akapitzlist"/>
        <w:numPr>
          <w:ilvl w:val="0"/>
          <w:numId w:val="1"/>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eastAsia="Times New Roman" w:hAnsi="Times New Roman" w:cs="Times New Roman"/>
          <w:kern w:val="36"/>
          <w:sz w:val="28"/>
          <w:szCs w:val="28"/>
          <w:lang w:val="de-DE" w:eastAsia="pl-PL"/>
          <w14:ligatures w14:val="none"/>
        </w:rPr>
        <w:t xml:space="preserve"> Was </w:t>
      </w:r>
      <w:r w:rsidRPr="00920491">
        <w:rPr>
          <w:rFonts w:ascii="Times New Roman" w:eastAsia="Times New Roman" w:hAnsi="Times New Roman" w:cs="Times New Roman"/>
          <w:kern w:val="36"/>
          <w:sz w:val="28"/>
          <w:szCs w:val="28"/>
          <w:lang w:val="de-DE" w:eastAsia="pl-PL"/>
          <w14:ligatures w14:val="none"/>
        </w:rPr>
        <w:t>besagt die Inflationsrate genau?</w:t>
      </w:r>
      <w:r w:rsidRPr="004D5760">
        <w:rPr>
          <w:rFonts w:ascii="Times New Roman" w:eastAsia="Times New Roman" w:hAnsi="Times New Roman" w:cs="Times New Roman"/>
          <w:kern w:val="36"/>
          <w:sz w:val="28"/>
          <w:szCs w:val="28"/>
          <w:lang w:val="de-DE" w:eastAsia="pl-PL"/>
          <w14:ligatures w14:val="none"/>
        </w:rPr>
        <w:t xml:space="preserve"> </w:t>
      </w:r>
    </w:p>
    <w:p w14:paraId="1331CC49" w14:textId="77777777" w:rsidR="00920491" w:rsidRPr="004D5760" w:rsidRDefault="00920491" w:rsidP="00E86320">
      <w:pPr>
        <w:pStyle w:val="Akapitzlist"/>
        <w:shd w:val="clear" w:color="auto" w:fill="FFFFFF"/>
        <w:spacing w:after="0" w:line="240" w:lineRule="auto"/>
        <w:ind w:left="142"/>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Als Inflationsrate wird der prozentuale Anstieg des allgemeinen Preisniveaus in einem bestimmten Zeitraum bezeichnet, in der Regel ein Jahr, und zwar gemessen an einem Preisindex.</w:t>
      </w:r>
    </w:p>
    <w:p w14:paraId="7876B8A6" w14:textId="77777777" w:rsidR="00920491" w:rsidRPr="004D5760" w:rsidRDefault="00920491" w:rsidP="00E86320">
      <w:pPr>
        <w:pStyle w:val="Akapitzlist"/>
        <w:shd w:val="clear" w:color="auto" w:fill="FFFFFF"/>
        <w:spacing w:after="0" w:line="240" w:lineRule="auto"/>
        <w:ind w:left="142"/>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In Deutschland wird die Inflationsrate von den Statistischen Landesämtern und dem Statistischen Bundesamt in Wiesbaden berechnet. Jeden Monat werden zu diesem Zweck Einzelpreise erfasst, und zwar von Waren und von Dienstleistungen.</w:t>
      </w:r>
    </w:p>
    <w:p w14:paraId="7D96B7FB" w14:textId="77777777" w:rsidR="00920491" w:rsidRPr="004D5760" w:rsidRDefault="00920491" w:rsidP="00E86320">
      <w:pPr>
        <w:pStyle w:val="Akapitzlist"/>
        <w:shd w:val="clear" w:color="auto" w:fill="FFFFFF"/>
        <w:spacing w:after="0" w:line="240" w:lineRule="auto"/>
        <w:ind w:left="142"/>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Insgesamt werden Preise von rund 600 Güterarten erhoben: Sie bilden den sogenannten Warenkorb. Er wird als repräsentativ angesehen – allerdings gibt es auch immer wieder Diskussionen darüber, ob er richtig zusammengesetzt ist.</w:t>
      </w:r>
    </w:p>
    <w:p w14:paraId="7519DA13" w14:textId="77777777" w:rsidR="00920491" w:rsidRPr="004D5760" w:rsidRDefault="00920491" w:rsidP="00E86320">
      <w:pPr>
        <w:shd w:val="clear" w:color="auto" w:fill="FFFFFF"/>
        <w:spacing w:after="0" w:line="240" w:lineRule="auto"/>
        <w:ind w:left="142"/>
        <w:jc w:val="both"/>
        <w:outlineLvl w:val="0"/>
        <w:rPr>
          <w:rFonts w:ascii="Times New Roman" w:eastAsia="Times New Roman" w:hAnsi="Times New Roman" w:cs="Times New Roman"/>
          <w:kern w:val="36"/>
          <w:sz w:val="28"/>
          <w:szCs w:val="28"/>
          <w:lang w:val="de-DE" w:eastAsia="pl-PL"/>
          <w14:ligatures w14:val="none"/>
        </w:rPr>
      </w:pPr>
    </w:p>
    <w:p w14:paraId="04713D0F" w14:textId="77777777" w:rsidR="00920491" w:rsidRPr="004D5760" w:rsidRDefault="00920491" w:rsidP="00E86320">
      <w:pPr>
        <w:pStyle w:val="Akapitzlist"/>
        <w:numPr>
          <w:ilvl w:val="0"/>
          <w:numId w:val="1"/>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Wie nehmen Zentralbanken Einfluss auf die Preisstabilität?</w:t>
      </w:r>
    </w:p>
    <w:p w14:paraId="14040970" w14:textId="77777777" w:rsidR="00C51FA0" w:rsidRPr="004D5760" w:rsidRDefault="00C51FA0" w:rsidP="00E86320">
      <w:pPr>
        <w:pStyle w:val="Akapitzlist"/>
        <w:shd w:val="clear" w:color="auto" w:fill="FFFFFF"/>
        <w:spacing w:line="240" w:lineRule="auto"/>
        <w:ind w:left="142"/>
        <w:jc w:val="both"/>
        <w:outlineLvl w:val="0"/>
        <w:rPr>
          <w:rFonts w:ascii="Times New Roman" w:hAnsi="Times New Roman" w:cs="Times New Roman"/>
          <w:color w:val="000000"/>
          <w:sz w:val="28"/>
          <w:szCs w:val="28"/>
          <w:shd w:val="clear" w:color="auto" w:fill="FFFFFF"/>
          <w:lang w:val="de-DE"/>
        </w:rPr>
      </w:pPr>
      <w:r w:rsidRPr="004D5760">
        <w:rPr>
          <w:rFonts w:ascii="Times New Roman" w:hAnsi="Times New Roman" w:cs="Times New Roman"/>
          <w:color w:val="000000"/>
          <w:sz w:val="28"/>
          <w:szCs w:val="28"/>
          <w:shd w:val="clear" w:color="auto" w:fill="FFFFFF"/>
          <w:lang w:val="de-DE"/>
        </w:rPr>
        <w:t>Die Sicherung stabiler Preise ist in der Regel die originäre Aufgabe der Zentralbanken. Sie sind daher idealerweise nicht an Weisungen von Regierungen gebunden. In Deutschland hat über viele Jahre die Deutsche Bundesbank die Steuerung der Geldpolitik verantwortet. Seit der Einführung des Eurosystems, deren Mitglied die Bundesbank ist, ist die Europäische Zentralbank zuständig. Auch sie ist vorrangig dem Ziel der Preisstabilität verpflichtet.</w:t>
      </w:r>
    </w:p>
    <w:p w14:paraId="39D6D0B4" w14:textId="65403390" w:rsidR="00920491" w:rsidRPr="004D5760" w:rsidRDefault="00C51FA0" w:rsidP="00E86320">
      <w:pPr>
        <w:pStyle w:val="Akapitzlist"/>
        <w:shd w:val="clear" w:color="auto" w:fill="FFFFFF"/>
        <w:spacing w:line="240" w:lineRule="auto"/>
        <w:ind w:left="142"/>
        <w:jc w:val="both"/>
        <w:outlineLvl w:val="0"/>
        <w:rPr>
          <w:rFonts w:ascii="Times New Roman" w:hAnsi="Times New Roman" w:cs="Times New Roman"/>
          <w:color w:val="000000"/>
          <w:sz w:val="28"/>
          <w:szCs w:val="28"/>
          <w:shd w:val="clear" w:color="auto" w:fill="FFFFFF"/>
          <w:lang w:val="de-DE"/>
        </w:rPr>
      </w:pPr>
      <w:r w:rsidRPr="004D5760">
        <w:rPr>
          <w:rFonts w:ascii="Times New Roman" w:hAnsi="Times New Roman" w:cs="Times New Roman"/>
          <w:color w:val="000000"/>
          <w:sz w:val="28"/>
          <w:szCs w:val="28"/>
          <w:shd w:val="clear" w:color="auto" w:fill="FFFFFF"/>
          <w:lang w:val="de-DE"/>
        </w:rPr>
        <w:t>Preisstabilität sieht die Europäische Zentralbank dann als am besten gewährleistet an, wenn die </w:t>
      </w:r>
      <w:r w:rsidRPr="004D5760">
        <w:rPr>
          <w:rStyle w:val="Pogrubienie"/>
          <w:rFonts w:ascii="Times New Roman" w:hAnsi="Times New Roman" w:cs="Times New Roman"/>
          <w:b w:val="0"/>
          <w:bCs w:val="0"/>
          <w:color w:val="000000"/>
          <w:sz w:val="28"/>
          <w:szCs w:val="28"/>
          <w:shd w:val="clear" w:color="auto" w:fill="FFFFFF"/>
          <w:lang w:val="de-DE"/>
        </w:rPr>
        <w:t>Inflation rund zwei Prozent</w:t>
      </w:r>
      <w:r w:rsidRPr="004D5760">
        <w:rPr>
          <w:rFonts w:ascii="Times New Roman" w:hAnsi="Times New Roman" w:cs="Times New Roman"/>
          <w:color w:val="000000"/>
          <w:sz w:val="28"/>
          <w:szCs w:val="28"/>
          <w:shd w:val="clear" w:color="auto" w:fill="FFFFFF"/>
          <w:lang w:val="de-DE"/>
        </w:rPr>
        <w:t> beträgt – das ist der Wert, der angestrebt wird. </w:t>
      </w:r>
    </w:p>
    <w:p w14:paraId="648A6469" w14:textId="77777777" w:rsidR="00920491" w:rsidRPr="00920491" w:rsidRDefault="00920491" w:rsidP="00E86320">
      <w:pPr>
        <w:pStyle w:val="Akapitzlist"/>
        <w:shd w:val="clear" w:color="auto" w:fill="FFFFFF"/>
        <w:spacing w:line="240" w:lineRule="auto"/>
        <w:ind w:left="142"/>
        <w:jc w:val="both"/>
        <w:outlineLvl w:val="0"/>
        <w:rPr>
          <w:rFonts w:ascii="Times New Roman" w:eastAsia="Times New Roman" w:hAnsi="Times New Roman" w:cs="Times New Roman"/>
          <w:kern w:val="36"/>
          <w:sz w:val="28"/>
          <w:szCs w:val="28"/>
          <w:lang w:val="de-DE" w:eastAsia="pl-PL"/>
          <w14:ligatures w14:val="none"/>
        </w:rPr>
      </w:pPr>
    </w:p>
    <w:p w14:paraId="50400EF7" w14:textId="77777777" w:rsidR="00920491" w:rsidRPr="004D5760" w:rsidRDefault="00920491" w:rsidP="00E86320">
      <w:pPr>
        <w:pStyle w:val="Akapitzlist"/>
        <w:numPr>
          <w:ilvl w:val="0"/>
          <w:numId w:val="1"/>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Wie entstehen Inflation und Deflation?</w:t>
      </w:r>
    </w:p>
    <w:p w14:paraId="64147BB0" w14:textId="7EA0E172" w:rsidR="00920491" w:rsidRPr="004D5760" w:rsidRDefault="001E199B" w:rsidP="00E86320">
      <w:pPr>
        <w:shd w:val="clear" w:color="auto" w:fill="FFFFFF"/>
        <w:spacing w:line="240" w:lineRule="auto"/>
        <w:ind w:left="142"/>
        <w:jc w:val="both"/>
        <w:outlineLvl w:val="0"/>
        <w:rPr>
          <w:rFonts w:ascii="Times New Roman" w:hAnsi="Times New Roman" w:cs="Times New Roman"/>
          <w:color w:val="000000"/>
          <w:sz w:val="28"/>
          <w:szCs w:val="28"/>
          <w:shd w:val="clear" w:color="auto" w:fill="FFFFFF"/>
          <w:lang w:val="de-DE"/>
        </w:rPr>
      </w:pPr>
      <w:r w:rsidRPr="004D5760">
        <w:rPr>
          <w:rFonts w:ascii="Times New Roman" w:eastAsia="Times New Roman" w:hAnsi="Times New Roman" w:cs="Times New Roman"/>
          <w:kern w:val="36"/>
          <w:sz w:val="28"/>
          <w:szCs w:val="28"/>
          <w:lang w:val="de-DE" w:eastAsia="pl-PL"/>
          <w14:ligatures w14:val="none"/>
        </w:rPr>
        <w:t xml:space="preserve">       </w:t>
      </w:r>
      <w:r w:rsidRPr="004D5760">
        <w:rPr>
          <w:rFonts w:ascii="Times New Roman" w:hAnsi="Times New Roman" w:cs="Times New Roman"/>
          <w:color w:val="000000"/>
          <w:sz w:val="28"/>
          <w:szCs w:val="28"/>
          <w:shd w:val="clear" w:color="auto" w:fill="FFFFFF"/>
          <w:lang w:val="de-DE"/>
        </w:rPr>
        <w:t xml:space="preserve">Inflation ist der anhaltende Wertverlust von Geld durch steigende Preise. Preissteigerungen können verschiedene Ursachen haben, zum Beispiel die Verknappung bestimmter Güter oder Dienstleistungen. Wegen einer höheren Nachfrage erhöhen sich dann die Preise der Produkte. Preisanstiege bei </w:t>
      </w:r>
      <w:r w:rsidRPr="004D5760">
        <w:rPr>
          <w:rFonts w:ascii="Times New Roman" w:hAnsi="Times New Roman" w:cs="Times New Roman"/>
          <w:color w:val="000000"/>
          <w:sz w:val="28"/>
          <w:szCs w:val="28"/>
          <w:shd w:val="clear" w:color="auto" w:fill="FFFFFF"/>
          <w:lang w:val="de-DE"/>
        </w:rPr>
        <w:lastRenderedPageBreak/>
        <w:t>Produktionsgütern und Rohstoffen werden von den Unternehmen in der Regel an die Verbraucher weitergegeben.</w:t>
      </w:r>
    </w:p>
    <w:p w14:paraId="0FAEC0EF" w14:textId="4B447E61" w:rsidR="001E199B" w:rsidRPr="004D5760" w:rsidRDefault="001E199B" w:rsidP="00E86320">
      <w:pPr>
        <w:shd w:val="clear" w:color="auto" w:fill="FFFFFF"/>
        <w:spacing w:line="240" w:lineRule="auto"/>
        <w:ind w:left="142"/>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shd w:val="clear" w:color="auto" w:fill="FFFFFF"/>
          <w:lang w:val="de-DE"/>
        </w:rPr>
        <w:t>Eine Deflation ist sozusagen das Gegenteil der Inflation. Hier gehen die Preise stetig zurück, Güter und Dienstleistungen werden billiger. Die Gründe können ebenfalls unterschiedlich sein: Die Nachfrage privater Haushalte sinkt – oder die Nachfrage aus dem Ausland nach Importwaren. Gefährlich ist eine Deflation, weil sie eine Abwärtsspirale in Gang setzen kann: Werden fallende Preise erwartet, werden Investitionen und Käufe zurückgestellt – die Wirtschaft stockt.</w:t>
      </w:r>
    </w:p>
    <w:p w14:paraId="2A51F64E" w14:textId="77777777" w:rsidR="00920491" w:rsidRPr="004D5760" w:rsidRDefault="00920491" w:rsidP="00E86320">
      <w:pPr>
        <w:pStyle w:val="Akapitzlist"/>
        <w:numPr>
          <w:ilvl w:val="0"/>
          <w:numId w:val="1"/>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920491">
        <w:rPr>
          <w:rFonts w:ascii="Times New Roman" w:eastAsia="Times New Roman" w:hAnsi="Times New Roman" w:cs="Times New Roman"/>
          <w:kern w:val="36"/>
          <w:sz w:val="28"/>
          <w:szCs w:val="28"/>
          <w:lang w:val="de-DE" w:eastAsia="pl-PL"/>
          <w14:ligatures w14:val="none"/>
        </w:rPr>
        <w:t>Was sind Auswirkungen und Gefahren einer hohen Inflation?</w:t>
      </w:r>
    </w:p>
    <w:p w14:paraId="0FCADAFD" w14:textId="05262F2C" w:rsidR="00920491" w:rsidRPr="004D5760" w:rsidRDefault="001E199B" w:rsidP="00E86320">
      <w:pPr>
        <w:shd w:val="clear" w:color="auto" w:fill="FFFFFF"/>
        <w:spacing w:line="240" w:lineRule="auto"/>
        <w:ind w:left="142"/>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shd w:val="clear" w:color="auto" w:fill="FFFFFF"/>
          <w:lang w:val="de-DE"/>
        </w:rPr>
        <w:t>Steigende Inflationsraten können für die Verbraucher einen Verlust an Kaufkraft bedeuten. Das heißt: Für eine bestimmte Geldsumme können bei einem Anstieg der Inflation nicht mehr in gleichem Maße Waren gekauft oder Dienstleistungen in Anspruch genommen werden wie zuvor. Daher ist es für die Beurteilung inflationärer Tendenzen sehr wichtig, auf die Entwicklung von Löhnen und Gehältern zu schauen. Steigen sie in der Teuerung nicht oder im Verhältnis zum Anstieg der Preise zu wenig, schwindet die Kaufkraft der Konsumenten.</w:t>
      </w:r>
    </w:p>
    <w:p w14:paraId="18C58413" w14:textId="762930EF" w:rsidR="00920491" w:rsidRPr="004D5760" w:rsidRDefault="00920491" w:rsidP="00E86320">
      <w:pPr>
        <w:pStyle w:val="Akapitzlist"/>
        <w:numPr>
          <w:ilvl w:val="0"/>
          <w:numId w:val="1"/>
        </w:numPr>
        <w:shd w:val="clear" w:color="auto" w:fill="FFFFFF"/>
        <w:spacing w:line="240" w:lineRule="auto"/>
        <w:ind w:left="142" w:firstLine="0"/>
        <w:jc w:val="both"/>
        <w:outlineLvl w:val="0"/>
        <w:rPr>
          <w:rFonts w:ascii="Times New Roman" w:eastAsia="Times New Roman" w:hAnsi="Times New Roman" w:cs="Times New Roman"/>
          <w:kern w:val="36"/>
          <w:sz w:val="28"/>
          <w:szCs w:val="28"/>
          <w:lang w:eastAsia="pl-PL"/>
          <w14:ligatures w14:val="none"/>
        </w:rPr>
      </w:pPr>
      <w:proofErr w:type="spellStart"/>
      <w:r w:rsidRPr="00920491">
        <w:rPr>
          <w:rFonts w:ascii="Times New Roman" w:eastAsia="Times New Roman" w:hAnsi="Times New Roman" w:cs="Times New Roman"/>
          <w:kern w:val="36"/>
          <w:sz w:val="28"/>
          <w:szCs w:val="28"/>
          <w:lang w:eastAsia="pl-PL"/>
          <w14:ligatures w14:val="none"/>
        </w:rPr>
        <w:t>Inflationsrate</w:t>
      </w:r>
      <w:proofErr w:type="spellEnd"/>
      <w:r w:rsidRPr="00920491">
        <w:rPr>
          <w:rFonts w:ascii="Times New Roman" w:eastAsia="Times New Roman" w:hAnsi="Times New Roman" w:cs="Times New Roman"/>
          <w:kern w:val="36"/>
          <w:sz w:val="28"/>
          <w:szCs w:val="28"/>
          <w:lang w:eastAsia="pl-PL"/>
          <w14:ligatures w14:val="none"/>
        </w:rPr>
        <w:t xml:space="preserve"> in </w:t>
      </w:r>
      <w:proofErr w:type="spellStart"/>
      <w:r w:rsidRPr="00920491">
        <w:rPr>
          <w:rFonts w:ascii="Times New Roman" w:eastAsia="Times New Roman" w:hAnsi="Times New Roman" w:cs="Times New Roman"/>
          <w:kern w:val="36"/>
          <w:sz w:val="28"/>
          <w:szCs w:val="28"/>
          <w:lang w:eastAsia="pl-PL"/>
          <w14:ligatures w14:val="none"/>
        </w:rPr>
        <w:t>Deutschland</w:t>
      </w:r>
      <w:proofErr w:type="spellEnd"/>
    </w:p>
    <w:p w14:paraId="7DA8094F" w14:textId="0C5EA662" w:rsidR="00BB108C" w:rsidRPr="004D5760" w:rsidRDefault="00BB108C" w:rsidP="00E86320">
      <w:pPr>
        <w:shd w:val="clear" w:color="auto" w:fill="FFFFFF"/>
        <w:spacing w:line="240" w:lineRule="auto"/>
        <w:ind w:left="142"/>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shd w:val="clear" w:color="auto" w:fill="FFFFFF"/>
          <w:lang w:val="de-DE"/>
        </w:rPr>
        <w:t>Die Inflation in Deutschland ist außergewöhnlich hoch. Das Jahr 2022 brachte die größte Preissteigerung, die das wiedervereinigte Deutschland bisher erlebt hat. Wegen teurer Energie und Nahrungsmittel erhöhten sich die Preise laut Statistischem Bundesamt durchschnittlich um 7,9 Prozent. Im November 2022 lag die Teuerungsrate sogar bei 8,8 Prozent. Seitdem ist sie kontinuierlich gefallen.</w:t>
      </w:r>
    </w:p>
    <w:p w14:paraId="6902DD5A" w14:textId="2F277BCF" w:rsidR="000B1C09" w:rsidRDefault="000B1C09" w:rsidP="00E86320">
      <w:pPr>
        <w:pStyle w:val="Akapitzlist"/>
        <w:numPr>
          <w:ilvl w:val="0"/>
          <w:numId w:val="1"/>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eastAsia="Times New Roman" w:hAnsi="Times New Roman" w:cs="Times New Roman"/>
          <w:kern w:val="36"/>
          <w:sz w:val="28"/>
          <w:szCs w:val="28"/>
          <w:lang w:val="de-DE" w:eastAsia="pl-PL"/>
          <w14:ligatures w14:val="none"/>
        </w:rPr>
        <w:t>Quiz</w:t>
      </w:r>
    </w:p>
    <w:p w14:paraId="29B8925F" w14:textId="77777777" w:rsidR="00E86320" w:rsidRPr="004D5760" w:rsidRDefault="00E86320" w:rsidP="00E86320">
      <w:pPr>
        <w:shd w:val="clear" w:color="auto" w:fill="FFFFFF"/>
        <w:spacing w:after="0" w:line="240" w:lineRule="auto"/>
        <w:ind w:left="142"/>
        <w:jc w:val="both"/>
        <w:outlineLvl w:val="0"/>
        <w:rPr>
          <w:rFonts w:ascii="Times New Roman" w:eastAsia="Times New Roman" w:hAnsi="Times New Roman" w:cs="Times New Roman"/>
          <w:kern w:val="36"/>
          <w:sz w:val="28"/>
          <w:szCs w:val="28"/>
          <w:lang w:eastAsia="pl-PL"/>
          <w14:ligatures w14:val="none"/>
        </w:rPr>
      </w:pPr>
      <w:r w:rsidRPr="004D5760">
        <w:rPr>
          <w:rFonts w:ascii="Times New Roman" w:eastAsia="Times New Roman" w:hAnsi="Times New Roman" w:cs="Times New Roman"/>
          <w:kern w:val="36"/>
          <w:sz w:val="28"/>
          <w:szCs w:val="28"/>
          <w:lang w:eastAsia="pl-PL"/>
          <w14:ligatures w14:val="none"/>
        </w:rPr>
        <w:t xml:space="preserve">1.  </w:t>
      </w:r>
      <w:proofErr w:type="spellStart"/>
      <w:r w:rsidRPr="004D5760">
        <w:rPr>
          <w:rFonts w:ascii="Times New Roman" w:eastAsia="Times New Roman" w:hAnsi="Times New Roman" w:cs="Times New Roman"/>
          <w:kern w:val="36"/>
          <w:sz w:val="28"/>
          <w:szCs w:val="28"/>
          <w:lang w:eastAsia="pl-PL"/>
          <w14:ligatures w14:val="none"/>
        </w:rPr>
        <w:t>Inflation</w:t>
      </w:r>
      <w:proofErr w:type="spellEnd"/>
      <w:r w:rsidRPr="004D5760">
        <w:rPr>
          <w:rFonts w:ascii="Times New Roman" w:eastAsia="Times New Roman" w:hAnsi="Times New Roman" w:cs="Times New Roman"/>
          <w:kern w:val="36"/>
          <w:sz w:val="28"/>
          <w:szCs w:val="28"/>
          <w:lang w:eastAsia="pl-PL"/>
          <w14:ligatures w14:val="none"/>
        </w:rPr>
        <w:t xml:space="preserve"> </w:t>
      </w:r>
      <w:proofErr w:type="spellStart"/>
      <w:r w:rsidRPr="004D5760">
        <w:rPr>
          <w:rFonts w:ascii="Times New Roman" w:eastAsia="Times New Roman" w:hAnsi="Times New Roman" w:cs="Times New Roman"/>
          <w:kern w:val="36"/>
          <w:sz w:val="28"/>
          <w:szCs w:val="28"/>
          <w:lang w:eastAsia="pl-PL"/>
          <w14:ligatures w14:val="none"/>
        </w:rPr>
        <w:t>ist</w:t>
      </w:r>
      <w:proofErr w:type="spellEnd"/>
      <w:r w:rsidRPr="004D5760">
        <w:rPr>
          <w:rFonts w:ascii="Times New Roman" w:eastAsia="Times New Roman" w:hAnsi="Times New Roman" w:cs="Times New Roman"/>
          <w:kern w:val="36"/>
          <w:sz w:val="28"/>
          <w:szCs w:val="28"/>
          <w:lang w:eastAsia="pl-PL"/>
          <w14:ligatures w14:val="none"/>
        </w:rPr>
        <w:t xml:space="preserve">: </w:t>
      </w:r>
    </w:p>
    <w:p w14:paraId="28D409A6" w14:textId="77777777" w:rsidR="004D5760" w:rsidRPr="004D5760" w:rsidRDefault="004D5760" w:rsidP="00E86320">
      <w:pPr>
        <w:numPr>
          <w:ilvl w:val="0"/>
          <w:numId w:val="16"/>
        </w:numPr>
        <w:shd w:val="clear" w:color="auto" w:fill="FFFFFF"/>
        <w:spacing w:after="0" w:line="240" w:lineRule="auto"/>
        <w:ind w:left="142" w:firstLine="0"/>
        <w:jc w:val="both"/>
        <w:outlineLvl w:val="0"/>
        <w:rPr>
          <w:rFonts w:ascii="Times New Roman" w:eastAsia="Times New Roman" w:hAnsi="Times New Roman" w:cs="Times New Roman"/>
          <w:color w:val="00B050"/>
          <w:kern w:val="36"/>
          <w:sz w:val="28"/>
          <w:szCs w:val="28"/>
          <w:lang w:eastAsia="pl-PL"/>
          <w14:ligatures w14:val="none"/>
        </w:rPr>
      </w:pPr>
      <w:proofErr w:type="spellStart"/>
      <w:r w:rsidRPr="004D5760">
        <w:rPr>
          <w:rFonts w:ascii="Times New Roman" w:eastAsia="Times New Roman" w:hAnsi="Times New Roman" w:cs="Times New Roman"/>
          <w:color w:val="00B050"/>
          <w:kern w:val="36"/>
          <w:sz w:val="28"/>
          <w:szCs w:val="28"/>
          <w:lang w:eastAsia="pl-PL"/>
          <w14:ligatures w14:val="none"/>
        </w:rPr>
        <w:t>eine</w:t>
      </w:r>
      <w:proofErr w:type="spellEnd"/>
      <w:r w:rsidRPr="004D5760">
        <w:rPr>
          <w:rFonts w:ascii="Times New Roman" w:eastAsia="Times New Roman" w:hAnsi="Times New Roman" w:cs="Times New Roman"/>
          <w:color w:val="00B050"/>
          <w:kern w:val="36"/>
          <w:sz w:val="28"/>
          <w:szCs w:val="28"/>
          <w:lang w:eastAsia="pl-PL"/>
          <w14:ligatures w14:val="none"/>
        </w:rPr>
        <w:t xml:space="preserve"> </w:t>
      </w:r>
      <w:proofErr w:type="spellStart"/>
      <w:r w:rsidRPr="004D5760">
        <w:rPr>
          <w:rFonts w:ascii="Times New Roman" w:eastAsia="Times New Roman" w:hAnsi="Times New Roman" w:cs="Times New Roman"/>
          <w:color w:val="00B050"/>
          <w:kern w:val="36"/>
          <w:sz w:val="28"/>
          <w:szCs w:val="28"/>
          <w:lang w:eastAsia="pl-PL"/>
          <w14:ligatures w14:val="none"/>
        </w:rPr>
        <w:t>Preissteigerung</w:t>
      </w:r>
      <w:proofErr w:type="spellEnd"/>
    </w:p>
    <w:p w14:paraId="6982F58D" w14:textId="77777777" w:rsidR="004D5760" w:rsidRPr="004D5760" w:rsidRDefault="004D5760" w:rsidP="00E86320">
      <w:pPr>
        <w:numPr>
          <w:ilvl w:val="0"/>
          <w:numId w:val="16"/>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eastAsia="pl-PL"/>
          <w14:ligatures w14:val="none"/>
        </w:rPr>
      </w:pPr>
      <w:r w:rsidRPr="004D5760">
        <w:rPr>
          <w:rFonts w:ascii="Times New Roman" w:eastAsia="Times New Roman" w:hAnsi="Times New Roman" w:cs="Times New Roman"/>
          <w:kern w:val="36"/>
          <w:sz w:val="28"/>
          <w:szCs w:val="28"/>
          <w:lang w:val="de-DE" w:eastAsia="pl-PL"/>
          <w14:ligatures w14:val="none"/>
        </w:rPr>
        <w:t>ein Rückgang der Preise</w:t>
      </w:r>
    </w:p>
    <w:p w14:paraId="601310AA" w14:textId="77777777" w:rsidR="00E86320" w:rsidRPr="004D5760" w:rsidRDefault="00E86320" w:rsidP="00E86320">
      <w:pPr>
        <w:shd w:val="clear" w:color="auto" w:fill="FFFFFF"/>
        <w:spacing w:after="0" w:line="240" w:lineRule="auto"/>
        <w:ind w:left="142"/>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eastAsia="Times New Roman" w:hAnsi="Times New Roman" w:cs="Times New Roman"/>
          <w:kern w:val="36"/>
          <w:sz w:val="28"/>
          <w:szCs w:val="28"/>
          <w:lang w:val="de-DE" w:eastAsia="pl-PL"/>
          <w14:ligatures w14:val="none"/>
        </w:rPr>
        <w:t xml:space="preserve">2. Das Ziel der Inflation ist es: </w:t>
      </w:r>
    </w:p>
    <w:p w14:paraId="56733FEB" w14:textId="77777777" w:rsidR="004D5760" w:rsidRPr="004D5760" w:rsidRDefault="004D5760" w:rsidP="00E86320">
      <w:pPr>
        <w:numPr>
          <w:ilvl w:val="0"/>
          <w:numId w:val="17"/>
        </w:numPr>
        <w:shd w:val="clear" w:color="auto" w:fill="FFFFFF"/>
        <w:tabs>
          <w:tab w:val="num" w:pos="720"/>
        </w:tabs>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eastAsia="Times New Roman" w:hAnsi="Times New Roman" w:cs="Times New Roman"/>
          <w:kern w:val="36"/>
          <w:sz w:val="28"/>
          <w:szCs w:val="28"/>
          <w:lang w:val="de-DE" w:eastAsia="pl-PL"/>
          <w14:ligatures w14:val="none"/>
        </w:rPr>
        <w:t xml:space="preserve">… , sie auf einem Niveau von rund </w:t>
      </w:r>
      <w:r w:rsidR="00E86320" w:rsidRPr="004D5760">
        <w:rPr>
          <w:rFonts w:ascii="Times New Roman" w:eastAsia="Times New Roman" w:hAnsi="Times New Roman" w:cs="Times New Roman"/>
          <w:kern w:val="36"/>
          <w:sz w:val="28"/>
          <w:szCs w:val="28"/>
          <w:lang w:val="de-DE" w:eastAsia="pl-PL"/>
          <w14:ligatures w14:val="none"/>
        </w:rPr>
        <w:t>drei</w:t>
      </w:r>
      <w:r w:rsidRPr="004D5760">
        <w:rPr>
          <w:rFonts w:ascii="Times New Roman" w:eastAsia="Times New Roman" w:hAnsi="Times New Roman" w:cs="Times New Roman"/>
          <w:kern w:val="36"/>
          <w:sz w:val="28"/>
          <w:szCs w:val="28"/>
          <w:lang w:val="de-DE" w:eastAsia="pl-PL"/>
          <w14:ligatures w14:val="none"/>
        </w:rPr>
        <w:t xml:space="preserve"> Prozent zu erreichen.</w:t>
      </w:r>
    </w:p>
    <w:p w14:paraId="3A46AE22" w14:textId="6A54DF31" w:rsidR="00E86320" w:rsidRDefault="004D5760" w:rsidP="00E86320">
      <w:pPr>
        <w:numPr>
          <w:ilvl w:val="0"/>
          <w:numId w:val="17"/>
        </w:numPr>
        <w:shd w:val="clear" w:color="auto" w:fill="FFFFFF"/>
        <w:tabs>
          <w:tab w:val="num" w:pos="720"/>
        </w:tabs>
        <w:spacing w:after="0" w:line="240" w:lineRule="auto"/>
        <w:ind w:left="142" w:firstLine="0"/>
        <w:jc w:val="both"/>
        <w:outlineLvl w:val="0"/>
        <w:rPr>
          <w:rFonts w:ascii="Times New Roman" w:eastAsia="Times New Roman" w:hAnsi="Times New Roman" w:cs="Times New Roman"/>
          <w:color w:val="00B050"/>
          <w:kern w:val="36"/>
          <w:sz w:val="28"/>
          <w:szCs w:val="28"/>
          <w:lang w:val="de-DE" w:eastAsia="pl-PL"/>
          <w14:ligatures w14:val="none"/>
        </w:rPr>
      </w:pPr>
      <w:r w:rsidRPr="004D5760">
        <w:rPr>
          <w:rFonts w:ascii="Times New Roman" w:eastAsia="Times New Roman" w:hAnsi="Times New Roman" w:cs="Times New Roman"/>
          <w:color w:val="00B050"/>
          <w:kern w:val="36"/>
          <w:sz w:val="28"/>
          <w:szCs w:val="28"/>
          <w:lang w:val="de-DE" w:eastAsia="pl-PL"/>
          <w14:ligatures w14:val="none"/>
        </w:rPr>
        <w:t xml:space="preserve">… , sie auf einem Niveau von etwa </w:t>
      </w:r>
      <w:r w:rsidR="00E86320" w:rsidRPr="004D5760">
        <w:rPr>
          <w:rFonts w:ascii="Times New Roman" w:eastAsia="Times New Roman" w:hAnsi="Times New Roman" w:cs="Times New Roman"/>
          <w:color w:val="00B050"/>
          <w:kern w:val="36"/>
          <w:sz w:val="28"/>
          <w:szCs w:val="28"/>
          <w:lang w:val="de-DE" w:eastAsia="pl-PL"/>
          <w14:ligatures w14:val="none"/>
        </w:rPr>
        <w:t>zwei</w:t>
      </w:r>
      <w:r w:rsidRPr="004D5760">
        <w:rPr>
          <w:rFonts w:ascii="Times New Roman" w:eastAsia="Times New Roman" w:hAnsi="Times New Roman" w:cs="Times New Roman"/>
          <w:color w:val="00B050"/>
          <w:kern w:val="36"/>
          <w:sz w:val="28"/>
          <w:szCs w:val="28"/>
          <w:lang w:val="de-DE" w:eastAsia="pl-PL"/>
          <w14:ligatures w14:val="none"/>
        </w:rPr>
        <w:t xml:space="preserve"> Prozent zu erreichen.</w:t>
      </w:r>
    </w:p>
    <w:p w14:paraId="27F22FF9" w14:textId="77777777" w:rsidR="00397A48" w:rsidRPr="00E86320" w:rsidRDefault="00397A48" w:rsidP="00397A48">
      <w:pPr>
        <w:shd w:val="clear" w:color="auto" w:fill="FFFFFF"/>
        <w:spacing w:after="0" w:line="240" w:lineRule="auto"/>
        <w:ind w:left="142"/>
        <w:jc w:val="both"/>
        <w:outlineLvl w:val="0"/>
        <w:rPr>
          <w:rFonts w:ascii="Times New Roman" w:eastAsia="Times New Roman" w:hAnsi="Times New Roman" w:cs="Times New Roman"/>
          <w:color w:val="00B050"/>
          <w:kern w:val="36"/>
          <w:sz w:val="28"/>
          <w:szCs w:val="28"/>
          <w:lang w:val="de-DE" w:eastAsia="pl-PL"/>
          <w14:ligatures w14:val="none"/>
        </w:rPr>
      </w:pPr>
    </w:p>
    <w:p w14:paraId="7410CC38" w14:textId="1DA73EA1" w:rsidR="00920491" w:rsidRPr="004D5760" w:rsidRDefault="000B1C09" w:rsidP="00E86320">
      <w:pPr>
        <w:pStyle w:val="Akapitzlist"/>
        <w:numPr>
          <w:ilvl w:val="0"/>
          <w:numId w:val="1"/>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lang w:val="de-DE"/>
        </w:rPr>
        <w:t>Wörterbuch</w:t>
      </w:r>
    </w:p>
    <w:p w14:paraId="12AB906D" w14:textId="77777777" w:rsidR="00BB108C" w:rsidRPr="004D5760" w:rsidRDefault="00BB108C" w:rsidP="00E86320">
      <w:pPr>
        <w:pStyle w:val="Akapitzlist"/>
        <w:numPr>
          <w:ilvl w:val="0"/>
          <w:numId w:val="15"/>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Inflation, die – </w:t>
      </w:r>
      <w:proofErr w:type="spellStart"/>
      <w:r w:rsidRPr="004D5760">
        <w:rPr>
          <w:rFonts w:ascii="Times New Roman" w:hAnsi="Times New Roman" w:cs="Times New Roman"/>
          <w:color w:val="000000"/>
          <w:kern w:val="0"/>
          <w:sz w:val="28"/>
          <w:szCs w:val="28"/>
          <w:shd w:val="clear" w:color="auto" w:fill="FFFFFF"/>
          <w:lang w:val="de-DE"/>
          <w14:ligatures w14:val="none"/>
        </w:rPr>
        <w:t>inflacja</w:t>
      </w:r>
      <w:proofErr w:type="spellEnd"/>
      <w:r w:rsidRPr="004D5760">
        <w:rPr>
          <w:rFonts w:ascii="Times New Roman" w:hAnsi="Times New Roman" w:cs="Times New Roman"/>
          <w:color w:val="000000"/>
          <w:kern w:val="0"/>
          <w:sz w:val="28"/>
          <w:szCs w:val="28"/>
          <w:shd w:val="clear" w:color="auto" w:fill="FFFFFF"/>
          <w:lang w:val="de-DE"/>
          <w14:ligatures w14:val="none"/>
        </w:rPr>
        <w:t xml:space="preserve"> </w:t>
      </w:r>
    </w:p>
    <w:p w14:paraId="5AD0533A" w14:textId="77777777" w:rsidR="00BB108C" w:rsidRPr="004D5760" w:rsidRDefault="00BB108C" w:rsidP="00E86320">
      <w:pPr>
        <w:pStyle w:val="Akapitzlist"/>
        <w:numPr>
          <w:ilvl w:val="0"/>
          <w:numId w:val="15"/>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Wirtschaft, die - </w:t>
      </w:r>
      <w:proofErr w:type="spellStart"/>
      <w:r w:rsidRPr="004D5760">
        <w:rPr>
          <w:rFonts w:ascii="Times New Roman" w:hAnsi="Times New Roman" w:cs="Times New Roman"/>
          <w:color w:val="000000"/>
          <w:kern w:val="0"/>
          <w:sz w:val="28"/>
          <w:szCs w:val="28"/>
          <w:shd w:val="clear" w:color="auto" w:fill="FFFFFF"/>
          <w:lang w:val="de-DE"/>
          <w14:ligatures w14:val="none"/>
        </w:rPr>
        <w:t>gospodarka</w:t>
      </w:r>
      <w:proofErr w:type="spellEnd"/>
    </w:p>
    <w:p w14:paraId="0515C9AA" w14:textId="77777777" w:rsidR="00BB108C" w:rsidRPr="004D5760" w:rsidRDefault="00BB108C" w:rsidP="00E86320">
      <w:pPr>
        <w:pStyle w:val="Akapitzlist"/>
        <w:numPr>
          <w:ilvl w:val="0"/>
          <w:numId w:val="15"/>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Preissteigerung, die – </w:t>
      </w:r>
      <w:proofErr w:type="spellStart"/>
      <w:r w:rsidRPr="004D5760">
        <w:rPr>
          <w:rFonts w:ascii="Times New Roman" w:hAnsi="Times New Roman" w:cs="Times New Roman"/>
          <w:color w:val="000000"/>
          <w:kern w:val="0"/>
          <w:sz w:val="28"/>
          <w:szCs w:val="28"/>
          <w:shd w:val="clear" w:color="auto" w:fill="FFFFFF"/>
          <w:lang w:val="de-DE"/>
          <w14:ligatures w14:val="none"/>
        </w:rPr>
        <w:t>wzrost</w:t>
      </w:r>
      <w:proofErr w:type="spellEnd"/>
      <w:r w:rsidRPr="004D5760">
        <w:rPr>
          <w:rFonts w:ascii="Times New Roman" w:hAnsi="Times New Roman" w:cs="Times New Roman"/>
          <w:color w:val="000000"/>
          <w:kern w:val="0"/>
          <w:sz w:val="28"/>
          <w:szCs w:val="28"/>
          <w:shd w:val="clear" w:color="auto" w:fill="FFFFFF"/>
          <w:lang w:val="de-DE"/>
          <w14:ligatures w14:val="none"/>
        </w:rPr>
        <w:t xml:space="preserve"> </w:t>
      </w:r>
      <w:proofErr w:type="spellStart"/>
      <w:r w:rsidRPr="004D5760">
        <w:rPr>
          <w:rFonts w:ascii="Times New Roman" w:hAnsi="Times New Roman" w:cs="Times New Roman"/>
          <w:color w:val="000000"/>
          <w:kern w:val="0"/>
          <w:sz w:val="28"/>
          <w:szCs w:val="28"/>
          <w:shd w:val="clear" w:color="auto" w:fill="FFFFFF"/>
          <w:lang w:val="de-DE"/>
          <w14:ligatures w14:val="none"/>
        </w:rPr>
        <w:t>cen</w:t>
      </w:r>
      <w:proofErr w:type="spellEnd"/>
    </w:p>
    <w:p w14:paraId="2FE64052" w14:textId="77777777" w:rsidR="00BB108C" w:rsidRPr="004D5760" w:rsidRDefault="00BB108C" w:rsidP="00E86320">
      <w:pPr>
        <w:pStyle w:val="Akapitzlist"/>
        <w:numPr>
          <w:ilvl w:val="0"/>
          <w:numId w:val="15"/>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vereinigen – </w:t>
      </w:r>
      <w:proofErr w:type="spellStart"/>
      <w:r w:rsidRPr="004D5760">
        <w:rPr>
          <w:rFonts w:ascii="Times New Roman" w:hAnsi="Times New Roman" w:cs="Times New Roman"/>
          <w:color w:val="000000"/>
          <w:kern w:val="0"/>
          <w:sz w:val="28"/>
          <w:szCs w:val="28"/>
          <w:shd w:val="clear" w:color="auto" w:fill="FFFFFF"/>
          <w:lang w:val="de-DE"/>
          <w14:ligatures w14:val="none"/>
        </w:rPr>
        <w:t>zrzeszać</w:t>
      </w:r>
      <w:proofErr w:type="spellEnd"/>
      <w:r w:rsidRPr="004D5760">
        <w:rPr>
          <w:rFonts w:ascii="Times New Roman" w:hAnsi="Times New Roman" w:cs="Times New Roman"/>
          <w:color w:val="000000"/>
          <w:kern w:val="0"/>
          <w:sz w:val="28"/>
          <w:szCs w:val="28"/>
          <w:shd w:val="clear" w:color="auto" w:fill="FFFFFF"/>
          <w:lang w:val="de-DE"/>
          <w14:ligatures w14:val="none"/>
        </w:rPr>
        <w:t xml:space="preserve">, </w:t>
      </w:r>
      <w:proofErr w:type="spellStart"/>
      <w:r w:rsidRPr="004D5760">
        <w:rPr>
          <w:rFonts w:ascii="Times New Roman" w:hAnsi="Times New Roman" w:cs="Times New Roman"/>
          <w:color w:val="000000"/>
          <w:kern w:val="0"/>
          <w:sz w:val="28"/>
          <w:szCs w:val="28"/>
          <w:shd w:val="clear" w:color="auto" w:fill="FFFFFF"/>
          <w:lang w:val="de-DE"/>
          <w14:ligatures w14:val="none"/>
        </w:rPr>
        <w:t>jednoczyć</w:t>
      </w:r>
      <w:proofErr w:type="spellEnd"/>
    </w:p>
    <w:p w14:paraId="2F3E6128" w14:textId="77777777" w:rsidR="00BB108C" w:rsidRPr="004D5760" w:rsidRDefault="00BB108C" w:rsidP="00E86320">
      <w:pPr>
        <w:pStyle w:val="Akapitzlist"/>
        <w:numPr>
          <w:ilvl w:val="0"/>
          <w:numId w:val="15"/>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Nahrungsmittel, das – </w:t>
      </w:r>
      <w:proofErr w:type="spellStart"/>
      <w:r w:rsidRPr="004D5760">
        <w:rPr>
          <w:rFonts w:ascii="Times New Roman" w:hAnsi="Times New Roman" w:cs="Times New Roman"/>
          <w:color w:val="000000"/>
          <w:kern w:val="0"/>
          <w:sz w:val="28"/>
          <w:szCs w:val="28"/>
          <w:shd w:val="clear" w:color="auto" w:fill="FFFFFF"/>
          <w:lang w:val="de-DE"/>
          <w14:ligatures w14:val="none"/>
        </w:rPr>
        <w:t>artykuł</w:t>
      </w:r>
      <w:proofErr w:type="spellEnd"/>
      <w:r w:rsidRPr="004D5760">
        <w:rPr>
          <w:rFonts w:ascii="Times New Roman" w:hAnsi="Times New Roman" w:cs="Times New Roman"/>
          <w:color w:val="000000"/>
          <w:kern w:val="0"/>
          <w:sz w:val="28"/>
          <w:szCs w:val="28"/>
          <w:shd w:val="clear" w:color="auto" w:fill="FFFFFF"/>
          <w:lang w:val="de-DE"/>
          <w14:ligatures w14:val="none"/>
        </w:rPr>
        <w:t xml:space="preserve"> </w:t>
      </w:r>
      <w:proofErr w:type="spellStart"/>
      <w:r w:rsidRPr="004D5760">
        <w:rPr>
          <w:rFonts w:ascii="Times New Roman" w:hAnsi="Times New Roman" w:cs="Times New Roman"/>
          <w:color w:val="000000"/>
          <w:kern w:val="0"/>
          <w:sz w:val="28"/>
          <w:szCs w:val="28"/>
          <w:shd w:val="clear" w:color="auto" w:fill="FFFFFF"/>
          <w:lang w:val="de-DE"/>
          <w14:ligatures w14:val="none"/>
        </w:rPr>
        <w:t>spożywczy</w:t>
      </w:r>
      <w:proofErr w:type="spellEnd"/>
    </w:p>
    <w:p w14:paraId="07220D6F"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statistisch - </w:t>
      </w:r>
      <w:proofErr w:type="spellStart"/>
      <w:r w:rsidRPr="004D5760">
        <w:rPr>
          <w:rFonts w:ascii="Times New Roman" w:hAnsi="Times New Roman" w:cs="Times New Roman"/>
          <w:color w:val="000000"/>
          <w:kern w:val="0"/>
          <w:sz w:val="28"/>
          <w:szCs w:val="28"/>
          <w:shd w:val="clear" w:color="auto" w:fill="FFFFFF"/>
          <w:lang w:val="de-DE"/>
          <w14:ligatures w14:val="none"/>
        </w:rPr>
        <w:t>statystyczny</w:t>
      </w:r>
      <w:proofErr w:type="spellEnd"/>
    </w:p>
    <w:p w14:paraId="4069FCE4"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Bundesamt, das – </w:t>
      </w:r>
      <w:proofErr w:type="spellStart"/>
      <w:r w:rsidRPr="004D5760">
        <w:rPr>
          <w:rFonts w:ascii="Times New Roman" w:hAnsi="Times New Roman" w:cs="Times New Roman"/>
          <w:color w:val="000000"/>
          <w:kern w:val="0"/>
          <w:sz w:val="28"/>
          <w:szCs w:val="28"/>
          <w:shd w:val="clear" w:color="auto" w:fill="FFFFFF"/>
          <w:lang w:val="de-DE"/>
          <w14:ligatures w14:val="none"/>
        </w:rPr>
        <w:t>urząd</w:t>
      </w:r>
      <w:proofErr w:type="spellEnd"/>
      <w:r w:rsidRPr="004D5760">
        <w:rPr>
          <w:rFonts w:ascii="Times New Roman" w:hAnsi="Times New Roman" w:cs="Times New Roman"/>
          <w:color w:val="000000"/>
          <w:kern w:val="0"/>
          <w:sz w:val="28"/>
          <w:szCs w:val="28"/>
          <w:shd w:val="clear" w:color="auto" w:fill="FFFFFF"/>
          <w:lang w:val="de-DE"/>
          <w14:ligatures w14:val="none"/>
        </w:rPr>
        <w:t xml:space="preserve"> </w:t>
      </w:r>
      <w:proofErr w:type="spellStart"/>
      <w:r w:rsidRPr="004D5760">
        <w:rPr>
          <w:rFonts w:ascii="Times New Roman" w:hAnsi="Times New Roman" w:cs="Times New Roman"/>
          <w:color w:val="000000"/>
          <w:kern w:val="0"/>
          <w:sz w:val="28"/>
          <w:szCs w:val="28"/>
          <w:shd w:val="clear" w:color="auto" w:fill="FFFFFF"/>
          <w:lang w:val="de-DE"/>
          <w14:ligatures w14:val="none"/>
        </w:rPr>
        <w:t>federalny</w:t>
      </w:r>
      <w:proofErr w:type="spellEnd"/>
    </w:p>
    <w:p w14:paraId="3D179F0E"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hAnsi="Times New Roman" w:cs="Times New Roman"/>
          <w:color w:val="000000"/>
          <w:kern w:val="0"/>
          <w:sz w:val="28"/>
          <w:szCs w:val="28"/>
          <w:shd w:val="clear" w:color="auto" w:fill="FFFFFF"/>
          <w:lang w:val="de-DE"/>
          <w14:ligatures w14:val="none"/>
        </w:rPr>
      </w:pPr>
      <w:r w:rsidRPr="004D5760">
        <w:rPr>
          <w:rFonts w:ascii="Times New Roman" w:hAnsi="Times New Roman" w:cs="Times New Roman"/>
          <w:color w:val="000000"/>
          <w:kern w:val="0"/>
          <w:sz w:val="28"/>
          <w:szCs w:val="28"/>
          <w:shd w:val="clear" w:color="auto" w:fill="FFFFFF"/>
          <w:lang w:val="de-DE"/>
          <w14:ligatures w14:val="none"/>
        </w:rPr>
        <w:t xml:space="preserve">Niveau, das - </w:t>
      </w:r>
      <w:proofErr w:type="spellStart"/>
      <w:r w:rsidRPr="004D5760">
        <w:rPr>
          <w:rFonts w:ascii="Times New Roman" w:hAnsi="Times New Roman" w:cs="Times New Roman"/>
          <w:color w:val="000000"/>
          <w:kern w:val="0"/>
          <w:sz w:val="28"/>
          <w:szCs w:val="28"/>
          <w:shd w:val="clear" w:color="auto" w:fill="FFFFFF"/>
          <w:lang w:val="de-DE"/>
          <w14:ligatures w14:val="none"/>
        </w:rPr>
        <w:t>poziom</w:t>
      </w:r>
      <w:proofErr w:type="spellEnd"/>
    </w:p>
    <w:p w14:paraId="4E3DA8F6"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lastRenderedPageBreak/>
        <w:t xml:space="preserve">Deflation, die - </w:t>
      </w:r>
      <w:proofErr w:type="spellStart"/>
      <w:r w:rsidRPr="004D5760">
        <w:rPr>
          <w:rFonts w:ascii="Times New Roman" w:eastAsia="Times New Roman" w:hAnsi="Times New Roman" w:cs="Times New Roman"/>
          <w:color w:val="000000"/>
          <w:kern w:val="0"/>
          <w:sz w:val="28"/>
          <w:szCs w:val="28"/>
          <w:lang w:val="de-DE" w:eastAsia="pl-PL"/>
          <w14:ligatures w14:val="none"/>
        </w:rPr>
        <w:t>deflacja</w:t>
      </w:r>
      <w:proofErr w:type="spellEnd"/>
    </w:p>
    <w:p w14:paraId="2E87CD25"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Wertverlust, der – </w:t>
      </w:r>
      <w:proofErr w:type="spellStart"/>
      <w:r w:rsidRPr="004D5760">
        <w:rPr>
          <w:rFonts w:ascii="Times New Roman" w:eastAsia="Times New Roman" w:hAnsi="Times New Roman" w:cs="Times New Roman"/>
          <w:color w:val="000000"/>
          <w:kern w:val="0"/>
          <w:sz w:val="28"/>
          <w:szCs w:val="28"/>
          <w:lang w:val="de-DE" w:eastAsia="pl-PL"/>
          <w14:ligatures w14:val="none"/>
        </w:rPr>
        <w:t>utrata</w:t>
      </w:r>
      <w:proofErr w:type="spellEnd"/>
      <w:r w:rsidRPr="004D5760">
        <w:rPr>
          <w:rFonts w:ascii="Times New Roman" w:eastAsia="Times New Roman" w:hAnsi="Times New Roman" w:cs="Times New Roman"/>
          <w:color w:val="000000"/>
          <w:kern w:val="0"/>
          <w:sz w:val="28"/>
          <w:szCs w:val="28"/>
          <w:lang w:val="de-DE" w:eastAsia="pl-PL"/>
          <w14:ligatures w14:val="none"/>
        </w:rPr>
        <w:t xml:space="preserve"> </w:t>
      </w:r>
      <w:proofErr w:type="spellStart"/>
      <w:r w:rsidRPr="004D5760">
        <w:rPr>
          <w:rFonts w:ascii="Times New Roman" w:eastAsia="Times New Roman" w:hAnsi="Times New Roman" w:cs="Times New Roman"/>
          <w:color w:val="000000"/>
          <w:kern w:val="0"/>
          <w:sz w:val="28"/>
          <w:szCs w:val="28"/>
          <w:lang w:val="de-DE" w:eastAsia="pl-PL"/>
          <w14:ligatures w14:val="none"/>
        </w:rPr>
        <w:t>wartości</w:t>
      </w:r>
      <w:proofErr w:type="spellEnd"/>
      <w:r w:rsidRPr="004D5760">
        <w:rPr>
          <w:rFonts w:ascii="Times New Roman" w:eastAsia="Times New Roman" w:hAnsi="Times New Roman" w:cs="Times New Roman"/>
          <w:color w:val="000000"/>
          <w:kern w:val="0"/>
          <w:sz w:val="28"/>
          <w:szCs w:val="28"/>
          <w:lang w:val="de-DE" w:eastAsia="pl-PL"/>
          <w14:ligatures w14:val="none"/>
        </w:rPr>
        <w:t xml:space="preserve"> </w:t>
      </w:r>
    </w:p>
    <w:p w14:paraId="2AD5CDDF"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202124"/>
          <w:sz w:val="28"/>
          <w:szCs w:val="28"/>
          <w:lang w:val="de-DE" w:eastAsia="pl-PL"/>
        </w:rPr>
      </w:pPr>
      <w:r w:rsidRPr="004D5760">
        <w:rPr>
          <w:rFonts w:ascii="Times New Roman" w:eastAsia="Times New Roman" w:hAnsi="Times New Roman" w:cs="Times New Roman"/>
          <w:color w:val="202124"/>
          <w:sz w:val="28"/>
          <w:szCs w:val="28"/>
          <w:lang w:val="de-DE" w:eastAsia="pl-PL"/>
        </w:rPr>
        <w:t xml:space="preserve">Ursache, die – </w:t>
      </w:r>
      <w:proofErr w:type="spellStart"/>
      <w:r w:rsidRPr="004D5760">
        <w:rPr>
          <w:rFonts w:ascii="Times New Roman" w:eastAsia="Times New Roman" w:hAnsi="Times New Roman" w:cs="Times New Roman"/>
          <w:color w:val="202124"/>
          <w:sz w:val="28"/>
          <w:szCs w:val="28"/>
          <w:lang w:val="de-DE" w:eastAsia="pl-PL"/>
        </w:rPr>
        <w:t>przyczyna</w:t>
      </w:r>
      <w:proofErr w:type="spellEnd"/>
      <w:r w:rsidRPr="004D5760">
        <w:rPr>
          <w:rFonts w:ascii="Times New Roman" w:eastAsia="Times New Roman" w:hAnsi="Times New Roman" w:cs="Times New Roman"/>
          <w:color w:val="202124"/>
          <w:sz w:val="28"/>
          <w:szCs w:val="28"/>
          <w:lang w:val="de-DE" w:eastAsia="pl-PL"/>
        </w:rPr>
        <w:t xml:space="preserve"> </w:t>
      </w:r>
    </w:p>
    <w:p w14:paraId="6747BE26"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Verknappung, die- </w:t>
      </w:r>
      <w:proofErr w:type="spellStart"/>
      <w:r w:rsidRPr="004D5760">
        <w:rPr>
          <w:rFonts w:ascii="Times New Roman" w:eastAsia="Times New Roman" w:hAnsi="Times New Roman" w:cs="Times New Roman"/>
          <w:color w:val="000000"/>
          <w:kern w:val="0"/>
          <w:sz w:val="28"/>
          <w:szCs w:val="28"/>
          <w:lang w:val="de-DE" w:eastAsia="pl-PL"/>
          <w14:ligatures w14:val="none"/>
        </w:rPr>
        <w:t>niedobór</w:t>
      </w:r>
      <w:proofErr w:type="spellEnd"/>
    </w:p>
    <w:p w14:paraId="4656A55A"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Rohstoff, der - </w:t>
      </w:r>
      <w:proofErr w:type="spellStart"/>
      <w:r w:rsidRPr="004D5760">
        <w:rPr>
          <w:rFonts w:ascii="Times New Roman" w:eastAsia="Times New Roman" w:hAnsi="Times New Roman" w:cs="Times New Roman"/>
          <w:color w:val="000000"/>
          <w:kern w:val="0"/>
          <w:sz w:val="28"/>
          <w:szCs w:val="28"/>
          <w:lang w:val="de-DE" w:eastAsia="pl-PL"/>
          <w14:ligatures w14:val="none"/>
        </w:rPr>
        <w:t>surowiec</w:t>
      </w:r>
      <w:proofErr w:type="spellEnd"/>
    </w:p>
    <w:p w14:paraId="0512369B"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Regel, die – </w:t>
      </w:r>
      <w:proofErr w:type="spellStart"/>
      <w:r w:rsidRPr="004D5760">
        <w:rPr>
          <w:rFonts w:ascii="Times New Roman" w:eastAsia="Times New Roman" w:hAnsi="Times New Roman" w:cs="Times New Roman"/>
          <w:color w:val="000000"/>
          <w:kern w:val="0"/>
          <w:sz w:val="28"/>
          <w:szCs w:val="28"/>
          <w:lang w:val="de-DE" w:eastAsia="pl-PL"/>
          <w14:ligatures w14:val="none"/>
        </w:rPr>
        <w:t>reguła</w:t>
      </w:r>
      <w:proofErr w:type="spellEnd"/>
      <w:r w:rsidRPr="004D5760">
        <w:rPr>
          <w:rFonts w:ascii="Times New Roman" w:eastAsia="Times New Roman" w:hAnsi="Times New Roman" w:cs="Times New Roman"/>
          <w:color w:val="000000"/>
          <w:kern w:val="0"/>
          <w:sz w:val="28"/>
          <w:szCs w:val="28"/>
          <w:lang w:val="de-DE" w:eastAsia="pl-PL"/>
          <w14:ligatures w14:val="none"/>
        </w:rPr>
        <w:t xml:space="preserve"> </w:t>
      </w:r>
    </w:p>
    <w:p w14:paraId="26C581AC"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Gegenteil, das – </w:t>
      </w:r>
      <w:proofErr w:type="spellStart"/>
      <w:r w:rsidRPr="004D5760">
        <w:rPr>
          <w:rFonts w:ascii="Times New Roman" w:eastAsia="Times New Roman" w:hAnsi="Times New Roman" w:cs="Times New Roman"/>
          <w:color w:val="000000"/>
          <w:kern w:val="0"/>
          <w:sz w:val="28"/>
          <w:szCs w:val="28"/>
          <w:lang w:val="de-DE" w:eastAsia="pl-PL"/>
          <w14:ligatures w14:val="none"/>
        </w:rPr>
        <w:t>przeciwieństwo</w:t>
      </w:r>
      <w:proofErr w:type="spellEnd"/>
      <w:r w:rsidRPr="004D5760">
        <w:rPr>
          <w:rFonts w:ascii="Times New Roman" w:eastAsia="Times New Roman" w:hAnsi="Times New Roman" w:cs="Times New Roman"/>
          <w:color w:val="000000"/>
          <w:kern w:val="0"/>
          <w:sz w:val="28"/>
          <w:szCs w:val="28"/>
          <w:lang w:val="de-DE" w:eastAsia="pl-PL"/>
          <w14:ligatures w14:val="none"/>
        </w:rPr>
        <w:t xml:space="preserve"> </w:t>
      </w:r>
    </w:p>
    <w:p w14:paraId="020C6128"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Haushalt, der – </w:t>
      </w:r>
      <w:proofErr w:type="spellStart"/>
      <w:r w:rsidRPr="004D5760">
        <w:rPr>
          <w:rFonts w:ascii="Times New Roman" w:eastAsia="Times New Roman" w:hAnsi="Times New Roman" w:cs="Times New Roman"/>
          <w:color w:val="000000"/>
          <w:kern w:val="0"/>
          <w:sz w:val="28"/>
          <w:szCs w:val="28"/>
          <w:lang w:val="de-DE" w:eastAsia="pl-PL"/>
          <w14:ligatures w14:val="none"/>
        </w:rPr>
        <w:t>gospodarstwo</w:t>
      </w:r>
      <w:proofErr w:type="spellEnd"/>
      <w:r w:rsidRPr="004D5760">
        <w:rPr>
          <w:rFonts w:ascii="Times New Roman" w:eastAsia="Times New Roman" w:hAnsi="Times New Roman" w:cs="Times New Roman"/>
          <w:color w:val="000000"/>
          <w:kern w:val="0"/>
          <w:sz w:val="28"/>
          <w:szCs w:val="28"/>
          <w:lang w:val="de-DE" w:eastAsia="pl-PL"/>
          <w14:ligatures w14:val="none"/>
        </w:rPr>
        <w:t xml:space="preserve"> </w:t>
      </w:r>
      <w:proofErr w:type="spellStart"/>
      <w:r w:rsidRPr="004D5760">
        <w:rPr>
          <w:rFonts w:ascii="Times New Roman" w:eastAsia="Times New Roman" w:hAnsi="Times New Roman" w:cs="Times New Roman"/>
          <w:color w:val="000000"/>
          <w:kern w:val="0"/>
          <w:sz w:val="28"/>
          <w:szCs w:val="28"/>
          <w:lang w:val="de-DE" w:eastAsia="pl-PL"/>
          <w14:ligatures w14:val="none"/>
        </w:rPr>
        <w:t>domowe</w:t>
      </w:r>
      <w:proofErr w:type="spellEnd"/>
    </w:p>
    <w:p w14:paraId="2FF7DB74" w14:textId="77777777" w:rsidR="00BB108C" w:rsidRPr="004D5760"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eastAsia="pl-PL"/>
          <w14:ligatures w14:val="none"/>
        </w:rPr>
      </w:pPr>
      <w:proofErr w:type="spellStart"/>
      <w:r w:rsidRPr="004D5760">
        <w:rPr>
          <w:rFonts w:ascii="Times New Roman" w:eastAsia="Times New Roman" w:hAnsi="Times New Roman" w:cs="Times New Roman"/>
          <w:color w:val="000000"/>
          <w:kern w:val="0"/>
          <w:sz w:val="28"/>
          <w:szCs w:val="28"/>
          <w:lang w:eastAsia="pl-PL"/>
          <w14:ligatures w14:val="none"/>
        </w:rPr>
        <w:t>Abwärtsspirale</w:t>
      </w:r>
      <w:proofErr w:type="spellEnd"/>
      <w:r w:rsidRPr="004D5760">
        <w:rPr>
          <w:rFonts w:ascii="Times New Roman" w:eastAsia="Times New Roman" w:hAnsi="Times New Roman" w:cs="Times New Roman"/>
          <w:color w:val="000000"/>
          <w:kern w:val="0"/>
          <w:sz w:val="28"/>
          <w:szCs w:val="28"/>
          <w:lang w:eastAsia="pl-PL"/>
          <w14:ligatures w14:val="none"/>
        </w:rPr>
        <w:t xml:space="preserve">, </w:t>
      </w:r>
      <w:proofErr w:type="spellStart"/>
      <w:r w:rsidRPr="004D5760">
        <w:rPr>
          <w:rFonts w:ascii="Times New Roman" w:eastAsia="Times New Roman" w:hAnsi="Times New Roman" w:cs="Times New Roman"/>
          <w:color w:val="000000"/>
          <w:kern w:val="0"/>
          <w:sz w:val="28"/>
          <w:szCs w:val="28"/>
          <w:lang w:eastAsia="pl-PL"/>
          <w14:ligatures w14:val="none"/>
        </w:rPr>
        <w:t>die</w:t>
      </w:r>
      <w:proofErr w:type="spellEnd"/>
      <w:r w:rsidRPr="004D5760">
        <w:rPr>
          <w:rFonts w:ascii="Times New Roman" w:eastAsia="Times New Roman" w:hAnsi="Times New Roman" w:cs="Times New Roman"/>
          <w:color w:val="000000"/>
          <w:kern w:val="0"/>
          <w:sz w:val="28"/>
          <w:szCs w:val="28"/>
          <w:lang w:eastAsia="pl-PL"/>
          <w14:ligatures w14:val="none"/>
        </w:rPr>
        <w:t xml:space="preserve"> – spirala prowadząca w dół </w:t>
      </w:r>
    </w:p>
    <w:p w14:paraId="5A6E3567" w14:textId="7B620793" w:rsidR="00BB108C" w:rsidRDefault="00BB108C" w:rsidP="00E86320">
      <w:pPr>
        <w:pStyle w:val="Akapitzlist"/>
        <w:numPr>
          <w:ilvl w:val="0"/>
          <w:numId w:val="14"/>
        </w:numPr>
        <w:shd w:val="clear" w:color="auto" w:fill="FFFFFF"/>
        <w:spacing w:after="192" w:line="240" w:lineRule="auto"/>
        <w:ind w:left="142" w:firstLine="0"/>
        <w:jc w:val="both"/>
        <w:rPr>
          <w:rFonts w:ascii="Times New Roman" w:eastAsia="Times New Roman" w:hAnsi="Times New Roman" w:cs="Times New Roman"/>
          <w:color w:val="000000"/>
          <w:kern w:val="0"/>
          <w:sz w:val="28"/>
          <w:szCs w:val="28"/>
          <w:lang w:val="de-DE" w:eastAsia="pl-PL"/>
          <w14:ligatures w14:val="none"/>
        </w:rPr>
      </w:pPr>
      <w:r w:rsidRPr="004D5760">
        <w:rPr>
          <w:rFonts w:ascii="Times New Roman" w:eastAsia="Times New Roman" w:hAnsi="Times New Roman" w:cs="Times New Roman"/>
          <w:color w:val="000000"/>
          <w:kern w:val="0"/>
          <w:sz w:val="28"/>
          <w:szCs w:val="28"/>
          <w:lang w:val="de-DE" w:eastAsia="pl-PL"/>
          <w14:ligatures w14:val="none"/>
        </w:rPr>
        <w:t xml:space="preserve">Investition, die </w:t>
      </w:r>
      <w:r w:rsidR="00397A48">
        <w:rPr>
          <w:rFonts w:ascii="Times New Roman" w:eastAsia="Times New Roman" w:hAnsi="Times New Roman" w:cs="Times New Roman"/>
          <w:color w:val="000000"/>
          <w:kern w:val="0"/>
          <w:sz w:val="28"/>
          <w:szCs w:val="28"/>
          <w:lang w:val="de-DE" w:eastAsia="pl-PL"/>
          <w14:ligatures w14:val="none"/>
        </w:rPr>
        <w:t>–</w:t>
      </w:r>
      <w:r w:rsidRPr="004D5760">
        <w:rPr>
          <w:rFonts w:ascii="Times New Roman" w:eastAsia="Times New Roman" w:hAnsi="Times New Roman" w:cs="Times New Roman"/>
          <w:color w:val="000000"/>
          <w:kern w:val="0"/>
          <w:sz w:val="28"/>
          <w:szCs w:val="28"/>
          <w:lang w:val="de-DE" w:eastAsia="pl-PL"/>
          <w14:ligatures w14:val="none"/>
        </w:rPr>
        <w:t xml:space="preserve"> </w:t>
      </w:r>
      <w:proofErr w:type="spellStart"/>
      <w:r w:rsidRPr="004D5760">
        <w:rPr>
          <w:rFonts w:ascii="Times New Roman" w:eastAsia="Times New Roman" w:hAnsi="Times New Roman" w:cs="Times New Roman"/>
          <w:color w:val="000000"/>
          <w:kern w:val="0"/>
          <w:sz w:val="28"/>
          <w:szCs w:val="28"/>
          <w:lang w:val="de-DE" w:eastAsia="pl-PL"/>
          <w14:ligatures w14:val="none"/>
        </w:rPr>
        <w:t>inwestycja</w:t>
      </w:r>
      <w:proofErr w:type="spellEnd"/>
    </w:p>
    <w:p w14:paraId="28284CA3" w14:textId="77777777" w:rsidR="00397A48" w:rsidRPr="004D5760" w:rsidRDefault="00397A48" w:rsidP="00397A48">
      <w:pPr>
        <w:pStyle w:val="Akapitzlist"/>
        <w:shd w:val="clear" w:color="auto" w:fill="FFFFFF"/>
        <w:spacing w:after="192" w:line="240" w:lineRule="auto"/>
        <w:ind w:left="142"/>
        <w:jc w:val="both"/>
        <w:rPr>
          <w:rFonts w:ascii="Times New Roman" w:eastAsia="Times New Roman" w:hAnsi="Times New Roman" w:cs="Times New Roman"/>
          <w:color w:val="000000"/>
          <w:kern w:val="0"/>
          <w:sz w:val="28"/>
          <w:szCs w:val="28"/>
          <w:lang w:val="de-DE" w:eastAsia="pl-PL"/>
          <w14:ligatures w14:val="none"/>
        </w:rPr>
      </w:pPr>
    </w:p>
    <w:p w14:paraId="43B22A3A" w14:textId="77777777" w:rsidR="00920491" w:rsidRPr="00E86320" w:rsidRDefault="000B1C09" w:rsidP="00E86320">
      <w:pPr>
        <w:pStyle w:val="Akapitzlist"/>
        <w:numPr>
          <w:ilvl w:val="0"/>
          <w:numId w:val="1"/>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lang w:val="de-DE"/>
        </w:rPr>
        <w:t>Quellen</w:t>
      </w:r>
    </w:p>
    <w:p w14:paraId="619B6E42" w14:textId="77777777" w:rsidR="00397A48" w:rsidRPr="00397A48" w:rsidRDefault="00397A48" w:rsidP="00397A48">
      <w:pPr>
        <w:pStyle w:val="Akapitzlist"/>
        <w:shd w:val="clear" w:color="auto" w:fill="FFFFFF"/>
        <w:spacing w:line="240" w:lineRule="auto"/>
        <w:jc w:val="both"/>
        <w:outlineLvl w:val="0"/>
        <w:rPr>
          <w:rFonts w:ascii="Times New Roman" w:eastAsia="Times New Roman" w:hAnsi="Times New Roman" w:cs="Times New Roman"/>
          <w:kern w:val="36"/>
          <w:sz w:val="28"/>
          <w:szCs w:val="28"/>
          <w:lang w:eastAsia="pl-PL"/>
          <w14:ligatures w14:val="none"/>
        </w:rPr>
      </w:pPr>
      <w:hyperlink r:id="rId5" w:history="1">
        <w:r w:rsidRPr="00397A48">
          <w:rPr>
            <w:rStyle w:val="Hipercze"/>
            <w:rFonts w:ascii="Times New Roman" w:eastAsia="Times New Roman" w:hAnsi="Times New Roman" w:cs="Times New Roman"/>
            <w:kern w:val="36"/>
            <w:sz w:val="28"/>
            <w:szCs w:val="28"/>
            <w:lang w:val="de-DE" w:eastAsia="pl-PL"/>
            <w14:ligatures w14:val="none"/>
          </w:rPr>
          <w:t>Inflation: Warum steigen die Preise? (deutschlandfunk.de)</w:t>
        </w:r>
      </w:hyperlink>
    </w:p>
    <w:p w14:paraId="22E1CA99" w14:textId="77777777" w:rsidR="00397A48" w:rsidRPr="00397A48" w:rsidRDefault="00397A48" w:rsidP="00397A48">
      <w:pPr>
        <w:pStyle w:val="Akapitzlist"/>
        <w:shd w:val="clear" w:color="auto" w:fill="FFFFFF"/>
        <w:spacing w:line="240" w:lineRule="auto"/>
        <w:jc w:val="both"/>
        <w:outlineLvl w:val="0"/>
        <w:rPr>
          <w:rFonts w:ascii="Times New Roman" w:eastAsia="Times New Roman" w:hAnsi="Times New Roman" w:cs="Times New Roman"/>
          <w:kern w:val="36"/>
          <w:sz w:val="28"/>
          <w:szCs w:val="28"/>
          <w:lang w:val="de-DE" w:eastAsia="pl-PL"/>
          <w14:ligatures w14:val="none"/>
        </w:rPr>
      </w:pPr>
      <w:hyperlink r:id="rId6" w:history="1">
        <w:r w:rsidRPr="00397A48">
          <w:rPr>
            <w:rStyle w:val="Hipercze"/>
            <w:rFonts w:ascii="Times New Roman" w:eastAsia="Times New Roman" w:hAnsi="Times New Roman" w:cs="Times New Roman"/>
            <w:kern w:val="36"/>
            <w:sz w:val="28"/>
            <w:szCs w:val="28"/>
            <w:lang w:val="de-DE" w:eastAsia="pl-PL"/>
            <w14:ligatures w14:val="none"/>
          </w:rPr>
          <w:t>Inflation in Deutschland bis März 2024 | Statista</w:t>
        </w:r>
      </w:hyperlink>
    </w:p>
    <w:p w14:paraId="5FCCDC6E" w14:textId="77777777" w:rsidR="00E86320" w:rsidRPr="004D5760" w:rsidRDefault="00E86320" w:rsidP="00E86320">
      <w:pPr>
        <w:pStyle w:val="Akapitzlist"/>
        <w:shd w:val="clear" w:color="auto" w:fill="FFFFFF"/>
        <w:spacing w:after="0" w:line="240" w:lineRule="auto"/>
        <w:ind w:left="142"/>
        <w:jc w:val="both"/>
        <w:outlineLvl w:val="0"/>
        <w:rPr>
          <w:rFonts w:ascii="Times New Roman" w:eastAsia="Times New Roman" w:hAnsi="Times New Roman" w:cs="Times New Roman"/>
          <w:kern w:val="36"/>
          <w:sz w:val="28"/>
          <w:szCs w:val="28"/>
          <w:lang w:val="de-DE" w:eastAsia="pl-PL"/>
          <w14:ligatures w14:val="none"/>
        </w:rPr>
      </w:pPr>
    </w:p>
    <w:p w14:paraId="2ECA9881" w14:textId="2F9A0B59" w:rsidR="000B1C09" w:rsidRPr="004D5760" w:rsidRDefault="000B1C09" w:rsidP="00E86320">
      <w:pPr>
        <w:pStyle w:val="Akapitzlist"/>
        <w:numPr>
          <w:ilvl w:val="0"/>
          <w:numId w:val="1"/>
        </w:numPr>
        <w:shd w:val="clear" w:color="auto" w:fill="FFFFFF"/>
        <w:spacing w:after="0" w:line="240" w:lineRule="auto"/>
        <w:ind w:left="142" w:firstLine="0"/>
        <w:jc w:val="both"/>
        <w:outlineLvl w:val="0"/>
        <w:rPr>
          <w:rFonts w:ascii="Times New Roman" w:eastAsia="Times New Roman" w:hAnsi="Times New Roman" w:cs="Times New Roman"/>
          <w:kern w:val="36"/>
          <w:sz w:val="28"/>
          <w:szCs w:val="28"/>
          <w:lang w:val="de-DE" w:eastAsia="pl-PL"/>
          <w14:ligatures w14:val="none"/>
        </w:rPr>
      </w:pPr>
      <w:r w:rsidRPr="004D5760">
        <w:rPr>
          <w:rFonts w:ascii="Times New Roman" w:hAnsi="Times New Roman" w:cs="Times New Roman"/>
          <w:color w:val="000000"/>
          <w:sz w:val="28"/>
          <w:szCs w:val="28"/>
          <w:lang w:val="de-DE"/>
        </w:rPr>
        <w:t>Ich hoffe, dass Sie durch meine Präsentation etwas Neues erfahren haben. Vielen Dank</w:t>
      </w:r>
      <w:r w:rsidR="00134173" w:rsidRPr="004D5760">
        <w:rPr>
          <w:rFonts w:ascii="Times New Roman" w:hAnsi="Times New Roman" w:cs="Times New Roman"/>
          <w:color w:val="000000"/>
          <w:sz w:val="28"/>
          <w:szCs w:val="28"/>
          <w:lang w:val="de-DE"/>
        </w:rPr>
        <w:t>e</w:t>
      </w:r>
      <w:r w:rsidRPr="004D5760">
        <w:rPr>
          <w:rFonts w:ascii="Times New Roman" w:hAnsi="Times New Roman" w:cs="Times New Roman"/>
          <w:color w:val="000000"/>
          <w:sz w:val="28"/>
          <w:szCs w:val="28"/>
          <w:lang w:val="de-DE"/>
        </w:rPr>
        <w:t xml:space="preserve"> für </w:t>
      </w:r>
      <w:r w:rsidR="00134173" w:rsidRPr="004D5760">
        <w:rPr>
          <w:rFonts w:ascii="Times New Roman" w:hAnsi="Times New Roman" w:cs="Times New Roman"/>
          <w:color w:val="000000"/>
          <w:sz w:val="28"/>
          <w:szCs w:val="28"/>
          <w:lang w:val="de-DE"/>
        </w:rPr>
        <w:t>Eure</w:t>
      </w:r>
      <w:r w:rsidRPr="004D5760">
        <w:rPr>
          <w:rFonts w:ascii="Times New Roman" w:hAnsi="Times New Roman" w:cs="Times New Roman"/>
          <w:color w:val="000000"/>
          <w:sz w:val="28"/>
          <w:szCs w:val="28"/>
          <w:lang w:val="de-DE"/>
        </w:rPr>
        <w:t xml:space="preserve"> Aufmerksamkeit.</w:t>
      </w:r>
    </w:p>
    <w:sectPr w:rsidR="000B1C09" w:rsidRPr="004D5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76"/>
    <w:multiLevelType w:val="multilevel"/>
    <w:tmpl w:val="01926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41F41"/>
    <w:multiLevelType w:val="hybridMultilevel"/>
    <w:tmpl w:val="B52276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A15CBA"/>
    <w:multiLevelType w:val="hybridMultilevel"/>
    <w:tmpl w:val="3E6E6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20513C"/>
    <w:multiLevelType w:val="hybridMultilevel"/>
    <w:tmpl w:val="44F4AD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04431B1"/>
    <w:multiLevelType w:val="hybridMultilevel"/>
    <w:tmpl w:val="0E264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640A0"/>
    <w:multiLevelType w:val="hybridMultilevel"/>
    <w:tmpl w:val="ED66110C"/>
    <w:lvl w:ilvl="0" w:tplc="6B087F5C">
      <w:start w:val="1"/>
      <w:numFmt w:val="bullet"/>
      <w:lvlText w:val="o"/>
      <w:lvlJc w:val="left"/>
      <w:pPr>
        <w:tabs>
          <w:tab w:val="num" w:pos="720"/>
        </w:tabs>
        <w:ind w:left="720" w:hanging="360"/>
      </w:pPr>
      <w:rPr>
        <w:rFonts w:ascii="Courier New" w:hAnsi="Courier New" w:hint="default"/>
      </w:rPr>
    </w:lvl>
    <w:lvl w:ilvl="1" w:tplc="54A6BBA6" w:tentative="1">
      <w:start w:val="1"/>
      <w:numFmt w:val="bullet"/>
      <w:lvlText w:val="o"/>
      <w:lvlJc w:val="left"/>
      <w:pPr>
        <w:tabs>
          <w:tab w:val="num" w:pos="1440"/>
        </w:tabs>
        <w:ind w:left="1440" w:hanging="360"/>
      </w:pPr>
      <w:rPr>
        <w:rFonts w:ascii="Courier New" w:hAnsi="Courier New" w:hint="default"/>
      </w:rPr>
    </w:lvl>
    <w:lvl w:ilvl="2" w:tplc="826024CC" w:tentative="1">
      <w:start w:val="1"/>
      <w:numFmt w:val="bullet"/>
      <w:lvlText w:val="o"/>
      <w:lvlJc w:val="left"/>
      <w:pPr>
        <w:tabs>
          <w:tab w:val="num" w:pos="2160"/>
        </w:tabs>
        <w:ind w:left="2160" w:hanging="360"/>
      </w:pPr>
      <w:rPr>
        <w:rFonts w:ascii="Courier New" w:hAnsi="Courier New" w:hint="default"/>
      </w:rPr>
    </w:lvl>
    <w:lvl w:ilvl="3" w:tplc="EF7A9AB8" w:tentative="1">
      <w:start w:val="1"/>
      <w:numFmt w:val="bullet"/>
      <w:lvlText w:val="o"/>
      <w:lvlJc w:val="left"/>
      <w:pPr>
        <w:tabs>
          <w:tab w:val="num" w:pos="2880"/>
        </w:tabs>
        <w:ind w:left="2880" w:hanging="360"/>
      </w:pPr>
      <w:rPr>
        <w:rFonts w:ascii="Courier New" w:hAnsi="Courier New" w:hint="default"/>
      </w:rPr>
    </w:lvl>
    <w:lvl w:ilvl="4" w:tplc="00B8F948" w:tentative="1">
      <w:start w:val="1"/>
      <w:numFmt w:val="bullet"/>
      <w:lvlText w:val="o"/>
      <w:lvlJc w:val="left"/>
      <w:pPr>
        <w:tabs>
          <w:tab w:val="num" w:pos="3600"/>
        </w:tabs>
        <w:ind w:left="3600" w:hanging="360"/>
      </w:pPr>
      <w:rPr>
        <w:rFonts w:ascii="Courier New" w:hAnsi="Courier New" w:hint="default"/>
      </w:rPr>
    </w:lvl>
    <w:lvl w:ilvl="5" w:tplc="F4B2046E" w:tentative="1">
      <w:start w:val="1"/>
      <w:numFmt w:val="bullet"/>
      <w:lvlText w:val="o"/>
      <w:lvlJc w:val="left"/>
      <w:pPr>
        <w:tabs>
          <w:tab w:val="num" w:pos="4320"/>
        </w:tabs>
        <w:ind w:left="4320" w:hanging="360"/>
      </w:pPr>
      <w:rPr>
        <w:rFonts w:ascii="Courier New" w:hAnsi="Courier New" w:hint="default"/>
      </w:rPr>
    </w:lvl>
    <w:lvl w:ilvl="6" w:tplc="3218424C" w:tentative="1">
      <w:start w:val="1"/>
      <w:numFmt w:val="bullet"/>
      <w:lvlText w:val="o"/>
      <w:lvlJc w:val="left"/>
      <w:pPr>
        <w:tabs>
          <w:tab w:val="num" w:pos="5040"/>
        </w:tabs>
        <w:ind w:left="5040" w:hanging="360"/>
      </w:pPr>
      <w:rPr>
        <w:rFonts w:ascii="Courier New" w:hAnsi="Courier New" w:hint="default"/>
      </w:rPr>
    </w:lvl>
    <w:lvl w:ilvl="7" w:tplc="C7A8F4F4" w:tentative="1">
      <w:start w:val="1"/>
      <w:numFmt w:val="bullet"/>
      <w:lvlText w:val="o"/>
      <w:lvlJc w:val="left"/>
      <w:pPr>
        <w:tabs>
          <w:tab w:val="num" w:pos="5760"/>
        </w:tabs>
        <w:ind w:left="5760" w:hanging="360"/>
      </w:pPr>
      <w:rPr>
        <w:rFonts w:ascii="Courier New" w:hAnsi="Courier New" w:hint="default"/>
      </w:rPr>
    </w:lvl>
    <w:lvl w:ilvl="8" w:tplc="B798C3F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4D60B91"/>
    <w:multiLevelType w:val="hybridMultilevel"/>
    <w:tmpl w:val="F746EC5C"/>
    <w:lvl w:ilvl="0" w:tplc="2FF8A238">
      <w:start w:val="1"/>
      <w:numFmt w:val="bullet"/>
      <w:lvlText w:val="o"/>
      <w:lvlJc w:val="left"/>
      <w:pPr>
        <w:tabs>
          <w:tab w:val="num" w:pos="720"/>
        </w:tabs>
        <w:ind w:left="720" w:hanging="360"/>
      </w:pPr>
      <w:rPr>
        <w:rFonts w:ascii="Courier New" w:hAnsi="Courier New" w:hint="default"/>
      </w:rPr>
    </w:lvl>
    <w:lvl w:ilvl="1" w:tplc="EECE0542" w:tentative="1">
      <w:start w:val="1"/>
      <w:numFmt w:val="bullet"/>
      <w:lvlText w:val="o"/>
      <w:lvlJc w:val="left"/>
      <w:pPr>
        <w:tabs>
          <w:tab w:val="num" w:pos="1440"/>
        </w:tabs>
        <w:ind w:left="1440" w:hanging="360"/>
      </w:pPr>
      <w:rPr>
        <w:rFonts w:ascii="Courier New" w:hAnsi="Courier New" w:hint="default"/>
      </w:rPr>
    </w:lvl>
    <w:lvl w:ilvl="2" w:tplc="0D6ADF92" w:tentative="1">
      <w:start w:val="1"/>
      <w:numFmt w:val="bullet"/>
      <w:lvlText w:val="o"/>
      <w:lvlJc w:val="left"/>
      <w:pPr>
        <w:tabs>
          <w:tab w:val="num" w:pos="2160"/>
        </w:tabs>
        <w:ind w:left="2160" w:hanging="360"/>
      </w:pPr>
      <w:rPr>
        <w:rFonts w:ascii="Courier New" w:hAnsi="Courier New" w:hint="default"/>
      </w:rPr>
    </w:lvl>
    <w:lvl w:ilvl="3" w:tplc="7DD03C58" w:tentative="1">
      <w:start w:val="1"/>
      <w:numFmt w:val="bullet"/>
      <w:lvlText w:val="o"/>
      <w:lvlJc w:val="left"/>
      <w:pPr>
        <w:tabs>
          <w:tab w:val="num" w:pos="2880"/>
        </w:tabs>
        <w:ind w:left="2880" w:hanging="360"/>
      </w:pPr>
      <w:rPr>
        <w:rFonts w:ascii="Courier New" w:hAnsi="Courier New" w:hint="default"/>
      </w:rPr>
    </w:lvl>
    <w:lvl w:ilvl="4" w:tplc="5E0ECE98" w:tentative="1">
      <w:start w:val="1"/>
      <w:numFmt w:val="bullet"/>
      <w:lvlText w:val="o"/>
      <w:lvlJc w:val="left"/>
      <w:pPr>
        <w:tabs>
          <w:tab w:val="num" w:pos="3600"/>
        </w:tabs>
        <w:ind w:left="3600" w:hanging="360"/>
      </w:pPr>
      <w:rPr>
        <w:rFonts w:ascii="Courier New" w:hAnsi="Courier New" w:hint="default"/>
      </w:rPr>
    </w:lvl>
    <w:lvl w:ilvl="5" w:tplc="3CA4F1FA" w:tentative="1">
      <w:start w:val="1"/>
      <w:numFmt w:val="bullet"/>
      <w:lvlText w:val="o"/>
      <w:lvlJc w:val="left"/>
      <w:pPr>
        <w:tabs>
          <w:tab w:val="num" w:pos="4320"/>
        </w:tabs>
        <w:ind w:left="4320" w:hanging="360"/>
      </w:pPr>
      <w:rPr>
        <w:rFonts w:ascii="Courier New" w:hAnsi="Courier New" w:hint="default"/>
      </w:rPr>
    </w:lvl>
    <w:lvl w:ilvl="6" w:tplc="9B3E43D6" w:tentative="1">
      <w:start w:val="1"/>
      <w:numFmt w:val="bullet"/>
      <w:lvlText w:val="o"/>
      <w:lvlJc w:val="left"/>
      <w:pPr>
        <w:tabs>
          <w:tab w:val="num" w:pos="5040"/>
        </w:tabs>
        <w:ind w:left="5040" w:hanging="360"/>
      </w:pPr>
      <w:rPr>
        <w:rFonts w:ascii="Courier New" w:hAnsi="Courier New" w:hint="default"/>
      </w:rPr>
    </w:lvl>
    <w:lvl w:ilvl="7" w:tplc="E3EC7496" w:tentative="1">
      <w:start w:val="1"/>
      <w:numFmt w:val="bullet"/>
      <w:lvlText w:val="o"/>
      <w:lvlJc w:val="left"/>
      <w:pPr>
        <w:tabs>
          <w:tab w:val="num" w:pos="5760"/>
        </w:tabs>
        <w:ind w:left="5760" w:hanging="360"/>
      </w:pPr>
      <w:rPr>
        <w:rFonts w:ascii="Courier New" w:hAnsi="Courier New" w:hint="default"/>
      </w:rPr>
    </w:lvl>
    <w:lvl w:ilvl="8" w:tplc="299E0BD8"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64053B7"/>
    <w:multiLevelType w:val="hybridMultilevel"/>
    <w:tmpl w:val="AA5E8AEE"/>
    <w:lvl w:ilvl="0" w:tplc="42947BAC">
      <w:start w:val="1"/>
      <w:numFmt w:val="bullet"/>
      <w:lvlText w:val="o"/>
      <w:lvlJc w:val="left"/>
      <w:pPr>
        <w:tabs>
          <w:tab w:val="num" w:pos="720"/>
        </w:tabs>
        <w:ind w:left="720" w:hanging="360"/>
      </w:pPr>
      <w:rPr>
        <w:rFonts w:ascii="Courier New" w:hAnsi="Courier New" w:hint="default"/>
      </w:rPr>
    </w:lvl>
    <w:lvl w:ilvl="1" w:tplc="DC6EE83C" w:tentative="1">
      <w:start w:val="1"/>
      <w:numFmt w:val="bullet"/>
      <w:lvlText w:val="o"/>
      <w:lvlJc w:val="left"/>
      <w:pPr>
        <w:tabs>
          <w:tab w:val="num" w:pos="1440"/>
        </w:tabs>
        <w:ind w:left="1440" w:hanging="360"/>
      </w:pPr>
      <w:rPr>
        <w:rFonts w:ascii="Courier New" w:hAnsi="Courier New" w:hint="default"/>
      </w:rPr>
    </w:lvl>
    <w:lvl w:ilvl="2" w:tplc="DD70C9BE" w:tentative="1">
      <w:start w:val="1"/>
      <w:numFmt w:val="bullet"/>
      <w:lvlText w:val="o"/>
      <w:lvlJc w:val="left"/>
      <w:pPr>
        <w:tabs>
          <w:tab w:val="num" w:pos="2160"/>
        </w:tabs>
        <w:ind w:left="2160" w:hanging="360"/>
      </w:pPr>
      <w:rPr>
        <w:rFonts w:ascii="Courier New" w:hAnsi="Courier New" w:hint="default"/>
      </w:rPr>
    </w:lvl>
    <w:lvl w:ilvl="3" w:tplc="31CCE80E" w:tentative="1">
      <w:start w:val="1"/>
      <w:numFmt w:val="bullet"/>
      <w:lvlText w:val="o"/>
      <w:lvlJc w:val="left"/>
      <w:pPr>
        <w:tabs>
          <w:tab w:val="num" w:pos="2880"/>
        </w:tabs>
        <w:ind w:left="2880" w:hanging="360"/>
      </w:pPr>
      <w:rPr>
        <w:rFonts w:ascii="Courier New" w:hAnsi="Courier New" w:hint="default"/>
      </w:rPr>
    </w:lvl>
    <w:lvl w:ilvl="4" w:tplc="01B6F6EA" w:tentative="1">
      <w:start w:val="1"/>
      <w:numFmt w:val="bullet"/>
      <w:lvlText w:val="o"/>
      <w:lvlJc w:val="left"/>
      <w:pPr>
        <w:tabs>
          <w:tab w:val="num" w:pos="3600"/>
        </w:tabs>
        <w:ind w:left="3600" w:hanging="360"/>
      </w:pPr>
      <w:rPr>
        <w:rFonts w:ascii="Courier New" w:hAnsi="Courier New" w:hint="default"/>
      </w:rPr>
    </w:lvl>
    <w:lvl w:ilvl="5" w:tplc="2B48B90E" w:tentative="1">
      <w:start w:val="1"/>
      <w:numFmt w:val="bullet"/>
      <w:lvlText w:val="o"/>
      <w:lvlJc w:val="left"/>
      <w:pPr>
        <w:tabs>
          <w:tab w:val="num" w:pos="4320"/>
        </w:tabs>
        <w:ind w:left="4320" w:hanging="360"/>
      </w:pPr>
      <w:rPr>
        <w:rFonts w:ascii="Courier New" w:hAnsi="Courier New" w:hint="default"/>
      </w:rPr>
    </w:lvl>
    <w:lvl w:ilvl="6" w:tplc="074C3248" w:tentative="1">
      <w:start w:val="1"/>
      <w:numFmt w:val="bullet"/>
      <w:lvlText w:val="o"/>
      <w:lvlJc w:val="left"/>
      <w:pPr>
        <w:tabs>
          <w:tab w:val="num" w:pos="5040"/>
        </w:tabs>
        <w:ind w:left="5040" w:hanging="360"/>
      </w:pPr>
      <w:rPr>
        <w:rFonts w:ascii="Courier New" w:hAnsi="Courier New" w:hint="default"/>
      </w:rPr>
    </w:lvl>
    <w:lvl w:ilvl="7" w:tplc="7934586A" w:tentative="1">
      <w:start w:val="1"/>
      <w:numFmt w:val="bullet"/>
      <w:lvlText w:val="o"/>
      <w:lvlJc w:val="left"/>
      <w:pPr>
        <w:tabs>
          <w:tab w:val="num" w:pos="5760"/>
        </w:tabs>
        <w:ind w:left="5760" w:hanging="360"/>
      </w:pPr>
      <w:rPr>
        <w:rFonts w:ascii="Courier New" w:hAnsi="Courier New" w:hint="default"/>
      </w:rPr>
    </w:lvl>
    <w:lvl w:ilvl="8" w:tplc="777C761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0994FF9"/>
    <w:multiLevelType w:val="hybridMultilevel"/>
    <w:tmpl w:val="8DBAC572"/>
    <w:lvl w:ilvl="0" w:tplc="54104F3A">
      <w:start w:val="1"/>
      <w:numFmt w:val="upperLetter"/>
      <w:lvlText w:val="%1."/>
      <w:lvlJc w:val="left"/>
      <w:pPr>
        <w:tabs>
          <w:tab w:val="num" w:pos="720"/>
        </w:tabs>
        <w:ind w:left="720" w:hanging="360"/>
      </w:pPr>
    </w:lvl>
    <w:lvl w:ilvl="1" w:tplc="E65CDBDE" w:tentative="1">
      <w:start w:val="1"/>
      <w:numFmt w:val="upperLetter"/>
      <w:lvlText w:val="%2."/>
      <w:lvlJc w:val="left"/>
      <w:pPr>
        <w:tabs>
          <w:tab w:val="num" w:pos="1440"/>
        </w:tabs>
        <w:ind w:left="1440" w:hanging="360"/>
      </w:pPr>
    </w:lvl>
    <w:lvl w:ilvl="2" w:tplc="6EF29AA4" w:tentative="1">
      <w:start w:val="1"/>
      <w:numFmt w:val="upperLetter"/>
      <w:lvlText w:val="%3."/>
      <w:lvlJc w:val="left"/>
      <w:pPr>
        <w:tabs>
          <w:tab w:val="num" w:pos="2160"/>
        </w:tabs>
        <w:ind w:left="2160" w:hanging="360"/>
      </w:pPr>
    </w:lvl>
    <w:lvl w:ilvl="3" w:tplc="FBE07426" w:tentative="1">
      <w:start w:val="1"/>
      <w:numFmt w:val="upperLetter"/>
      <w:lvlText w:val="%4."/>
      <w:lvlJc w:val="left"/>
      <w:pPr>
        <w:tabs>
          <w:tab w:val="num" w:pos="2880"/>
        </w:tabs>
        <w:ind w:left="2880" w:hanging="360"/>
      </w:pPr>
    </w:lvl>
    <w:lvl w:ilvl="4" w:tplc="77DCBB68" w:tentative="1">
      <w:start w:val="1"/>
      <w:numFmt w:val="upperLetter"/>
      <w:lvlText w:val="%5."/>
      <w:lvlJc w:val="left"/>
      <w:pPr>
        <w:tabs>
          <w:tab w:val="num" w:pos="3600"/>
        </w:tabs>
        <w:ind w:left="3600" w:hanging="360"/>
      </w:pPr>
    </w:lvl>
    <w:lvl w:ilvl="5" w:tplc="3DC8782C" w:tentative="1">
      <w:start w:val="1"/>
      <w:numFmt w:val="upperLetter"/>
      <w:lvlText w:val="%6."/>
      <w:lvlJc w:val="left"/>
      <w:pPr>
        <w:tabs>
          <w:tab w:val="num" w:pos="4320"/>
        </w:tabs>
        <w:ind w:left="4320" w:hanging="360"/>
      </w:pPr>
    </w:lvl>
    <w:lvl w:ilvl="6" w:tplc="CC463212" w:tentative="1">
      <w:start w:val="1"/>
      <w:numFmt w:val="upperLetter"/>
      <w:lvlText w:val="%7."/>
      <w:lvlJc w:val="left"/>
      <w:pPr>
        <w:tabs>
          <w:tab w:val="num" w:pos="5040"/>
        </w:tabs>
        <w:ind w:left="5040" w:hanging="360"/>
      </w:pPr>
    </w:lvl>
    <w:lvl w:ilvl="7" w:tplc="42C6FCB8" w:tentative="1">
      <w:start w:val="1"/>
      <w:numFmt w:val="upperLetter"/>
      <w:lvlText w:val="%8."/>
      <w:lvlJc w:val="left"/>
      <w:pPr>
        <w:tabs>
          <w:tab w:val="num" w:pos="5760"/>
        </w:tabs>
        <w:ind w:left="5760" w:hanging="360"/>
      </w:pPr>
    </w:lvl>
    <w:lvl w:ilvl="8" w:tplc="A3381774" w:tentative="1">
      <w:start w:val="1"/>
      <w:numFmt w:val="upperLetter"/>
      <w:lvlText w:val="%9."/>
      <w:lvlJc w:val="left"/>
      <w:pPr>
        <w:tabs>
          <w:tab w:val="num" w:pos="6480"/>
        </w:tabs>
        <w:ind w:left="6480" w:hanging="360"/>
      </w:pPr>
    </w:lvl>
  </w:abstractNum>
  <w:abstractNum w:abstractNumId="9" w15:restartNumberingAfterBreak="0">
    <w:nsid w:val="2C3E771A"/>
    <w:multiLevelType w:val="hybridMultilevel"/>
    <w:tmpl w:val="D5140C36"/>
    <w:lvl w:ilvl="0" w:tplc="CA62B810">
      <w:start w:val="1"/>
      <w:numFmt w:val="bullet"/>
      <w:lvlText w:val="o"/>
      <w:lvlJc w:val="left"/>
      <w:pPr>
        <w:tabs>
          <w:tab w:val="num" w:pos="720"/>
        </w:tabs>
        <w:ind w:left="720" w:hanging="360"/>
      </w:pPr>
      <w:rPr>
        <w:rFonts w:ascii="Courier New" w:hAnsi="Courier New" w:hint="default"/>
      </w:rPr>
    </w:lvl>
    <w:lvl w:ilvl="1" w:tplc="B31CC988" w:tentative="1">
      <w:start w:val="1"/>
      <w:numFmt w:val="bullet"/>
      <w:lvlText w:val="o"/>
      <w:lvlJc w:val="left"/>
      <w:pPr>
        <w:tabs>
          <w:tab w:val="num" w:pos="1440"/>
        </w:tabs>
        <w:ind w:left="1440" w:hanging="360"/>
      </w:pPr>
      <w:rPr>
        <w:rFonts w:ascii="Courier New" w:hAnsi="Courier New" w:hint="default"/>
      </w:rPr>
    </w:lvl>
    <w:lvl w:ilvl="2" w:tplc="E01C4840" w:tentative="1">
      <w:start w:val="1"/>
      <w:numFmt w:val="bullet"/>
      <w:lvlText w:val="o"/>
      <w:lvlJc w:val="left"/>
      <w:pPr>
        <w:tabs>
          <w:tab w:val="num" w:pos="2160"/>
        </w:tabs>
        <w:ind w:left="2160" w:hanging="360"/>
      </w:pPr>
      <w:rPr>
        <w:rFonts w:ascii="Courier New" w:hAnsi="Courier New" w:hint="default"/>
      </w:rPr>
    </w:lvl>
    <w:lvl w:ilvl="3" w:tplc="0E04FAF4" w:tentative="1">
      <w:start w:val="1"/>
      <w:numFmt w:val="bullet"/>
      <w:lvlText w:val="o"/>
      <w:lvlJc w:val="left"/>
      <w:pPr>
        <w:tabs>
          <w:tab w:val="num" w:pos="2880"/>
        </w:tabs>
        <w:ind w:left="2880" w:hanging="360"/>
      </w:pPr>
      <w:rPr>
        <w:rFonts w:ascii="Courier New" w:hAnsi="Courier New" w:hint="default"/>
      </w:rPr>
    </w:lvl>
    <w:lvl w:ilvl="4" w:tplc="053C2ECA" w:tentative="1">
      <w:start w:val="1"/>
      <w:numFmt w:val="bullet"/>
      <w:lvlText w:val="o"/>
      <w:lvlJc w:val="left"/>
      <w:pPr>
        <w:tabs>
          <w:tab w:val="num" w:pos="3600"/>
        </w:tabs>
        <w:ind w:left="3600" w:hanging="360"/>
      </w:pPr>
      <w:rPr>
        <w:rFonts w:ascii="Courier New" w:hAnsi="Courier New" w:hint="default"/>
      </w:rPr>
    </w:lvl>
    <w:lvl w:ilvl="5" w:tplc="6CD81C90" w:tentative="1">
      <w:start w:val="1"/>
      <w:numFmt w:val="bullet"/>
      <w:lvlText w:val="o"/>
      <w:lvlJc w:val="left"/>
      <w:pPr>
        <w:tabs>
          <w:tab w:val="num" w:pos="4320"/>
        </w:tabs>
        <w:ind w:left="4320" w:hanging="360"/>
      </w:pPr>
      <w:rPr>
        <w:rFonts w:ascii="Courier New" w:hAnsi="Courier New" w:hint="default"/>
      </w:rPr>
    </w:lvl>
    <w:lvl w:ilvl="6" w:tplc="4392BA86" w:tentative="1">
      <w:start w:val="1"/>
      <w:numFmt w:val="bullet"/>
      <w:lvlText w:val="o"/>
      <w:lvlJc w:val="left"/>
      <w:pPr>
        <w:tabs>
          <w:tab w:val="num" w:pos="5040"/>
        </w:tabs>
        <w:ind w:left="5040" w:hanging="360"/>
      </w:pPr>
      <w:rPr>
        <w:rFonts w:ascii="Courier New" w:hAnsi="Courier New" w:hint="default"/>
      </w:rPr>
    </w:lvl>
    <w:lvl w:ilvl="7" w:tplc="26CCBDD6" w:tentative="1">
      <w:start w:val="1"/>
      <w:numFmt w:val="bullet"/>
      <w:lvlText w:val="o"/>
      <w:lvlJc w:val="left"/>
      <w:pPr>
        <w:tabs>
          <w:tab w:val="num" w:pos="5760"/>
        </w:tabs>
        <w:ind w:left="5760" w:hanging="360"/>
      </w:pPr>
      <w:rPr>
        <w:rFonts w:ascii="Courier New" w:hAnsi="Courier New" w:hint="default"/>
      </w:rPr>
    </w:lvl>
    <w:lvl w:ilvl="8" w:tplc="5B9C0C6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CDF14DE"/>
    <w:multiLevelType w:val="hybridMultilevel"/>
    <w:tmpl w:val="6DEC4DCE"/>
    <w:lvl w:ilvl="0" w:tplc="4692D2E4">
      <w:start w:val="1"/>
      <w:numFmt w:val="upperLetter"/>
      <w:lvlText w:val="%1."/>
      <w:lvlJc w:val="left"/>
      <w:pPr>
        <w:tabs>
          <w:tab w:val="num" w:pos="644"/>
        </w:tabs>
        <w:ind w:left="644" w:hanging="360"/>
      </w:pPr>
    </w:lvl>
    <w:lvl w:ilvl="1" w:tplc="277E8292" w:tentative="1">
      <w:start w:val="1"/>
      <w:numFmt w:val="upperLetter"/>
      <w:lvlText w:val="%2."/>
      <w:lvlJc w:val="left"/>
      <w:pPr>
        <w:tabs>
          <w:tab w:val="num" w:pos="1440"/>
        </w:tabs>
        <w:ind w:left="1440" w:hanging="360"/>
      </w:pPr>
    </w:lvl>
    <w:lvl w:ilvl="2" w:tplc="AA2CFEF2" w:tentative="1">
      <w:start w:val="1"/>
      <w:numFmt w:val="upperLetter"/>
      <w:lvlText w:val="%3."/>
      <w:lvlJc w:val="left"/>
      <w:pPr>
        <w:tabs>
          <w:tab w:val="num" w:pos="2160"/>
        </w:tabs>
        <w:ind w:left="2160" w:hanging="360"/>
      </w:pPr>
    </w:lvl>
    <w:lvl w:ilvl="3" w:tplc="409E47A8" w:tentative="1">
      <w:start w:val="1"/>
      <w:numFmt w:val="upperLetter"/>
      <w:lvlText w:val="%4."/>
      <w:lvlJc w:val="left"/>
      <w:pPr>
        <w:tabs>
          <w:tab w:val="num" w:pos="2880"/>
        </w:tabs>
        <w:ind w:left="2880" w:hanging="360"/>
      </w:pPr>
    </w:lvl>
    <w:lvl w:ilvl="4" w:tplc="764E2AB2" w:tentative="1">
      <w:start w:val="1"/>
      <w:numFmt w:val="upperLetter"/>
      <w:lvlText w:val="%5."/>
      <w:lvlJc w:val="left"/>
      <w:pPr>
        <w:tabs>
          <w:tab w:val="num" w:pos="3600"/>
        </w:tabs>
        <w:ind w:left="3600" w:hanging="360"/>
      </w:pPr>
    </w:lvl>
    <w:lvl w:ilvl="5" w:tplc="46BCE71A" w:tentative="1">
      <w:start w:val="1"/>
      <w:numFmt w:val="upperLetter"/>
      <w:lvlText w:val="%6."/>
      <w:lvlJc w:val="left"/>
      <w:pPr>
        <w:tabs>
          <w:tab w:val="num" w:pos="4320"/>
        </w:tabs>
        <w:ind w:left="4320" w:hanging="360"/>
      </w:pPr>
    </w:lvl>
    <w:lvl w:ilvl="6" w:tplc="5AE44A66" w:tentative="1">
      <w:start w:val="1"/>
      <w:numFmt w:val="upperLetter"/>
      <w:lvlText w:val="%7."/>
      <w:lvlJc w:val="left"/>
      <w:pPr>
        <w:tabs>
          <w:tab w:val="num" w:pos="5040"/>
        </w:tabs>
        <w:ind w:left="5040" w:hanging="360"/>
      </w:pPr>
    </w:lvl>
    <w:lvl w:ilvl="7" w:tplc="A5C86CA6" w:tentative="1">
      <w:start w:val="1"/>
      <w:numFmt w:val="upperLetter"/>
      <w:lvlText w:val="%8."/>
      <w:lvlJc w:val="left"/>
      <w:pPr>
        <w:tabs>
          <w:tab w:val="num" w:pos="5760"/>
        </w:tabs>
        <w:ind w:left="5760" w:hanging="360"/>
      </w:pPr>
    </w:lvl>
    <w:lvl w:ilvl="8" w:tplc="94C848F8" w:tentative="1">
      <w:start w:val="1"/>
      <w:numFmt w:val="upperLetter"/>
      <w:lvlText w:val="%9."/>
      <w:lvlJc w:val="left"/>
      <w:pPr>
        <w:tabs>
          <w:tab w:val="num" w:pos="6480"/>
        </w:tabs>
        <w:ind w:left="6480" w:hanging="360"/>
      </w:pPr>
    </w:lvl>
  </w:abstractNum>
  <w:abstractNum w:abstractNumId="11" w15:restartNumberingAfterBreak="0">
    <w:nsid w:val="2E44299E"/>
    <w:multiLevelType w:val="hybridMultilevel"/>
    <w:tmpl w:val="7BF87F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AA45EE"/>
    <w:multiLevelType w:val="hybridMultilevel"/>
    <w:tmpl w:val="46209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082681"/>
    <w:multiLevelType w:val="hybridMultilevel"/>
    <w:tmpl w:val="ABC89DEA"/>
    <w:lvl w:ilvl="0" w:tplc="A85C575A">
      <w:start w:val="1"/>
      <w:numFmt w:val="bullet"/>
      <w:lvlText w:val="o"/>
      <w:lvlJc w:val="left"/>
      <w:pPr>
        <w:tabs>
          <w:tab w:val="num" w:pos="720"/>
        </w:tabs>
        <w:ind w:left="720" w:hanging="360"/>
      </w:pPr>
      <w:rPr>
        <w:rFonts w:ascii="Courier New" w:hAnsi="Courier New" w:hint="default"/>
      </w:rPr>
    </w:lvl>
    <w:lvl w:ilvl="1" w:tplc="ABB00DB0" w:tentative="1">
      <w:start w:val="1"/>
      <w:numFmt w:val="bullet"/>
      <w:lvlText w:val="o"/>
      <w:lvlJc w:val="left"/>
      <w:pPr>
        <w:tabs>
          <w:tab w:val="num" w:pos="1440"/>
        </w:tabs>
        <w:ind w:left="1440" w:hanging="360"/>
      </w:pPr>
      <w:rPr>
        <w:rFonts w:ascii="Courier New" w:hAnsi="Courier New" w:hint="default"/>
      </w:rPr>
    </w:lvl>
    <w:lvl w:ilvl="2" w:tplc="7D98CBB6" w:tentative="1">
      <w:start w:val="1"/>
      <w:numFmt w:val="bullet"/>
      <w:lvlText w:val="o"/>
      <w:lvlJc w:val="left"/>
      <w:pPr>
        <w:tabs>
          <w:tab w:val="num" w:pos="2160"/>
        </w:tabs>
        <w:ind w:left="2160" w:hanging="360"/>
      </w:pPr>
      <w:rPr>
        <w:rFonts w:ascii="Courier New" w:hAnsi="Courier New" w:hint="default"/>
      </w:rPr>
    </w:lvl>
    <w:lvl w:ilvl="3" w:tplc="7E6A05A8" w:tentative="1">
      <w:start w:val="1"/>
      <w:numFmt w:val="bullet"/>
      <w:lvlText w:val="o"/>
      <w:lvlJc w:val="left"/>
      <w:pPr>
        <w:tabs>
          <w:tab w:val="num" w:pos="2880"/>
        </w:tabs>
        <w:ind w:left="2880" w:hanging="360"/>
      </w:pPr>
      <w:rPr>
        <w:rFonts w:ascii="Courier New" w:hAnsi="Courier New" w:hint="default"/>
      </w:rPr>
    </w:lvl>
    <w:lvl w:ilvl="4" w:tplc="7CEA7F4A" w:tentative="1">
      <w:start w:val="1"/>
      <w:numFmt w:val="bullet"/>
      <w:lvlText w:val="o"/>
      <w:lvlJc w:val="left"/>
      <w:pPr>
        <w:tabs>
          <w:tab w:val="num" w:pos="3600"/>
        </w:tabs>
        <w:ind w:left="3600" w:hanging="360"/>
      </w:pPr>
      <w:rPr>
        <w:rFonts w:ascii="Courier New" w:hAnsi="Courier New" w:hint="default"/>
      </w:rPr>
    </w:lvl>
    <w:lvl w:ilvl="5" w:tplc="E2CA07EA" w:tentative="1">
      <w:start w:val="1"/>
      <w:numFmt w:val="bullet"/>
      <w:lvlText w:val="o"/>
      <w:lvlJc w:val="left"/>
      <w:pPr>
        <w:tabs>
          <w:tab w:val="num" w:pos="4320"/>
        </w:tabs>
        <w:ind w:left="4320" w:hanging="360"/>
      </w:pPr>
      <w:rPr>
        <w:rFonts w:ascii="Courier New" w:hAnsi="Courier New" w:hint="default"/>
      </w:rPr>
    </w:lvl>
    <w:lvl w:ilvl="6" w:tplc="DE922ACC" w:tentative="1">
      <w:start w:val="1"/>
      <w:numFmt w:val="bullet"/>
      <w:lvlText w:val="o"/>
      <w:lvlJc w:val="left"/>
      <w:pPr>
        <w:tabs>
          <w:tab w:val="num" w:pos="5040"/>
        </w:tabs>
        <w:ind w:left="5040" w:hanging="360"/>
      </w:pPr>
      <w:rPr>
        <w:rFonts w:ascii="Courier New" w:hAnsi="Courier New" w:hint="default"/>
      </w:rPr>
    </w:lvl>
    <w:lvl w:ilvl="7" w:tplc="2B78040C" w:tentative="1">
      <w:start w:val="1"/>
      <w:numFmt w:val="bullet"/>
      <w:lvlText w:val="o"/>
      <w:lvlJc w:val="left"/>
      <w:pPr>
        <w:tabs>
          <w:tab w:val="num" w:pos="5760"/>
        </w:tabs>
        <w:ind w:left="5760" w:hanging="360"/>
      </w:pPr>
      <w:rPr>
        <w:rFonts w:ascii="Courier New" w:hAnsi="Courier New" w:hint="default"/>
      </w:rPr>
    </w:lvl>
    <w:lvl w:ilvl="8" w:tplc="BB28A7F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2CC6B73"/>
    <w:multiLevelType w:val="hybridMultilevel"/>
    <w:tmpl w:val="D2548472"/>
    <w:lvl w:ilvl="0" w:tplc="81A40CF4">
      <w:start w:val="1"/>
      <w:numFmt w:val="bullet"/>
      <w:lvlText w:val="o"/>
      <w:lvlJc w:val="left"/>
      <w:pPr>
        <w:tabs>
          <w:tab w:val="num" w:pos="720"/>
        </w:tabs>
        <w:ind w:left="720" w:hanging="360"/>
      </w:pPr>
      <w:rPr>
        <w:rFonts w:ascii="Courier New" w:hAnsi="Courier New" w:hint="default"/>
      </w:rPr>
    </w:lvl>
    <w:lvl w:ilvl="1" w:tplc="3E92E87A" w:tentative="1">
      <w:start w:val="1"/>
      <w:numFmt w:val="bullet"/>
      <w:lvlText w:val="o"/>
      <w:lvlJc w:val="left"/>
      <w:pPr>
        <w:tabs>
          <w:tab w:val="num" w:pos="1440"/>
        </w:tabs>
        <w:ind w:left="1440" w:hanging="360"/>
      </w:pPr>
      <w:rPr>
        <w:rFonts w:ascii="Courier New" w:hAnsi="Courier New" w:hint="default"/>
      </w:rPr>
    </w:lvl>
    <w:lvl w:ilvl="2" w:tplc="3D28A422" w:tentative="1">
      <w:start w:val="1"/>
      <w:numFmt w:val="bullet"/>
      <w:lvlText w:val="o"/>
      <w:lvlJc w:val="left"/>
      <w:pPr>
        <w:tabs>
          <w:tab w:val="num" w:pos="2160"/>
        </w:tabs>
        <w:ind w:left="2160" w:hanging="360"/>
      </w:pPr>
      <w:rPr>
        <w:rFonts w:ascii="Courier New" w:hAnsi="Courier New" w:hint="default"/>
      </w:rPr>
    </w:lvl>
    <w:lvl w:ilvl="3" w:tplc="1A14CC2C" w:tentative="1">
      <w:start w:val="1"/>
      <w:numFmt w:val="bullet"/>
      <w:lvlText w:val="o"/>
      <w:lvlJc w:val="left"/>
      <w:pPr>
        <w:tabs>
          <w:tab w:val="num" w:pos="2880"/>
        </w:tabs>
        <w:ind w:left="2880" w:hanging="360"/>
      </w:pPr>
      <w:rPr>
        <w:rFonts w:ascii="Courier New" w:hAnsi="Courier New" w:hint="default"/>
      </w:rPr>
    </w:lvl>
    <w:lvl w:ilvl="4" w:tplc="293E7AF6" w:tentative="1">
      <w:start w:val="1"/>
      <w:numFmt w:val="bullet"/>
      <w:lvlText w:val="o"/>
      <w:lvlJc w:val="left"/>
      <w:pPr>
        <w:tabs>
          <w:tab w:val="num" w:pos="3600"/>
        </w:tabs>
        <w:ind w:left="3600" w:hanging="360"/>
      </w:pPr>
      <w:rPr>
        <w:rFonts w:ascii="Courier New" w:hAnsi="Courier New" w:hint="default"/>
      </w:rPr>
    </w:lvl>
    <w:lvl w:ilvl="5" w:tplc="B6EAB888" w:tentative="1">
      <w:start w:val="1"/>
      <w:numFmt w:val="bullet"/>
      <w:lvlText w:val="o"/>
      <w:lvlJc w:val="left"/>
      <w:pPr>
        <w:tabs>
          <w:tab w:val="num" w:pos="4320"/>
        </w:tabs>
        <w:ind w:left="4320" w:hanging="360"/>
      </w:pPr>
      <w:rPr>
        <w:rFonts w:ascii="Courier New" w:hAnsi="Courier New" w:hint="default"/>
      </w:rPr>
    </w:lvl>
    <w:lvl w:ilvl="6" w:tplc="B17C4DE6" w:tentative="1">
      <w:start w:val="1"/>
      <w:numFmt w:val="bullet"/>
      <w:lvlText w:val="o"/>
      <w:lvlJc w:val="left"/>
      <w:pPr>
        <w:tabs>
          <w:tab w:val="num" w:pos="5040"/>
        </w:tabs>
        <w:ind w:left="5040" w:hanging="360"/>
      </w:pPr>
      <w:rPr>
        <w:rFonts w:ascii="Courier New" w:hAnsi="Courier New" w:hint="default"/>
      </w:rPr>
    </w:lvl>
    <w:lvl w:ilvl="7" w:tplc="E00EF9E4" w:tentative="1">
      <w:start w:val="1"/>
      <w:numFmt w:val="bullet"/>
      <w:lvlText w:val="o"/>
      <w:lvlJc w:val="left"/>
      <w:pPr>
        <w:tabs>
          <w:tab w:val="num" w:pos="5760"/>
        </w:tabs>
        <w:ind w:left="5760" w:hanging="360"/>
      </w:pPr>
      <w:rPr>
        <w:rFonts w:ascii="Courier New" w:hAnsi="Courier New" w:hint="default"/>
      </w:rPr>
    </w:lvl>
    <w:lvl w:ilvl="8" w:tplc="2FAA062A"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F36470C"/>
    <w:multiLevelType w:val="hybridMultilevel"/>
    <w:tmpl w:val="A75867FC"/>
    <w:lvl w:ilvl="0" w:tplc="C8F2AAD8">
      <w:start w:val="1"/>
      <w:numFmt w:val="bullet"/>
      <w:lvlText w:val="•"/>
      <w:lvlJc w:val="left"/>
      <w:pPr>
        <w:tabs>
          <w:tab w:val="num" w:pos="720"/>
        </w:tabs>
        <w:ind w:left="720" w:hanging="360"/>
      </w:pPr>
      <w:rPr>
        <w:rFonts w:ascii="Arial" w:hAnsi="Arial" w:hint="default"/>
      </w:rPr>
    </w:lvl>
    <w:lvl w:ilvl="1" w:tplc="C6564BBE" w:tentative="1">
      <w:start w:val="1"/>
      <w:numFmt w:val="bullet"/>
      <w:lvlText w:val="•"/>
      <w:lvlJc w:val="left"/>
      <w:pPr>
        <w:tabs>
          <w:tab w:val="num" w:pos="1440"/>
        </w:tabs>
        <w:ind w:left="1440" w:hanging="360"/>
      </w:pPr>
      <w:rPr>
        <w:rFonts w:ascii="Arial" w:hAnsi="Arial" w:hint="default"/>
      </w:rPr>
    </w:lvl>
    <w:lvl w:ilvl="2" w:tplc="39B406EA" w:tentative="1">
      <w:start w:val="1"/>
      <w:numFmt w:val="bullet"/>
      <w:lvlText w:val="•"/>
      <w:lvlJc w:val="left"/>
      <w:pPr>
        <w:tabs>
          <w:tab w:val="num" w:pos="2160"/>
        </w:tabs>
        <w:ind w:left="2160" w:hanging="360"/>
      </w:pPr>
      <w:rPr>
        <w:rFonts w:ascii="Arial" w:hAnsi="Arial" w:hint="default"/>
      </w:rPr>
    </w:lvl>
    <w:lvl w:ilvl="3" w:tplc="8CE0DA8A" w:tentative="1">
      <w:start w:val="1"/>
      <w:numFmt w:val="bullet"/>
      <w:lvlText w:val="•"/>
      <w:lvlJc w:val="left"/>
      <w:pPr>
        <w:tabs>
          <w:tab w:val="num" w:pos="2880"/>
        </w:tabs>
        <w:ind w:left="2880" w:hanging="360"/>
      </w:pPr>
      <w:rPr>
        <w:rFonts w:ascii="Arial" w:hAnsi="Arial" w:hint="default"/>
      </w:rPr>
    </w:lvl>
    <w:lvl w:ilvl="4" w:tplc="815C03E2" w:tentative="1">
      <w:start w:val="1"/>
      <w:numFmt w:val="bullet"/>
      <w:lvlText w:val="•"/>
      <w:lvlJc w:val="left"/>
      <w:pPr>
        <w:tabs>
          <w:tab w:val="num" w:pos="3600"/>
        </w:tabs>
        <w:ind w:left="3600" w:hanging="360"/>
      </w:pPr>
      <w:rPr>
        <w:rFonts w:ascii="Arial" w:hAnsi="Arial" w:hint="default"/>
      </w:rPr>
    </w:lvl>
    <w:lvl w:ilvl="5" w:tplc="352C3B22" w:tentative="1">
      <w:start w:val="1"/>
      <w:numFmt w:val="bullet"/>
      <w:lvlText w:val="•"/>
      <w:lvlJc w:val="left"/>
      <w:pPr>
        <w:tabs>
          <w:tab w:val="num" w:pos="4320"/>
        </w:tabs>
        <w:ind w:left="4320" w:hanging="360"/>
      </w:pPr>
      <w:rPr>
        <w:rFonts w:ascii="Arial" w:hAnsi="Arial" w:hint="default"/>
      </w:rPr>
    </w:lvl>
    <w:lvl w:ilvl="6" w:tplc="ED8C938A" w:tentative="1">
      <w:start w:val="1"/>
      <w:numFmt w:val="bullet"/>
      <w:lvlText w:val="•"/>
      <w:lvlJc w:val="left"/>
      <w:pPr>
        <w:tabs>
          <w:tab w:val="num" w:pos="5040"/>
        </w:tabs>
        <w:ind w:left="5040" w:hanging="360"/>
      </w:pPr>
      <w:rPr>
        <w:rFonts w:ascii="Arial" w:hAnsi="Arial" w:hint="default"/>
      </w:rPr>
    </w:lvl>
    <w:lvl w:ilvl="7" w:tplc="BCCEAE58" w:tentative="1">
      <w:start w:val="1"/>
      <w:numFmt w:val="bullet"/>
      <w:lvlText w:val="•"/>
      <w:lvlJc w:val="left"/>
      <w:pPr>
        <w:tabs>
          <w:tab w:val="num" w:pos="5760"/>
        </w:tabs>
        <w:ind w:left="5760" w:hanging="360"/>
      </w:pPr>
      <w:rPr>
        <w:rFonts w:ascii="Arial" w:hAnsi="Arial" w:hint="default"/>
      </w:rPr>
    </w:lvl>
    <w:lvl w:ilvl="8" w:tplc="1518B1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0A10D7"/>
    <w:multiLevelType w:val="hybridMultilevel"/>
    <w:tmpl w:val="89E22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AF8407F"/>
    <w:multiLevelType w:val="hybridMultilevel"/>
    <w:tmpl w:val="0ADAA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4134386">
    <w:abstractNumId w:val="12"/>
  </w:num>
  <w:num w:numId="2" w16cid:durableId="729035768">
    <w:abstractNumId w:val="16"/>
  </w:num>
  <w:num w:numId="3" w16cid:durableId="772943367">
    <w:abstractNumId w:val="17"/>
  </w:num>
  <w:num w:numId="4" w16cid:durableId="561138037">
    <w:abstractNumId w:val="9"/>
  </w:num>
  <w:num w:numId="5" w16cid:durableId="1869565240">
    <w:abstractNumId w:val="3"/>
  </w:num>
  <w:num w:numId="6" w16cid:durableId="424346577">
    <w:abstractNumId w:val="4"/>
  </w:num>
  <w:num w:numId="7" w16cid:durableId="1837190332">
    <w:abstractNumId w:val="13"/>
  </w:num>
  <w:num w:numId="8" w16cid:durableId="1916939933">
    <w:abstractNumId w:val="7"/>
  </w:num>
  <w:num w:numId="9" w16cid:durableId="999113326">
    <w:abstractNumId w:val="5"/>
  </w:num>
  <w:num w:numId="10" w16cid:durableId="1514031451">
    <w:abstractNumId w:val="14"/>
  </w:num>
  <w:num w:numId="11" w16cid:durableId="1778986551">
    <w:abstractNumId w:val="6"/>
  </w:num>
  <w:num w:numId="12" w16cid:durableId="596405261">
    <w:abstractNumId w:val="0"/>
  </w:num>
  <w:num w:numId="13" w16cid:durableId="1998683337">
    <w:abstractNumId w:val="1"/>
  </w:num>
  <w:num w:numId="14" w16cid:durableId="1020665745">
    <w:abstractNumId w:val="11"/>
  </w:num>
  <w:num w:numId="15" w16cid:durableId="2129162067">
    <w:abstractNumId w:val="2"/>
  </w:num>
  <w:num w:numId="16" w16cid:durableId="563025456">
    <w:abstractNumId w:val="8"/>
  </w:num>
  <w:num w:numId="17" w16cid:durableId="1459226053">
    <w:abstractNumId w:val="10"/>
  </w:num>
  <w:num w:numId="18" w16cid:durableId="1716083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52"/>
    <w:rsid w:val="000B1C09"/>
    <w:rsid w:val="00134173"/>
    <w:rsid w:val="001E199B"/>
    <w:rsid w:val="00397A48"/>
    <w:rsid w:val="004D5760"/>
    <w:rsid w:val="007D0DE4"/>
    <w:rsid w:val="00920491"/>
    <w:rsid w:val="00956E80"/>
    <w:rsid w:val="00A320E2"/>
    <w:rsid w:val="00BB108C"/>
    <w:rsid w:val="00C51FA0"/>
    <w:rsid w:val="00D55E7B"/>
    <w:rsid w:val="00E86320"/>
    <w:rsid w:val="00F24933"/>
    <w:rsid w:val="00FC1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41AA"/>
  <w15:chartTrackingRefBased/>
  <w15:docId w15:val="{5F1F0B43-4B42-410A-AEDA-94891C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6320"/>
  </w:style>
  <w:style w:type="paragraph" w:styleId="Nagwek1">
    <w:name w:val="heading 1"/>
    <w:basedOn w:val="Normalny"/>
    <w:next w:val="Normalny"/>
    <w:link w:val="Nagwek1Znak"/>
    <w:uiPriority w:val="9"/>
    <w:qFormat/>
    <w:rsid w:val="00FC1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C1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C14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C14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C14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C145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145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145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145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14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C14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C14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C145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C145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C14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14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14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1452"/>
    <w:rPr>
      <w:rFonts w:eastAsiaTheme="majorEastAsia" w:cstheme="majorBidi"/>
      <w:color w:val="272727" w:themeColor="text1" w:themeTint="D8"/>
    </w:rPr>
  </w:style>
  <w:style w:type="paragraph" w:styleId="Tytu">
    <w:name w:val="Title"/>
    <w:basedOn w:val="Normalny"/>
    <w:next w:val="Normalny"/>
    <w:link w:val="TytuZnak"/>
    <w:uiPriority w:val="10"/>
    <w:qFormat/>
    <w:rsid w:val="00FC1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14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14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C14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1452"/>
    <w:pPr>
      <w:spacing w:before="160"/>
      <w:jc w:val="center"/>
    </w:pPr>
    <w:rPr>
      <w:i/>
      <w:iCs/>
      <w:color w:val="404040" w:themeColor="text1" w:themeTint="BF"/>
    </w:rPr>
  </w:style>
  <w:style w:type="character" w:customStyle="1" w:styleId="CytatZnak">
    <w:name w:val="Cytat Znak"/>
    <w:basedOn w:val="Domylnaczcionkaakapitu"/>
    <w:link w:val="Cytat"/>
    <w:uiPriority w:val="29"/>
    <w:rsid w:val="00FC1452"/>
    <w:rPr>
      <w:i/>
      <w:iCs/>
      <w:color w:val="404040" w:themeColor="text1" w:themeTint="BF"/>
    </w:rPr>
  </w:style>
  <w:style w:type="paragraph" w:styleId="Akapitzlist">
    <w:name w:val="List Paragraph"/>
    <w:basedOn w:val="Normalny"/>
    <w:uiPriority w:val="34"/>
    <w:qFormat/>
    <w:rsid w:val="00FC1452"/>
    <w:pPr>
      <w:ind w:left="720"/>
      <w:contextualSpacing/>
    </w:pPr>
  </w:style>
  <w:style w:type="character" w:styleId="Wyrnienieintensywne">
    <w:name w:val="Intense Emphasis"/>
    <w:basedOn w:val="Domylnaczcionkaakapitu"/>
    <w:uiPriority w:val="21"/>
    <w:qFormat/>
    <w:rsid w:val="00FC1452"/>
    <w:rPr>
      <w:i/>
      <w:iCs/>
      <w:color w:val="0F4761" w:themeColor="accent1" w:themeShade="BF"/>
    </w:rPr>
  </w:style>
  <w:style w:type="paragraph" w:styleId="Cytatintensywny">
    <w:name w:val="Intense Quote"/>
    <w:basedOn w:val="Normalny"/>
    <w:next w:val="Normalny"/>
    <w:link w:val="CytatintensywnyZnak"/>
    <w:uiPriority w:val="30"/>
    <w:qFormat/>
    <w:rsid w:val="00FC1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C1452"/>
    <w:rPr>
      <w:i/>
      <w:iCs/>
      <w:color w:val="0F4761" w:themeColor="accent1" w:themeShade="BF"/>
    </w:rPr>
  </w:style>
  <w:style w:type="character" w:styleId="Odwoanieintensywne">
    <w:name w:val="Intense Reference"/>
    <w:basedOn w:val="Domylnaczcionkaakapitu"/>
    <w:uiPriority w:val="32"/>
    <w:qFormat/>
    <w:rsid w:val="00FC1452"/>
    <w:rPr>
      <w:b/>
      <w:bCs/>
      <w:smallCaps/>
      <w:color w:val="0F4761" w:themeColor="accent1" w:themeShade="BF"/>
      <w:spacing w:val="5"/>
    </w:rPr>
  </w:style>
  <w:style w:type="paragraph" w:styleId="NormalnyWeb">
    <w:name w:val="Normal (Web)"/>
    <w:basedOn w:val="Normalny"/>
    <w:uiPriority w:val="99"/>
    <w:semiHidden/>
    <w:unhideWhenUsed/>
    <w:rsid w:val="00C51FA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C51FA0"/>
    <w:rPr>
      <w:b/>
      <w:bCs/>
    </w:rPr>
  </w:style>
  <w:style w:type="character" w:styleId="Hipercze">
    <w:name w:val="Hyperlink"/>
    <w:basedOn w:val="Domylnaczcionkaakapitu"/>
    <w:uiPriority w:val="99"/>
    <w:unhideWhenUsed/>
    <w:rsid w:val="00397A48"/>
    <w:rPr>
      <w:color w:val="467886" w:themeColor="hyperlink"/>
      <w:u w:val="single"/>
    </w:rPr>
  </w:style>
  <w:style w:type="character" w:styleId="Nierozpoznanawzmianka">
    <w:name w:val="Unresolved Mention"/>
    <w:basedOn w:val="Domylnaczcionkaakapitu"/>
    <w:uiPriority w:val="99"/>
    <w:semiHidden/>
    <w:unhideWhenUsed/>
    <w:rsid w:val="0039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272">
      <w:bodyDiv w:val="1"/>
      <w:marLeft w:val="0"/>
      <w:marRight w:val="0"/>
      <w:marTop w:val="0"/>
      <w:marBottom w:val="0"/>
      <w:divBdr>
        <w:top w:val="none" w:sz="0" w:space="0" w:color="auto"/>
        <w:left w:val="none" w:sz="0" w:space="0" w:color="auto"/>
        <w:bottom w:val="none" w:sz="0" w:space="0" w:color="auto"/>
        <w:right w:val="none" w:sz="0" w:space="0" w:color="auto"/>
      </w:divBdr>
      <w:divsChild>
        <w:div w:id="437256672">
          <w:marLeft w:val="547"/>
          <w:marRight w:val="0"/>
          <w:marTop w:val="200"/>
          <w:marBottom w:val="0"/>
          <w:divBdr>
            <w:top w:val="none" w:sz="0" w:space="0" w:color="auto"/>
            <w:left w:val="none" w:sz="0" w:space="0" w:color="auto"/>
            <w:bottom w:val="none" w:sz="0" w:space="0" w:color="auto"/>
            <w:right w:val="none" w:sz="0" w:space="0" w:color="auto"/>
          </w:divBdr>
        </w:div>
        <w:div w:id="986473669">
          <w:marLeft w:val="547"/>
          <w:marRight w:val="0"/>
          <w:marTop w:val="200"/>
          <w:marBottom w:val="0"/>
          <w:divBdr>
            <w:top w:val="none" w:sz="0" w:space="0" w:color="auto"/>
            <w:left w:val="none" w:sz="0" w:space="0" w:color="auto"/>
            <w:bottom w:val="none" w:sz="0" w:space="0" w:color="auto"/>
            <w:right w:val="none" w:sz="0" w:space="0" w:color="auto"/>
          </w:divBdr>
        </w:div>
      </w:divsChild>
    </w:div>
    <w:div w:id="85004576">
      <w:bodyDiv w:val="1"/>
      <w:marLeft w:val="0"/>
      <w:marRight w:val="0"/>
      <w:marTop w:val="0"/>
      <w:marBottom w:val="0"/>
      <w:divBdr>
        <w:top w:val="none" w:sz="0" w:space="0" w:color="auto"/>
        <w:left w:val="none" w:sz="0" w:space="0" w:color="auto"/>
        <w:bottom w:val="none" w:sz="0" w:space="0" w:color="auto"/>
        <w:right w:val="none" w:sz="0" w:space="0" w:color="auto"/>
      </w:divBdr>
      <w:divsChild>
        <w:div w:id="1818376109">
          <w:marLeft w:val="547"/>
          <w:marRight w:val="0"/>
          <w:marTop w:val="200"/>
          <w:marBottom w:val="0"/>
          <w:divBdr>
            <w:top w:val="none" w:sz="0" w:space="0" w:color="auto"/>
            <w:left w:val="none" w:sz="0" w:space="0" w:color="auto"/>
            <w:bottom w:val="none" w:sz="0" w:space="0" w:color="auto"/>
            <w:right w:val="none" w:sz="0" w:space="0" w:color="auto"/>
          </w:divBdr>
        </w:div>
      </w:divsChild>
    </w:div>
    <w:div w:id="682824696">
      <w:bodyDiv w:val="1"/>
      <w:marLeft w:val="0"/>
      <w:marRight w:val="0"/>
      <w:marTop w:val="0"/>
      <w:marBottom w:val="0"/>
      <w:divBdr>
        <w:top w:val="none" w:sz="0" w:space="0" w:color="auto"/>
        <w:left w:val="none" w:sz="0" w:space="0" w:color="auto"/>
        <w:bottom w:val="none" w:sz="0" w:space="0" w:color="auto"/>
        <w:right w:val="none" w:sz="0" w:space="0" w:color="auto"/>
      </w:divBdr>
    </w:div>
    <w:div w:id="703943620">
      <w:bodyDiv w:val="1"/>
      <w:marLeft w:val="0"/>
      <w:marRight w:val="0"/>
      <w:marTop w:val="0"/>
      <w:marBottom w:val="0"/>
      <w:divBdr>
        <w:top w:val="none" w:sz="0" w:space="0" w:color="auto"/>
        <w:left w:val="none" w:sz="0" w:space="0" w:color="auto"/>
        <w:bottom w:val="none" w:sz="0" w:space="0" w:color="auto"/>
        <w:right w:val="none" w:sz="0" w:space="0" w:color="auto"/>
      </w:divBdr>
      <w:divsChild>
        <w:div w:id="559707904">
          <w:marLeft w:val="547"/>
          <w:marRight w:val="0"/>
          <w:marTop w:val="200"/>
          <w:marBottom w:val="0"/>
          <w:divBdr>
            <w:top w:val="none" w:sz="0" w:space="0" w:color="auto"/>
            <w:left w:val="none" w:sz="0" w:space="0" w:color="auto"/>
            <w:bottom w:val="none" w:sz="0" w:space="0" w:color="auto"/>
            <w:right w:val="none" w:sz="0" w:space="0" w:color="auto"/>
          </w:divBdr>
        </w:div>
        <w:div w:id="520627049">
          <w:marLeft w:val="547"/>
          <w:marRight w:val="0"/>
          <w:marTop w:val="200"/>
          <w:marBottom w:val="0"/>
          <w:divBdr>
            <w:top w:val="none" w:sz="0" w:space="0" w:color="auto"/>
            <w:left w:val="none" w:sz="0" w:space="0" w:color="auto"/>
            <w:bottom w:val="none" w:sz="0" w:space="0" w:color="auto"/>
            <w:right w:val="none" w:sz="0" w:space="0" w:color="auto"/>
          </w:divBdr>
        </w:div>
        <w:div w:id="214437383">
          <w:marLeft w:val="547"/>
          <w:marRight w:val="0"/>
          <w:marTop w:val="200"/>
          <w:marBottom w:val="0"/>
          <w:divBdr>
            <w:top w:val="none" w:sz="0" w:space="0" w:color="auto"/>
            <w:left w:val="none" w:sz="0" w:space="0" w:color="auto"/>
            <w:bottom w:val="none" w:sz="0" w:space="0" w:color="auto"/>
            <w:right w:val="none" w:sz="0" w:space="0" w:color="auto"/>
          </w:divBdr>
        </w:div>
        <w:div w:id="2147237105">
          <w:marLeft w:val="547"/>
          <w:marRight w:val="0"/>
          <w:marTop w:val="200"/>
          <w:marBottom w:val="0"/>
          <w:divBdr>
            <w:top w:val="none" w:sz="0" w:space="0" w:color="auto"/>
            <w:left w:val="none" w:sz="0" w:space="0" w:color="auto"/>
            <w:bottom w:val="none" w:sz="0" w:space="0" w:color="auto"/>
            <w:right w:val="none" w:sz="0" w:space="0" w:color="auto"/>
          </w:divBdr>
        </w:div>
        <w:div w:id="122499659">
          <w:marLeft w:val="547"/>
          <w:marRight w:val="0"/>
          <w:marTop w:val="200"/>
          <w:marBottom w:val="0"/>
          <w:divBdr>
            <w:top w:val="none" w:sz="0" w:space="0" w:color="auto"/>
            <w:left w:val="none" w:sz="0" w:space="0" w:color="auto"/>
            <w:bottom w:val="none" w:sz="0" w:space="0" w:color="auto"/>
            <w:right w:val="none" w:sz="0" w:space="0" w:color="auto"/>
          </w:divBdr>
        </w:div>
        <w:div w:id="1789616335">
          <w:marLeft w:val="547"/>
          <w:marRight w:val="0"/>
          <w:marTop w:val="200"/>
          <w:marBottom w:val="0"/>
          <w:divBdr>
            <w:top w:val="none" w:sz="0" w:space="0" w:color="auto"/>
            <w:left w:val="none" w:sz="0" w:space="0" w:color="auto"/>
            <w:bottom w:val="none" w:sz="0" w:space="0" w:color="auto"/>
            <w:right w:val="none" w:sz="0" w:space="0" w:color="auto"/>
          </w:divBdr>
        </w:div>
        <w:div w:id="1373580760">
          <w:marLeft w:val="547"/>
          <w:marRight w:val="0"/>
          <w:marTop w:val="200"/>
          <w:marBottom w:val="0"/>
          <w:divBdr>
            <w:top w:val="none" w:sz="0" w:space="0" w:color="auto"/>
            <w:left w:val="none" w:sz="0" w:space="0" w:color="auto"/>
            <w:bottom w:val="none" w:sz="0" w:space="0" w:color="auto"/>
            <w:right w:val="none" w:sz="0" w:space="0" w:color="auto"/>
          </w:divBdr>
        </w:div>
        <w:div w:id="304774741">
          <w:marLeft w:val="547"/>
          <w:marRight w:val="0"/>
          <w:marTop w:val="200"/>
          <w:marBottom w:val="0"/>
          <w:divBdr>
            <w:top w:val="none" w:sz="0" w:space="0" w:color="auto"/>
            <w:left w:val="none" w:sz="0" w:space="0" w:color="auto"/>
            <w:bottom w:val="none" w:sz="0" w:space="0" w:color="auto"/>
            <w:right w:val="none" w:sz="0" w:space="0" w:color="auto"/>
          </w:divBdr>
        </w:div>
      </w:divsChild>
    </w:div>
    <w:div w:id="719593806">
      <w:bodyDiv w:val="1"/>
      <w:marLeft w:val="0"/>
      <w:marRight w:val="0"/>
      <w:marTop w:val="0"/>
      <w:marBottom w:val="0"/>
      <w:divBdr>
        <w:top w:val="none" w:sz="0" w:space="0" w:color="auto"/>
        <w:left w:val="none" w:sz="0" w:space="0" w:color="auto"/>
        <w:bottom w:val="none" w:sz="0" w:space="0" w:color="auto"/>
        <w:right w:val="none" w:sz="0" w:space="0" w:color="auto"/>
      </w:divBdr>
      <w:divsChild>
        <w:div w:id="2023697345">
          <w:marLeft w:val="547"/>
          <w:marRight w:val="0"/>
          <w:marTop w:val="200"/>
          <w:marBottom w:val="0"/>
          <w:divBdr>
            <w:top w:val="none" w:sz="0" w:space="0" w:color="auto"/>
            <w:left w:val="none" w:sz="0" w:space="0" w:color="auto"/>
            <w:bottom w:val="none" w:sz="0" w:space="0" w:color="auto"/>
            <w:right w:val="none" w:sz="0" w:space="0" w:color="auto"/>
          </w:divBdr>
        </w:div>
      </w:divsChild>
    </w:div>
    <w:div w:id="741374797">
      <w:bodyDiv w:val="1"/>
      <w:marLeft w:val="0"/>
      <w:marRight w:val="0"/>
      <w:marTop w:val="0"/>
      <w:marBottom w:val="0"/>
      <w:divBdr>
        <w:top w:val="none" w:sz="0" w:space="0" w:color="auto"/>
        <w:left w:val="none" w:sz="0" w:space="0" w:color="auto"/>
        <w:bottom w:val="none" w:sz="0" w:space="0" w:color="auto"/>
        <w:right w:val="none" w:sz="0" w:space="0" w:color="auto"/>
      </w:divBdr>
      <w:divsChild>
        <w:div w:id="251818113">
          <w:marLeft w:val="547"/>
          <w:marRight w:val="0"/>
          <w:marTop w:val="200"/>
          <w:marBottom w:val="0"/>
          <w:divBdr>
            <w:top w:val="none" w:sz="0" w:space="0" w:color="auto"/>
            <w:left w:val="none" w:sz="0" w:space="0" w:color="auto"/>
            <w:bottom w:val="none" w:sz="0" w:space="0" w:color="auto"/>
            <w:right w:val="none" w:sz="0" w:space="0" w:color="auto"/>
          </w:divBdr>
        </w:div>
      </w:divsChild>
    </w:div>
    <w:div w:id="784496202">
      <w:bodyDiv w:val="1"/>
      <w:marLeft w:val="0"/>
      <w:marRight w:val="0"/>
      <w:marTop w:val="0"/>
      <w:marBottom w:val="0"/>
      <w:divBdr>
        <w:top w:val="none" w:sz="0" w:space="0" w:color="auto"/>
        <w:left w:val="none" w:sz="0" w:space="0" w:color="auto"/>
        <w:bottom w:val="none" w:sz="0" w:space="0" w:color="auto"/>
        <w:right w:val="none" w:sz="0" w:space="0" w:color="auto"/>
      </w:divBdr>
      <w:divsChild>
        <w:div w:id="984550702">
          <w:marLeft w:val="547"/>
          <w:marRight w:val="0"/>
          <w:marTop w:val="200"/>
          <w:marBottom w:val="0"/>
          <w:divBdr>
            <w:top w:val="none" w:sz="0" w:space="0" w:color="auto"/>
            <w:left w:val="none" w:sz="0" w:space="0" w:color="auto"/>
            <w:bottom w:val="none" w:sz="0" w:space="0" w:color="auto"/>
            <w:right w:val="none" w:sz="0" w:space="0" w:color="auto"/>
          </w:divBdr>
        </w:div>
      </w:divsChild>
    </w:div>
    <w:div w:id="840583485">
      <w:bodyDiv w:val="1"/>
      <w:marLeft w:val="0"/>
      <w:marRight w:val="0"/>
      <w:marTop w:val="0"/>
      <w:marBottom w:val="0"/>
      <w:divBdr>
        <w:top w:val="none" w:sz="0" w:space="0" w:color="auto"/>
        <w:left w:val="none" w:sz="0" w:space="0" w:color="auto"/>
        <w:bottom w:val="none" w:sz="0" w:space="0" w:color="auto"/>
        <w:right w:val="none" w:sz="0" w:space="0" w:color="auto"/>
      </w:divBdr>
      <w:divsChild>
        <w:div w:id="531118509">
          <w:marLeft w:val="547"/>
          <w:marRight w:val="0"/>
          <w:marTop w:val="200"/>
          <w:marBottom w:val="0"/>
          <w:divBdr>
            <w:top w:val="none" w:sz="0" w:space="0" w:color="auto"/>
            <w:left w:val="none" w:sz="0" w:space="0" w:color="auto"/>
            <w:bottom w:val="none" w:sz="0" w:space="0" w:color="auto"/>
            <w:right w:val="none" w:sz="0" w:space="0" w:color="auto"/>
          </w:divBdr>
        </w:div>
      </w:divsChild>
    </w:div>
    <w:div w:id="1040013417">
      <w:bodyDiv w:val="1"/>
      <w:marLeft w:val="0"/>
      <w:marRight w:val="0"/>
      <w:marTop w:val="0"/>
      <w:marBottom w:val="0"/>
      <w:divBdr>
        <w:top w:val="none" w:sz="0" w:space="0" w:color="auto"/>
        <w:left w:val="none" w:sz="0" w:space="0" w:color="auto"/>
        <w:bottom w:val="none" w:sz="0" w:space="0" w:color="auto"/>
        <w:right w:val="none" w:sz="0" w:space="0" w:color="auto"/>
      </w:divBdr>
      <w:divsChild>
        <w:div w:id="794568565">
          <w:marLeft w:val="547"/>
          <w:marRight w:val="0"/>
          <w:marTop w:val="200"/>
          <w:marBottom w:val="0"/>
          <w:divBdr>
            <w:top w:val="none" w:sz="0" w:space="0" w:color="auto"/>
            <w:left w:val="none" w:sz="0" w:space="0" w:color="auto"/>
            <w:bottom w:val="none" w:sz="0" w:space="0" w:color="auto"/>
            <w:right w:val="none" w:sz="0" w:space="0" w:color="auto"/>
          </w:divBdr>
        </w:div>
      </w:divsChild>
    </w:div>
    <w:div w:id="1550992765">
      <w:bodyDiv w:val="1"/>
      <w:marLeft w:val="0"/>
      <w:marRight w:val="0"/>
      <w:marTop w:val="0"/>
      <w:marBottom w:val="0"/>
      <w:divBdr>
        <w:top w:val="none" w:sz="0" w:space="0" w:color="auto"/>
        <w:left w:val="none" w:sz="0" w:space="0" w:color="auto"/>
        <w:bottom w:val="none" w:sz="0" w:space="0" w:color="auto"/>
        <w:right w:val="none" w:sz="0" w:space="0" w:color="auto"/>
      </w:divBdr>
      <w:divsChild>
        <w:div w:id="81997057">
          <w:marLeft w:val="720"/>
          <w:marRight w:val="0"/>
          <w:marTop w:val="200"/>
          <w:marBottom w:val="0"/>
          <w:divBdr>
            <w:top w:val="none" w:sz="0" w:space="0" w:color="auto"/>
            <w:left w:val="none" w:sz="0" w:space="0" w:color="auto"/>
            <w:bottom w:val="none" w:sz="0" w:space="0" w:color="auto"/>
            <w:right w:val="none" w:sz="0" w:space="0" w:color="auto"/>
          </w:divBdr>
        </w:div>
        <w:div w:id="628515718">
          <w:marLeft w:val="720"/>
          <w:marRight w:val="0"/>
          <w:marTop w:val="200"/>
          <w:marBottom w:val="0"/>
          <w:divBdr>
            <w:top w:val="none" w:sz="0" w:space="0" w:color="auto"/>
            <w:left w:val="none" w:sz="0" w:space="0" w:color="auto"/>
            <w:bottom w:val="none" w:sz="0" w:space="0" w:color="auto"/>
            <w:right w:val="none" w:sz="0" w:space="0" w:color="auto"/>
          </w:divBdr>
        </w:div>
        <w:div w:id="1515269614">
          <w:marLeft w:val="720"/>
          <w:marRight w:val="0"/>
          <w:marTop w:val="200"/>
          <w:marBottom w:val="0"/>
          <w:divBdr>
            <w:top w:val="none" w:sz="0" w:space="0" w:color="auto"/>
            <w:left w:val="none" w:sz="0" w:space="0" w:color="auto"/>
            <w:bottom w:val="none" w:sz="0" w:space="0" w:color="auto"/>
            <w:right w:val="none" w:sz="0" w:space="0" w:color="auto"/>
          </w:divBdr>
        </w:div>
        <w:div w:id="1362783028">
          <w:marLeft w:val="720"/>
          <w:marRight w:val="0"/>
          <w:marTop w:val="200"/>
          <w:marBottom w:val="0"/>
          <w:divBdr>
            <w:top w:val="none" w:sz="0" w:space="0" w:color="auto"/>
            <w:left w:val="none" w:sz="0" w:space="0" w:color="auto"/>
            <w:bottom w:val="none" w:sz="0" w:space="0" w:color="auto"/>
            <w:right w:val="none" w:sz="0" w:space="0" w:color="auto"/>
          </w:divBdr>
        </w:div>
      </w:divsChild>
    </w:div>
    <w:div w:id="20780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tatista.com/statistik/daten/studie/1045/umfrage/inflationsrate-in-deutschland-veraenderung-des-verbraucherpreisindexes-zum-vorjahresmonat/" TargetMode="External"/><Relationship Id="rId11" Type="http://schemas.openxmlformats.org/officeDocument/2006/relationships/customXml" Target="../customXml/item3.xml"/><Relationship Id="rId5" Type="http://schemas.openxmlformats.org/officeDocument/2006/relationships/hyperlink" Target="https://www.deutschlandfunk.de/inflation-warum-steigen-die-preise-100.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80E98-FB04-4130-A277-9F13754B7D98}"/>
</file>

<file path=customXml/itemProps2.xml><?xml version="1.0" encoding="utf-8"?>
<ds:datastoreItem xmlns:ds="http://schemas.openxmlformats.org/officeDocument/2006/customXml" ds:itemID="{BB03BA54-1A1C-4507-8DFC-77B0A413BC92}"/>
</file>

<file path=customXml/itemProps3.xml><?xml version="1.0" encoding="utf-8"?>
<ds:datastoreItem xmlns:ds="http://schemas.openxmlformats.org/officeDocument/2006/customXml" ds:itemID="{C097A1A1-44DC-4D05-9876-F52B3BEEF53A}"/>
</file>

<file path=docProps/app.xml><?xml version="1.0" encoding="utf-8"?>
<Properties xmlns="http://schemas.openxmlformats.org/officeDocument/2006/extended-properties" xmlns:vt="http://schemas.openxmlformats.org/officeDocument/2006/docPropsVTypes">
  <Template>Normal</Template>
  <TotalTime>143</TotalTime>
  <Pages>3</Pages>
  <Words>719</Words>
  <Characters>4317</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Mazur</dc:creator>
  <cp:keywords/>
  <dc:description/>
  <cp:lastModifiedBy>Eliza Mazur</cp:lastModifiedBy>
  <cp:revision>3</cp:revision>
  <dcterms:created xsi:type="dcterms:W3CDTF">2024-04-07T14:39:00Z</dcterms:created>
  <dcterms:modified xsi:type="dcterms:W3CDTF">2024-04-08T11:30:00Z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ies>
</file>