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rPr>
          <w:rFonts w:ascii="Times New Roman" w:hAnsi="Times New Roman" w:cs="Times New Roman"/>
          <w:sz w:val="26"/>
          <w:szCs w:val="26"/>
          <w:lang w:val="de-DE"/>
        </w:rPr>
      </w:pPr>
      <w:r>
        <w:rPr>
          <w:rFonts w:ascii="Times New Roman" w:hAnsi="Times New Roman" w:cs="Times New Roman"/>
          <w:sz w:val="26"/>
          <w:szCs w:val="26"/>
          <w:lang w:val="de-DE"/>
        </w:rPr>
        <w:t xml:space="preserve">Meine Freundinnen und </w:t>
      </w:r>
      <w:r>
        <w:rPr>
          <w:rFonts w:hint="default" w:ascii="Times New Roman" w:hAnsi="Times New Roman" w:cs="Times New Roman"/>
          <w:sz w:val="26"/>
          <w:szCs w:val="26"/>
          <w:lang w:val="pl-PL"/>
        </w:rPr>
        <w:t xml:space="preserve">Freunde/ Meine Kolleginnen und </w:t>
      </w:r>
      <w:r>
        <w:rPr>
          <w:rFonts w:ascii="Times New Roman" w:hAnsi="Times New Roman" w:cs="Times New Roman"/>
          <w:sz w:val="26"/>
          <w:szCs w:val="26"/>
          <w:lang w:val="de-DE"/>
        </w:rPr>
        <w:t>Kollegen</w:t>
      </w:r>
    </w:p>
    <w:p>
      <w:pPr>
        <w:pStyle w:val="6"/>
        <w:spacing w:before="0"/>
        <w:rPr>
          <w:rFonts w:ascii="Times New Roman" w:hAnsi="Times New Roman" w:cs="Times New Roman"/>
          <w:sz w:val="26"/>
          <w:szCs w:val="26"/>
          <w:lang w:val="de-DE"/>
        </w:rPr>
      </w:pPr>
      <w:r>
        <w:rPr>
          <w:rFonts w:ascii="Times New Roman" w:hAnsi="Times New Roman" w:cs="Times New Roman"/>
          <w:sz w:val="26"/>
          <w:szCs w:val="26"/>
          <w:lang w:val="de-DE"/>
        </w:rPr>
        <w:t xml:space="preserve">Meine Name ist Julia Micał. </w:t>
      </w:r>
    </w:p>
    <w:p>
      <w:pPr>
        <w:pStyle w:val="6"/>
        <w:spacing w:before="0"/>
        <w:rPr>
          <w:rFonts w:ascii="Times New Roman" w:hAnsi="Times New Roman" w:cs="Times New Roman"/>
          <w:sz w:val="26"/>
          <w:szCs w:val="26"/>
          <w:lang w:val="de-DE"/>
        </w:rPr>
      </w:pPr>
      <w:r>
        <w:rPr>
          <w:rFonts w:ascii="Times New Roman" w:hAnsi="Times New Roman" w:cs="Times New Roman"/>
          <w:sz w:val="26"/>
          <w:szCs w:val="26"/>
          <w:lang w:val="de-DE"/>
        </w:rPr>
        <w:t xml:space="preserve">Heute präsentiere ich </w:t>
      </w:r>
      <w:r>
        <w:rPr>
          <w:rFonts w:hint="default" w:ascii="Times New Roman" w:hAnsi="Times New Roman" w:cs="Times New Roman"/>
          <w:sz w:val="26"/>
          <w:szCs w:val="26"/>
          <w:lang w:val="pl-PL"/>
        </w:rPr>
        <w:t xml:space="preserve">das Thema: </w:t>
      </w:r>
      <w:r>
        <w:rPr>
          <w:rFonts w:ascii="Times New Roman" w:hAnsi="Times New Roman" w:cs="Times New Roman"/>
          <w:sz w:val="26"/>
          <w:szCs w:val="26"/>
          <w:lang w:val="de-DE"/>
        </w:rPr>
        <w:t xml:space="preserve">die Steuern </w:t>
      </w:r>
    </w:p>
    <w:p>
      <w:pPr>
        <w:pStyle w:val="6"/>
        <w:spacing w:before="0"/>
        <w:rPr>
          <w:rFonts w:ascii="Times New Roman" w:hAnsi="Times New Roman" w:cs="Times New Roman"/>
          <w:sz w:val="26"/>
          <w:szCs w:val="26"/>
          <w:lang w:val="de-DE"/>
        </w:rPr>
      </w:pPr>
      <w:r>
        <w:rPr>
          <w:rFonts w:ascii="Times New Roman" w:hAnsi="Times New Roman" w:cs="Times New Roman"/>
          <w:sz w:val="26"/>
          <w:szCs w:val="26"/>
          <w:lang w:val="de-DE"/>
        </w:rPr>
        <w:t>Ich beginne mit der Definition und Funktion d</w:t>
      </w:r>
      <w:r>
        <w:rPr>
          <w:rFonts w:hint="default" w:ascii="Times New Roman" w:hAnsi="Times New Roman" w:cs="Times New Roman"/>
          <w:sz w:val="26"/>
          <w:szCs w:val="26"/>
          <w:lang w:val="pl-PL"/>
        </w:rPr>
        <w:t>er</w:t>
      </w:r>
      <w:r>
        <w:rPr>
          <w:rFonts w:ascii="Times New Roman" w:hAnsi="Times New Roman" w:cs="Times New Roman"/>
          <w:sz w:val="26"/>
          <w:szCs w:val="26"/>
          <w:lang w:val="de-DE"/>
        </w:rPr>
        <w:t xml:space="preserve"> Steuern.</w:t>
      </w:r>
    </w:p>
    <w:p>
      <w:pPr>
        <w:pStyle w:val="6"/>
        <w:spacing w:before="0"/>
        <w:rPr>
          <w:rFonts w:hint="default" w:ascii="Times New Roman" w:hAnsi="Times New Roman" w:eastAsia="Times New Roman" w:cs="Times New Roman"/>
          <w:sz w:val="26"/>
          <w:szCs w:val="26"/>
          <w:lang w:val="de-DE"/>
        </w:rPr>
      </w:pPr>
      <w:r>
        <w:rPr>
          <w:rFonts w:hint="default" w:ascii="Times New Roman" w:hAnsi="Times New Roman" w:cs="Times New Roman"/>
          <w:sz w:val="26"/>
          <w:szCs w:val="26"/>
          <w:lang w:val="pl-PL"/>
        </w:rPr>
        <w:t>Dann bespreche ich ihre Funktion</w:t>
      </w:r>
      <w:r>
        <w:rPr>
          <w:rFonts w:hint="default" w:ascii="Times New Roman" w:hAnsi="Times New Roman" w:cs="Times New Roman"/>
          <w:sz w:val="26"/>
          <w:szCs w:val="26"/>
          <w:lang w:val="de-DE"/>
        </w:rPr>
        <w:t>, einige Arten und a</w:t>
      </w:r>
      <w:r>
        <w:rPr>
          <w:rFonts w:ascii="Times New Roman" w:hAnsi="Times New Roman" w:eastAsia="Times New Roman" w:cs="Times New Roman"/>
          <w:sz w:val="26"/>
          <w:szCs w:val="26"/>
          <w:lang w:val="de-DE"/>
        </w:rPr>
        <w:t xml:space="preserve">bschließend </w:t>
      </w:r>
      <w:r>
        <w:rPr>
          <w:rFonts w:hint="default" w:ascii="Times New Roman" w:hAnsi="Times New Roman" w:eastAsia="Times New Roman" w:cs="Times New Roman"/>
          <w:sz w:val="26"/>
          <w:szCs w:val="26"/>
          <w:lang w:val="de-DE"/>
        </w:rPr>
        <w:t xml:space="preserve">- </w:t>
      </w:r>
      <w:r>
        <w:rPr>
          <w:rFonts w:ascii="Times New Roman" w:hAnsi="Times New Roman" w:eastAsia="Times New Roman" w:cs="Times New Roman"/>
          <w:sz w:val="26"/>
          <w:szCs w:val="26"/>
          <w:lang w:val="de-DE"/>
        </w:rPr>
        <w:t>die Steuergrundsätze</w:t>
      </w:r>
      <w:r>
        <w:rPr>
          <w:rFonts w:hint="default" w:ascii="Times New Roman" w:hAnsi="Times New Roman" w:eastAsia="Times New Roman" w:cs="Times New Roman"/>
          <w:sz w:val="26"/>
          <w:szCs w:val="26"/>
          <w:lang w:val="de-DE"/>
        </w:rPr>
        <w:t>.</w:t>
      </w:r>
    </w:p>
    <w:p>
      <w:pPr>
        <w:pStyle w:val="6"/>
        <w:spacing w:before="0"/>
        <w:rPr>
          <w:rFonts w:hint="default" w:ascii="Times New Roman" w:hAnsi="Times New Roman" w:eastAsia="Times New Roman" w:cs="Times New Roman"/>
          <w:sz w:val="26"/>
          <w:szCs w:val="26"/>
          <w:lang w:val="de-DE"/>
        </w:rPr>
      </w:pPr>
    </w:p>
    <w:p>
      <w:pPr>
        <w:pStyle w:val="6"/>
        <w:spacing w:before="0"/>
        <w:rPr>
          <w:rFonts w:ascii="Times New Roman" w:hAnsi="Times New Roman" w:cs="Times New Roman"/>
          <w:color w:val="353536"/>
          <w:shd w:val="clear" w:color="auto" w:fill="EDEEF0"/>
          <w:lang w:val="de-DE"/>
        </w:rPr>
      </w:pPr>
      <w:r>
        <w:rPr>
          <w:rFonts w:ascii="Times New Roman" w:hAnsi="Times New Roman"/>
          <w:b/>
          <w:bCs/>
          <w:sz w:val="26"/>
          <w:szCs w:val="26"/>
          <w:lang w:val="de-DE"/>
        </w:rPr>
        <w:t xml:space="preserve">Definition </w:t>
      </w:r>
    </w:p>
    <w:p>
      <w:pPr>
        <w:pStyle w:val="6"/>
        <w:spacing w:before="0"/>
        <w:ind w:left="720"/>
        <w:rPr>
          <w:rFonts w:ascii="Times New Roman" w:hAnsi="Times New Roman"/>
          <w:color w:val="393E42"/>
          <w:sz w:val="26"/>
          <w:szCs w:val="26"/>
          <w:lang w:val="de-DE"/>
        </w:rPr>
      </w:pPr>
      <w:r>
        <w:rPr>
          <w:rFonts w:ascii="Times New Roman" w:hAnsi="Times New Roman"/>
          <w:color w:val="393E42"/>
          <w:sz w:val="26"/>
          <w:szCs w:val="26"/>
          <w:lang w:val="de-DE"/>
        </w:rPr>
        <w:t xml:space="preserve">Steuern sind </w:t>
      </w:r>
      <w:r>
        <w:rPr>
          <w:rFonts w:ascii="Times New Roman" w:hAnsi="Times New Roman"/>
          <w:color w:val="393E42"/>
          <w:sz w:val="26"/>
          <w:szCs w:val="26"/>
          <w:lang w:val="sv-SE"/>
        </w:rPr>
        <w:t>ö</w:t>
      </w:r>
      <w:r>
        <w:rPr>
          <w:rFonts w:ascii="Times New Roman" w:hAnsi="Times New Roman"/>
          <w:color w:val="393E42"/>
          <w:sz w:val="26"/>
          <w:szCs w:val="26"/>
          <w:lang w:val="de-DE"/>
        </w:rPr>
        <w:t xml:space="preserve">ffentlich-rechtliche Abgaben, die von natürlichen und juristischen Personen zur Finanzierung staatlicher Aufgaben und Leistungen erhoben werden. </w:t>
      </w:r>
    </w:p>
    <w:p>
      <w:pPr>
        <w:pStyle w:val="6"/>
        <w:spacing w:before="0"/>
        <w:ind w:left="720"/>
        <w:rPr>
          <w:rFonts w:ascii="Times New Roman" w:hAnsi="Times New Roman" w:eastAsia="Times New Roman" w:cs="Times New Roman"/>
          <w:color w:val="393E42"/>
          <w:sz w:val="26"/>
          <w:szCs w:val="26"/>
          <w:lang w:val="de-DE"/>
        </w:rPr>
      </w:pPr>
      <w:r>
        <w:rPr>
          <w:rFonts w:ascii="Times New Roman" w:hAnsi="Times New Roman"/>
          <w:color w:val="393E42"/>
          <w:sz w:val="26"/>
          <w:szCs w:val="26"/>
          <w:lang w:val="de-DE"/>
        </w:rPr>
        <w:t>Sie sind nicht als Gegenleistung für eine bestimmte Dienstleistung zu verstehen, sondern dienen der Deckung des allgemeinen Finanzbedarfs des Staates.</w:t>
      </w:r>
    </w:p>
    <w:p>
      <w:pPr>
        <w:pStyle w:val="6"/>
        <w:spacing w:before="0" w:line="240" w:lineRule="auto"/>
        <w:rPr>
          <w:rFonts w:ascii="Times New Roman" w:hAnsi="Times New Roman" w:eastAsia="Times New Roman" w:cs="Times New Roman"/>
          <w:sz w:val="26"/>
          <w:szCs w:val="26"/>
          <w:shd w:val="clear" w:color="auto" w:fill="FFFFFF"/>
          <w:lang w:val="de-DE"/>
        </w:rPr>
      </w:pPr>
    </w:p>
    <w:p>
      <w:pPr>
        <w:pStyle w:val="6"/>
        <w:spacing w:before="0" w:line="240" w:lineRule="auto"/>
        <w:rPr>
          <w:rFonts w:ascii="Times New Roman" w:hAnsi="Times New Roman" w:eastAsia="Times New Roman" w:cs="Times New Roman"/>
          <w:b/>
          <w:bCs/>
          <w:sz w:val="26"/>
          <w:szCs w:val="26"/>
          <w:shd w:val="clear" w:color="auto" w:fill="FFFFFF"/>
          <w:lang w:val="de-DE"/>
        </w:rPr>
      </w:pPr>
      <w:r>
        <w:rPr>
          <w:rFonts w:ascii="Times New Roman" w:hAnsi="Times New Roman"/>
          <w:b/>
          <w:bCs/>
          <w:sz w:val="26"/>
          <w:szCs w:val="26"/>
          <w:shd w:val="clear" w:color="auto" w:fill="FFFFFF"/>
          <w:lang w:val="de-DE"/>
        </w:rPr>
        <w:t xml:space="preserve">Funktion </w:t>
      </w:r>
    </w:p>
    <w:p>
      <w:pPr>
        <w:pStyle w:val="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ind w:left="720"/>
        <w:rPr>
          <w:rFonts w:ascii="Times New Roman" w:hAnsi="Times New Roman" w:eastAsia="Times New Roman" w:cs="Times New Roman"/>
          <w:sz w:val="26"/>
          <w:szCs w:val="26"/>
          <w:lang w:val="de-DE"/>
        </w:rPr>
      </w:pPr>
      <w:r>
        <w:rPr>
          <w:rFonts w:ascii="Times New Roman" w:hAnsi="Times New Roman"/>
          <w:sz w:val="26"/>
          <w:szCs w:val="26"/>
          <w:lang w:val="de-DE"/>
        </w:rPr>
        <w:t xml:space="preserve">1. Finanzierung </w:t>
      </w:r>
      <w:r>
        <w:rPr>
          <w:rFonts w:ascii="Times New Roman" w:hAnsi="Times New Roman"/>
          <w:sz w:val="26"/>
          <w:szCs w:val="26"/>
          <w:lang w:val="sv-SE"/>
        </w:rPr>
        <w:t>ö</w:t>
      </w:r>
      <w:r>
        <w:rPr>
          <w:rFonts w:ascii="Times New Roman" w:hAnsi="Times New Roman"/>
          <w:sz w:val="26"/>
          <w:szCs w:val="26"/>
          <w:lang w:val="de-DE"/>
        </w:rPr>
        <w:t>ffentlicher Dienstleistungen wie Gesundheitsversorgung, Bildung und Infrastruktur.</w:t>
      </w:r>
    </w:p>
    <w:p>
      <w:pPr>
        <w:pStyle w:val="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ind w:left="720"/>
        <w:rPr>
          <w:rFonts w:ascii="Times New Roman" w:hAnsi="Times New Roman" w:eastAsia="Times New Roman" w:cs="Times New Roman"/>
          <w:sz w:val="26"/>
          <w:szCs w:val="26"/>
          <w:lang w:val="de-DE"/>
        </w:rPr>
      </w:pPr>
      <w:r>
        <w:rPr>
          <w:rFonts w:ascii="Times New Roman" w:hAnsi="Times New Roman"/>
          <w:sz w:val="26"/>
          <w:szCs w:val="26"/>
          <w:lang w:val="de-DE"/>
        </w:rPr>
        <w:t>2. Umverteilung von Reichtum durch ein progressives Steuersystem.</w:t>
      </w:r>
    </w:p>
    <w:p>
      <w:pPr>
        <w:pStyle w:val="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ind w:left="720"/>
        <w:rPr>
          <w:rFonts w:ascii="Times New Roman" w:hAnsi="Times New Roman" w:eastAsia="Times New Roman" w:cs="Times New Roman"/>
          <w:sz w:val="26"/>
          <w:szCs w:val="26"/>
          <w:lang w:val="de-DE"/>
        </w:rPr>
      </w:pPr>
      <w:r>
        <w:rPr>
          <w:rFonts w:ascii="Times New Roman" w:hAnsi="Times New Roman"/>
          <w:sz w:val="26"/>
          <w:szCs w:val="26"/>
          <w:lang w:val="de-DE"/>
        </w:rPr>
        <w:t>3. Inflationskontrolle und Stabilisierung der Wirtschaft.</w:t>
      </w:r>
    </w:p>
    <w:p>
      <w:pPr>
        <w:pStyle w:val="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ind w:left="720"/>
        <w:rPr>
          <w:rFonts w:ascii="Times New Roman" w:hAnsi="Times New Roman" w:eastAsia="Times New Roman" w:cs="Times New Roman"/>
          <w:sz w:val="26"/>
          <w:szCs w:val="26"/>
          <w:lang w:val="de-DE"/>
        </w:rPr>
      </w:pPr>
      <w:r>
        <w:rPr>
          <w:rFonts w:ascii="Times New Roman" w:hAnsi="Times New Roman"/>
          <w:sz w:val="26"/>
          <w:szCs w:val="26"/>
          <w:lang w:val="de-DE"/>
        </w:rPr>
        <w:t>4. F</w:t>
      </w:r>
      <w:r>
        <w:rPr>
          <w:rFonts w:ascii="Times New Roman" w:hAnsi="Times New Roman"/>
          <w:sz w:val="26"/>
          <w:szCs w:val="26"/>
          <w:lang w:val="sv-SE"/>
        </w:rPr>
        <w:t>ö</w:t>
      </w:r>
      <w:r>
        <w:rPr>
          <w:rFonts w:ascii="Times New Roman" w:hAnsi="Times New Roman"/>
          <w:sz w:val="26"/>
          <w:szCs w:val="26"/>
          <w:lang w:val="de-DE"/>
        </w:rPr>
        <w:t xml:space="preserve">rderung des wirtschaftlichen Wachstums durch </w:t>
      </w:r>
      <w:r>
        <w:rPr>
          <w:rFonts w:ascii="Times New Roman" w:hAnsi="Times New Roman"/>
          <w:sz w:val="26"/>
          <w:szCs w:val="26"/>
          <w:lang w:val="sv-SE"/>
        </w:rPr>
        <w:t>ö</w:t>
      </w:r>
      <w:r>
        <w:rPr>
          <w:rFonts w:ascii="Times New Roman" w:hAnsi="Times New Roman"/>
          <w:sz w:val="26"/>
          <w:szCs w:val="26"/>
          <w:lang w:val="de-DE"/>
        </w:rPr>
        <w:t>ffentliche Investitionen.</w:t>
      </w:r>
    </w:p>
    <w:p>
      <w:pPr>
        <w:pStyle w:val="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ind w:left="720"/>
        <w:rPr>
          <w:rFonts w:ascii="Times New Roman" w:hAnsi="Times New Roman" w:eastAsia="Times New Roman" w:cs="Times New Roman"/>
          <w:sz w:val="26"/>
          <w:szCs w:val="26"/>
          <w:lang w:val="de-DE"/>
        </w:rPr>
      </w:pPr>
      <w:r>
        <w:rPr>
          <w:rFonts w:ascii="Times New Roman" w:hAnsi="Times New Roman"/>
          <w:sz w:val="26"/>
          <w:szCs w:val="26"/>
          <w:lang w:val="de-DE"/>
        </w:rPr>
        <w:t>5. Ausgleich sozialer Ungleichheiten und Armutsbekämpfung.</w:t>
      </w:r>
    </w:p>
    <w:p>
      <w:pPr>
        <w:pStyle w:val="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ind w:left="720"/>
        <w:rPr>
          <w:rFonts w:ascii="Times New Roman" w:hAnsi="Times New Roman" w:eastAsia="Times New Roman" w:cs="Times New Roman"/>
          <w:sz w:val="26"/>
          <w:szCs w:val="26"/>
          <w:lang w:val="de-DE"/>
        </w:rPr>
      </w:pPr>
      <w:r>
        <w:rPr>
          <w:rFonts w:ascii="Times New Roman" w:hAnsi="Times New Roman"/>
          <w:sz w:val="26"/>
          <w:szCs w:val="26"/>
          <w:lang w:val="de-DE"/>
        </w:rPr>
        <w:t>6. F</w:t>
      </w:r>
      <w:r>
        <w:rPr>
          <w:rFonts w:ascii="Times New Roman" w:hAnsi="Times New Roman"/>
          <w:sz w:val="26"/>
          <w:szCs w:val="26"/>
          <w:lang w:val="sv-SE"/>
        </w:rPr>
        <w:t>ö</w:t>
      </w:r>
      <w:r>
        <w:rPr>
          <w:rFonts w:ascii="Times New Roman" w:hAnsi="Times New Roman"/>
          <w:sz w:val="26"/>
          <w:szCs w:val="26"/>
          <w:lang w:val="de-DE"/>
        </w:rPr>
        <w:t>rderung von Sparen und Investieren durch steuerliche Begünstigung von Ersparnissen und Investitionen.</w:t>
      </w:r>
    </w:p>
    <w:p>
      <w:pPr>
        <w:pStyle w:val="6"/>
        <w:spacing w:before="0" w:line="240" w:lineRule="auto"/>
        <w:rPr>
          <w:rFonts w:ascii="Helvetica" w:hAnsi="Helvetica" w:eastAsia="Helvetica" w:cs="Helvetica"/>
          <w:color w:val="002C70"/>
          <w:sz w:val="30"/>
          <w:szCs w:val="30"/>
          <w:shd w:val="clear" w:color="auto" w:fill="FFFFFF"/>
          <w:lang w:val="de-DE"/>
        </w:rPr>
      </w:pPr>
    </w:p>
    <w:p>
      <w:pPr>
        <w:pStyle w:val="6"/>
        <w:spacing w:before="0" w:line="240" w:lineRule="auto"/>
        <w:rPr>
          <w:rFonts w:ascii="Times New Roman" w:hAnsi="Times New Roman" w:eastAsia="Helvetica" w:cs="Times New Roman"/>
          <w:color w:val="000000" w:themeColor="text1"/>
          <w:sz w:val="26"/>
          <w:szCs w:val="26"/>
          <w:shd w:val="clear" w:color="auto" w:fill="FFFFFF"/>
          <w:lang w:val="de-DE"/>
          <w14:textFill>
            <w14:solidFill>
              <w14:schemeClr w14:val="tx1"/>
            </w14:solidFill>
          </w14:textFill>
        </w:rPr>
      </w:pPr>
      <w:r>
        <w:rPr>
          <w:rFonts w:ascii="Times New Roman" w:hAnsi="Times New Roman" w:eastAsia="Helvetica" w:cs="Times New Roman"/>
          <w:color w:val="000000" w:themeColor="text1"/>
          <w:sz w:val="26"/>
          <w:szCs w:val="26"/>
          <w:shd w:val="clear" w:color="auto" w:fill="FFFFFF"/>
          <w:lang w:val="de-DE"/>
          <w14:textFill>
            <w14:solidFill>
              <w14:schemeClr w14:val="tx1"/>
            </w14:solidFill>
          </w14:textFill>
        </w:rPr>
        <w:t xml:space="preserve">Ich möchte </w:t>
      </w:r>
      <w:r>
        <w:rPr>
          <w:rFonts w:hint="default" w:ascii="Times New Roman" w:hAnsi="Times New Roman" w:eastAsia="Helvetica" w:cs="Times New Roman"/>
          <w:color w:val="000000" w:themeColor="text1"/>
          <w:sz w:val="26"/>
          <w:szCs w:val="26"/>
          <w:shd w:val="clear" w:color="auto" w:fill="FFFFFF"/>
          <w:lang w:val="de-DE"/>
          <w14:textFill>
            <w14:solidFill>
              <w14:schemeClr w14:val="tx1"/>
            </w14:solidFill>
          </w14:textFill>
        </w:rPr>
        <w:t>ü</w:t>
      </w:r>
      <w:r>
        <w:rPr>
          <w:rFonts w:ascii="Times New Roman" w:hAnsi="Times New Roman" w:eastAsia="Helvetica" w:cs="Times New Roman"/>
          <w:color w:val="000000" w:themeColor="text1"/>
          <w:sz w:val="26"/>
          <w:szCs w:val="26"/>
          <w:shd w:val="clear" w:color="auto" w:fill="FFFFFF"/>
          <w:lang w:val="de-DE"/>
          <w14:textFill>
            <w14:solidFill>
              <w14:schemeClr w14:val="tx1"/>
            </w14:solidFill>
          </w14:textFill>
        </w:rPr>
        <w:t>ber verschiedene Arten von Steuern sprechen</w:t>
      </w:r>
    </w:p>
    <w:p>
      <w:pPr>
        <w:pStyle w:val="7"/>
        <w:spacing w:line="288" w:lineRule="auto"/>
        <w:rPr>
          <w:rFonts w:ascii="Times New Roman" w:hAnsi="Times New Roman" w:eastAsia="Times New Roman" w:cs="Times New Roman"/>
          <w:b/>
          <w:bCs/>
          <w:sz w:val="26"/>
          <w:szCs w:val="26"/>
        </w:rPr>
      </w:pPr>
      <w:r>
        <w:rPr>
          <w:rFonts w:ascii="Times New Roman" w:hAnsi="Times New Roman"/>
          <w:b/>
          <w:bCs/>
          <w:sz w:val="26"/>
          <w:szCs w:val="26"/>
        </w:rPr>
        <w:t xml:space="preserve">Hier sind einige Arten von Steuern </w:t>
      </w:r>
    </w:p>
    <w:p>
      <w:pPr>
        <w:pStyle w:val="6"/>
        <w:numPr>
          <w:ilvl w:val="1"/>
          <w:numId w:val="1"/>
        </w:numPr>
        <w:spacing w:before="0"/>
        <w:rPr>
          <w:rFonts w:ascii="Times New Roman" w:hAnsi="Times New Roman"/>
          <w:sz w:val="26"/>
          <w:szCs w:val="26"/>
          <w:lang w:val="de-DE"/>
        </w:rPr>
      </w:pPr>
      <w:r>
        <w:rPr>
          <w:rFonts w:ascii="Times New Roman" w:hAnsi="Times New Roman"/>
          <w:sz w:val="26"/>
          <w:szCs w:val="26"/>
          <w:lang w:val="de-DE"/>
        </w:rPr>
        <w:t>Einkommenssteuer</w:t>
      </w:r>
    </w:p>
    <w:p>
      <w:pPr>
        <w:pStyle w:val="6"/>
        <w:numPr>
          <w:ilvl w:val="1"/>
          <w:numId w:val="1"/>
        </w:numPr>
        <w:spacing w:before="0"/>
        <w:rPr>
          <w:rFonts w:ascii="Times New Roman" w:hAnsi="Times New Roman"/>
          <w:sz w:val="26"/>
          <w:szCs w:val="26"/>
          <w:lang w:val="de-DE"/>
        </w:rPr>
      </w:pPr>
      <w:r>
        <w:rPr>
          <w:rFonts w:ascii="Times New Roman" w:hAnsi="Times New Roman"/>
          <w:sz w:val="26"/>
          <w:szCs w:val="26"/>
          <w:lang w:val="de-DE"/>
        </w:rPr>
        <w:t>Mehrwertsteuer (Umsatzsteuer)</w:t>
      </w:r>
    </w:p>
    <w:p>
      <w:pPr>
        <w:pStyle w:val="6"/>
        <w:numPr>
          <w:ilvl w:val="1"/>
          <w:numId w:val="1"/>
        </w:numPr>
        <w:spacing w:before="0"/>
        <w:rPr>
          <w:rFonts w:ascii="Times New Roman" w:hAnsi="Times New Roman"/>
          <w:sz w:val="26"/>
          <w:szCs w:val="26"/>
        </w:rPr>
      </w:pPr>
      <w:r>
        <w:rPr>
          <w:rFonts w:ascii="Times New Roman" w:hAnsi="Times New Roman"/>
          <w:sz w:val="26"/>
          <w:szCs w:val="26"/>
        </w:rPr>
        <w:t>Gewerbesteuer</w:t>
      </w:r>
    </w:p>
    <w:p>
      <w:pPr>
        <w:pStyle w:val="6"/>
        <w:spacing w:before="0"/>
        <w:ind w:left="616"/>
        <w:rPr>
          <w:rFonts w:ascii="Times New Roman" w:hAnsi="Times New Roman"/>
          <w:sz w:val="26"/>
          <w:szCs w:val="26"/>
        </w:rPr>
      </w:pPr>
    </w:p>
    <w:p>
      <w:pPr>
        <w:pStyle w:val="6"/>
        <w:spacing w:before="0" w:line="553" w:lineRule="exact"/>
        <w:rPr>
          <w:rFonts w:ascii="Times New Roman" w:hAnsi="Times New Roman" w:eastAsia="Times New Roman" w:cs="Times New Roman"/>
          <w:color w:val="393E42"/>
          <w:sz w:val="26"/>
          <w:szCs w:val="26"/>
        </w:rPr>
      </w:pPr>
      <w:r>
        <w:rPr>
          <w:rFonts w:ascii="Times New Roman" w:hAnsi="Times New Roman"/>
          <w:b/>
          <w:bCs/>
          <w:sz w:val="26"/>
          <w:szCs w:val="26"/>
          <w:lang w:val="de-DE"/>
        </w:rPr>
        <w:t>Einkommenssteuer</w:t>
      </w:r>
    </w:p>
    <w:p>
      <w:pPr>
        <w:pStyle w:val="6"/>
        <w:spacing w:before="0" w:line="312" w:lineRule="auto"/>
        <w:ind w:left="720"/>
        <w:rPr>
          <w:rFonts w:ascii="Times New Roman" w:hAnsi="Times New Roman" w:eastAsia="Times New Roman" w:cs="Times New Roman"/>
          <w:strike/>
          <w:sz w:val="26"/>
          <w:szCs w:val="26"/>
          <w:lang w:val="de-DE"/>
        </w:rPr>
      </w:pPr>
      <w:r>
        <w:rPr>
          <w:rFonts w:ascii="Times New Roman" w:hAnsi="Times New Roman"/>
          <w:sz w:val="26"/>
          <w:szCs w:val="26"/>
          <w:lang w:val="de-DE"/>
        </w:rPr>
        <w:t>Die wichtigste Steuer für Arbeitnehmerinnen und Arbeitnehmer ist in Deutschland die Einkommensteuer. Wie der Name schon sagt, wird durch die Einkommensteuer das Einkommen besteuert. Es handelt sich um eine direkte Steuer, die in Deutschland </w:t>
      </w:r>
      <w:r>
        <w:rPr>
          <w:rFonts w:ascii="Times New Roman" w:hAnsi="Times New Roman"/>
          <w:sz w:val="26"/>
          <w:szCs w:val="26"/>
          <w:lang w:val="fr-FR"/>
        </w:rPr>
        <w:t>alle nat</w:t>
      </w:r>
      <w:r>
        <w:rPr>
          <w:rFonts w:ascii="Times New Roman" w:hAnsi="Times New Roman"/>
          <w:sz w:val="26"/>
          <w:szCs w:val="26"/>
          <w:lang w:val="de-DE"/>
        </w:rPr>
        <w:t>ürlichen Personen an den deutschen Staat zahlen müssen. </w:t>
      </w:r>
    </w:p>
    <w:p>
      <w:pPr>
        <w:pStyle w:val="6"/>
        <w:spacing w:before="0"/>
        <w:rPr>
          <w:rFonts w:ascii="Times New Roman" w:hAnsi="Times New Roman" w:eastAsia="Times New Roman" w:cs="Times New Roman"/>
          <w:b/>
          <w:bCs/>
          <w:color w:val="393E42"/>
          <w:sz w:val="26"/>
          <w:szCs w:val="26"/>
          <w:lang w:val="de-DE"/>
        </w:rPr>
      </w:pPr>
    </w:p>
    <w:p>
      <w:pPr>
        <w:pStyle w:val="6"/>
        <w:spacing w:before="0"/>
        <w:rPr>
          <w:rFonts w:ascii="Times New Roman" w:hAnsi="Times New Roman" w:eastAsia="Times New Roman" w:cs="Times New Roman"/>
          <w:b/>
          <w:bCs/>
          <w:sz w:val="26"/>
          <w:szCs w:val="26"/>
          <w:lang w:val="de-DE"/>
        </w:rPr>
      </w:pPr>
      <w:r>
        <w:rPr>
          <w:rFonts w:ascii="Times New Roman" w:hAnsi="Times New Roman"/>
          <w:b/>
          <w:bCs/>
          <w:sz w:val="26"/>
          <w:szCs w:val="26"/>
          <w:lang w:val="de-DE"/>
        </w:rPr>
        <w:t xml:space="preserve">Mehrwertsteuer </w:t>
      </w:r>
    </w:p>
    <w:p>
      <w:pPr>
        <w:pStyle w:val="6"/>
        <w:spacing w:before="0" w:line="408" w:lineRule="atLeast"/>
        <w:ind w:left="720"/>
        <w:rPr>
          <w:rFonts w:ascii="Times Roman" w:hAnsi="Times Roman" w:eastAsia="Times Roman" w:cs="Times Roman"/>
          <w:lang w:val="de-DE"/>
        </w:rPr>
      </w:pPr>
      <w:r>
        <w:rPr>
          <w:rFonts w:ascii="Times New Roman" w:hAnsi="Times New Roman"/>
          <w:sz w:val="26"/>
          <w:szCs w:val="26"/>
          <w:lang w:val="de-DE"/>
        </w:rPr>
        <w:t>Mehrwertsteuer ist eine sogenannte Verbrauchersteuer, die von Unternehmen auf ihre Waren und Dienstleistungen aufgeschlagen wird. Sie besteuert den Umsatz von Unternehmen und wird daher auch Umsatzsteuer  genannt. Die Mehrwertsteuer geh</w:t>
      </w:r>
      <w:r>
        <w:rPr>
          <w:rFonts w:ascii="Times New Roman" w:hAnsi="Times New Roman"/>
          <w:sz w:val="26"/>
          <w:szCs w:val="26"/>
          <w:lang w:val="sv-SE"/>
        </w:rPr>
        <w:t>ö</w:t>
      </w:r>
      <w:r>
        <w:rPr>
          <w:rFonts w:ascii="Times New Roman" w:hAnsi="Times New Roman"/>
          <w:sz w:val="26"/>
          <w:szCs w:val="26"/>
          <w:lang w:val="de-DE"/>
        </w:rPr>
        <w:t xml:space="preserve">rt zu keinem Zeitpunkt den Unternehmen, sie wird </w:t>
      </w:r>
      <w:r>
        <w:rPr>
          <w:rFonts w:ascii="Times New Roman" w:hAnsi="Times New Roman"/>
          <w:b/>
          <w:bCs/>
          <w:sz w:val="26"/>
          <w:szCs w:val="26"/>
          <w:lang w:val="de-DE"/>
        </w:rPr>
        <w:t>aus dem Umsatz herausgerechnet</w:t>
      </w:r>
      <w:r>
        <w:rPr>
          <w:rFonts w:ascii="Times New Roman" w:hAnsi="Times New Roman"/>
          <w:sz w:val="26"/>
          <w:szCs w:val="26"/>
          <w:lang w:val="de-DE"/>
        </w:rPr>
        <w:t xml:space="preserve"> und bleibt daher immer erfolgsneutral.</w:t>
      </w:r>
    </w:p>
    <w:p>
      <w:pPr>
        <w:pStyle w:val="6"/>
        <w:spacing w:before="0"/>
        <w:rPr>
          <w:rFonts w:ascii="Times Roman" w:hAnsi="Times Roman" w:eastAsia="Times Roman" w:cs="Times Roman"/>
          <w:lang w:val="de-DE"/>
        </w:rPr>
      </w:pPr>
    </w:p>
    <w:p>
      <w:pPr>
        <w:pStyle w:val="6"/>
        <w:spacing w:before="0"/>
        <w:rPr>
          <w:rFonts w:ascii="Times Roman" w:hAnsi="Times Roman" w:eastAsia="Times Roman" w:cs="Times Roman"/>
          <w:b/>
          <w:bCs/>
          <w:lang w:val="de-DE"/>
        </w:rPr>
      </w:pPr>
    </w:p>
    <w:p>
      <w:pPr>
        <w:pStyle w:val="6"/>
        <w:spacing w:before="0"/>
        <w:rPr>
          <w:rFonts w:ascii="Times New Roman" w:hAnsi="Times New Roman" w:eastAsia="Times New Roman" w:cs="Times New Roman"/>
          <w:b/>
          <w:bCs/>
          <w:sz w:val="26"/>
          <w:szCs w:val="26"/>
          <w:lang w:val="de-DE"/>
        </w:rPr>
      </w:pPr>
      <w:r>
        <w:rPr>
          <w:rFonts w:ascii="Times New Roman" w:hAnsi="Times New Roman"/>
          <w:b/>
          <w:bCs/>
          <w:sz w:val="26"/>
          <w:szCs w:val="26"/>
          <w:lang w:val="de-DE"/>
        </w:rPr>
        <w:t>Gewerbesteuer</w:t>
      </w:r>
    </w:p>
    <w:p>
      <w:pPr>
        <w:pStyle w:val="6"/>
        <w:spacing w:before="0" w:line="360" w:lineRule="atLeast"/>
        <w:ind w:left="720"/>
        <w:rPr>
          <w:rFonts w:ascii="Times Roman" w:hAnsi="Times Roman" w:eastAsia="Times Roman" w:cs="Times Roman"/>
          <w:lang w:val="de-DE"/>
        </w:rPr>
      </w:pPr>
      <w:r>
        <w:rPr>
          <w:rFonts w:ascii="Times New Roman" w:hAnsi="Times New Roman"/>
          <w:sz w:val="26"/>
          <w:szCs w:val="26"/>
          <w:lang w:val="de-DE"/>
        </w:rPr>
        <w:t>Unter der Gewerbesteuer wird eine ertragsabhängige Besteuerung des Betriebes eines Gewerbetreibenden verstanden. Die Gewerbesteuer geh</w:t>
      </w:r>
      <w:r>
        <w:rPr>
          <w:rFonts w:ascii="Times New Roman" w:hAnsi="Times New Roman"/>
          <w:sz w:val="26"/>
          <w:szCs w:val="26"/>
          <w:lang w:val="sv-SE"/>
        </w:rPr>
        <w:t>ö</w:t>
      </w:r>
      <w:r>
        <w:rPr>
          <w:rFonts w:ascii="Times New Roman" w:hAnsi="Times New Roman"/>
          <w:sz w:val="26"/>
          <w:szCs w:val="26"/>
          <w:lang w:val="de-DE"/>
        </w:rPr>
        <w:t>rt zu den Gemeindesteuern und ist im Gewerbesteuergesetz geregelt. Die H</w:t>
      </w:r>
      <w:r>
        <w:rPr>
          <w:rFonts w:ascii="Times New Roman" w:hAnsi="Times New Roman"/>
          <w:sz w:val="26"/>
          <w:szCs w:val="26"/>
          <w:lang w:val="sv-SE"/>
        </w:rPr>
        <w:t>ö</w:t>
      </w:r>
      <w:r>
        <w:rPr>
          <w:rFonts w:ascii="Times New Roman" w:hAnsi="Times New Roman"/>
          <w:sz w:val="26"/>
          <w:szCs w:val="26"/>
          <w:lang w:val="de-DE"/>
        </w:rPr>
        <w:t>he der Gewerbesteuer ist unter anderem davon abhängig, wie viel Gewinn ein Unternehmen pro Wirtschaftsjahr macht.</w:t>
      </w:r>
    </w:p>
    <w:p>
      <w:pPr>
        <w:pStyle w:val="6"/>
        <w:spacing w:before="0" w:line="360" w:lineRule="atLeast"/>
        <w:rPr>
          <w:rFonts w:ascii="Times New Roman" w:hAnsi="Times New Roman" w:eastAsia="Times New Roman" w:cs="Times New Roman"/>
          <w:b/>
          <w:bCs/>
          <w:sz w:val="26"/>
          <w:szCs w:val="26"/>
          <w:lang w:val="de-DE"/>
        </w:rPr>
      </w:pPr>
    </w:p>
    <w:p>
      <w:pPr>
        <w:pStyle w:val="6"/>
        <w:spacing w:before="0" w:line="360" w:lineRule="atLeast"/>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Abschließend möchte ich noch kurz auf die Steuergrundsätze eingehen</w:t>
      </w:r>
    </w:p>
    <w:p>
      <w:pPr>
        <w:pStyle w:val="6"/>
        <w:spacing w:before="0" w:line="360" w:lineRule="atLeast"/>
        <w:rPr>
          <w:rFonts w:ascii="Times New Roman" w:hAnsi="Times New Roman" w:eastAsia="Times New Roman" w:cs="Times New Roman"/>
          <w:sz w:val="26"/>
          <w:szCs w:val="26"/>
          <w:lang w:val="de-DE"/>
        </w:rPr>
      </w:pPr>
    </w:p>
    <w:p>
      <w:pPr>
        <w:pStyle w:val="6"/>
        <w:spacing w:before="0" w:line="240" w:lineRule="auto"/>
        <w:rPr>
          <w:rFonts w:ascii="Times New Roman" w:hAnsi="Times New Roman"/>
          <w:b/>
          <w:bCs/>
          <w:sz w:val="26"/>
          <w:szCs w:val="26"/>
          <w:lang w:val="de-DE"/>
        </w:rPr>
      </w:pPr>
      <w:r>
        <w:rPr>
          <w:rFonts w:ascii="Times New Roman" w:hAnsi="Times New Roman"/>
          <w:b/>
          <w:bCs/>
          <w:sz w:val="26"/>
          <w:szCs w:val="26"/>
          <w:lang w:val="de-DE"/>
        </w:rPr>
        <w:t xml:space="preserve">Besteuerungsprinzipien </w:t>
      </w:r>
    </w:p>
    <w:p>
      <w:pPr>
        <w:pStyle w:val="6"/>
        <w:spacing w:before="0" w:line="240" w:lineRule="auto"/>
        <w:rPr>
          <w:rFonts w:ascii="Times New Roman" w:hAnsi="Times New Roman"/>
          <w:b/>
          <w:bCs/>
          <w:sz w:val="26"/>
          <w:szCs w:val="26"/>
          <w:lang w:val="de-DE"/>
        </w:rPr>
      </w:pPr>
    </w:p>
    <w:p>
      <w:pPr>
        <w:pStyle w:val="6"/>
        <w:spacing w:before="0" w:line="312" w:lineRule="auto"/>
        <w:ind w:left="720"/>
        <w:rPr>
          <w:rFonts w:hint="default" w:ascii="Times New Roman" w:hAnsi="Times New Roman" w:eastAsia="Times Roman" w:cs="Times New Roman"/>
          <w:sz w:val="26"/>
          <w:szCs w:val="26"/>
          <w:lang w:val="de-DE"/>
        </w:rPr>
      </w:pPr>
      <w:r>
        <w:rPr>
          <w:rFonts w:hint="default" w:ascii="Times New Roman" w:hAnsi="Times New Roman" w:cs="Times New Roman"/>
          <w:b/>
          <w:bCs/>
          <w:sz w:val="26"/>
          <w:szCs w:val="26"/>
          <w:lang w:val="de-DE"/>
        </w:rPr>
        <w:t xml:space="preserve">Das </w:t>
      </w:r>
      <w:r>
        <w:rPr>
          <w:rFonts w:hint="default" w:ascii="Times New Roman" w:hAnsi="Times New Roman" w:cs="Times New Roman"/>
          <w:b/>
          <w:bCs/>
          <w:sz w:val="26"/>
          <w:szCs w:val="26"/>
          <w:lang w:val="sv-SE"/>
        </w:rPr>
        <w:t>Ä</w:t>
      </w:r>
      <w:r>
        <w:rPr>
          <w:rFonts w:hint="default" w:ascii="Times New Roman" w:hAnsi="Times New Roman" w:cs="Times New Roman"/>
          <w:b/>
          <w:bCs/>
          <w:sz w:val="26"/>
          <w:szCs w:val="26"/>
          <w:lang w:val="de-DE"/>
        </w:rPr>
        <w:t xml:space="preserve">quivalenzprinzip </w:t>
      </w:r>
      <w:r>
        <w:rPr>
          <w:rFonts w:hint="default" w:ascii="Times New Roman" w:hAnsi="Times New Roman" w:cs="Times New Roman"/>
          <w:sz w:val="26"/>
          <w:szCs w:val="26"/>
          <w:lang w:val="de-DE"/>
        </w:rPr>
        <w:t xml:space="preserve">im Steuerrecht beruht auf einem Ausgleich von Leistung des Bürgers und Gegenleistung des Staates. </w:t>
      </w:r>
    </w:p>
    <w:p>
      <w:pPr>
        <w:pStyle w:val="6"/>
        <w:spacing w:before="0" w:line="312" w:lineRule="auto"/>
        <w:ind w:left="720"/>
        <w:rPr>
          <w:rFonts w:hint="default" w:ascii="Times New Roman" w:hAnsi="Times New Roman" w:eastAsia="Times Roman" w:cs="Times New Roman"/>
          <w:sz w:val="26"/>
          <w:szCs w:val="26"/>
          <w:lang w:val="de-DE"/>
        </w:rPr>
      </w:pPr>
    </w:p>
    <w:p>
      <w:pPr>
        <w:pStyle w:val="6"/>
        <w:spacing w:before="0" w:line="312" w:lineRule="auto"/>
        <w:ind w:left="720"/>
        <w:rPr>
          <w:rFonts w:hint="default" w:ascii="Times New Roman" w:hAnsi="Times New Roman" w:eastAsia="Times Roman" w:cs="Times New Roman"/>
          <w:sz w:val="26"/>
          <w:szCs w:val="26"/>
          <w:lang w:val="de-DE"/>
        </w:rPr>
      </w:pPr>
      <w:r>
        <w:rPr>
          <w:rFonts w:hint="default" w:ascii="Times New Roman" w:hAnsi="Times New Roman" w:cs="Times New Roman"/>
          <w:b/>
          <w:bCs/>
          <w:sz w:val="26"/>
          <w:szCs w:val="26"/>
          <w:lang w:val="de-DE"/>
        </w:rPr>
        <w:t>Das Divisionsprinzip</w:t>
      </w:r>
      <w:r>
        <w:rPr>
          <w:rFonts w:hint="default" w:ascii="Times New Roman" w:hAnsi="Times New Roman" w:cs="Times New Roman"/>
          <w:sz w:val="26"/>
          <w:szCs w:val="26"/>
          <w:lang w:val="de-DE"/>
        </w:rPr>
        <w:t xml:space="preserve"> dem Grundsatz, dass ein Steueraufkommen durch den Staat fest eingeplant wird. </w:t>
      </w:r>
    </w:p>
    <w:p>
      <w:pPr>
        <w:pStyle w:val="6"/>
        <w:spacing w:before="0" w:line="312" w:lineRule="auto"/>
        <w:ind w:left="720"/>
        <w:rPr>
          <w:rFonts w:hint="default" w:ascii="Times New Roman" w:hAnsi="Times New Roman" w:eastAsia="Times Roman" w:cs="Times New Roman"/>
          <w:sz w:val="26"/>
          <w:szCs w:val="26"/>
          <w:lang w:val="de-DE"/>
        </w:rPr>
      </w:pPr>
    </w:p>
    <w:p>
      <w:pPr>
        <w:pStyle w:val="6"/>
        <w:spacing w:before="0" w:line="312" w:lineRule="auto"/>
        <w:ind w:left="720"/>
        <w:rPr>
          <w:rFonts w:hint="default" w:ascii="Times New Roman" w:hAnsi="Times New Roman" w:eastAsia="Times Roman" w:cs="Times New Roman"/>
          <w:sz w:val="26"/>
          <w:szCs w:val="26"/>
          <w:lang w:val="de-DE"/>
        </w:rPr>
      </w:pPr>
      <w:r>
        <w:rPr>
          <w:rFonts w:hint="default" w:ascii="Times New Roman" w:hAnsi="Times New Roman" w:cs="Times New Roman"/>
          <w:sz w:val="26"/>
          <w:szCs w:val="26"/>
          <w:lang w:val="de-DE"/>
        </w:rPr>
        <w:t xml:space="preserve">Grundlage der Besteuerung ist die wirtschaftliche </w:t>
      </w:r>
      <w:r>
        <w:rPr>
          <w:rFonts w:hint="default" w:ascii="Times New Roman" w:hAnsi="Times New Roman" w:cs="Times New Roman"/>
          <w:b/>
          <w:bCs/>
          <w:sz w:val="26"/>
          <w:szCs w:val="26"/>
          <w:lang w:val="de-DE"/>
        </w:rPr>
        <w:t>Leistungsfähigkeit</w:t>
      </w:r>
      <w:r>
        <w:rPr>
          <w:rFonts w:hint="default" w:ascii="Times New Roman" w:hAnsi="Times New Roman" w:cs="Times New Roman"/>
          <w:sz w:val="26"/>
          <w:szCs w:val="26"/>
          <w:lang w:val="de-DE"/>
        </w:rPr>
        <w:t> jedes einzelnen Steuerpflichtigen. Wer nur über ein geringes Einkommen verfügt, zahlt weniger Steuern als die Spitzenverdiener der Gesellschaft.</w:t>
      </w:r>
    </w:p>
    <w:p>
      <w:pPr>
        <w:pStyle w:val="6"/>
        <w:spacing w:before="0" w:line="240" w:lineRule="auto"/>
        <w:rPr>
          <w:rFonts w:ascii="Times Roman" w:hAnsi="Times Roman" w:eastAsia="Times Roman" w:cs="Times Roman"/>
          <w:lang w:val="de-DE"/>
        </w:rPr>
      </w:pPr>
    </w:p>
    <w:p>
      <w:pPr>
        <w:pStyle w:val="6"/>
        <w:spacing w:before="0" w:line="240" w:lineRule="auto"/>
        <w:rPr>
          <w:rFonts w:hint="default" w:ascii="Times New Roman" w:hAnsi="Times New Roman"/>
          <w:b/>
          <w:bCs/>
          <w:sz w:val="26"/>
          <w:szCs w:val="26"/>
          <w:lang w:val="de-DE"/>
        </w:rPr>
      </w:pPr>
      <w:r>
        <w:rPr>
          <w:rFonts w:ascii="Times New Roman" w:hAnsi="Times New Roman"/>
          <w:b/>
          <w:bCs/>
          <w:sz w:val="26"/>
          <w:szCs w:val="26"/>
          <w:lang w:val="de-DE"/>
        </w:rPr>
        <w:t>W</w:t>
      </w:r>
      <w:r>
        <w:rPr>
          <w:rFonts w:ascii="Times New Roman" w:hAnsi="Times New Roman"/>
          <w:b/>
          <w:bCs/>
          <w:sz w:val="26"/>
          <w:szCs w:val="26"/>
          <w:lang w:val="sv-SE"/>
        </w:rPr>
        <w:t>ö</w:t>
      </w:r>
      <w:r>
        <w:rPr>
          <w:rFonts w:ascii="Times New Roman" w:hAnsi="Times New Roman"/>
          <w:b/>
          <w:bCs/>
          <w:sz w:val="26"/>
          <w:szCs w:val="26"/>
          <w:lang w:val="en-US"/>
        </w:rPr>
        <w:t>rterbuch</w:t>
      </w:r>
      <w:r>
        <w:rPr>
          <w:rFonts w:hint="default" w:ascii="Times New Roman" w:hAnsi="Times New Roman"/>
          <w:b/>
          <w:bCs/>
          <w:sz w:val="26"/>
          <w:szCs w:val="26"/>
          <w:lang w:val="de-DE"/>
        </w:rPr>
        <w:t xml:space="preserve"> und die Quellen haben Sie am Ende der Präsentation.</w:t>
      </w:r>
    </w:p>
    <w:p>
      <w:pPr>
        <w:pStyle w:val="6"/>
        <w:spacing w:before="0" w:line="240" w:lineRule="auto"/>
        <w:rPr>
          <w:rFonts w:hint="default" w:ascii="Times New Roman" w:hAnsi="Times New Roman"/>
          <w:b/>
          <w:bCs/>
          <w:sz w:val="26"/>
          <w:szCs w:val="26"/>
          <w:lang w:val="de-DE"/>
        </w:rPr>
      </w:pPr>
    </w:p>
    <w:p>
      <w:pPr>
        <w:pStyle w:val="6"/>
        <w:spacing w:before="0" w:line="240" w:lineRule="auto"/>
        <w:rPr>
          <w:rFonts w:hint="default" w:ascii="Times New Roman" w:hAnsi="Times New Roman"/>
          <w:b/>
          <w:bCs/>
          <w:sz w:val="26"/>
          <w:szCs w:val="26"/>
          <w:lang w:val="de-DE"/>
        </w:rPr>
      </w:pPr>
      <w:bookmarkStart w:id="0" w:name="_GoBack"/>
      <w:bookmarkEnd w:id="0"/>
      <w:r>
        <w:rPr>
          <w:rFonts w:hint="default" w:ascii="Times New Roman" w:hAnsi="Times New Roman"/>
          <w:b/>
          <w:bCs/>
          <w:sz w:val="26"/>
          <w:szCs w:val="26"/>
          <w:lang w:val="de-DE"/>
        </w:rPr>
        <w:t>Jetzt 2 Fragen an Sie:</w:t>
      </w:r>
    </w:p>
    <w:p>
      <w:pPr>
        <w:pStyle w:val="6"/>
        <w:spacing w:before="0" w:line="240" w:lineRule="auto"/>
        <w:rPr>
          <w:rFonts w:ascii="Times New Roman" w:hAnsi="Times New Roman"/>
          <w:b/>
          <w:bCs/>
          <w:sz w:val="26"/>
          <w:szCs w:val="26"/>
          <w:lang w:val="en-US"/>
        </w:rPr>
      </w:pPr>
    </w:p>
    <w:p>
      <w:pPr>
        <w:pStyle w:val="6"/>
        <w:spacing w:before="0" w:line="240" w:lineRule="auto"/>
        <w:rPr>
          <w:rFonts w:ascii="Times New Roman" w:hAnsi="Times New Roman"/>
          <w:b/>
          <w:bCs/>
          <w:sz w:val="26"/>
          <w:szCs w:val="26"/>
          <w:lang w:val="en-US"/>
        </w:rPr>
      </w:pPr>
      <w:r>
        <w:rPr>
          <w:rFonts w:ascii="Times New Roman" w:hAnsi="Times New Roman"/>
          <w:b/>
          <w:bCs/>
          <w:sz w:val="26"/>
          <w:szCs w:val="26"/>
          <w:lang w:val="en-US"/>
        </w:rPr>
        <w:t>Fragen an die Gruppe</w:t>
      </w:r>
    </w:p>
    <w:p>
      <w:pPr>
        <w:pStyle w:val="6"/>
        <w:rPr>
          <w:rFonts w:ascii="Times New Roman" w:hAnsi="Times New Roman" w:cs="Times New Roman"/>
          <w:b/>
          <w:bCs/>
          <w:sz w:val="28"/>
          <w:szCs w:val="28"/>
          <w:lang w:val="de-DE"/>
        </w:rPr>
      </w:pPr>
      <w:r>
        <w:rPr>
          <w:rFonts w:ascii="Times New Roman" w:hAnsi="Times New Roman" w:cs="Times New Roman"/>
          <w:b/>
          <w:bCs/>
          <w:sz w:val="28"/>
          <w:szCs w:val="28"/>
          <w:lang w:val="de-DE"/>
        </w:rPr>
        <w:t>1. Welche 3 Steuern habe ich besprochen?</w:t>
      </w:r>
    </w:p>
    <w:p>
      <w:pPr>
        <w:pStyle w:val="6"/>
        <w:numPr>
          <w:ilvl w:val="0"/>
          <w:numId w:val="2"/>
        </w:numPr>
        <w:rPr>
          <w:rFonts w:ascii="Times New Roman" w:hAnsi="Times New Roman" w:cs="Times New Roman"/>
          <w:sz w:val="28"/>
          <w:szCs w:val="28"/>
        </w:rPr>
      </w:pPr>
      <w:r>
        <w:rPr>
          <w:rFonts w:ascii="Times New Roman" w:hAnsi="Times New Roman" w:cs="Times New Roman"/>
          <w:sz w:val="28"/>
          <w:szCs w:val="28"/>
        </w:rPr>
        <w:t>Einkommenssteuer</w:t>
      </w:r>
    </w:p>
    <w:p>
      <w:pPr>
        <w:pStyle w:val="6"/>
        <w:numPr>
          <w:ilvl w:val="0"/>
          <w:numId w:val="2"/>
        </w:numPr>
        <w:rPr>
          <w:rFonts w:ascii="Times New Roman" w:hAnsi="Times New Roman" w:cs="Times New Roman"/>
          <w:sz w:val="28"/>
          <w:szCs w:val="28"/>
        </w:rPr>
      </w:pPr>
      <w:r>
        <w:rPr>
          <w:rFonts w:ascii="Times New Roman" w:hAnsi="Times New Roman" w:cs="Times New Roman"/>
          <w:sz w:val="28"/>
          <w:szCs w:val="28"/>
        </w:rPr>
        <w:t>Mehrwertsteuer</w:t>
      </w:r>
    </w:p>
    <w:p>
      <w:pPr>
        <w:pStyle w:val="6"/>
        <w:numPr>
          <w:ilvl w:val="0"/>
          <w:numId w:val="2"/>
        </w:numPr>
        <w:rPr>
          <w:rFonts w:ascii="Times New Roman" w:hAnsi="Times New Roman" w:cs="Times New Roman"/>
          <w:sz w:val="28"/>
          <w:szCs w:val="28"/>
        </w:rPr>
      </w:pPr>
      <w:r>
        <w:rPr>
          <w:rFonts w:ascii="Times New Roman" w:hAnsi="Times New Roman" w:cs="Times New Roman"/>
          <w:sz w:val="28"/>
          <w:szCs w:val="28"/>
        </w:rPr>
        <w:t>Gewerbesteuer</w:t>
      </w:r>
    </w:p>
    <w:p>
      <w:pPr>
        <w:pStyle w:val="6"/>
        <w:rPr>
          <w:rFonts w:ascii="Times New Roman" w:hAnsi="Times New Roman" w:cs="Times New Roman"/>
          <w:sz w:val="28"/>
          <w:szCs w:val="28"/>
          <w:lang w:val="de-DE"/>
        </w:rPr>
      </w:pPr>
      <w:r>
        <w:rPr>
          <w:rFonts w:ascii="Times New Roman" w:hAnsi="Times New Roman" w:cs="Times New Roman"/>
          <w:sz w:val="26"/>
          <w:szCs w:val="26"/>
          <w:lang w:val="de-DE"/>
        </w:rPr>
        <w:t>2.</w:t>
      </w:r>
      <w:r>
        <w:rPr>
          <w:rFonts w:ascii="Times New Roman" w:hAnsi="Times New Roman" w:cs="Times New Roman"/>
          <w:b/>
          <w:bCs/>
          <w:sz w:val="26"/>
          <w:szCs w:val="26"/>
          <w:lang w:val="de-DE"/>
        </w:rPr>
        <w:t xml:space="preserve"> Welches der Besteuerungsgrundsätze</w:t>
      </w:r>
      <w:r>
        <w:rPr>
          <w:rFonts w:hint="default" w:ascii="Times New Roman" w:hAnsi="Times New Roman" w:cs="Times New Roman"/>
          <w:b/>
          <w:bCs/>
          <w:sz w:val="26"/>
          <w:szCs w:val="26"/>
          <w:lang w:val="de-DE"/>
        </w:rPr>
        <w:t xml:space="preserve"> </w:t>
      </w:r>
      <w:r>
        <w:rPr>
          <w:rFonts w:ascii="Times New Roman" w:hAnsi="Times New Roman" w:cs="Times New Roman"/>
          <w:b/>
          <w:bCs/>
          <w:sz w:val="26"/>
          <w:szCs w:val="26"/>
          <w:lang w:val="de-DE"/>
        </w:rPr>
        <w:t>spricht von einem Gleichgewicht</w:t>
      </w:r>
      <w:r>
        <w:rPr>
          <w:rFonts w:hint="default" w:ascii="Times New Roman" w:hAnsi="Times New Roman" w:cs="Times New Roman"/>
          <w:b/>
          <w:bCs/>
          <w:sz w:val="26"/>
          <w:szCs w:val="26"/>
          <w:lang w:val="de-DE"/>
        </w:rPr>
        <w:t xml:space="preserve"> </w:t>
      </w:r>
      <w:r>
        <w:rPr>
          <w:rFonts w:ascii="Times New Roman" w:hAnsi="Times New Roman" w:cs="Times New Roman"/>
          <w:b/>
          <w:bCs/>
          <w:sz w:val="26"/>
          <w:szCs w:val="26"/>
          <w:lang w:val="de-DE"/>
        </w:rPr>
        <w:t>zwischen den Leistungen des Bürgers und</w:t>
      </w:r>
      <w:r>
        <w:rPr>
          <w:rFonts w:hint="default" w:ascii="Times New Roman" w:hAnsi="Times New Roman" w:cs="Times New Roman"/>
          <w:b/>
          <w:bCs/>
          <w:sz w:val="26"/>
          <w:szCs w:val="26"/>
          <w:lang w:val="de-DE"/>
        </w:rPr>
        <w:t xml:space="preserve"> </w:t>
      </w:r>
      <w:r>
        <w:rPr>
          <w:rFonts w:ascii="Times New Roman" w:hAnsi="Times New Roman" w:cs="Times New Roman"/>
          <w:b/>
          <w:bCs/>
          <w:sz w:val="26"/>
          <w:szCs w:val="26"/>
          <w:lang w:val="de-DE"/>
        </w:rPr>
        <w:t>dem Gehalt des Staates?</w:t>
      </w:r>
    </w:p>
    <w:p>
      <w:pPr>
        <w:pStyle w:val="6"/>
        <w:numPr>
          <w:ilvl w:val="0"/>
          <w:numId w:val="3"/>
        </w:numPr>
        <w:rPr>
          <w:rFonts w:ascii="Times New Roman" w:hAnsi="Times New Roman" w:cs="Times New Roman"/>
          <w:sz w:val="26"/>
          <w:szCs w:val="26"/>
        </w:rPr>
      </w:pPr>
      <w:r>
        <w:rPr>
          <w:rFonts w:ascii="Times New Roman" w:hAnsi="Times New Roman" w:cs="Times New Roman"/>
          <w:sz w:val="26"/>
          <w:szCs w:val="26"/>
          <w:lang w:val="de-DE"/>
        </w:rPr>
        <w:t xml:space="preserve">Das </w:t>
      </w:r>
      <w:r>
        <w:rPr>
          <w:rFonts w:ascii="Times New Roman" w:hAnsi="Times New Roman" w:cs="Times New Roman"/>
          <w:sz w:val="26"/>
          <w:szCs w:val="26"/>
        </w:rPr>
        <w:t>Ä</w:t>
      </w:r>
      <w:r>
        <w:rPr>
          <w:rFonts w:ascii="Times New Roman" w:hAnsi="Times New Roman" w:cs="Times New Roman"/>
          <w:sz w:val="26"/>
          <w:szCs w:val="26"/>
          <w:lang w:val="de-DE"/>
        </w:rPr>
        <w:t xml:space="preserve">quivalenzprinzip </w:t>
      </w:r>
    </w:p>
    <w:p>
      <w:pPr>
        <w:pStyle w:val="6"/>
        <w:spacing w:before="0" w:line="240" w:lineRule="auto"/>
        <w:rPr>
          <w:rFonts w:ascii="Times New Roman" w:hAnsi="Times New Roman"/>
          <w:b/>
          <w:bCs/>
          <w:sz w:val="26"/>
          <w:szCs w:val="26"/>
          <w:lang w:val="de-DE"/>
        </w:rPr>
      </w:pPr>
    </w:p>
    <w:p>
      <w:pPr>
        <w:pStyle w:val="6"/>
        <w:spacing w:before="0" w:line="240" w:lineRule="auto"/>
        <w:rPr>
          <w:rFonts w:ascii="Times New Roman" w:hAnsi="Times New Roman"/>
          <w:b/>
          <w:bCs/>
          <w:sz w:val="26"/>
          <w:szCs w:val="26"/>
          <w:lang w:val="de-DE"/>
        </w:rPr>
      </w:pPr>
      <w:r>
        <w:rPr>
          <w:rFonts w:ascii="Times New Roman" w:hAnsi="Times New Roman"/>
          <w:b/>
          <w:bCs/>
          <w:sz w:val="26"/>
          <w:szCs w:val="26"/>
          <w:lang w:val="de-DE"/>
        </w:rPr>
        <w:t xml:space="preserve">Haben Sie nun noch Fragen? </w:t>
      </w:r>
    </w:p>
    <w:p>
      <w:pPr>
        <w:pStyle w:val="6"/>
        <w:spacing w:before="0" w:line="240" w:lineRule="auto"/>
        <w:rPr>
          <w:rFonts w:ascii="Times New Roman" w:hAnsi="Times New Roman"/>
          <w:b/>
          <w:bCs/>
          <w:sz w:val="26"/>
          <w:szCs w:val="26"/>
          <w:lang w:val="de-DE"/>
        </w:rPr>
      </w:pPr>
    </w:p>
    <w:p>
      <w:pPr>
        <w:pStyle w:val="6"/>
        <w:spacing w:before="0" w:line="240" w:lineRule="auto"/>
        <w:rPr>
          <w:lang w:val="de-DE"/>
        </w:rPr>
      </w:pPr>
      <w:r>
        <w:rPr>
          <w:rFonts w:ascii="Times New Roman" w:hAnsi="Times New Roman"/>
          <w:b/>
          <w:bCs/>
          <w:sz w:val="26"/>
          <w:szCs w:val="26"/>
          <w:lang w:val="de-DE"/>
        </w:rPr>
        <w:t>Vielen Dank furs Zuhören</w:t>
      </w:r>
    </w:p>
    <w:sectPr>
      <w:headerReference r:id="rId3" w:type="default"/>
      <w:footerReference r:id="rId4" w:type="default"/>
      <w:pgSz w:w="11906" w:h="16838"/>
      <w:pgMar w:top="1134" w:right="1134" w:bottom="1134" w:left="1134" w:header="709" w:footer="850"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Helvetica Neue">
    <w:altName w:val="Times New Roman"/>
    <w:panose1 w:val="02000503000000020004"/>
    <w:charset w:val="00"/>
    <w:family w:val="auto"/>
    <w:pitch w:val="default"/>
    <w:sig w:usb0="00000000" w:usb1="00000000" w:usb2="0000001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Times Roman">
    <w:altName w:val="Segoe Print"/>
    <w:panose1 w:val="00000500000000020000"/>
    <w:charset w:val="00"/>
    <w:family w:val="auto"/>
    <w:pitch w:val="default"/>
    <w:sig w:usb0="00000000" w:usb1="00000000" w:usb2="00000000" w:usb3="00000000" w:csb0="0000019F" w:csb1="0000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2706F"/>
    <w:multiLevelType w:val="multilevel"/>
    <w:tmpl w:val="2DE2706F"/>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
    <w:nsid w:val="50FF08E4"/>
    <w:multiLevelType w:val="multilevel"/>
    <w:tmpl w:val="50FF08E4"/>
    <w:lvl w:ilvl="0" w:tentative="0">
      <w:start w:val="1"/>
      <w:numFmt w:val="bullet"/>
      <w:lvlText w:val="•"/>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616" w:hanging="436"/>
      </w:pPr>
      <w:rPr>
        <w:rFonts w:hAnsi="Arial Unicode MS"/>
        <w:caps w:val="0"/>
        <w:smallCaps w:val="0"/>
        <w:strike w:val="0"/>
        <w:dstrike w:val="0"/>
        <w:outline w:val="0"/>
        <w:emboss w:val="0"/>
        <w:imprint w:val="0"/>
        <w:spacing w:val="0"/>
        <w:w w:val="100"/>
        <w:kern w:val="0"/>
        <w:position w:val="-2"/>
        <w:highlight w:val="none"/>
        <w:vertAlign w:val="baseline"/>
      </w:rPr>
    </w:lvl>
    <w:lvl w:ilvl="2" w:tentative="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2"/>
        <w:highlight w:val="none"/>
        <w:vertAlign w:val="baseline"/>
      </w:rPr>
    </w:lvl>
    <w:lvl w:ilvl="3" w:tentative="0">
      <w:start w:val="1"/>
      <w:numFmt w:val="bullet"/>
      <w:lvlText w:val="•"/>
      <w:lvlJc w:val="left"/>
      <w:pPr>
        <w:ind w:left="976" w:hanging="436"/>
      </w:pPr>
      <w:rPr>
        <w:rFonts w:hAnsi="Arial Unicode MS"/>
        <w:caps w:val="0"/>
        <w:smallCaps w:val="0"/>
        <w:strike w:val="0"/>
        <w:dstrike w:val="0"/>
        <w:outline w:val="0"/>
        <w:emboss w:val="0"/>
        <w:imprint w:val="0"/>
        <w:spacing w:val="0"/>
        <w:w w:val="100"/>
        <w:kern w:val="0"/>
        <w:position w:val="-2"/>
        <w:highlight w:val="none"/>
        <w:vertAlign w:val="baseline"/>
      </w:rPr>
    </w:lvl>
    <w:lvl w:ilvl="4" w:tentative="0">
      <w:start w:val="1"/>
      <w:numFmt w:val="bullet"/>
      <w:lvlText w:val="•"/>
      <w:lvlJc w:val="left"/>
      <w:pPr>
        <w:ind w:left="1156" w:hanging="436"/>
      </w:pPr>
      <w:rPr>
        <w:rFonts w:hAnsi="Arial Unicode MS"/>
        <w:caps w:val="0"/>
        <w:smallCaps w:val="0"/>
        <w:strike w:val="0"/>
        <w:dstrike w:val="0"/>
        <w:outline w:val="0"/>
        <w:emboss w:val="0"/>
        <w:imprint w:val="0"/>
        <w:spacing w:val="0"/>
        <w:w w:val="100"/>
        <w:kern w:val="0"/>
        <w:position w:val="-2"/>
        <w:highlight w:val="none"/>
        <w:vertAlign w:val="baseline"/>
      </w:rPr>
    </w:lvl>
    <w:lvl w:ilvl="5" w:tentative="0">
      <w:start w:val="1"/>
      <w:numFmt w:val="bullet"/>
      <w:lvlText w:val="•"/>
      <w:lvlJc w:val="left"/>
      <w:pPr>
        <w:ind w:left="1336" w:hanging="436"/>
      </w:pPr>
      <w:rPr>
        <w:rFonts w:hAnsi="Arial Unicode MS"/>
        <w:caps w:val="0"/>
        <w:smallCaps w:val="0"/>
        <w:strike w:val="0"/>
        <w:dstrike w:val="0"/>
        <w:outline w:val="0"/>
        <w:emboss w:val="0"/>
        <w:imprint w:val="0"/>
        <w:spacing w:val="0"/>
        <w:w w:val="100"/>
        <w:kern w:val="0"/>
        <w:position w:val="-2"/>
        <w:highlight w:val="none"/>
        <w:vertAlign w:val="baseline"/>
      </w:rPr>
    </w:lvl>
    <w:lvl w:ilvl="6" w:tentative="0">
      <w:start w:val="1"/>
      <w:numFmt w:val="bullet"/>
      <w:lvlText w:val="•"/>
      <w:lvlJc w:val="left"/>
      <w:pPr>
        <w:ind w:left="1516" w:hanging="436"/>
      </w:pPr>
      <w:rPr>
        <w:rFonts w:hAnsi="Arial Unicode MS"/>
        <w:caps w:val="0"/>
        <w:smallCaps w:val="0"/>
        <w:strike w:val="0"/>
        <w:dstrike w:val="0"/>
        <w:outline w:val="0"/>
        <w:emboss w:val="0"/>
        <w:imprint w:val="0"/>
        <w:spacing w:val="0"/>
        <w:w w:val="100"/>
        <w:kern w:val="0"/>
        <w:position w:val="-2"/>
        <w:highlight w:val="none"/>
        <w:vertAlign w:val="baseline"/>
      </w:rPr>
    </w:lvl>
    <w:lvl w:ilvl="7" w:tentative="0">
      <w:start w:val="1"/>
      <w:numFmt w:val="bullet"/>
      <w:lvlText w:val="•"/>
      <w:lvlJc w:val="left"/>
      <w:pPr>
        <w:ind w:left="1696" w:hanging="436"/>
      </w:pPr>
      <w:rPr>
        <w:rFonts w:hAnsi="Arial Unicode MS"/>
        <w:caps w:val="0"/>
        <w:smallCaps w:val="0"/>
        <w:strike w:val="0"/>
        <w:dstrike w:val="0"/>
        <w:outline w:val="0"/>
        <w:emboss w:val="0"/>
        <w:imprint w:val="0"/>
        <w:spacing w:val="0"/>
        <w:w w:val="100"/>
        <w:kern w:val="0"/>
        <w:position w:val="-2"/>
        <w:highlight w:val="none"/>
        <w:vertAlign w:val="baseline"/>
      </w:rPr>
    </w:lvl>
    <w:lvl w:ilvl="8" w:tentative="0">
      <w:start w:val="1"/>
      <w:numFmt w:val="bullet"/>
      <w:lvlText w:val="•"/>
      <w:lvlJc w:val="left"/>
      <w:pPr>
        <w:ind w:left="1876" w:hanging="43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5CE634A6"/>
    <w:multiLevelType w:val="multilevel"/>
    <w:tmpl w:val="5CE634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C7"/>
    <w:rsid w:val="000F7B09"/>
    <w:rsid w:val="001B7C60"/>
    <w:rsid w:val="005416C7"/>
    <w:rsid w:val="00831DC5"/>
    <w:rsid w:val="00C27CF0"/>
    <w:rsid w:val="00D213E9"/>
    <w:rsid w:val="282E7A61"/>
    <w:rsid w:val="443E28B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1"/>
    <w:uiPriority w:val="0"/>
    <w:tblPr>
      <w:tblCellMar>
        <w:top w:w="0" w:type="dxa"/>
        <w:left w:w="0" w:type="dxa"/>
        <w:bottom w:w="0" w:type="dxa"/>
        <w:right w:w="0" w:type="dxa"/>
      </w:tblCellMar>
    </w:tblPr>
  </w:style>
  <w:style w:type="paragraph" w:customStyle="1" w:styleId="6">
    <w:name w:val="Domyślne"/>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Arial Unicode MS" w:cs="Arial Unicode MS"/>
      <w:color w:val="000000"/>
      <w:sz w:val="24"/>
      <w:szCs w:val="24"/>
      <w:lang w:val="pl-PL" w:eastAsia="pl-PL" w:bidi="ar-SA"/>
    </w:rPr>
  </w:style>
  <w:style w:type="paragraph" w:customStyle="1" w:styleId="7">
    <w:name w:val="Treść"/>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de-DE" w:eastAsia="pl-PL" w:bidi="ar-SA"/>
    </w:rPr>
  </w:style>
  <w:style w:type="character" w:customStyle="1" w:styleId="8">
    <w:name w:val="word"/>
    <w:basedOn w:val="2"/>
    <w:uiPriority w:val="0"/>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5ABAF-CFA0-4626-BC90-E69F1361BA9A}"/>
</file>

<file path=customXml/itemProps2.xml><?xml version="1.0" encoding="utf-8"?>
<ds:datastoreItem xmlns:ds="http://schemas.openxmlformats.org/officeDocument/2006/customXml" ds:itemID="{7135A122-D256-44F7-ACF2-29031B3F585F}"/>
</file>

<file path=customXml/itemProps3.xml><?xml version="1.0" encoding="utf-8"?>
<ds:datastoreItem xmlns:ds="http://schemas.openxmlformats.org/officeDocument/2006/customXml" ds:itemID="{DE6732DA-9104-41FB-9C55-355228D7E85C}"/>
</file>

<file path=docProps/app.xml><?xml version="1.0" encoding="utf-8"?>
<Properties xmlns="http://schemas.openxmlformats.org/officeDocument/2006/extended-properties" xmlns:vt="http://schemas.openxmlformats.org/officeDocument/2006/docPropsVTypes">
  <Template>Normal.dotm</Template>
  <Pages>2</Pages>
  <Words>428</Words>
  <Characters>2573</Characters>
  <Lines>21</Lines>
  <Paragraphs>5</Paragraphs>
  <TotalTime>6</TotalTime>
  <ScaleCrop>false</ScaleCrop>
  <LinksUpToDate>false</LinksUpToDate>
  <CharactersWithSpaces>2996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Barbara Skoczyńska -Prokopowi</cp:lastModifiedBy>
  <cp:revision>2</cp:revision>
  <dcterms:created xsi:type="dcterms:W3CDTF">2024-03-13T12:43:00Z</dcterms:created>
  <dcterms:modified xsi:type="dcterms:W3CDTF">2024-03-13T15:17:39Z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1F1CCD8F11A948198FAF3E1798A63E17_12</vt:lpwstr>
  </property>
  <property fmtid="{D5CDD505-2E9C-101B-9397-08002B2CF9AE}" pid="4" name="ContentTypeId">
    <vt:lpwstr>0x0101000F032860FE59B94DB7E8C59EF37275DE</vt:lpwstr>
  </property>
</Properties>
</file>