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ECDDC" w14:textId="5412BEF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bookmarkStart w:id="0" w:name="_GoBack"/>
      <w:bookmarkEnd w:id="0"/>
      <w:r w:rsidR="00CD6897" w:rsidRPr="00E960BB">
        <w:rPr>
          <w:rFonts w:ascii="Corbel" w:hAnsi="Corbel"/>
          <w:bCs/>
          <w:i/>
        </w:rPr>
        <w:t xml:space="preserve">nr </w:t>
      </w:r>
      <w:r w:rsidR="003B043F" w:rsidRPr="003B043F">
        <w:rPr>
          <w:rFonts w:ascii="Corbel" w:hAnsi="Corbel" w:cs="Arial"/>
        </w:rPr>
        <w:t>7/2023</w:t>
      </w:r>
    </w:p>
    <w:p w14:paraId="609C2B8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3E4270" w14:textId="1FA103F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76D8" w:rsidRPr="00DE76D8">
        <w:rPr>
          <w:rFonts w:ascii="Corbel" w:hAnsi="Corbel"/>
          <w:b/>
          <w:smallCaps/>
          <w:sz w:val="24"/>
          <w:szCs w:val="24"/>
        </w:rPr>
        <w:t>202</w:t>
      </w:r>
      <w:r w:rsidR="00C70730">
        <w:rPr>
          <w:rFonts w:ascii="Corbel" w:hAnsi="Corbel"/>
          <w:b/>
          <w:smallCaps/>
          <w:sz w:val="24"/>
          <w:szCs w:val="24"/>
        </w:rPr>
        <w:t>4</w:t>
      </w:r>
      <w:r w:rsidR="00DE76D8" w:rsidRPr="00DE76D8">
        <w:rPr>
          <w:rFonts w:ascii="Corbel" w:hAnsi="Corbel"/>
          <w:b/>
          <w:smallCaps/>
          <w:sz w:val="24"/>
          <w:szCs w:val="24"/>
        </w:rPr>
        <w:t>-202</w:t>
      </w:r>
      <w:r w:rsidR="00C70730">
        <w:rPr>
          <w:rFonts w:ascii="Corbel" w:hAnsi="Corbel"/>
          <w:b/>
          <w:smallCaps/>
          <w:sz w:val="24"/>
          <w:szCs w:val="24"/>
        </w:rPr>
        <w:t>6</w:t>
      </w:r>
    </w:p>
    <w:p w14:paraId="0987BA9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E76D8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70D64DB" w14:textId="3495BF25" w:rsidR="00445970" w:rsidRPr="00EA4832" w:rsidRDefault="00DE76D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Pr="00DE76D8">
        <w:rPr>
          <w:rFonts w:ascii="Corbel" w:hAnsi="Corbel"/>
          <w:sz w:val="20"/>
          <w:szCs w:val="20"/>
        </w:rPr>
        <w:t>202</w:t>
      </w:r>
      <w:r w:rsidR="00C70730">
        <w:rPr>
          <w:rFonts w:ascii="Corbel" w:hAnsi="Corbel"/>
          <w:sz w:val="20"/>
          <w:szCs w:val="20"/>
        </w:rPr>
        <w:t>5</w:t>
      </w:r>
      <w:r w:rsidRPr="00DE76D8">
        <w:rPr>
          <w:rFonts w:ascii="Corbel" w:hAnsi="Corbel"/>
          <w:sz w:val="20"/>
          <w:szCs w:val="20"/>
        </w:rPr>
        <w:t>/202</w:t>
      </w:r>
      <w:r w:rsidR="00C70730">
        <w:rPr>
          <w:rFonts w:ascii="Corbel" w:hAnsi="Corbel"/>
          <w:sz w:val="20"/>
          <w:szCs w:val="20"/>
        </w:rPr>
        <w:t>6</w:t>
      </w:r>
    </w:p>
    <w:p w14:paraId="17E2FC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B638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A4" w14:paraId="7AE2FF5D" w14:textId="77777777" w:rsidTr="00B819C8">
        <w:tc>
          <w:tcPr>
            <w:tcW w:w="2694" w:type="dxa"/>
            <w:vAlign w:val="center"/>
          </w:tcPr>
          <w:p w14:paraId="5656C4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BCF77" w14:textId="77777777" w:rsidR="0085747A" w:rsidRPr="00F63F99" w:rsidRDefault="005D0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63F99">
              <w:rPr>
                <w:rFonts w:ascii="Corbel" w:hAnsi="Corbel"/>
                <w:bCs/>
                <w:sz w:val="24"/>
                <w:szCs w:val="24"/>
                <w:lang w:val="en-US"/>
              </w:rPr>
              <w:t>Key problems of contemporary family</w:t>
            </w:r>
            <w:r w:rsidR="00492636" w:rsidRPr="00F63F99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 </w:t>
            </w:r>
          </w:p>
        </w:tc>
      </w:tr>
      <w:tr w:rsidR="0085747A" w:rsidRPr="009C54AE" w14:paraId="33A1152E" w14:textId="77777777" w:rsidTr="00B819C8">
        <w:tc>
          <w:tcPr>
            <w:tcW w:w="2694" w:type="dxa"/>
            <w:vAlign w:val="center"/>
          </w:tcPr>
          <w:p w14:paraId="716B8B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91255" w14:textId="5B26A83F" w:rsidR="0085747A" w:rsidRPr="009C54AE" w:rsidRDefault="005D011A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2642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D011A">
              <w:rPr>
                <w:rFonts w:ascii="Corbel" w:hAnsi="Corbel"/>
                <w:b w:val="0"/>
                <w:sz w:val="24"/>
                <w:szCs w:val="24"/>
              </w:rPr>
              <w:t>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092EF2" w:rsidRPr="009C54AE" w14:paraId="55A25FF8" w14:textId="77777777" w:rsidTr="00B819C8">
        <w:tc>
          <w:tcPr>
            <w:tcW w:w="2694" w:type="dxa"/>
            <w:vAlign w:val="center"/>
          </w:tcPr>
          <w:p w14:paraId="45B6586F" w14:textId="77777777" w:rsidR="00092EF2" w:rsidRPr="009C54AE" w:rsidRDefault="00092E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B622D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12CDF636" w14:textId="77777777" w:rsidTr="00B819C8">
        <w:tc>
          <w:tcPr>
            <w:tcW w:w="2694" w:type="dxa"/>
            <w:vAlign w:val="center"/>
          </w:tcPr>
          <w:p w14:paraId="51487E3E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1FDF7F" w14:textId="35F65B73" w:rsidR="00092EF2" w:rsidRPr="0041066D" w:rsidRDefault="00F63F99" w:rsidP="00F63F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3F9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092EF2" w:rsidRPr="009C54AE" w14:paraId="77B4131E" w14:textId="77777777" w:rsidTr="00B819C8">
        <w:tc>
          <w:tcPr>
            <w:tcW w:w="2694" w:type="dxa"/>
            <w:vAlign w:val="center"/>
          </w:tcPr>
          <w:p w14:paraId="026B3EC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530A03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92EF2" w:rsidRPr="009C54AE" w14:paraId="4CF1249E" w14:textId="77777777" w:rsidTr="00B819C8">
        <w:tc>
          <w:tcPr>
            <w:tcW w:w="2694" w:type="dxa"/>
            <w:vAlign w:val="center"/>
          </w:tcPr>
          <w:p w14:paraId="524E6AA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5F1D3B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092EF2" w:rsidRPr="009C54AE" w14:paraId="62F5845E" w14:textId="77777777" w:rsidTr="00B819C8">
        <w:tc>
          <w:tcPr>
            <w:tcW w:w="2694" w:type="dxa"/>
            <w:vAlign w:val="center"/>
          </w:tcPr>
          <w:p w14:paraId="5A16A67A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FD716F" w14:textId="35EE53B1" w:rsidR="00092EF2" w:rsidRPr="0041066D" w:rsidRDefault="004C6454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92EF2" w:rsidRPr="004106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092EF2" w:rsidRPr="009C54AE" w14:paraId="4AABAC85" w14:textId="77777777" w:rsidTr="00B819C8">
        <w:tc>
          <w:tcPr>
            <w:tcW w:w="2694" w:type="dxa"/>
            <w:vAlign w:val="center"/>
          </w:tcPr>
          <w:p w14:paraId="7FE3EA34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CC7D9" w14:textId="4DDEE934" w:rsidR="00092EF2" w:rsidRPr="0041066D" w:rsidRDefault="00F2642F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C64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92EF2"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92EF2" w:rsidRPr="009C54AE" w14:paraId="4E2DD3AA" w14:textId="77777777" w:rsidTr="00B819C8">
        <w:tc>
          <w:tcPr>
            <w:tcW w:w="2694" w:type="dxa"/>
            <w:vAlign w:val="center"/>
          </w:tcPr>
          <w:p w14:paraId="3706383E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A878C5" w14:textId="77777777" w:rsidR="00092EF2" w:rsidRPr="0041066D" w:rsidRDefault="00092EF2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D011A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092EF2" w:rsidRPr="009C54AE" w14:paraId="6BE2DFE9" w14:textId="77777777" w:rsidTr="00B819C8">
        <w:tc>
          <w:tcPr>
            <w:tcW w:w="2694" w:type="dxa"/>
            <w:vAlign w:val="center"/>
          </w:tcPr>
          <w:p w14:paraId="4F1E0024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F847AF" w14:textId="3D429D4B" w:rsidR="00092EF2" w:rsidRPr="0041066D" w:rsidRDefault="004C6454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92EF2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="00092EF2" w:rsidRPr="009C54AE" w14:paraId="3AB8678B" w14:textId="77777777" w:rsidTr="00B819C8">
        <w:tc>
          <w:tcPr>
            <w:tcW w:w="2694" w:type="dxa"/>
            <w:vAlign w:val="center"/>
          </w:tcPr>
          <w:p w14:paraId="79B4D797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FB611" w14:textId="77777777" w:rsidR="00092EF2" w:rsidRPr="0041066D" w:rsidRDefault="00092EF2" w:rsidP="003251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3251A9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092EF2" w:rsidRPr="009C54AE" w14:paraId="3CEFE2A1" w14:textId="77777777" w:rsidTr="00B819C8">
        <w:tc>
          <w:tcPr>
            <w:tcW w:w="2694" w:type="dxa"/>
            <w:vAlign w:val="center"/>
          </w:tcPr>
          <w:p w14:paraId="4F691045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1F991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092EF2" w:rsidRPr="009C54AE" w14:paraId="6661F1F1" w14:textId="77777777" w:rsidTr="00B819C8">
        <w:tc>
          <w:tcPr>
            <w:tcW w:w="2694" w:type="dxa"/>
            <w:vAlign w:val="center"/>
          </w:tcPr>
          <w:p w14:paraId="59D601BE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DCC44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68B8EF5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F826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F41E45" w14:textId="77777777" w:rsidR="00923D7D" w:rsidRPr="009C54AE" w:rsidRDefault="0085747A" w:rsidP="00092E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70658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1A9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1A6D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15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48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9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5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8C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B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E8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47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3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317DE2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8CA3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2393" w14:textId="3F992B8D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C0DA" w14:textId="722889E0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4E2D" w14:textId="31743568" w:rsidR="00015B8F" w:rsidRPr="009C54AE" w:rsidRDefault="00F264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EC29" w14:textId="183E456C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DC9A" w14:textId="27F9FB34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D597" w14:textId="3C26D1DB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CCEF" w14:textId="384DA1D7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C6D0" w14:textId="1546826F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F92C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B18D54" w14:textId="77777777" w:rsidR="00923D7D" w:rsidRPr="009C54AE" w:rsidRDefault="00923D7D" w:rsidP="001B5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87943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E3E34" w14:textId="62E8C477" w:rsidR="0085747A" w:rsidRPr="009C54AE" w:rsidRDefault="004C64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FB50F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1349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EBF0F0" w14:textId="417D188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6DEA3" w14:textId="77777777" w:rsidR="00DE76D8" w:rsidRDefault="00DE76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7D694" w14:textId="77777777" w:rsidR="009C54AE" w:rsidRDefault="0009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68FAA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8EEBA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F3D00C" w14:textId="77777777" w:rsidR="00DE76D8" w:rsidRPr="009C54AE" w:rsidRDefault="00DE76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464B0A" w14:textId="77777777" w:rsidTr="00745302">
        <w:tc>
          <w:tcPr>
            <w:tcW w:w="9670" w:type="dxa"/>
          </w:tcPr>
          <w:p w14:paraId="4581166E" w14:textId="06B995E1" w:rsidR="0085747A" w:rsidRPr="009C54AE" w:rsidRDefault="004C645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rodzinie jako elementarnej komórce społecznej i jej instytucjonalnym wspieraniu. </w:t>
            </w:r>
          </w:p>
        </w:tc>
      </w:tr>
    </w:tbl>
    <w:p w14:paraId="5FCCF544" w14:textId="18B788FF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F5136" w14:textId="6AAB75C2" w:rsidR="004C6454" w:rsidRDefault="004C64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D177F4" w14:textId="54F3BBBB" w:rsidR="004C6454" w:rsidRDefault="004C64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5EAF3" w14:textId="77777777" w:rsidR="004C6454" w:rsidRDefault="004C64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EA2817" w14:textId="54704731" w:rsidR="0085747A" w:rsidRPr="00C05F44" w:rsidRDefault="00F63F9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610D3E5" w14:textId="77777777" w:rsidR="00DE76D8" w:rsidRDefault="00DE76D8" w:rsidP="00675741">
      <w:pPr>
        <w:pStyle w:val="Podpunkty"/>
        <w:rPr>
          <w:rFonts w:ascii="Corbel" w:hAnsi="Corbel"/>
          <w:sz w:val="24"/>
          <w:szCs w:val="24"/>
        </w:rPr>
      </w:pPr>
    </w:p>
    <w:p w14:paraId="3E9DD45B" w14:textId="77777777" w:rsidR="00F83B28" w:rsidRDefault="0071620A" w:rsidP="0067574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E86A92" w14:textId="77777777" w:rsidR="00DE76D8" w:rsidRPr="00675741" w:rsidRDefault="00DE76D8" w:rsidP="0067574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12813AC" w14:textId="77777777" w:rsidTr="00923D7D">
        <w:tc>
          <w:tcPr>
            <w:tcW w:w="851" w:type="dxa"/>
            <w:vAlign w:val="center"/>
          </w:tcPr>
          <w:p w14:paraId="3A4D2F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E4C0B" w14:textId="77777777" w:rsidR="0085747A" w:rsidRPr="009C54AE" w:rsidRDefault="009F5E84" w:rsidP="004C64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krytycznego analizowania przyczyn i przebiegu procesów związanych problemami społecznymi rodzin i wsparciem </w:t>
            </w:r>
            <w:r w:rsidR="00287018">
              <w:rPr>
                <w:rFonts w:ascii="Corbel" w:hAnsi="Corbel"/>
                <w:b w:val="0"/>
                <w:sz w:val="24"/>
                <w:szCs w:val="24"/>
              </w:rPr>
              <w:t xml:space="preserve">w ich przezwyciężaniu w ramach systemu pomocy społecznej.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398D0AE" w14:textId="77777777" w:rsidTr="00923D7D">
        <w:tc>
          <w:tcPr>
            <w:tcW w:w="851" w:type="dxa"/>
            <w:vAlign w:val="center"/>
          </w:tcPr>
          <w:p w14:paraId="49876083" w14:textId="77777777" w:rsidR="0085747A" w:rsidRPr="009C54AE" w:rsidRDefault="0067574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8E4FD0" w14:textId="77777777" w:rsidR="0085747A" w:rsidRPr="009C54AE" w:rsidRDefault="00287018" w:rsidP="004C64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analizy teksów anglojęzycznych z zakresu socjologii rodziny i pracy socjalnej z rodziną. </w:t>
            </w:r>
          </w:p>
        </w:tc>
      </w:tr>
      <w:tr w:rsidR="0085747A" w:rsidRPr="009C54AE" w14:paraId="05B3CF50" w14:textId="77777777" w:rsidTr="00923D7D">
        <w:tc>
          <w:tcPr>
            <w:tcW w:w="851" w:type="dxa"/>
            <w:vAlign w:val="center"/>
          </w:tcPr>
          <w:p w14:paraId="688A6F3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7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D86552" w14:textId="77777777" w:rsidR="0085747A" w:rsidRPr="009C54AE" w:rsidRDefault="00287018" w:rsidP="004C64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zdolności do </w:t>
            </w:r>
            <w:r w:rsidR="00A168DE">
              <w:rPr>
                <w:rFonts w:ascii="Corbel" w:hAnsi="Corbel"/>
                <w:b w:val="0"/>
                <w:sz w:val="24"/>
                <w:szCs w:val="24"/>
              </w:rPr>
              <w:t xml:space="preserve">rozstrzygania kwestii etycznych w aspekcie wsparcia rodziny w pomocy społecznej na podstawie międzynarodowego kodeksu etycznego pracowników socjalnych. </w:t>
            </w:r>
          </w:p>
        </w:tc>
      </w:tr>
    </w:tbl>
    <w:p w14:paraId="5E24D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98FE0C" w14:textId="77777777" w:rsidR="001D7B54" w:rsidRDefault="009F4610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56EC59" w14:textId="77777777" w:rsidR="00DE76D8" w:rsidRPr="009C54AE" w:rsidRDefault="00DE76D8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8755813" w14:textId="77777777" w:rsidTr="0071620A">
        <w:tc>
          <w:tcPr>
            <w:tcW w:w="1701" w:type="dxa"/>
            <w:vAlign w:val="center"/>
          </w:tcPr>
          <w:p w14:paraId="48B5F1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70F7B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0951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DC1744C" w14:textId="77777777" w:rsidTr="005E6E85">
        <w:tc>
          <w:tcPr>
            <w:tcW w:w="1701" w:type="dxa"/>
          </w:tcPr>
          <w:p w14:paraId="68C09A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E4E968" w14:textId="08E062EF" w:rsidR="0085747A" w:rsidRPr="009C54A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>ma uporządkowaną wiedzę w zakresie procesów przemian, struktury i organizacji systemu pomocy społecznej z uwzględnieniem działań pracowników socjalnych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 w aspekcie wsparcia rodzin </w:t>
            </w:r>
          </w:p>
        </w:tc>
        <w:tc>
          <w:tcPr>
            <w:tcW w:w="1873" w:type="dxa"/>
          </w:tcPr>
          <w:p w14:paraId="4BDB0E53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14:paraId="1BD6DC11" w14:textId="77777777" w:rsidTr="005E6E85">
        <w:tc>
          <w:tcPr>
            <w:tcW w:w="1701" w:type="dxa"/>
          </w:tcPr>
          <w:p w14:paraId="71976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9389AC" w14:textId="1DD977E8" w:rsidR="0085747A" w:rsidRPr="009C54A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ważnych dla wykonywania pracy socjalnej procesów i zjawisk społecznych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związanych z współczesną rodziną </w:t>
            </w:r>
          </w:p>
        </w:tc>
        <w:tc>
          <w:tcPr>
            <w:tcW w:w="1873" w:type="dxa"/>
          </w:tcPr>
          <w:p w14:paraId="52157283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23738" w:rsidRPr="009C54AE" w14:paraId="494BB661" w14:textId="77777777" w:rsidTr="005E6E85">
        <w:tc>
          <w:tcPr>
            <w:tcW w:w="1701" w:type="dxa"/>
          </w:tcPr>
          <w:p w14:paraId="1CC52ECD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3A131E8" w14:textId="4D6385DF" w:rsidR="00223738" w:rsidRPr="009C54A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dokonywać tłumaczeń i interpretacji tekstów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dotyczących rodziny i pracy socjalnej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w języku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 xml:space="preserve">ielskim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oraz uczestniczy w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>zajęciach prowadzonych w języku angielskim</w:t>
            </w:r>
          </w:p>
        </w:tc>
        <w:tc>
          <w:tcPr>
            <w:tcW w:w="1873" w:type="dxa"/>
          </w:tcPr>
          <w:p w14:paraId="6A047D67" w14:textId="77777777" w:rsidR="00223738" w:rsidRPr="009C54AE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223738" w:rsidRPr="009C54AE" w14:paraId="71A7A9DF" w14:textId="77777777" w:rsidTr="005E6E85">
        <w:tc>
          <w:tcPr>
            <w:tcW w:w="1701" w:type="dxa"/>
          </w:tcPr>
          <w:p w14:paraId="78A07888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F3CFCAE" w14:textId="084D2714" w:rsidR="00223738" w:rsidRPr="006966D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</w:t>
            </w:r>
            <w:r w:rsidR="00597762" w:rsidRPr="0059776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97762" w:rsidRPr="00597762">
              <w:rPr>
                <w:rFonts w:ascii="Corbel" w:hAnsi="Corbel"/>
                <w:b w:val="0"/>
                <w:smallCaps w:val="0"/>
                <w:szCs w:val="24"/>
              </w:rPr>
              <w:t xml:space="preserve">krytycznego rozstrzygania kwestii etycznych w oparciu </w:t>
            </w:r>
            <w:r w:rsidR="00B37F91">
              <w:rPr>
                <w:rFonts w:ascii="Corbel" w:hAnsi="Corbel"/>
                <w:b w:val="0"/>
                <w:smallCaps w:val="0"/>
                <w:szCs w:val="24"/>
              </w:rPr>
              <w:t>międzynarodowy kodeks etyczny pracownika socjalnego (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Ethics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in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Social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Work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, Statement of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Principles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6966DE" w:rsidRPr="006966DE">
              <w:rPr>
                <w:rFonts w:ascii="Corbel" w:hAnsi="Corbel"/>
                <w:b w:val="0"/>
                <w:smallCaps w:val="0"/>
                <w:szCs w:val="24"/>
              </w:rPr>
              <w:t>IFSW,  IASSW)</w:t>
            </w:r>
          </w:p>
        </w:tc>
        <w:tc>
          <w:tcPr>
            <w:tcW w:w="1873" w:type="dxa"/>
          </w:tcPr>
          <w:p w14:paraId="21B6820B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82CD3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C5942" w14:textId="77777777" w:rsidR="0085747A" w:rsidRPr="001B5E0B" w:rsidRDefault="00675843" w:rsidP="001B5E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C893177" w14:textId="7DF5DB33" w:rsidR="0085747A" w:rsidRDefault="0085747A" w:rsidP="001B5E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E73082" w14:textId="77777777" w:rsidR="004C6454" w:rsidRDefault="004C6454" w:rsidP="004C645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B3F2F" w:rsidRPr="009C54AE" w14:paraId="2DC6CD41" w14:textId="77777777" w:rsidTr="0066464C">
        <w:tc>
          <w:tcPr>
            <w:tcW w:w="9639" w:type="dxa"/>
          </w:tcPr>
          <w:p w14:paraId="063B58B5" w14:textId="77777777" w:rsidR="002B3F2F" w:rsidRPr="009C54AE" w:rsidRDefault="002B3F2F" w:rsidP="00664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3F2F" w:rsidRPr="009F5DA4" w14:paraId="7466D83E" w14:textId="77777777" w:rsidTr="0066464C">
        <w:tc>
          <w:tcPr>
            <w:tcW w:w="9639" w:type="dxa"/>
          </w:tcPr>
          <w:p w14:paraId="3EBD049D" w14:textId="77777777" w:rsidR="002B3F2F" w:rsidRPr="009160CC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Conceptualizing Families, Global Changes in Marriage, Parenting and Family Life</w:t>
            </w:r>
          </w:p>
        </w:tc>
      </w:tr>
      <w:tr w:rsidR="002B3F2F" w:rsidRPr="009F5DA4" w14:paraId="3B3BADE7" w14:textId="77777777" w:rsidTr="0066464C">
        <w:tc>
          <w:tcPr>
            <w:tcW w:w="9639" w:type="dxa"/>
          </w:tcPr>
          <w:p w14:paraId="2882C13B" w14:textId="77777777" w:rsidR="002B3F2F" w:rsidRPr="00431B86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Poverty and Financial Problems,</w:t>
            </w: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 Living Conditions</w:t>
            </w:r>
          </w:p>
        </w:tc>
      </w:tr>
      <w:tr w:rsidR="002B3F2F" w:rsidRPr="009F5DA4" w14:paraId="2C7A7F12" w14:textId="77777777" w:rsidTr="0066464C">
        <w:tc>
          <w:tcPr>
            <w:tcW w:w="9639" w:type="dxa"/>
          </w:tcPr>
          <w:p w14:paraId="7B8B5CF8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Balancing Work and Home Life, Child-bearing, Child-rearing, Child Welfare Issue</w:t>
            </w:r>
          </w:p>
        </w:tc>
      </w:tr>
      <w:tr w:rsidR="002B3F2F" w:rsidRPr="009F5DA4" w14:paraId="587D504F" w14:textId="77777777" w:rsidTr="0066464C">
        <w:tc>
          <w:tcPr>
            <w:tcW w:w="9639" w:type="dxa"/>
          </w:tcPr>
          <w:p w14:paraId="72699B72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Arguments, Divorce,  Infidelity, Separation, Spousal Neglect, Divorce adjustment and blended families</w:t>
            </w:r>
          </w:p>
        </w:tc>
      </w:tr>
      <w:tr w:rsidR="002B3F2F" w:rsidRPr="009F5DA4" w14:paraId="4EE91A8F" w14:textId="77777777" w:rsidTr="0066464C">
        <w:tc>
          <w:tcPr>
            <w:tcW w:w="9639" w:type="dxa"/>
          </w:tcPr>
          <w:p w14:paraId="5A7ED61E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Couple and Family Dynamics and Escalations in Violence</w:t>
            </w:r>
          </w:p>
        </w:tc>
      </w:tr>
      <w:tr w:rsidR="002B3F2F" w:rsidRPr="009F5DA4" w14:paraId="00AB08B2" w14:textId="77777777" w:rsidTr="0066464C">
        <w:tc>
          <w:tcPr>
            <w:tcW w:w="9639" w:type="dxa"/>
          </w:tcPr>
          <w:p w14:paraId="5FACBBBC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Migration and the Circulation of Care in Families </w:t>
            </w:r>
          </w:p>
        </w:tc>
      </w:tr>
      <w:tr w:rsidR="002B3F2F" w:rsidRPr="009F5DA4" w14:paraId="14F0D1D2" w14:textId="77777777" w:rsidTr="0066464C">
        <w:tc>
          <w:tcPr>
            <w:tcW w:w="9639" w:type="dxa"/>
          </w:tcPr>
          <w:p w14:paraId="3C794FA2" w14:textId="77777777" w:rsidR="002B3F2F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31B86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The Role and Place of Seniors in Contemporary Families, 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Aging and Retirement, Retirement Income and Pension, Sandwich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G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eneration,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D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ependent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lderly</w:t>
            </w:r>
          </w:p>
        </w:tc>
      </w:tr>
      <w:tr w:rsidR="002B3F2F" w:rsidRPr="009F5DA4" w14:paraId="361AE4CB" w14:textId="77777777" w:rsidTr="0066464C">
        <w:trPr>
          <w:trHeight w:val="539"/>
        </w:trPr>
        <w:tc>
          <w:tcPr>
            <w:tcW w:w="9639" w:type="dxa"/>
          </w:tcPr>
          <w:p w14:paraId="75AE2DAB" w14:textId="77777777" w:rsidR="002B3F2F" w:rsidRPr="00F8005C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035EB9">
              <w:rPr>
                <w:rFonts w:ascii="Corbel" w:hAnsi="Corbel"/>
                <w:sz w:val="24"/>
                <w:szCs w:val="24"/>
                <w:lang w:val="en-GB"/>
              </w:rPr>
              <w:t xml:space="preserve">Disturbance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r w:rsidRPr="00035EB9">
              <w:rPr>
                <w:rFonts w:ascii="Corbel" w:hAnsi="Corbel"/>
                <w:sz w:val="24"/>
                <w:szCs w:val="24"/>
                <w:lang w:val="en-GB"/>
              </w:rPr>
              <w:t>n Family Functioning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: 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Addiction, Social Exclusion, Helplessness in Matters of Care and Education, Unemployment, Disability, </w:t>
            </w:r>
            <w:bookmarkStart w:id="1" w:name="Result_43"/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begin"/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instrText xml:space="preserve"> HYPERLINK "http://web.a.ebscohost.com/ehost/viewarticle/render?data=dGJyMPPp44rp2%2fdV0%2bnjisfk5Ie46bNLsa%2buT66k63nn5Kx95uXxjL6trUmupbBIr6%2beSrinr1Kur55oy5zyit%2fk8Xnh6ueH7N%2fiVaunrk2yqbBRtqevPurX7H%2b75uo%2b4ti7hurb4IOk6t9%2fu7fMPt%2fku0u2rbdJt5zkh%2fDj34y73POE6urjkPIA&amp;vid=1&amp;sid=56e11211-463c-497e-94bc-30f081bfd035@sdc-v-sessmgr02" \o "The Social Worker's Guide to Child and Adolescent Mental Health" </w:instrTex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separate"/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>Mental Health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end"/>
            </w:r>
            <w:bookmarkEnd w:id="1"/>
          </w:p>
        </w:tc>
      </w:tr>
      <w:tr w:rsidR="002B3F2F" w:rsidRPr="009F5DA4" w14:paraId="57A71FDF" w14:textId="77777777" w:rsidTr="0066464C">
        <w:tc>
          <w:tcPr>
            <w:tcW w:w="9639" w:type="dxa"/>
          </w:tcPr>
          <w:p w14:paraId="40C81A56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Social Work with Families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Support for children living with their families</w:t>
            </w:r>
          </w:p>
        </w:tc>
      </w:tr>
      <w:tr w:rsidR="002B3F2F" w:rsidRPr="009F5DA4" w14:paraId="2DB00D8F" w14:textId="77777777" w:rsidTr="0066464C">
        <w:tc>
          <w:tcPr>
            <w:tcW w:w="9639" w:type="dxa"/>
          </w:tcPr>
          <w:p w14:paraId="417E848E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Child in a Dysfunctional Family – Diagnosis and Support Proposal </w:t>
            </w:r>
          </w:p>
        </w:tc>
      </w:tr>
    </w:tbl>
    <w:p w14:paraId="5604F5D9" w14:textId="77777777" w:rsidR="0085747A" w:rsidRPr="002B3F2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75869F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5E4E971" w14:textId="77777777" w:rsidR="00DE76D8" w:rsidRDefault="00DE76D8" w:rsidP="00FF1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C51F1" w14:textId="12E0F067" w:rsidR="00FF1B11" w:rsidRPr="004C6454" w:rsidRDefault="00FF1B11" w:rsidP="00FF1B11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4C6454">
        <w:rPr>
          <w:rFonts w:ascii="Corbel" w:hAnsi="Corbel"/>
          <w:b w:val="0"/>
          <w:i/>
          <w:iCs/>
          <w:smallCaps w:val="0"/>
          <w:szCs w:val="24"/>
        </w:rPr>
        <w:t>Konwersatorium: Analiza i interpretacja tekstów źródłowych, praca w grupach, dyskusja</w:t>
      </w:r>
      <w:r w:rsidR="004C6454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044065B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8BDFAC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10A56C" w14:textId="77777777" w:rsidR="0085747A" w:rsidRDefault="0085747A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A6F534" w14:textId="77777777" w:rsidR="00DE76D8" w:rsidRPr="00FF1B11" w:rsidRDefault="00DE76D8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1EB1A0F" w14:textId="77777777" w:rsidTr="00C05F44">
        <w:tc>
          <w:tcPr>
            <w:tcW w:w="1985" w:type="dxa"/>
            <w:vAlign w:val="center"/>
          </w:tcPr>
          <w:p w14:paraId="1719A4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DB09E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1798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F4D6E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8A6F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5E0B" w:rsidRPr="009C54AE" w14:paraId="57BE4C3B" w14:textId="77777777" w:rsidTr="00C05F44">
        <w:tc>
          <w:tcPr>
            <w:tcW w:w="1985" w:type="dxa"/>
          </w:tcPr>
          <w:p w14:paraId="1353A5F7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B12B985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6863CD0D" w14:textId="139E322B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  <w:r w:rsidRPr="004C645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1B5E0B" w:rsidRPr="009C54AE" w14:paraId="1892E91B" w14:textId="77777777" w:rsidTr="00C05F44">
        <w:tc>
          <w:tcPr>
            <w:tcW w:w="1985" w:type="dxa"/>
          </w:tcPr>
          <w:p w14:paraId="3A7F4B7A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07F4B35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6E74F975" w14:textId="65166F29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  <w:r w:rsidRPr="004C645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1B5E0B" w:rsidRPr="009C54AE" w14:paraId="3EC1E7FE" w14:textId="77777777" w:rsidTr="00C05F44">
        <w:tc>
          <w:tcPr>
            <w:tcW w:w="1985" w:type="dxa"/>
          </w:tcPr>
          <w:p w14:paraId="57055DFD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03F3A10F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34767060" w14:textId="1066BF5D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B5E0B" w:rsidRPr="009C54AE" w14:paraId="5BAF30DA" w14:textId="77777777" w:rsidTr="00C05F44">
        <w:tc>
          <w:tcPr>
            <w:tcW w:w="1985" w:type="dxa"/>
          </w:tcPr>
          <w:p w14:paraId="2FEDE24D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40F7472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6FF31666" w14:textId="43586A1B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AF20751" w14:textId="77777777" w:rsidR="001B5E0B" w:rsidRPr="009C54AE" w:rsidRDefault="001B5E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F8C62" w14:textId="77777777" w:rsidR="00923D7D" w:rsidRDefault="003E1941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989836A" w14:textId="77777777" w:rsidR="00DE76D8" w:rsidRPr="009C54AE" w:rsidRDefault="00DE76D8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7CCFFC" w14:textId="77777777" w:rsidTr="00923D7D">
        <w:tc>
          <w:tcPr>
            <w:tcW w:w="9670" w:type="dxa"/>
          </w:tcPr>
          <w:p w14:paraId="7B833DFD" w14:textId="77777777" w:rsidR="001B5E0B" w:rsidRPr="00594003" w:rsidRDefault="001B5E0B" w:rsidP="001B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 ustne 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przedmiotu jest uzyskanie średniej z odpowiedzi z dwóch/trzech pytań wynoszącej co najmniej 3,0. </w:t>
            </w:r>
          </w:p>
          <w:p w14:paraId="74EE13DC" w14:textId="77777777" w:rsidR="0085747A" w:rsidRPr="009C54AE" w:rsidRDefault="001B5E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0B43FA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DAF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6098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5964D72" w14:textId="77777777" w:rsidTr="003E1941">
        <w:tc>
          <w:tcPr>
            <w:tcW w:w="4962" w:type="dxa"/>
            <w:vAlign w:val="center"/>
          </w:tcPr>
          <w:p w14:paraId="1AB521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1CE62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EF81FD" w14:textId="77777777" w:rsidTr="00923D7D">
        <w:tc>
          <w:tcPr>
            <w:tcW w:w="4962" w:type="dxa"/>
          </w:tcPr>
          <w:p w14:paraId="0225EBA1" w14:textId="37656A6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CD3178" w14:textId="44B0C322" w:rsidR="0085747A" w:rsidRPr="009C54AE" w:rsidRDefault="00F264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DF35DD8" w14:textId="77777777" w:rsidTr="00923D7D">
        <w:tc>
          <w:tcPr>
            <w:tcW w:w="4962" w:type="dxa"/>
          </w:tcPr>
          <w:p w14:paraId="0C5ABCF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110A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D852F4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FC5802" w14:textId="77777777" w:rsidTr="00923D7D">
        <w:tc>
          <w:tcPr>
            <w:tcW w:w="4962" w:type="dxa"/>
          </w:tcPr>
          <w:p w14:paraId="1C63DD0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3C3F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21B3D1" w14:textId="17611C69" w:rsidR="00C61DC5" w:rsidRPr="009C54AE" w:rsidRDefault="00F264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21770E35" w14:textId="77777777" w:rsidTr="00923D7D">
        <w:tc>
          <w:tcPr>
            <w:tcW w:w="4962" w:type="dxa"/>
          </w:tcPr>
          <w:p w14:paraId="3BC8FA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B06D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0D04A3A" w14:textId="77777777" w:rsidTr="00923D7D">
        <w:tc>
          <w:tcPr>
            <w:tcW w:w="4962" w:type="dxa"/>
          </w:tcPr>
          <w:p w14:paraId="6F68BB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DEC8F6" w14:textId="77777777" w:rsidR="0085747A" w:rsidRPr="009C54AE" w:rsidRDefault="0022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1BC6A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409D1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7C6DC" w14:textId="77777777" w:rsidR="00A168DE" w:rsidRPr="009C54AE" w:rsidRDefault="00A168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4CCA7" w14:textId="400341D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5BD7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E76D8" w:rsidRPr="009C54AE" w14:paraId="603D055D" w14:textId="77777777" w:rsidTr="00FF1B11">
        <w:trPr>
          <w:trHeight w:val="397"/>
        </w:trPr>
        <w:tc>
          <w:tcPr>
            <w:tcW w:w="4962" w:type="dxa"/>
          </w:tcPr>
          <w:p w14:paraId="615E392C" w14:textId="77777777" w:rsidR="00DE76D8" w:rsidRPr="009C54AE" w:rsidRDefault="00DE76D8" w:rsidP="00DE7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76C43548" w14:textId="77777777" w:rsidR="00DE76D8" w:rsidRPr="004C6454" w:rsidRDefault="00DE76D8" w:rsidP="00DE76D8">
            <w:pPr>
              <w:rPr>
                <w:smallCaps/>
              </w:rPr>
            </w:pPr>
            <w:r w:rsidRPr="004C6454">
              <w:rPr>
                <w:smallCaps/>
              </w:rPr>
              <w:t>Nie dotyczy</w:t>
            </w:r>
          </w:p>
        </w:tc>
      </w:tr>
      <w:tr w:rsidR="00DE76D8" w:rsidRPr="009C54AE" w14:paraId="7B7FAE10" w14:textId="77777777" w:rsidTr="00FF1B11">
        <w:trPr>
          <w:trHeight w:val="397"/>
        </w:trPr>
        <w:tc>
          <w:tcPr>
            <w:tcW w:w="4962" w:type="dxa"/>
          </w:tcPr>
          <w:p w14:paraId="2003A484" w14:textId="77777777" w:rsidR="00DE76D8" w:rsidRPr="009C54AE" w:rsidRDefault="00DE76D8" w:rsidP="00DE7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46CB2CBA" w14:textId="77777777" w:rsidR="00DE76D8" w:rsidRPr="004C6454" w:rsidRDefault="00DE76D8" w:rsidP="00DE76D8">
            <w:pPr>
              <w:rPr>
                <w:smallCaps/>
              </w:rPr>
            </w:pPr>
            <w:r w:rsidRPr="004C6454">
              <w:rPr>
                <w:smallCaps/>
              </w:rPr>
              <w:t>Nie dotyczy</w:t>
            </w:r>
          </w:p>
        </w:tc>
      </w:tr>
    </w:tbl>
    <w:p w14:paraId="6C459B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6AF808" w14:textId="4C96FCAC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768396F" w14:textId="77777777" w:rsidR="00F63F99" w:rsidRPr="009C54AE" w:rsidRDefault="00F63F9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B3F2F" w:rsidRPr="009F5DA4" w14:paraId="5C9D8B3B" w14:textId="77777777" w:rsidTr="0066464C">
        <w:trPr>
          <w:trHeight w:val="397"/>
        </w:trPr>
        <w:tc>
          <w:tcPr>
            <w:tcW w:w="9639" w:type="dxa"/>
          </w:tcPr>
          <w:p w14:paraId="33BA1ADB" w14:textId="77777777" w:rsidR="002B3F2F" w:rsidRDefault="002B3F2F" w:rsidP="00664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podstawowa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</w:p>
          <w:p w14:paraId="05A51622" w14:textId="70A1FBA6" w:rsidR="002B3F2F" w:rsidRPr="00696527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Mainstone</w:t>
            </w:r>
            <w:proofErr w:type="spellEnd"/>
            <w:r w:rsidR="004C645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</w:t>
            </w:r>
            <w:r w:rsidR="004C645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(2014).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Mastering Whole Family Assessment in Social Work : Balancing the Needs of Children, Adults and Their Families, London-Philadelphia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="00696527" w:rsidRP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Jessica Kingsley Pub</w:t>
            </w:r>
            <w:r w:rsid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.</w:t>
            </w:r>
          </w:p>
          <w:p w14:paraId="294ED046" w14:textId="1A4B5FFB" w:rsidR="002B3F2F" w:rsidRPr="00696527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Brettig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K.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Building Stronger Communities with Children and Families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Cambridge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 Scholars Publishing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4F98D091" w14:textId="1F10F268" w:rsidR="002B3F2F" w:rsidRPr="007B62F0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Crane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 R., Heaton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T. B.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(2008).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Handbook of Families and Poverty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Brigham: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SAGE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34861AED" w14:textId="68303CEC" w:rsidR="002B3F2F" w:rsidRPr="007B62F0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Goossens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 L.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(2010).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Family Life : Roles, Bonds and Impact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(Family Issues in the 21st Century)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New York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  <w:r w:rsidR="00696527" w:rsidRPr="00696527">
              <w:rPr>
                <w:rFonts w:ascii="Arial" w:hAnsi="Arial" w:cs="Arial"/>
                <w:b w:val="0"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Nova Science Pub Inc.</w:t>
            </w:r>
          </w:p>
          <w:p w14:paraId="17C3BE2E" w14:textId="24991506" w:rsidR="002B3F2F" w:rsidRDefault="006C7AAD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1" w:history="1">
              <w:r w:rsidR="002B3F2F" w:rsidRPr="00F63F99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 xml:space="preserve"> </w:t>
              </w:r>
              <w:proofErr w:type="spellStart"/>
              <w:r w:rsidR="002B3F2F" w:rsidRPr="00F63F99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>Granosik</w:t>
              </w:r>
              <w:proofErr w:type="spellEnd"/>
              <w:r w:rsidR="002B3F2F" w:rsidRPr="00F63F99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 xml:space="preserve"> M., Anita </w:t>
              </w:r>
              <w:proofErr w:type="spellStart"/>
              <w:r w:rsidR="002B3F2F" w:rsidRPr="00F63F99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>Gulczyńska</w:t>
              </w:r>
              <w:proofErr w:type="spellEnd"/>
              <w:r w:rsidR="002B3F2F" w:rsidRPr="00F63F99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 xml:space="preserve"> A., </w:t>
              </w:r>
              <w:proofErr w:type="spellStart"/>
              <w:r w:rsidR="002B3F2F" w:rsidRPr="00F63F99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>Kostrzyńska</w:t>
              </w:r>
              <w:proofErr w:type="spellEnd"/>
              <w:r w:rsidR="002B3F2F" w:rsidRPr="00F63F99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 xml:space="preserve"> M., Littlechild</w:t>
              </w:r>
            </w:hyperlink>
            <w:r w:rsidR="002B3F2F" w:rsidRPr="00F63F9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B.</w:t>
            </w:r>
            <w:r w:rsidR="00696527" w:rsidRPr="00F63F9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(2019).</w:t>
            </w:r>
            <w:r w:rsidR="002B3F2F" w:rsidRPr="00F63F9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 </w:t>
            </w:r>
            <w:r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Participatory social work</w:t>
            </w:r>
            <w:r w:rsidR="002B3F2F" w:rsidRPr="00E02B9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research, practice, education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</w:p>
          <w:bookmarkStart w:id="2" w:name="citation"/>
          <w:p w14:paraId="4B63BA82" w14:textId="5B6EFB28" w:rsidR="002B3F2F" w:rsidRPr="00BE39A1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begin"/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instrText xml:space="preserve"> HYPERLINK "javascript:__doLinkPostBack('','ss~~AR%20%22Bent-Goodley%2C%20Tricia%20B.%22%7C%7Csl~~rl','');" \o "Search for Bent-Goodley, Tricia B." </w:instrTex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separate"/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Bent-Goodley, T.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(2017).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Challenges Facing Today's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Families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and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Why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 Matters, </w:t>
            </w:r>
            <w:hyperlink r:id="rId12" w:tooltip="Search for Social Work" w:history="1"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Social</w:t>
              </w:r>
              <w:r w:rsidRPr="00BE39A1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 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Work</w:t>
              </w:r>
            </w:hyperlink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Vol. 62 Issue 3. </w:t>
            </w:r>
            <w:bookmarkEnd w:id="2"/>
          </w:p>
          <w:p w14:paraId="4BF6F839" w14:textId="7CD3A227" w:rsidR="002B3F2F" w:rsidRPr="007B62F0" w:rsidRDefault="006C7AAD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3" w:history="1">
              <w:proofErr w:type="spellStart"/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Bunio</w:t>
              </w:r>
              <w:proofErr w:type="spellEnd"/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-Mroczek</w:t>
              </w:r>
            </w:hyperlink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hyperlink r:id="rId14" w:history="1"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Grotowska-Leder</w:t>
              </w:r>
            </w:hyperlink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(2018).</w:t>
            </w:r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3F2F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Investing in Children, Innovative Solutions to Improve Children’s Well-Being, </w:t>
            </w:r>
            <w:proofErr w:type="spellStart"/>
            <w:r w:rsidR="002B3F2F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Łódź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Wydawnictwo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Uniwersytetu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Łódzkiego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  <w:tr w:rsidR="002B3F2F" w:rsidRPr="009F5DA4" w14:paraId="249167B6" w14:textId="77777777" w:rsidTr="0066464C">
        <w:trPr>
          <w:trHeight w:val="397"/>
        </w:trPr>
        <w:tc>
          <w:tcPr>
            <w:tcW w:w="9639" w:type="dxa"/>
          </w:tcPr>
          <w:p w14:paraId="22F33F2F" w14:textId="77777777" w:rsidR="002B3F2F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68CBC55D" w14:textId="22C21028" w:rsidR="002B3F2F" w:rsidRPr="000836AD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Pokrzywa</w:t>
            </w:r>
            <w:proofErr w:type="spellEnd"/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(2020).</w:t>
            </w: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Families Benefiting from Social Assistance in Poland -Strategies and Barriers to Poverty Reduction, </w:t>
            </w:r>
            <w:hyperlink r:id="rId15" w:history="1">
              <w:r w:rsidRPr="000836AD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European Journal of Sustainable Development</w:t>
              </w:r>
            </w:hyperlink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vol. 9, no. 4, </w:t>
            </w:r>
          </w:p>
          <w:p w14:paraId="6C5F7213" w14:textId="0361FD76" w:rsidR="002B3F2F" w:rsidRPr="007B62F0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bookmarkStart w:id="3" w:name="Result_8"/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Ślusarczyk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M.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6" w:tooltip="Contemporary Migrant Families : Actors and Issues" w:history="1"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Contemporary Migrant Families : 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Actors</w:t>
              </w:r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and Issues</w:t>
              </w:r>
            </w:hyperlink>
            <w:bookmarkEnd w:id="3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Cambridge: Cambridge Scholars Publishing.</w:t>
            </w:r>
          </w:p>
          <w:p w14:paraId="24A83552" w14:textId="102B3ED0" w:rsidR="002B3F2F" w:rsidRPr="007B62F0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Rogowski S.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(2013).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Critical Social Work with Children and Families : Theory, Context and Practice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Bristol 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University Press.</w:t>
            </w:r>
          </w:p>
          <w:p w14:paraId="2D07F010" w14:textId="1B15A6E8" w:rsidR="002B3F2F" w:rsidRPr="000050BF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Butler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Hickman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C.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(2011).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 Work with Children and Families, London-Philadelphia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="00747AA6" w:rsidRP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Jessica Kingsley Publishers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E4A995" w14:textId="77777777" w:rsidR="00A168DE" w:rsidRPr="00F72C96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94AAC7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63F99">
      <w:footerReference w:type="default" r:id="rId17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CD671" w14:textId="77777777" w:rsidR="006C7AAD" w:rsidRDefault="006C7AAD" w:rsidP="00C16ABF">
      <w:pPr>
        <w:spacing w:after="0" w:line="240" w:lineRule="auto"/>
      </w:pPr>
      <w:r>
        <w:separator/>
      </w:r>
    </w:p>
  </w:endnote>
  <w:endnote w:type="continuationSeparator" w:id="0">
    <w:p w14:paraId="1DC74C21" w14:textId="77777777" w:rsidR="006C7AAD" w:rsidRDefault="006C7A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63422"/>
      <w:docPartObj>
        <w:docPartGallery w:val="Page Numbers (Bottom of Page)"/>
        <w:docPartUnique/>
      </w:docPartObj>
    </w:sdtPr>
    <w:sdtEndPr/>
    <w:sdtContent>
      <w:p w14:paraId="015EE96A" w14:textId="77777777" w:rsidR="008F621D" w:rsidRDefault="00C76544">
        <w:pPr>
          <w:pStyle w:val="Stopka"/>
          <w:jc w:val="right"/>
        </w:pPr>
        <w:r>
          <w:fldChar w:fldCharType="begin"/>
        </w:r>
        <w:r w:rsidR="000F2D52">
          <w:instrText xml:space="preserve"> PAGE   \* MERGEFORMAT </w:instrText>
        </w:r>
        <w:r>
          <w:fldChar w:fldCharType="separate"/>
        </w:r>
        <w:r w:rsidR="002B3F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2D30A5" w14:textId="77777777" w:rsidR="008F621D" w:rsidRDefault="008F6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0BA24" w14:textId="77777777" w:rsidR="006C7AAD" w:rsidRDefault="006C7AAD" w:rsidP="00C16ABF">
      <w:pPr>
        <w:spacing w:after="0" w:line="240" w:lineRule="auto"/>
      </w:pPr>
      <w:r>
        <w:separator/>
      </w:r>
    </w:p>
  </w:footnote>
  <w:footnote w:type="continuationSeparator" w:id="0">
    <w:p w14:paraId="54AC7392" w14:textId="77777777" w:rsidR="006C7AAD" w:rsidRDefault="006C7AAD" w:rsidP="00C16ABF">
      <w:pPr>
        <w:spacing w:after="0" w:line="240" w:lineRule="auto"/>
      </w:pPr>
      <w:r>
        <w:continuationSeparator/>
      </w:r>
    </w:p>
  </w:footnote>
  <w:footnote w:id="1">
    <w:p w14:paraId="4A6E42B0" w14:textId="77777777" w:rsidR="008F621D" w:rsidRDefault="008F62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0BF"/>
    <w:rsid w:val="000077B4"/>
    <w:rsid w:val="00014998"/>
    <w:rsid w:val="00015B8F"/>
    <w:rsid w:val="00022ECE"/>
    <w:rsid w:val="00035EB9"/>
    <w:rsid w:val="0003731B"/>
    <w:rsid w:val="00042A51"/>
    <w:rsid w:val="00042D2E"/>
    <w:rsid w:val="00044C82"/>
    <w:rsid w:val="00070ED6"/>
    <w:rsid w:val="000742DC"/>
    <w:rsid w:val="00084C12"/>
    <w:rsid w:val="00092E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B7E"/>
    <w:rsid w:val="000F1C57"/>
    <w:rsid w:val="000F2D52"/>
    <w:rsid w:val="000F5615"/>
    <w:rsid w:val="00111D58"/>
    <w:rsid w:val="00124BFF"/>
    <w:rsid w:val="0012560E"/>
    <w:rsid w:val="00127108"/>
    <w:rsid w:val="00131747"/>
    <w:rsid w:val="00134B13"/>
    <w:rsid w:val="00146387"/>
    <w:rsid w:val="00146BC0"/>
    <w:rsid w:val="00153C41"/>
    <w:rsid w:val="00154381"/>
    <w:rsid w:val="001640A7"/>
    <w:rsid w:val="00164FA7"/>
    <w:rsid w:val="00166A03"/>
    <w:rsid w:val="001718A7"/>
    <w:rsid w:val="00172036"/>
    <w:rsid w:val="001737CF"/>
    <w:rsid w:val="00176083"/>
    <w:rsid w:val="00192F37"/>
    <w:rsid w:val="001A70D2"/>
    <w:rsid w:val="001B4611"/>
    <w:rsid w:val="001B5E0B"/>
    <w:rsid w:val="001C254E"/>
    <w:rsid w:val="001D657B"/>
    <w:rsid w:val="001D7B54"/>
    <w:rsid w:val="001E0209"/>
    <w:rsid w:val="001F2CA2"/>
    <w:rsid w:val="002144C0"/>
    <w:rsid w:val="00223738"/>
    <w:rsid w:val="0022477D"/>
    <w:rsid w:val="002278A9"/>
    <w:rsid w:val="002336F9"/>
    <w:rsid w:val="0024028F"/>
    <w:rsid w:val="00244ABC"/>
    <w:rsid w:val="00245076"/>
    <w:rsid w:val="002622E8"/>
    <w:rsid w:val="0028096E"/>
    <w:rsid w:val="00281FF2"/>
    <w:rsid w:val="002857DE"/>
    <w:rsid w:val="00287018"/>
    <w:rsid w:val="00291567"/>
    <w:rsid w:val="002A22BF"/>
    <w:rsid w:val="002A2389"/>
    <w:rsid w:val="002A25A5"/>
    <w:rsid w:val="002A671D"/>
    <w:rsid w:val="002B3F2F"/>
    <w:rsid w:val="002B4D55"/>
    <w:rsid w:val="002B5EA0"/>
    <w:rsid w:val="002B6119"/>
    <w:rsid w:val="002C1F06"/>
    <w:rsid w:val="002D3375"/>
    <w:rsid w:val="002D6260"/>
    <w:rsid w:val="002D73D4"/>
    <w:rsid w:val="002F02A3"/>
    <w:rsid w:val="002F4ABE"/>
    <w:rsid w:val="003018BA"/>
    <w:rsid w:val="0030395F"/>
    <w:rsid w:val="00305C92"/>
    <w:rsid w:val="003151C5"/>
    <w:rsid w:val="003251A9"/>
    <w:rsid w:val="003343CF"/>
    <w:rsid w:val="00346FE9"/>
    <w:rsid w:val="0034759A"/>
    <w:rsid w:val="003503F6"/>
    <w:rsid w:val="003530DD"/>
    <w:rsid w:val="00363F78"/>
    <w:rsid w:val="003A0A5B"/>
    <w:rsid w:val="003A1176"/>
    <w:rsid w:val="003B043F"/>
    <w:rsid w:val="003C0BAE"/>
    <w:rsid w:val="003C64C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F1C"/>
    <w:rsid w:val="00431B8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636"/>
    <w:rsid w:val="004968E2"/>
    <w:rsid w:val="004A3EEA"/>
    <w:rsid w:val="004A4D1F"/>
    <w:rsid w:val="004C6454"/>
    <w:rsid w:val="004D5282"/>
    <w:rsid w:val="004E34A4"/>
    <w:rsid w:val="004F1551"/>
    <w:rsid w:val="004F55A3"/>
    <w:rsid w:val="0050496F"/>
    <w:rsid w:val="00513B6F"/>
    <w:rsid w:val="00517C63"/>
    <w:rsid w:val="00531C69"/>
    <w:rsid w:val="005363C4"/>
    <w:rsid w:val="00536B63"/>
    <w:rsid w:val="00536BDE"/>
    <w:rsid w:val="00543ACC"/>
    <w:rsid w:val="0055620F"/>
    <w:rsid w:val="0056696D"/>
    <w:rsid w:val="00590D94"/>
    <w:rsid w:val="0059484D"/>
    <w:rsid w:val="00596397"/>
    <w:rsid w:val="00597762"/>
    <w:rsid w:val="005A0855"/>
    <w:rsid w:val="005A3196"/>
    <w:rsid w:val="005C080F"/>
    <w:rsid w:val="005C55E5"/>
    <w:rsid w:val="005C696A"/>
    <w:rsid w:val="005D011A"/>
    <w:rsid w:val="005D3BD6"/>
    <w:rsid w:val="005E6E85"/>
    <w:rsid w:val="005F31D2"/>
    <w:rsid w:val="0061029B"/>
    <w:rsid w:val="00617230"/>
    <w:rsid w:val="00621CE1"/>
    <w:rsid w:val="00627FC9"/>
    <w:rsid w:val="00635722"/>
    <w:rsid w:val="0064540F"/>
    <w:rsid w:val="00647FA8"/>
    <w:rsid w:val="00650C5F"/>
    <w:rsid w:val="00654934"/>
    <w:rsid w:val="006620D9"/>
    <w:rsid w:val="00671958"/>
    <w:rsid w:val="00675741"/>
    <w:rsid w:val="00675843"/>
    <w:rsid w:val="00690E54"/>
    <w:rsid w:val="00696477"/>
    <w:rsid w:val="00696527"/>
    <w:rsid w:val="006966DE"/>
    <w:rsid w:val="006969D9"/>
    <w:rsid w:val="006C7AAD"/>
    <w:rsid w:val="006D050F"/>
    <w:rsid w:val="006D6139"/>
    <w:rsid w:val="006E5D65"/>
    <w:rsid w:val="006E7633"/>
    <w:rsid w:val="006F1282"/>
    <w:rsid w:val="006F1FBC"/>
    <w:rsid w:val="006F31E2"/>
    <w:rsid w:val="007020BD"/>
    <w:rsid w:val="00706544"/>
    <w:rsid w:val="007072BA"/>
    <w:rsid w:val="0071620A"/>
    <w:rsid w:val="00724677"/>
    <w:rsid w:val="00725459"/>
    <w:rsid w:val="00730F92"/>
    <w:rsid w:val="007327BD"/>
    <w:rsid w:val="00734608"/>
    <w:rsid w:val="00745302"/>
    <w:rsid w:val="007461D6"/>
    <w:rsid w:val="00746EC8"/>
    <w:rsid w:val="00747AA6"/>
    <w:rsid w:val="00763BF1"/>
    <w:rsid w:val="00766FD4"/>
    <w:rsid w:val="0077650C"/>
    <w:rsid w:val="0078168C"/>
    <w:rsid w:val="00785405"/>
    <w:rsid w:val="00787C2A"/>
    <w:rsid w:val="00790E27"/>
    <w:rsid w:val="007971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C4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21D"/>
    <w:rsid w:val="008F6E29"/>
    <w:rsid w:val="00903A13"/>
    <w:rsid w:val="009160CC"/>
    <w:rsid w:val="00916188"/>
    <w:rsid w:val="00923C82"/>
    <w:rsid w:val="00923D7D"/>
    <w:rsid w:val="009508DF"/>
    <w:rsid w:val="00950DAC"/>
    <w:rsid w:val="00954A07"/>
    <w:rsid w:val="009655B5"/>
    <w:rsid w:val="0097377F"/>
    <w:rsid w:val="00976FC5"/>
    <w:rsid w:val="009958B1"/>
    <w:rsid w:val="00997F14"/>
    <w:rsid w:val="009A3B2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DA4"/>
    <w:rsid w:val="009F5E84"/>
    <w:rsid w:val="00A00ECC"/>
    <w:rsid w:val="00A155EE"/>
    <w:rsid w:val="00A168DE"/>
    <w:rsid w:val="00A2245B"/>
    <w:rsid w:val="00A30110"/>
    <w:rsid w:val="00A36899"/>
    <w:rsid w:val="00A371F6"/>
    <w:rsid w:val="00A408AD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893"/>
    <w:rsid w:val="00B135B1"/>
    <w:rsid w:val="00B21212"/>
    <w:rsid w:val="00B26526"/>
    <w:rsid w:val="00B3130B"/>
    <w:rsid w:val="00B37F91"/>
    <w:rsid w:val="00B40ADB"/>
    <w:rsid w:val="00B43B77"/>
    <w:rsid w:val="00B43E80"/>
    <w:rsid w:val="00B50E40"/>
    <w:rsid w:val="00B56BE4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4B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F8"/>
    <w:rsid w:val="00C61DC5"/>
    <w:rsid w:val="00C67E92"/>
    <w:rsid w:val="00C70730"/>
    <w:rsid w:val="00C70A26"/>
    <w:rsid w:val="00C76544"/>
    <w:rsid w:val="00C766DF"/>
    <w:rsid w:val="00C94B98"/>
    <w:rsid w:val="00C97060"/>
    <w:rsid w:val="00CA09E6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0FCF"/>
    <w:rsid w:val="00D352C9"/>
    <w:rsid w:val="00D3788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6D8"/>
    <w:rsid w:val="00DF320D"/>
    <w:rsid w:val="00DF6D97"/>
    <w:rsid w:val="00DF71C8"/>
    <w:rsid w:val="00E129B8"/>
    <w:rsid w:val="00E21E7D"/>
    <w:rsid w:val="00E22FBC"/>
    <w:rsid w:val="00E24BF5"/>
    <w:rsid w:val="00E25338"/>
    <w:rsid w:val="00E26543"/>
    <w:rsid w:val="00E51E44"/>
    <w:rsid w:val="00E6001A"/>
    <w:rsid w:val="00E63348"/>
    <w:rsid w:val="00E669AD"/>
    <w:rsid w:val="00E742AA"/>
    <w:rsid w:val="00E77E88"/>
    <w:rsid w:val="00E8107D"/>
    <w:rsid w:val="00E86F62"/>
    <w:rsid w:val="00E90549"/>
    <w:rsid w:val="00E960BB"/>
    <w:rsid w:val="00EA2074"/>
    <w:rsid w:val="00EA4832"/>
    <w:rsid w:val="00EA4E9D"/>
    <w:rsid w:val="00EA5C4F"/>
    <w:rsid w:val="00EA6D98"/>
    <w:rsid w:val="00EC4899"/>
    <w:rsid w:val="00ED03AB"/>
    <w:rsid w:val="00ED32D2"/>
    <w:rsid w:val="00EE32DE"/>
    <w:rsid w:val="00EE5457"/>
    <w:rsid w:val="00F070AB"/>
    <w:rsid w:val="00F17567"/>
    <w:rsid w:val="00F23940"/>
    <w:rsid w:val="00F2642F"/>
    <w:rsid w:val="00F27A7B"/>
    <w:rsid w:val="00F33C2D"/>
    <w:rsid w:val="00F526AF"/>
    <w:rsid w:val="00F617C3"/>
    <w:rsid w:val="00F63F99"/>
    <w:rsid w:val="00F7066B"/>
    <w:rsid w:val="00F72C96"/>
    <w:rsid w:val="00F8005C"/>
    <w:rsid w:val="00F83B28"/>
    <w:rsid w:val="00F86AFA"/>
    <w:rsid w:val="00F9566C"/>
    <w:rsid w:val="00F974DA"/>
    <w:rsid w:val="00F97BAA"/>
    <w:rsid w:val="00FA46E5"/>
    <w:rsid w:val="00FB6316"/>
    <w:rsid w:val="00FB7DBA"/>
    <w:rsid w:val="00FC1C25"/>
    <w:rsid w:val="00FC3F45"/>
    <w:rsid w:val="00FD503F"/>
    <w:rsid w:val="00FD7589"/>
    <w:rsid w:val="00FF016A"/>
    <w:rsid w:val="00FF1401"/>
    <w:rsid w:val="00FF1B11"/>
    <w:rsid w:val="00FF4AA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E3BE"/>
  <w15:docId w15:val="{56FCD84C-28AB-46B3-894E-5F471237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4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B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2622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622E8"/>
    <w:rPr>
      <w:rFonts w:eastAsia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85405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B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3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able-of-contentsinvisible1zhxr">
    <w:name w:val="table-of-contents__invisible___1zhxr"/>
    <w:basedOn w:val="Domylnaczcionkaakapitu"/>
    <w:rsid w:val="00F33C2D"/>
  </w:style>
  <w:style w:type="character" w:customStyle="1" w:styleId="table-of-contentstitletext3qey-">
    <w:name w:val="table-of-contents__titletext___3qey-"/>
    <w:basedOn w:val="Domylnaczcionkaakapitu"/>
    <w:rsid w:val="00F3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ydawnictwo.uni.lodz.pl/autor/paulina-bunio-mroczek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javascript:__doLinkPostBack('','mdb~~f5h%7C%7Cjdb~~f5hjnh%7C%7Css~~JN%20%22Social%20Work%22%7C%7Csl~~jh','');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ds.a.ebscohost.com/eds/viewarticle/render?data=dGJyMPPp44rp2%2fdV0%2bnjisfk5Ie46bNLsa%2buT66k63nn5Kx94um%2bUa2nskewprBJnq24SrewsFGexss%2b8ujfhvHX4Yzn5eyB4rOwSLettU%2bzrrBNpOnnfLurtHyvq7V736OvT7Wqq0y3rOBF39jjUKvZtHrk2bR8s9mye7S28X3x6eeH7OPlirKmrk%2bk4t%2bG5bPuhKTa4FXs4uN66ZzyeeWzv2ak1%2bxVr6%2bwSa%2btsj7k5fCF3%2bq7fvPi6ozj7vIA&amp;vid=3&amp;sid=56d157ca-1774-496b-abe8-c6bfc6d5c4c6@sessionmgr400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3002087576/ksiazka/participatory-social-work?bibFilter=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bibliografia.ur.edu.pl/cgi-bin/expertus3.cgi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ydawnictwo.uni.lodz.pl/autor/jolanta-grotowska-lede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A9A59-2B32-4D1E-8BF4-411AC94C94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A55383-2998-41D5-B7BD-59FEE5E0D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6BB74-F86D-4D45-AB07-7DCA22A5DF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4AB454-07F5-4BD2-80AE-27682B02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4</Pages>
  <Words>1284</Words>
  <Characters>7705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2019-07-17T13:22:00Z</cp:lastPrinted>
  <dcterms:created xsi:type="dcterms:W3CDTF">2021-09-14T20:21:00Z</dcterms:created>
  <dcterms:modified xsi:type="dcterms:W3CDTF">2024-09-19T09:10:00Z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