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B393F" w14:textId="2593E9C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93F94" w:rsidRPr="00E960BB">
        <w:rPr>
          <w:rFonts w:ascii="Corbel" w:hAnsi="Corbel"/>
          <w:bCs/>
          <w:i/>
        </w:rPr>
        <w:t xml:space="preserve">Załącznik nr 1.5 do Zarządzenia Rektora UR </w:t>
      </w:r>
      <w:bookmarkStart w:id="0" w:name="_GoBack"/>
      <w:bookmarkEnd w:id="0"/>
      <w:r w:rsidR="00393F94" w:rsidRPr="00E960BB">
        <w:rPr>
          <w:rFonts w:ascii="Corbel" w:hAnsi="Corbel"/>
          <w:bCs/>
          <w:i/>
        </w:rPr>
        <w:t xml:space="preserve">nr </w:t>
      </w:r>
      <w:r w:rsidR="00393F94" w:rsidRPr="00AD0BC6">
        <w:rPr>
          <w:rFonts w:ascii="Corbel" w:hAnsi="Corbel" w:cs="Arial"/>
        </w:rPr>
        <w:t>7/2023</w:t>
      </w:r>
    </w:p>
    <w:p w14:paraId="320FF3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FDC953" w14:textId="0BAC8EB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7FEA" w:rsidRPr="00B27FEA">
        <w:rPr>
          <w:rFonts w:ascii="Corbel" w:hAnsi="Corbel"/>
          <w:i/>
          <w:smallCaps/>
          <w:sz w:val="24"/>
          <w:szCs w:val="24"/>
        </w:rPr>
        <w:t>202</w:t>
      </w:r>
      <w:r w:rsidR="00393F94">
        <w:rPr>
          <w:rFonts w:ascii="Corbel" w:hAnsi="Corbel"/>
          <w:i/>
          <w:smallCaps/>
          <w:sz w:val="24"/>
          <w:szCs w:val="24"/>
        </w:rPr>
        <w:t>4</w:t>
      </w:r>
      <w:r w:rsidR="00B27FEA" w:rsidRPr="00B27FEA">
        <w:rPr>
          <w:rFonts w:ascii="Corbel" w:hAnsi="Corbel"/>
          <w:i/>
          <w:smallCaps/>
          <w:sz w:val="24"/>
          <w:szCs w:val="24"/>
        </w:rPr>
        <w:t>-202</w:t>
      </w:r>
      <w:r w:rsidR="00393F94">
        <w:rPr>
          <w:rFonts w:ascii="Corbel" w:hAnsi="Corbel"/>
          <w:i/>
          <w:smallCaps/>
          <w:sz w:val="24"/>
          <w:szCs w:val="24"/>
        </w:rPr>
        <w:t>6</w:t>
      </w:r>
    </w:p>
    <w:p w14:paraId="2B213BB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27FE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FD792F" w14:textId="4422263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27FE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B27FEA">
        <w:rPr>
          <w:rFonts w:ascii="Corbel" w:hAnsi="Corbel"/>
          <w:sz w:val="20"/>
          <w:szCs w:val="20"/>
        </w:rPr>
        <w:t xml:space="preserve"> </w:t>
      </w:r>
      <w:r w:rsidR="00B27FEA" w:rsidRPr="00B27FEA">
        <w:rPr>
          <w:rFonts w:ascii="Corbel" w:hAnsi="Corbel"/>
          <w:sz w:val="20"/>
          <w:szCs w:val="20"/>
        </w:rPr>
        <w:t>202</w:t>
      </w:r>
      <w:r w:rsidR="00393F94">
        <w:rPr>
          <w:rFonts w:ascii="Corbel" w:hAnsi="Corbel"/>
          <w:sz w:val="20"/>
          <w:szCs w:val="20"/>
        </w:rPr>
        <w:t>5</w:t>
      </w:r>
      <w:r w:rsidR="00B27FEA" w:rsidRPr="00B27FEA">
        <w:rPr>
          <w:rFonts w:ascii="Corbel" w:hAnsi="Corbel"/>
          <w:sz w:val="20"/>
          <w:szCs w:val="20"/>
        </w:rPr>
        <w:t>/202</w:t>
      </w:r>
      <w:r w:rsidR="00393F94">
        <w:rPr>
          <w:rFonts w:ascii="Corbel" w:hAnsi="Corbel"/>
          <w:sz w:val="20"/>
          <w:szCs w:val="20"/>
        </w:rPr>
        <w:t>6</w:t>
      </w:r>
    </w:p>
    <w:p w14:paraId="7B1EC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47B2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9A13F" w14:textId="77777777" w:rsidTr="00B819C8">
        <w:tc>
          <w:tcPr>
            <w:tcW w:w="2694" w:type="dxa"/>
            <w:vAlign w:val="center"/>
          </w:tcPr>
          <w:p w14:paraId="4495C8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325312" w14:textId="77777777" w:rsidR="0085747A" w:rsidRPr="00FF2131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FF2131">
              <w:rPr>
                <w:rFonts w:ascii="Corbel" w:hAnsi="Corbel"/>
                <w:bCs/>
                <w:sz w:val="24"/>
                <w:szCs w:val="24"/>
              </w:rPr>
              <w:t>Ewaluacja projektu socjalnego</w:t>
            </w:r>
          </w:p>
        </w:tc>
      </w:tr>
      <w:tr w:rsidR="0085747A" w:rsidRPr="009C54AE" w14:paraId="7E70B36C" w14:textId="77777777" w:rsidTr="00B819C8">
        <w:tc>
          <w:tcPr>
            <w:tcW w:w="2694" w:type="dxa"/>
            <w:vAlign w:val="center"/>
          </w:tcPr>
          <w:p w14:paraId="009BC1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4FE77E" w14:textId="1548DFCB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00D68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B87BCB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]F_09</w:t>
            </w:r>
          </w:p>
        </w:tc>
      </w:tr>
      <w:tr w:rsidR="0085747A" w:rsidRPr="009C54AE" w14:paraId="0A4A4A60" w14:textId="77777777" w:rsidTr="00B819C8">
        <w:tc>
          <w:tcPr>
            <w:tcW w:w="2694" w:type="dxa"/>
            <w:vAlign w:val="center"/>
          </w:tcPr>
          <w:p w14:paraId="44A03C2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2FAE9B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2C54EF4" w14:textId="77777777" w:rsidTr="00B819C8">
        <w:tc>
          <w:tcPr>
            <w:tcW w:w="2694" w:type="dxa"/>
            <w:vAlign w:val="center"/>
          </w:tcPr>
          <w:p w14:paraId="5F1405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141062" w14:textId="60405943" w:rsidR="0085747A" w:rsidRPr="009C54AE" w:rsidRDefault="00FF2131" w:rsidP="00FF2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213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84F7D6C" w14:textId="77777777" w:rsidTr="00B819C8">
        <w:tc>
          <w:tcPr>
            <w:tcW w:w="2694" w:type="dxa"/>
            <w:vAlign w:val="center"/>
          </w:tcPr>
          <w:p w14:paraId="6672A7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9D4AE8" w14:textId="6F6514C8" w:rsidR="0085747A" w:rsidRPr="009C54AE" w:rsidRDefault="00D049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C2B0D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14:paraId="72A4ACE7" w14:textId="77777777" w:rsidTr="00B819C8">
        <w:tc>
          <w:tcPr>
            <w:tcW w:w="2694" w:type="dxa"/>
            <w:vAlign w:val="center"/>
          </w:tcPr>
          <w:p w14:paraId="2C8B7B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112425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8E29595" w14:textId="77777777" w:rsidTr="00B819C8">
        <w:tc>
          <w:tcPr>
            <w:tcW w:w="2694" w:type="dxa"/>
            <w:vAlign w:val="center"/>
          </w:tcPr>
          <w:p w14:paraId="328A17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BCED2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8DC35DA" w14:textId="77777777" w:rsidTr="00B819C8">
        <w:tc>
          <w:tcPr>
            <w:tcW w:w="2694" w:type="dxa"/>
            <w:vAlign w:val="center"/>
          </w:tcPr>
          <w:p w14:paraId="379159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2D3F24" w14:textId="0E82CF5F" w:rsidR="0085747A" w:rsidRPr="009C54AE" w:rsidRDefault="00200D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2F5D320" w14:textId="77777777" w:rsidTr="00B819C8">
        <w:tc>
          <w:tcPr>
            <w:tcW w:w="2694" w:type="dxa"/>
            <w:vAlign w:val="center"/>
          </w:tcPr>
          <w:p w14:paraId="030AA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34B44D" w14:textId="4C942F51" w:rsidR="0085747A" w:rsidRPr="009C54AE" w:rsidRDefault="008A4DBB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2, semestr I</w:t>
            </w:r>
            <w:r w:rsidR="00393F94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69F8EDB6" w14:textId="77777777" w:rsidTr="00B819C8">
        <w:tc>
          <w:tcPr>
            <w:tcW w:w="2694" w:type="dxa"/>
            <w:vAlign w:val="center"/>
          </w:tcPr>
          <w:p w14:paraId="0BB16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7DECFA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31C1F2A" w14:textId="77777777" w:rsidTr="00B819C8">
        <w:tc>
          <w:tcPr>
            <w:tcW w:w="2694" w:type="dxa"/>
            <w:vAlign w:val="center"/>
          </w:tcPr>
          <w:p w14:paraId="0DC4567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366DB9" w14:textId="3C05983D" w:rsidR="00923D7D" w:rsidRPr="009C54AE" w:rsidRDefault="00D049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spellEnd"/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EC1ABF7" w14:textId="77777777" w:rsidTr="00B819C8">
        <w:tc>
          <w:tcPr>
            <w:tcW w:w="2694" w:type="dxa"/>
            <w:vAlign w:val="center"/>
          </w:tcPr>
          <w:p w14:paraId="68E430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1CD91B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122C291A" w14:textId="77777777" w:rsidTr="00B819C8">
        <w:tc>
          <w:tcPr>
            <w:tcW w:w="2694" w:type="dxa"/>
            <w:vAlign w:val="center"/>
          </w:tcPr>
          <w:p w14:paraId="36EEDD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AD94A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433195E6" w14:textId="77777777" w:rsidR="00923D7D" w:rsidRPr="009C54AE" w:rsidRDefault="0085747A" w:rsidP="000C66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06F05" w14:textId="77777777" w:rsidR="00923D7D" w:rsidRDefault="0085747A" w:rsidP="000C66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00430" w14:textId="77777777" w:rsidR="00B27FEA" w:rsidRPr="009C54AE" w:rsidRDefault="00B27FEA" w:rsidP="000C66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122B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2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346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7A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4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94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8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6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B6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3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AC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A4F2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C2D5" w14:textId="3FB7B155" w:rsidR="00015B8F" w:rsidRPr="009C54AE" w:rsidRDefault="00FE3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93F94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455C" w14:textId="3DAE303B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CE69" w14:textId="5E7D19A1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72E1" w14:textId="4BC2FF50" w:rsidR="00015B8F" w:rsidRPr="009C54AE" w:rsidRDefault="00200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E852" w14:textId="004D194C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6FAD" w14:textId="28D029FD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0A2D" w14:textId="54E79D49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4161" w14:textId="5489E198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08B2" w14:textId="48A06986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6211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E4E3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12A76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F6C5E8" w14:textId="77777777" w:rsidR="00B27FEA" w:rsidRPr="009C54AE" w:rsidRDefault="00B27FE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D135BB3" w14:textId="77777777" w:rsidR="0085747A" w:rsidRPr="009C54AE" w:rsidRDefault="00B27FE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B1DD2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7D4B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D59BA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C070F7" w14:textId="77777777" w:rsidR="00B27FEA" w:rsidRDefault="00B27F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A88C6" w14:textId="77777777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A1DF3F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6058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FAE0279" w14:textId="77777777" w:rsidR="00B27FEA" w:rsidRPr="009C54AE" w:rsidRDefault="00B27FE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B3833B" w14:textId="77777777" w:rsidTr="00745302">
        <w:tc>
          <w:tcPr>
            <w:tcW w:w="9670" w:type="dxa"/>
          </w:tcPr>
          <w:p w14:paraId="51A1C947" w14:textId="7E59738B" w:rsidR="0085747A" w:rsidRPr="009C54AE" w:rsidRDefault="008A4DBB" w:rsidP="00614C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geneza i rozwój.</w:t>
            </w:r>
          </w:p>
        </w:tc>
      </w:tr>
    </w:tbl>
    <w:p w14:paraId="6FBE517C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490731" w14:textId="77777777" w:rsidR="0085747A" w:rsidRPr="00C05F44" w:rsidRDefault="00B27FE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A5DA76" w14:textId="77777777" w:rsidR="00B27FEA" w:rsidRDefault="00B27FEA" w:rsidP="000C660C">
      <w:pPr>
        <w:pStyle w:val="Podpunkty"/>
        <w:rPr>
          <w:rFonts w:ascii="Corbel" w:hAnsi="Corbel"/>
          <w:sz w:val="24"/>
          <w:szCs w:val="24"/>
        </w:rPr>
      </w:pPr>
    </w:p>
    <w:p w14:paraId="1CBABDDB" w14:textId="77777777" w:rsidR="00F83B28" w:rsidRDefault="0071620A" w:rsidP="000C660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23DFF" w14:textId="77777777" w:rsidR="00B27FEA" w:rsidRPr="000C660C" w:rsidRDefault="00B27FEA" w:rsidP="000C660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E4BD8" w:rsidRPr="009C54AE" w14:paraId="7568E4F6" w14:textId="77777777" w:rsidTr="008A4DB6">
        <w:tc>
          <w:tcPr>
            <w:tcW w:w="851" w:type="dxa"/>
            <w:vAlign w:val="center"/>
          </w:tcPr>
          <w:p w14:paraId="2DE12565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16471A7" w14:textId="77777777" w:rsidR="006E4BD8" w:rsidRPr="006E4BD8" w:rsidRDefault="006E4BD8" w:rsidP="00D049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Przekazanie studentom wiedzy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realizacji</w:t>
            </w:r>
            <w:r>
              <w:rPr>
                <w:rFonts w:ascii="Corbel" w:hAnsi="Corbel"/>
                <w:sz w:val="24"/>
                <w:szCs w:val="24"/>
              </w:rPr>
              <w:t xml:space="preserve"> procesu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ewaluacji projektu socjalnego.</w:t>
            </w:r>
          </w:p>
        </w:tc>
      </w:tr>
      <w:tr w:rsidR="006E4BD8" w:rsidRPr="009C54AE" w14:paraId="7CF1B805" w14:textId="77777777" w:rsidTr="008A4DB6">
        <w:tc>
          <w:tcPr>
            <w:tcW w:w="851" w:type="dxa"/>
            <w:vAlign w:val="center"/>
          </w:tcPr>
          <w:p w14:paraId="5424B4A4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32DA69" w14:textId="77777777" w:rsidR="006E4BD8" w:rsidRPr="006E4BD8" w:rsidRDefault="006E4BD8" w:rsidP="00D049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A4DBB">
              <w:rPr>
                <w:rFonts w:ascii="Corbel" w:hAnsi="Corbel"/>
                <w:sz w:val="24"/>
                <w:szCs w:val="24"/>
              </w:rPr>
              <w:t>realizacji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procesu ewaluacji projektu socjalnego</w:t>
            </w:r>
          </w:p>
        </w:tc>
      </w:tr>
    </w:tbl>
    <w:p w14:paraId="602D9B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BD8319" w14:textId="77777777" w:rsidR="001D7B54" w:rsidRDefault="009F4610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B2835" w14:textId="77777777" w:rsidR="00B27FEA" w:rsidRPr="009C54AE" w:rsidRDefault="00B27FEA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DD7B1A" w14:textId="77777777" w:rsidTr="0071620A">
        <w:tc>
          <w:tcPr>
            <w:tcW w:w="1701" w:type="dxa"/>
            <w:vAlign w:val="center"/>
          </w:tcPr>
          <w:p w14:paraId="71222F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8DCE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54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4B188F" w14:textId="77777777" w:rsidTr="005E6E85">
        <w:tc>
          <w:tcPr>
            <w:tcW w:w="1701" w:type="dxa"/>
          </w:tcPr>
          <w:p w14:paraId="1FC88AE9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B85C6C9" w14:textId="36DCF5FB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 wiedzę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 sposobów  pozyskiwania danych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06280B6D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2CEEA064" w14:textId="77777777" w:rsidTr="005E6E85">
        <w:tc>
          <w:tcPr>
            <w:tcW w:w="1701" w:type="dxa"/>
          </w:tcPr>
          <w:p w14:paraId="60F9F6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63EABC" w14:textId="46C1AF55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stosowania  różnorodnych metod, technik i narzędzi badawczych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44312894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607B5BE5" w14:textId="77777777" w:rsidTr="005E6E85">
        <w:tc>
          <w:tcPr>
            <w:tcW w:w="1701" w:type="dxa"/>
          </w:tcPr>
          <w:p w14:paraId="598BE203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6A6414" w14:textId="02F1AF65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krytycznego analizowania  przyczyn i przebiegu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procesów oraz zjawisk istotnych w kontekście realizacji projektu socjalnego</w:t>
            </w:r>
          </w:p>
        </w:tc>
        <w:tc>
          <w:tcPr>
            <w:tcW w:w="1873" w:type="dxa"/>
          </w:tcPr>
          <w:p w14:paraId="1A8E4F0D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7C6CCF7C" w14:textId="77777777" w:rsidTr="005E6E85">
        <w:tc>
          <w:tcPr>
            <w:tcW w:w="1701" w:type="dxa"/>
          </w:tcPr>
          <w:p w14:paraId="7781468A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7C20FB" w14:textId="0F16C157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pochodzącą z ewaluacji w celu doskonalenia projektu socjalnego</w:t>
            </w:r>
          </w:p>
        </w:tc>
        <w:tc>
          <w:tcPr>
            <w:tcW w:w="1873" w:type="dxa"/>
          </w:tcPr>
          <w:p w14:paraId="760A18F8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71CEC" w:rsidRPr="009C54AE" w14:paraId="025BC2E4" w14:textId="77777777" w:rsidTr="005E6E85">
        <w:tc>
          <w:tcPr>
            <w:tcW w:w="1701" w:type="dxa"/>
          </w:tcPr>
          <w:p w14:paraId="7560CFBD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E0E8411" w14:textId="518B90EE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est przekonany o zawodowej i etycznej odpowiedzialności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związanej z realizacją procesu ewaluacji projektu socjalnego oraz ma świadomość znaczenia odpowiedzialnego formułowania rekomendacji na podstawie przeprowadzonych badań</w:t>
            </w:r>
          </w:p>
        </w:tc>
        <w:tc>
          <w:tcPr>
            <w:tcW w:w="1873" w:type="dxa"/>
          </w:tcPr>
          <w:p w14:paraId="2DED4423" w14:textId="77777777" w:rsidR="00071CEC" w:rsidRPr="009C54AE" w:rsidRDefault="006E4BD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155065F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3A27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5CD739" w14:textId="77777777" w:rsidR="00B27FEA" w:rsidRPr="009C54AE" w:rsidRDefault="00B27F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F668BD" w14:textId="77777777" w:rsidR="00D04938" w:rsidRDefault="00D04938" w:rsidP="00D04938">
      <w:pPr>
        <w:pStyle w:val="Akapitzlist"/>
        <w:numPr>
          <w:ilvl w:val="0"/>
          <w:numId w:val="2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A1D00F1" w14:textId="77777777" w:rsidR="00D04938" w:rsidRDefault="00D04938" w:rsidP="00D049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04938" w14:paraId="243BAF3A" w14:textId="77777777" w:rsidTr="00D0493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CEB4" w14:textId="77777777" w:rsidR="00D04938" w:rsidRDefault="00D0493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4938" w14:paraId="7F84FFBC" w14:textId="77777777" w:rsidTr="00D0493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2EB0" w14:textId="2C53BB6C" w:rsidR="00D04938" w:rsidRDefault="00D0493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A788FE1" w14:textId="77777777" w:rsidR="00D04938" w:rsidRDefault="00D04938" w:rsidP="00D0493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1B96253" w14:textId="31CDAD27" w:rsidR="0085747A" w:rsidRDefault="0085747A" w:rsidP="000C66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FDE1F8" w14:textId="77777777" w:rsidR="00B27FEA" w:rsidRPr="000C660C" w:rsidRDefault="00B27FEA" w:rsidP="00B27FE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93EA42" w14:textId="77777777" w:rsidTr="00923D7D">
        <w:tc>
          <w:tcPr>
            <w:tcW w:w="9639" w:type="dxa"/>
          </w:tcPr>
          <w:p w14:paraId="59D2BC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0B180AE" w14:textId="77777777" w:rsidTr="00923D7D">
        <w:tc>
          <w:tcPr>
            <w:tcW w:w="9639" w:type="dxa"/>
          </w:tcPr>
          <w:p w14:paraId="311FEC1A" w14:textId="54C76542"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Czym projekt socjalny? Struktura projektu socjalnego, tworzenie projektu socjalnego, diagnoza problemów, stawianie celów, przypisywanie działań prowadzących do osiągnięcia </w:t>
            </w: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 xml:space="preserve">postawionego celu, dobór wskaźników monitorowania i ewaluacji, struktura zarządzania projektem socjalnym, finansowanie projektu socjalnego </w:t>
            </w:r>
          </w:p>
        </w:tc>
      </w:tr>
      <w:tr w:rsidR="009E33AE" w:rsidRPr="009C54AE" w14:paraId="5B3366B9" w14:textId="77777777" w:rsidTr="00923D7D">
        <w:tc>
          <w:tcPr>
            <w:tcW w:w="9639" w:type="dxa"/>
          </w:tcPr>
          <w:p w14:paraId="24A267E2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14:paraId="05780652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973A9F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0CB0E6DE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799584D9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0F7373F0" w14:textId="7F4E3A61" w:rsidR="009E33AE" w:rsidRPr="00D04938" w:rsidRDefault="004E5439" w:rsidP="00D04938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</w:tc>
      </w:tr>
      <w:tr w:rsidR="009E33AE" w:rsidRPr="009C54AE" w14:paraId="27D0E951" w14:textId="77777777" w:rsidTr="00923D7D">
        <w:tc>
          <w:tcPr>
            <w:tcW w:w="9639" w:type="dxa"/>
          </w:tcPr>
          <w:p w14:paraId="5DF8AB4F" w14:textId="753C9520" w:rsidR="009E33AE" w:rsidRPr="009E33AE" w:rsidRDefault="004E5439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ewaluacji projektu socjalnego</w:t>
            </w:r>
          </w:p>
        </w:tc>
      </w:tr>
    </w:tbl>
    <w:p w14:paraId="14938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AC9C" w14:textId="77777777" w:rsidR="0085747A" w:rsidRPr="009C54AE" w:rsidRDefault="009F4610" w:rsidP="000C66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AEDF0C" w14:textId="77777777" w:rsidR="00B27FEA" w:rsidRDefault="00B27FE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3AFAB4C" w14:textId="4B7A7273" w:rsidR="00384CA5" w:rsidRPr="00D04938" w:rsidRDefault="00D0493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D04938">
        <w:rPr>
          <w:rFonts w:ascii="Corbel" w:hAnsi="Corbel"/>
          <w:b w:val="0"/>
          <w:i/>
          <w:iCs/>
          <w:smallCaps w:val="0"/>
          <w:szCs w:val="24"/>
        </w:rPr>
        <w:t>Konwersatorium: p</w:t>
      </w:r>
      <w:r w:rsidR="00384CA5" w:rsidRPr="00D04938">
        <w:rPr>
          <w:rFonts w:ascii="Corbel" w:hAnsi="Corbel"/>
          <w:b w:val="0"/>
          <w:i/>
          <w:iCs/>
          <w:smallCaps w:val="0"/>
          <w:szCs w:val="24"/>
        </w:rPr>
        <w:t>rojekt badawczy (praca w grupach)</w:t>
      </w:r>
      <w:r w:rsidR="009E33AE" w:rsidRPr="00D04938">
        <w:rPr>
          <w:rFonts w:ascii="Corbel" w:hAnsi="Corbel"/>
          <w:b w:val="0"/>
          <w:i/>
          <w:iCs/>
          <w:smallCaps w:val="0"/>
          <w:szCs w:val="24"/>
        </w:rPr>
        <w:t>, dyskusja.</w:t>
      </w:r>
    </w:p>
    <w:p w14:paraId="754B57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6BA1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2D27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4B648A" w14:textId="77777777" w:rsidR="0085747A" w:rsidRDefault="0085747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5CC87F" w14:textId="77777777" w:rsidR="00B27FEA" w:rsidRPr="000C660C" w:rsidRDefault="00B27FE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234FB9B" w14:textId="77777777" w:rsidTr="00C05F44">
        <w:tc>
          <w:tcPr>
            <w:tcW w:w="1985" w:type="dxa"/>
            <w:vAlign w:val="center"/>
          </w:tcPr>
          <w:p w14:paraId="768452C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678CC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919A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ED37E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86EC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477F1" w:rsidRPr="009C54AE" w14:paraId="6148264A" w14:textId="77777777" w:rsidTr="00C05F44">
        <w:tc>
          <w:tcPr>
            <w:tcW w:w="1985" w:type="dxa"/>
          </w:tcPr>
          <w:p w14:paraId="05A54733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30A9137F" w14:textId="77777777" w:rsidR="001477F1" w:rsidRPr="00D04938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15DA9CE" w14:textId="5C1FFC86" w:rsidR="001477F1" w:rsidRPr="00D04938" w:rsidRDefault="008A4DBB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0493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4E85E35F" w14:textId="77777777" w:rsidTr="00C05F44">
        <w:tc>
          <w:tcPr>
            <w:tcW w:w="1985" w:type="dxa"/>
          </w:tcPr>
          <w:p w14:paraId="27F1D8A6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4112423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0A3FF4D" w14:textId="485E6AAC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2B4FAC71" w14:textId="77777777" w:rsidTr="00C05F44">
        <w:tc>
          <w:tcPr>
            <w:tcW w:w="1985" w:type="dxa"/>
          </w:tcPr>
          <w:p w14:paraId="01708869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DCFE7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98DADC1" w14:textId="692F2F5C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66E0AE51" w14:textId="77777777" w:rsidTr="00C05F44">
        <w:tc>
          <w:tcPr>
            <w:tcW w:w="1985" w:type="dxa"/>
          </w:tcPr>
          <w:p w14:paraId="2A973109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540F2C6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7AE5ADE" w14:textId="5238DC53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49612F7C" w14:textId="77777777" w:rsidTr="00C05F44">
        <w:tc>
          <w:tcPr>
            <w:tcW w:w="1985" w:type="dxa"/>
          </w:tcPr>
          <w:p w14:paraId="548C580E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71AE9E1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4E8B1994" w14:textId="6876B294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067976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7AE06" w14:textId="77777777" w:rsidR="00923D7D" w:rsidRDefault="003E1941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4BD5BA" w14:textId="77777777" w:rsidR="00B27FEA" w:rsidRPr="009C54AE" w:rsidRDefault="00B27FE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4920ED" w14:textId="77777777" w:rsidTr="00923D7D">
        <w:tc>
          <w:tcPr>
            <w:tcW w:w="9670" w:type="dxa"/>
          </w:tcPr>
          <w:p w14:paraId="0A53073B" w14:textId="77777777" w:rsidR="0085747A" w:rsidRPr="009C54AE" w:rsidRDefault="00384CA5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680EA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993BE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95BEF5" w14:textId="77777777" w:rsidR="0085747A" w:rsidRDefault="00B27FE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B9C2A" w14:textId="77777777" w:rsidR="00B27FEA" w:rsidRPr="000C660C" w:rsidRDefault="00B27FE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3322C39" w14:textId="77777777" w:rsidTr="003E1941">
        <w:tc>
          <w:tcPr>
            <w:tcW w:w="4962" w:type="dxa"/>
            <w:vAlign w:val="center"/>
          </w:tcPr>
          <w:p w14:paraId="0332C4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BAD2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AE8ABE" w14:textId="77777777" w:rsidTr="00923D7D">
        <w:tc>
          <w:tcPr>
            <w:tcW w:w="4962" w:type="dxa"/>
          </w:tcPr>
          <w:p w14:paraId="06D72F3F" w14:textId="101B5FC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3C41A2" w14:textId="67164D19" w:rsidR="0085747A" w:rsidRPr="009C54AE" w:rsidRDefault="00200D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2B35049" w14:textId="77777777" w:rsidTr="00923D7D">
        <w:tc>
          <w:tcPr>
            <w:tcW w:w="4962" w:type="dxa"/>
          </w:tcPr>
          <w:p w14:paraId="650D58E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18E43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F72E2C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10526C" w14:textId="77777777" w:rsidTr="00923D7D">
        <w:tc>
          <w:tcPr>
            <w:tcW w:w="4962" w:type="dxa"/>
          </w:tcPr>
          <w:p w14:paraId="241BD5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DCD5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F2721B" w14:textId="510E4870" w:rsidR="00C61DC5" w:rsidRPr="009C54AE" w:rsidRDefault="00200D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0921158" w14:textId="77777777" w:rsidTr="00923D7D">
        <w:tc>
          <w:tcPr>
            <w:tcW w:w="4962" w:type="dxa"/>
          </w:tcPr>
          <w:p w14:paraId="4136C0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77F229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A5DF0F" w14:textId="77777777" w:rsidTr="00923D7D">
        <w:tc>
          <w:tcPr>
            <w:tcW w:w="4962" w:type="dxa"/>
          </w:tcPr>
          <w:p w14:paraId="0EB03F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922519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6B3E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44F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3258F8" w14:textId="77777777" w:rsidR="0085747A" w:rsidRDefault="0071620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98BF916" w14:textId="77777777" w:rsidR="00B27FEA" w:rsidRPr="009C54AE" w:rsidRDefault="00B27FE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27FEA" w:rsidRPr="009C54AE" w14:paraId="2F64F790" w14:textId="77777777" w:rsidTr="0071620A">
        <w:trPr>
          <w:trHeight w:val="397"/>
        </w:trPr>
        <w:tc>
          <w:tcPr>
            <w:tcW w:w="3544" w:type="dxa"/>
          </w:tcPr>
          <w:p w14:paraId="49DF9669" w14:textId="77777777" w:rsidR="00B27FEA" w:rsidRPr="009C54AE" w:rsidRDefault="00B27FEA" w:rsidP="00B27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9A16AF" w14:textId="77777777" w:rsidR="00B27FEA" w:rsidRPr="00D04938" w:rsidRDefault="00B27FEA" w:rsidP="00B27FEA">
            <w:pPr>
              <w:rPr>
                <w:smallCaps/>
              </w:rPr>
            </w:pPr>
            <w:r w:rsidRPr="00D04938">
              <w:rPr>
                <w:smallCaps/>
              </w:rPr>
              <w:t>Nie dotyczy</w:t>
            </w:r>
          </w:p>
        </w:tc>
      </w:tr>
      <w:tr w:rsidR="00B27FEA" w:rsidRPr="009C54AE" w14:paraId="19474CB8" w14:textId="77777777" w:rsidTr="0071620A">
        <w:trPr>
          <w:trHeight w:val="397"/>
        </w:trPr>
        <w:tc>
          <w:tcPr>
            <w:tcW w:w="3544" w:type="dxa"/>
          </w:tcPr>
          <w:p w14:paraId="4F7A2DCC" w14:textId="77777777" w:rsidR="00B27FEA" w:rsidRPr="009C54AE" w:rsidRDefault="00B27FEA" w:rsidP="00B27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3BC6D3" w14:textId="77777777" w:rsidR="00B27FEA" w:rsidRPr="00D04938" w:rsidRDefault="00B27FEA" w:rsidP="00B27FEA">
            <w:pPr>
              <w:rPr>
                <w:smallCaps/>
              </w:rPr>
            </w:pPr>
            <w:r w:rsidRPr="00D04938">
              <w:rPr>
                <w:smallCaps/>
              </w:rPr>
              <w:t>Nie dotyczy</w:t>
            </w:r>
          </w:p>
        </w:tc>
      </w:tr>
    </w:tbl>
    <w:p w14:paraId="5F56EDE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F2C16B" w14:textId="77777777" w:rsidR="00960640" w:rsidRPr="009C54AE" w:rsidRDefault="00960640" w:rsidP="000C66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2E650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7A46A1" w14:textId="77777777" w:rsidR="00B27FEA" w:rsidRPr="009C54AE" w:rsidRDefault="00B27F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066283" w14:textId="77777777" w:rsidTr="000C660C">
        <w:trPr>
          <w:trHeight w:val="397"/>
        </w:trPr>
        <w:tc>
          <w:tcPr>
            <w:tcW w:w="9639" w:type="dxa"/>
          </w:tcPr>
          <w:p w14:paraId="11F477D7" w14:textId="77777777" w:rsidR="0085747A" w:rsidRDefault="0085747A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A63591" w14:textId="4DBAF721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Ewaluacja. Podręcznik dla pracowników administracji publicznej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37B37DC0" w14:textId="3083A884" w:rsidR="00D04938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Rozumienie ewaluacji w: J.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Ł. Grzelak, M. J. Sochocki ( red. )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profilaktyki problemów dzieci i młodzieży,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Pracownia Profilaktyki Problemowej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F292FF" w14:textId="08989AD6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w edukacji,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Naukowa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FE0D11" w14:textId="1703D4DF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Mechanizmy wykorzystania ewaluacji. Studium ewaluacji średniookresowych INTERREG III,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SCHOLAR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480324" w14:textId="61433A5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in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Realizacja badań ewaluacyjnych w świetle prawa zamówień publicznych,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BAD5E3C" w14:textId="6A7F05A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praktyka ewaluacji interwencji publicznych. Podręcznik akademicki,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504FBB1" w14:textId="1795C4F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Piróg K.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jako wiedza w służbie wartości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 Jabłoński, J. Szymczyk (red.), Wiedza a moralność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271DA" w:rsidRPr="004271DA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4271DA" w:rsidRP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s. 299-312.</w:t>
            </w:r>
          </w:p>
          <w:p w14:paraId="2B386B40" w14:textId="27277C1E" w:rsidR="004E5439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ewaluacji, Warszawa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Polskie Towarzystwo Ewaluacyjne.</w:t>
            </w:r>
          </w:p>
          <w:p w14:paraId="57CF1895" w14:textId="77777777" w:rsidR="00FE1256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Podręcznik ewaluacji projektów infrastrukturalnych. Czy twój projekt przyniósł zamierzone korzyści?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7747B3" w14:textId="36683BE9" w:rsidR="004271DA" w:rsidRPr="009C54AE" w:rsidRDefault="004271DA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F1530E7" w14:textId="77777777" w:rsidTr="000C660C">
        <w:trPr>
          <w:trHeight w:val="397"/>
        </w:trPr>
        <w:tc>
          <w:tcPr>
            <w:tcW w:w="9639" w:type="dxa"/>
          </w:tcPr>
          <w:p w14:paraId="5CFE16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A13C9E" w14:textId="77777777" w:rsidR="004271DA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21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Haber A. (red.)</w:t>
            </w:r>
            <w:r w:rsidR="004271DA" w:rsidRPr="00FF21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</w:t>
            </w:r>
            <w:r w:rsidRPr="00FF21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Ewaluacja ex-post.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Teoria i praktyka badawcza,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0F7B925" w14:textId="37FCEDAC" w:rsidR="00690EF1" w:rsidRP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Krajowa Jednostka Oceny, Ewaluacja Narodowego Planu Rozwoju i Programów Operacyjnych w Polsce. Poradnik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Gospodarki i Pracy – Krajowa Jednostka Oceny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86B8C7" w14:textId="0554C236" w:rsid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S. (red.)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funduszy strukturalnych – perspektywa regionalna,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Akademia Ekonomiczna w Krakowie – Małopolska Szkoła Adminis</w:t>
            </w:r>
            <w:r w:rsid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D6B7931" w14:textId="6ACBFCF0" w:rsidR="00FE1256" w:rsidRP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Regionalnego, Wytyczne nr 6 w zakresie ewaluacji programów operacyjnych na lata 2007-2013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020188" w14:textId="77777777" w:rsidR="000C660C" w:rsidRDefault="000C660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1A2A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5E851" w14:textId="77777777" w:rsidR="00996B11" w:rsidRDefault="00996B11" w:rsidP="00C16ABF">
      <w:pPr>
        <w:spacing w:after="0" w:line="240" w:lineRule="auto"/>
      </w:pPr>
      <w:r>
        <w:separator/>
      </w:r>
    </w:p>
  </w:endnote>
  <w:endnote w:type="continuationSeparator" w:id="0">
    <w:p w14:paraId="2E8DCDF4" w14:textId="77777777" w:rsidR="00996B11" w:rsidRDefault="00996B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8BC5B" w14:textId="77777777" w:rsidR="00996B11" w:rsidRDefault="00996B11" w:rsidP="00C16ABF">
      <w:pPr>
        <w:spacing w:after="0" w:line="240" w:lineRule="auto"/>
      </w:pPr>
      <w:r>
        <w:separator/>
      </w:r>
    </w:p>
  </w:footnote>
  <w:footnote w:type="continuationSeparator" w:id="0">
    <w:p w14:paraId="69D3E6E1" w14:textId="77777777" w:rsidR="00996B11" w:rsidRDefault="00996B11" w:rsidP="00C16ABF">
      <w:pPr>
        <w:spacing w:after="0" w:line="240" w:lineRule="auto"/>
      </w:pPr>
      <w:r>
        <w:continuationSeparator/>
      </w:r>
    </w:p>
  </w:footnote>
  <w:footnote w:id="1">
    <w:p w14:paraId="1717F4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764"/>
    <w:rsid w:val="000404A6"/>
    <w:rsid w:val="00042A51"/>
    <w:rsid w:val="00042D2E"/>
    <w:rsid w:val="00044C82"/>
    <w:rsid w:val="00070ED6"/>
    <w:rsid w:val="00071CEC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660C"/>
    <w:rsid w:val="000D04B0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C04"/>
    <w:rsid w:val="00192F37"/>
    <w:rsid w:val="001A70D2"/>
    <w:rsid w:val="001C48E4"/>
    <w:rsid w:val="001D657B"/>
    <w:rsid w:val="001D7B54"/>
    <w:rsid w:val="001E0209"/>
    <w:rsid w:val="001F2CA2"/>
    <w:rsid w:val="00200D68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D48"/>
    <w:rsid w:val="00343A95"/>
    <w:rsid w:val="00346FE9"/>
    <w:rsid w:val="0034759A"/>
    <w:rsid w:val="003503F6"/>
    <w:rsid w:val="003530DD"/>
    <w:rsid w:val="00363F78"/>
    <w:rsid w:val="00384CA5"/>
    <w:rsid w:val="00393F94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E5CED"/>
    <w:rsid w:val="003F205D"/>
    <w:rsid w:val="003F38C0"/>
    <w:rsid w:val="00411360"/>
    <w:rsid w:val="00414E3C"/>
    <w:rsid w:val="0042244A"/>
    <w:rsid w:val="004271D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76AD7"/>
    <w:rsid w:val="004840FD"/>
    <w:rsid w:val="00490F7D"/>
    <w:rsid w:val="00491678"/>
    <w:rsid w:val="00495B92"/>
    <w:rsid w:val="004968E2"/>
    <w:rsid w:val="004A0AE6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1DB3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333DD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A4DBB"/>
    <w:rsid w:val="008B470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6B11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B4"/>
    <w:rsid w:val="00B06142"/>
    <w:rsid w:val="00B135B1"/>
    <w:rsid w:val="00B27FEA"/>
    <w:rsid w:val="00B3130B"/>
    <w:rsid w:val="00B40ADB"/>
    <w:rsid w:val="00B43B77"/>
    <w:rsid w:val="00B43E80"/>
    <w:rsid w:val="00B52A15"/>
    <w:rsid w:val="00B607DB"/>
    <w:rsid w:val="00B66529"/>
    <w:rsid w:val="00B75946"/>
    <w:rsid w:val="00B8056E"/>
    <w:rsid w:val="00B819C8"/>
    <w:rsid w:val="00B82308"/>
    <w:rsid w:val="00B87BCB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2B81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938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DC1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D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213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8CA6"/>
  <w15:docId w15:val="{8AF24FF6-A924-49C8-AE6C-BF98C8D80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2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A8F42-EEB2-4C51-811C-E16FB45898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D88CB9-84AE-4AE5-9568-B721D438F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44D641-15E2-4BAB-B2BA-3C62C579D8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DA8371-4AA7-4787-8760-4E2F4D90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5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2020-10-30T05:10:00Z</dcterms:created>
  <dcterms:modified xsi:type="dcterms:W3CDTF">2024-09-19T10:24:00Z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