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231F2">
        <w:rPr>
          <w:rFonts w:ascii="Corbel" w:hAnsi="Corbel"/>
          <w:i/>
          <w:smallCaps/>
          <w:sz w:val="24"/>
          <w:szCs w:val="24"/>
        </w:rPr>
        <w:t>; 2020-2025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776A77">
        <w:rPr>
          <w:rFonts w:ascii="Corbel" w:hAnsi="Corbel"/>
          <w:sz w:val="20"/>
          <w:szCs w:val="20"/>
        </w:rPr>
        <w:t>202</w:t>
      </w:r>
      <w:r w:rsidR="009231F2">
        <w:rPr>
          <w:rFonts w:ascii="Corbel" w:hAnsi="Corbel"/>
          <w:sz w:val="20"/>
          <w:szCs w:val="20"/>
        </w:rPr>
        <w:t>0/21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451E7" w:rsidRPr="009C54AE" w:rsidRDefault="00AE0B15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451E7" w:rsidRPr="00296623" w:rsidRDefault="00AE0B15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451E7" w:rsidRPr="009C54AE" w:rsidRDefault="00776A7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51E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451E7" w:rsidRPr="00296623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C.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B9422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451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776A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CD6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CD62D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nym i przedszkolnym</w:t>
            </w:r>
          </w:p>
        </w:tc>
        <w:tc>
          <w:tcPr>
            <w:tcW w:w="1873" w:type="dxa"/>
          </w:tcPr>
          <w:p w:rsidR="005451E7" w:rsidRDefault="005451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E417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075ED" w:rsidRPr="009C54AE" w:rsidTr="00923D7D">
        <w:tc>
          <w:tcPr>
            <w:tcW w:w="9639" w:type="dxa"/>
          </w:tcPr>
          <w:p w:rsidR="00D075ED" w:rsidRPr="00D075ED" w:rsidRDefault="00D075ED" w:rsidP="00D075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</w:p>
        </w:tc>
      </w:tr>
      <w:tr w:rsidR="0085747A" w:rsidRPr="009C54AE" w:rsidTr="00923D7D">
        <w:tc>
          <w:tcPr>
            <w:tcW w:w="9639" w:type="dxa"/>
          </w:tcPr>
          <w:p w:rsidR="006D0350" w:rsidRPr="00D075ED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Podstawowe pojęcia związane z procesem diagnostycznym, sposoby diagnozowania</w:t>
            </w:r>
          </w:p>
        </w:tc>
      </w:tr>
      <w:tr w:rsidR="006D0350" w:rsidRPr="009C54AE" w:rsidTr="00923D7D">
        <w:tc>
          <w:tcPr>
            <w:tcW w:w="9639" w:type="dxa"/>
          </w:tcPr>
          <w:p w:rsidR="006D0350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metody diagnozy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diagnostycznego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prowadzenia procesu diagnostycznego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 i narzędzia stosowane w diagnozowaniu pedagogicznym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przedszkolnym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C41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 wczesnoszko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nym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w działalności pedagogicznej nauczyciela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postępowania diagnostycznego w przedszkolu i szkole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działalności diagnostycznej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diagnostyczne (obserwacja, rozmowa i wywiad, analiza wytworów, kwesti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nariusze diagnostyczne)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narzędzi diagnostycznych </w:t>
            </w:r>
            <w:r w:rsidR="00F34F9D">
              <w:rPr>
                <w:rFonts w:ascii="Corbel" w:hAnsi="Corbel"/>
                <w:sz w:val="24"/>
                <w:szCs w:val="24"/>
              </w:rPr>
              <w:t>, dokumentowanie procesu diagnostycznego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sytuacji  wychowawczej dziecka 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 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diagnozy  trudności w uczeniu się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poziomu rozwoju procesów poznawczych: percepcji słuchowej, wzrokowej, koordynacji wzrokowo-ruchowej, lateralizacji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 dysleksji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zainteresowań i uzdolnień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umiejętności komunikacyjnych i społecznych 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funkcjonowania dziecka w grupie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4614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planowania i prowadzenia działań pedagogicznych w oparciu o wyniki przeprowadzonej diagnozy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indywidualnego przypadku </w:t>
            </w:r>
            <w:r w:rsidR="004614B8">
              <w:rPr>
                <w:rFonts w:ascii="Corbel" w:hAnsi="Corbel"/>
                <w:sz w:val="24"/>
                <w:szCs w:val="24"/>
              </w:rPr>
              <w:t>– analiza i interpretacja własnych działań diagnostycznych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etyczne w postępowaniu diagnostycznym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51E17" w:rsidRDefault="00D075ED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E51E17" w:rsidRDefault="00D075ED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Egzamin, obserwacja w czasie zajęć, praca projekt</w:t>
            </w:r>
            <w:r w:rsidRPr="00E51E17">
              <w:rPr>
                <w:rFonts w:ascii="Corbel" w:hAnsi="Corbel"/>
                <w:sz w:val="24"/>
                <w:szCs w:val="24"/>
              </w:rPr>
              <w:t>o</w:t>
            </w:r>
            <w:r w:rsidRPr="00E51E17">
              <w:rPr>
                <w:rFonts w:ascii="Corbel" w:hAnsi="Corbel"/>
                <w:sz w:val="24"/>
                <w:szCs w:val="24"/>
              </w:rPr>
              <w:t>wa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</w:t>
            </w:r>
            <w:r w:rsidR="00E8409D">
              <w:rPr>
                <w:rFonts w:ascii="Corbel" w:hAnsi="Corbel"/>
                <w:sz w:val="24"/>
                <w:szCs w:val="24"/>
              </w:rPr>
              <w:t>o</w:t>
            </w:r>
            <w:r w:rsidR="00E8409D">
              <w:rPr>
                <w:rFonts w:ascii="Corbel" w:hAnsi="Corbel"/>
                <w:sz w:val="24"/>
                <w:szCs w:val="24"/>
              </w:rPr>
              <w:t>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E5EAB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edukacji matematycznej dzieci: metody, interpretacje, wnioski, Warszawa 2013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uzdolnionych, Warszawa 2014</w:t>
            </w:r>
          </w:p>
          <w:p w:rsidR="00D42276" w:rsidRPr="00EE5EAB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Lepalczyk I, Badura Cz., Elementy diagnozy pedagogicznej, Warszawa 1987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Zasady badań pedagogicznych. Strategie ilościowe </w:t>
            </w:r>
            <w:r w:rsidR="0085634F">
              <w:rPr>
                <w:rFonts w:ascii="Corbel" w:hAnsi="Corbel"/>
                <w:b w:val="0"/>
                <w:smallCaps w:val="0"/>
                <w:szCs w:val="24"/>
              </w:rPr>
              <w:t>i jakościowe, Warszawa 2001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 xml:space="preserve">Wrońska </w:t>
            </w:r>
            <w:proofErr w:type="spellStart"/>
            <w:r w:rsidR="00C73BDE">
              <w:rPr>
                <w:rFonts w:ascii="Corbel" w:hAnsi="Corbel"/>
                <w:b w:val="0"/>
                <w:smallCaps w:val="0"/>
                <w:szCs w:val="24"/>
              </w:rPr>
              <w:t>I.,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wego dziecka w wieku przedszkolnym,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>Kraków 2017</w:t>
            </w:r>
          </w:p>
          <w:p w:rsidR="00D42276" w:rsidRPr="00EE5EAB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Diagnoza rozwoju dziecka przedszkolnego przed rozpoczęciem  nauki w szkole, Gdańsk 2014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937" w:rsidRDefault="009A5937" w:rsidP="00C16ABF">
      <w:pPr>
        <w:spacing w:after="0" w:line="240" w:lineRule="auto"/>
      </w:pPr>
      <w:r>
        <w:separator/>
      </w:r>
    </w:p>
  </w:endnote>
  <w:endnote w:type="continuationSeparator" w:id="0">
    <w:p w:rsidR="009A5937" w:rsidRDefault="009A59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937" w:rsidRDefault="009A5937" w:rsidP="00C16ABF">
      <w:pPr>
        <w:spacing w:after="0" w:line="240" w:lineRule="auto"/>
      </w:pPr>
      <w:r>
        <w:separator/>
      </w:r>
    </w:p>
  </w:footnote>
  <w:footnote w:type="continuationSeparator" w:id="0">
    <w:p w:rsidR="009A5937" w:rsidRDefault="009A593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0FE7"/>
    <w:multiLevelType w:val="hybridMultilevel"/>
    <w:tmpl w:val="6626441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02306C"/>
    <w:multiLevelType w:val="hybridMultilevel"/>
    <w:tmpl w:val="DB8C05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A62"/>
    <w:rsid w:val="000048F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3FBD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40A7"/>
    <w:rsid w:val="00164198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8C"/>
    <w:rsid w:val="002C1F06"/>
    <w:rsid w:val="002C1F0C"/>
    <w:rsid w:val="002D18AE"/>
    <w:rsid w:val="002D3375"/>
    <w:rsid w:val="002D73D4"/>
    <w:rsid w:val="002F02A3"/>
    <w:rsid w:val="002F4ABE"/>
    <w:rsid w:val="003018BA"/>
    <w:rsid w:val="0030395F"/>
    <w:rsid w:val="00305C92"/>
    <w:rsid w:val="003145CB"/>
    <w:rsid w:val="003151C5"/>
    <w:rsid w:val="003343CF"/>
    <w:rsid w:val="00346FE9"/>
    <w:rsid w:val="0034759A"/>
    <w:rsid w:val="003503F6"/>
    <w:rsid w:val="003530DD"/>
    <w:rsid w:val="00363F78"/>
    <w:rsid w:val="0037352B"/>
    <w:rsid w:val="0038309A"/>
    <w:rsid w:val="0038613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1E7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45302"/>
    <w:rsid w:val="007461D6"/>
    <w:rsid w:val="00746EC8"/>
    <w:rsid w:val="00763BF1"/>
    <w:rsid w:val="00766FD4"/>
    <w:rsid w:val="00776A7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72F"/>
    <w:rsid w:val="007E738A"/>
    <w:rsid w:val="007F1652"/>
    <w:rsid w:val="007F4155"/>
    <w:rsid w:val="0081554D"/>
    <w:rsid w:val="0081707E"/>
    <w:rsid w:val="008449B3"/>
    <w:rsid w:val="0085634F"/>
    <w:rsid w:val="0085747A"/>
    <w:rsid w:val="00871B84"/>
    <w:rsid w:val="00884922"/>
    <w:rsid w:val="00885F64"/>
    <w:rsid w:val="008917F9"/>
    <w:rsid w:val="00896C7D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1F2"/>
    <w:rsid w:val="00923D7D"/>
    <w:rsid w:val="009508DF"/>
    <w:rsid w:val="00950DAC"/>
    <w:rsid w:val="00954A07"/>
    <w:rsid w:val="00976E2E"/>
    <w:rsid w:val="00994701"/>
    <w:rsid w:val="00997F14"/>
    <w:rsid w:val="009A5937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F29"/>
    <w:rsid w:val="00A84C85"/>
    <w:rsid w:val="00A97DE1"/>
    <w:rsid w:val="00AA6E55"/>
    <w:rsid w:val="00AB053C"/>
    <w:rsid w:val="00AD1146"/>
    <w:rsid w:val="00AD27D3"/>
    <w:rsid w:val="00AD66D6"/>
    <w:rsid w:val="00AE0B15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2A"/>
    <w:rsid w:val="00BB520A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416C0"/>
    <w:rsid w:val="00C56036"/>
    <w:rsid w:val="00C61DC5"/>
    <w:rsid w:val="00C67E92"/>
    <w:rsid w:val="00C70A26"/>
    <w:rsid w:val="00C73BDE"/>
    <w:rsid w:val="00C766DF"/>
    <w:rsid w:val="00C94B98"/>
    <w:rsid w:val="00CA2B96"/>
    <w:rsid w:val="00CA3003"/>
    <w:rsid w:val="00CA5089"/>
    <w:rsid w:val="00CB42CB"/>
    <w:rsid w:val="00CC1CA4"/>
    <w:rsid w:val="00CD62DA"/>
    <w:rsid w:val="00CD6897"/>
    <w:rsid w:val="00CE5BAC"/>
    <w:rsid w:val="00CF25BE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4171D"/>
    <w:rsid w:val="00E44EB6"/>
    <w:rsid w:val="00E51E17"/>
    <w:rsid w:val="00E51E44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EE5EAB"/>
    <w:rsid w:val="00F070AB"/>
    <w:rsid w:val="00F17567"/>
    <w:rsid w:val="00F27A7B"/>
    <w:rsid w:val="00F34F9D"/>
    <w:rsid w:val="00F526AF"/>
    <w:rsid w:val="00F55333"/>
    <w:rsid w:val="00F617C3"/>
    <w:rsid w:val="00F7066B"/>
    <w:rsid w:val="00F80789"/>
    <w:rsid w:val="00F83B28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0ECEB-F33E-4ECC-A60F-DC80BD3A8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224</TotalTime>
  <Pages>1</Pages>
  <Words>1086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2019-02-06T12:12:00Z</cp:lastPrinted>
  <dcterms:created xsi:type="dcterms:W3CDTF">2019-04-17T09:43:00Z</dcterms:created>
  <dcterms:modified xsi:type="dcterms:W3CDTF">2021-01-26T12:06:00Z</dcterms:modified>
</cp:coreProperties>
</file>