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52BE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52BE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Pr="00EA4832" w:rsidRDefault="0071620A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54A7A">
        <w:rPr>
          <w:rFonts w:ascii="Corbel" w:hAnsi="Corbel"/>
          <w:i/>
          <w:smallCaps/>
          <w:sz w:val="24"/>
          <w:szCs w:val="24"/>
        </w:rPr>
        <w:t>2024-2029</w:t>
      </w:r>
      <w:r w:rsidR="0079148A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</w:t>
      </w:r>
      <w:r w:rsidR="008508FF">
        <w:rPr>
          <w:rFonts w:ascii="Corbel" w:hAnsi="Corbel"/>
          <w:sz w:val="20"/>
          <w:szCs w:val="20"/>
        </w:rPr>
        <w:t>202</w:t>
      </w:r>
      <w:r w:rsidR="00654A7A">
        <w:rPr>
          <w:rFonts w:ascii="Corbel" w:hAnsi="Corbel"/>
          <w:sz w:val="20"/>
          <w:szCs w:val="20"/>
        </w:rPr>
        <w:t>4</w:t>
      </w:r>
      <w:r w:rsidR="0007455F">
        <w:rPr>
          <w:rFonts w:ascii="Corbel" w:hAnsi="Corbel"/>
          <w:sz w:val="20"/>
          <w:szCs w:val="20"/>
        </w:rPr>
        <w:t>-</w:t>
      </w:r>
      <w:r w:rsidR="008508FF">
        <w:rPr>
          <w:rFonts w:ascii="Corbel" w:hAnsi="Corbel"/>
          <w:sz w:val="20"/>
          <w:szCs w:val="20"/>
        </w:rPr>
        <w:t>202</w:t>
      </w:r>
      <w:r w:rsidR="00654A7A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B136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0742F9">
            <w:pPr>
              <w:pStyle w:val="Odpowiedzi"/>
              <w:numPr>
                <w:ilvl w:val="0"/>
                <w:numId w:val="4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D811EB" w:rsidRPr="009C54AE" w:rsidTr="00B819C8">
        <w:tc>
          <w:tcPr>
            <w:tcW w:w="2694" w:type="dxa"/>
            <w:vAlign w:val="center"/>
          </w:tcPr>
          <w:p w:rsidR="00D811EB" w:rsidRPr="009C54AE" w:rsidRDefault="00D811E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811EB" w:rsidRPr="009C54AE" w:rsidRDefault="00D811EB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742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0742F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90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7F690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e</w:t>
      </w:r>
      <w:r w:rsidR="00E22FBC" w:rsidRPr="007F690E">
        <w:rPr>
          <w:rFonts w:ascii="Corbel" w:hAnsi="Corbel"/>
          <w:b w:val="0"/>
          <w:smallCaps w:val="0"/>
          <w:szCs w:val="24"/>
        </w:rPr>
        <w:t>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7F690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1E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A13A7A" w:rsidTr="00980236">
        <w:tc>
          <w:tcPr>
            <w:tcW w:w="675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081EDD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81EDD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>Student omówi</w:t>
            </w:r>
            <w:r w:rsidR="00571AD1" w:rsidRPr="007F690E">
              <w:rPr>
                <w:rFonts w:ascii="Corbel" w:hAnsi="Corbel"/>
                <w:color w:val="auto"/>
              </w:rPr>
              <w:t xml:space="preserve"> związki między psychologią i filozofią w zakresie psychologii umysłu, ze szczelnym uwzględnieniem psychologii świadomości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571AD1" w:rsidRPr="007F690E">
              <w:rPr>
                <w:rFonts w:ascii="Corbel" w:hAnsi="Corbel"/>
                <w:color w:val="auto"/>
              </w:rPr>
              <w:t>zastos</w:t>
            </w:r>
            <w:r w:rsidR="007F23B9" w:rsidRPr="007F690E">
              <w:rPr>
                <w:rFonts w:ascii="Corbel" w:hAnsi="Corbel"/>
                <w:color w:val="auto"/>
              </w:rPr>
              <w:t>uje</w:t>
            </w:r>
            <w:r w:rsidR="00571AD1" w:rsidRPr="007F690E">
              <w:rPr>
                <w:rFonts w:ascii="Corbel" w:hAnsi="Corbel"/>
                <w:color w:val="auto"/>
              </w:rPr>
              <w:t xml:space="preserve"> teorie psychologiczn</w:t>
            </w:r>
            <w:r w:rsidR="007F23B9" w:rsidRPr="007F690E">
              <w:rPr>
                <w:rFonts w:ascii="Corbel" w:hAnsi="Corbel"/>
                <w:color w:val="auto"/>
              </w:rPr>
              <w:t>e</w:t>
            </w:r>
            <w:r w:rsidR="00571AD1" w:rsidRPr="007F690E">
              <w:rPr>
                <w:rFonts w:ascii="Corbel" w:hAnsi="Corbel"/>
                <w:color w:val="auto"/>
              </w:rPr>
              <w:t xml:space="preserve"> człowieka do wyjaśnienia takich pojęć z pedagogiki jak socjalizacja czy kultura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1AD1" w:rsidRPr="007F690E" w:rsidRDefault="001B5A18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wymieni i </w:t>
            </w:r>
            <w:r w:rsidR="004C3708" w:rsidRPr="007F690E">
              <w:rPr>
                <w:rFonts w:ascii="Corbel" w:hAnsi="Corbel"/>
                <w:color w:val="auto"/>
              </w:rPr>
              <w:t>zdefiniuje</w:t>
            </w:r>
            <w:r w:rsidRPr="007F690E">
              <w:rPr>
                <w:rFonts w:ascii="Corbel" w:hAnsi="Corbel"/>
                <w:color w:val="auto"/>
              </w:rPr>
              <w:t xml:space="preserve"> </w:t>
            </w:r>
            <w:r w:rsidR="002D5DFF" w:rsidRPr="007F690E">
              <w:rPr>
                <w:rFonts w:ascii="Corbel" w:hAnsi="Corbel"/>
                <w:color w:val="auto"/>
              </w:rPr>
              <w:t>główne koncepcje psychologii człowieka</w:t>
            </w:r>
            <w:r w:rsidR="00CE0776" w:rsidRPr="007F690E">
              <w:rPr>
                <w:rFonts w:ascii="Corbel" w:hAnsi="Corbel"/>
                <w:color w:val="auto"/>
              </w:rPr>
              <w:t>: psychoanaliza, behawioryzm, psychologia ewolucyjna, psychologia humanistyczna</w:t>
            </w:r>
            <w:r w:rsidR="002D5DFF" w:rsidRPr="007F690E">
              <w:rPr>
                <w:rFonts w:ascii="Corbel" w:hAnsi="Corbel"/>
                <w:color w:val="auto"/>
              </w:rPr>
              <w:t>.</w:t>
            </w:r>
          </w:p>
          <w:p w:rsidR="00571AD1" w:rsidRPr="007F690E" w:rsidRDefault="002D5DFF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>tudent zdefini</w:t>
            </w:r>
            <w:r w:rsidRPr="007F690E">
              <w:rPr>
                <w:rFonts w:ascii="Corbel" w:hAnsi="Corbel"/>
                <w:sz w:val="24"/>
                <w:szCs w:val="24"/>
              </w:rPr>
              <w:t>uje</w:t>
            </w:r>
            <w:r w:rsidR="00571AD1" w:rsidRPr="007F690E">
              <w:rPr>
                <w:rFonts w:ascii="Corbel" w:hAnsi="Corbel"/>
                <w:sz w:val="24"/>
                <w:szCs w:val="24"/>
              </w:rPr>
              <w:t xml:space="preserve"> podstawowe pojęcia z zakresu psychologii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poznawczej oraz emocji.</w:t>
            </w:r>
          </w:p>
          <w:p w:rsidR="0016520E" w:rsidRPr="007F690E" w:rsidRDefault="0016520E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Pr="007F690E">
              <w:rPr>
                <w:rFonts w:ascii="Corbel" w:hAnsi="Corbel"/>
                <w:sz w:val="24"/>
                <w:szCs w:val="24"/>
              </w:rPr>
              <w:t>zinterpretuje podstawowe elementy grupy</w:t>
            </w:r>
            <w:r w:rsidR="00E20469" w:rsidRPr="007F690E">
              <w:rPr>
                <w:rFonts w:ascii="Corbel" w:hAnsi="Corbel"/>
                <w:sz w:val="24"/>
                <w:szCs w:val="24"/>
              </w:rPr>
              <w:t xml:space="preserve"> oraz jej prawidłowości</w:t>
            </w:r>
            <w:r w:rsidRPr="007F690E">
              <w:rPr>
                <w:rFonts w:ascii="Corbel" w:hAnsi="Corbel"/>
                <w:sz w:val="24"/>
                <w:szCs w:val="24"/>
              </w:rPr>
              <w:t>.</w:t>
            </w:r>
          </w:p>
          <w:p w:rsidR="00571AD1" w:rsidRPr="007F690E" w:rsidRDefault="00571AD1" w:rsidP="007F690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S</w:t>
            </w:r>
            <w:r w:rsidRPr="007F690E">
              <w:rPr>
                <w:rFonts w:ascii="Corbel" w:hAnsi="Corbel"/>
                <w:sz w:val="24"/>
                <w:szCs w:val="24"/>
              </w:rPr>
              <w:t>tudent om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ówi</w:t>
            </w:r>
            <w:r w:rsidRPr="007F690E">
              <w:rPr>
                <w:rFonts w:ascii="Corbel" w:hAnsi="Corbel"/>
                <w:sz w:val="24"/>
                <w:szCs w:val="24"/>
              </w:rPr>
              <w:t xml:space="preserve"> procesy poznawcze</w:t>
            </w:r>
            <w:r w:rsidR="00B2476C" w:rsidRPr="007F690E">
              <w:rPr>
                <w:rFonts w:ascii="Corbel" w:hAnsi="Corbel"/>
                <w:sz w:val="24"/>
                <w:szCs w:val="24"/>
              </w:rPr>
              <w:t>: percepcja, uwaga, pamięć, myślenie.</w:t>
            </w:r>
          </w:p>
          <w:p w:rsidR="00571AD1" w:rsidRPr="007F690E" w:rsidRDefault="005145A3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</w:t>
            </w:r>
            <w:r w:rsidR="00571AD1" w:rsidRPr="007F690E">
              <w:rPr>
                <w:rFonts w:ascii="Corbel" w:hAnsi="Corbel"/>
                <w:color w:val="auto"/>
              </w:rPr>
              <w:t xml:space="preserve">udent </w:t>
            </w:r>
            <w:r w:rsidRPr="007F690E">
              <w:rPr>
                <w:rFonts w:ascii="Corbel" w:hAnsi="Corbel"/>
                <w:color w:val="auto"/>
              </w:rPr>
              <w:t>omówi</w:t>
            </w:r>
            <w:r w:rsidR="00571AD1" w:rsidRPr="007F690E">
              <w:rPr>
                <w:rFonts w:ascii="Corbel" w:hAnsi="Corbel"/>
                <w:color w:val="auto"/>
              </w:rPr>
              <w:t xml:space="preserve"> wpływ emocji na zachowanie człowieka i jego procesy poznawcze</w:t>
            </w:r>
            <w:r w:rsidRPr="007F690E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C4DFE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DD54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71AD1" w:rsidRPr="007F690E" w:rsidRDefault="00144941" w:rsidP="007F690E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7F690E">
              <w:rPr>
                <w:rFonts w:ascii="Corbel" w:hAnsi="Corbel"/>
                <w:color w:val="auto"/>
              </w:rPr>
              <w:t>Student</w:t>
            </w:r>
            <w:r w:rsidR="00571AD1" w:rsidRPr="007F690E">
              <w:rPr>
                <w:rFonts w:ascii="Corbel" w:hAnsi="Corbel"/>
                <w:color w:val="auto"/>
              </w:rPr>
              <w:t xml:space="preserve"> prawidłowo </w:t>
            </w:r>
            <w:r w:rsidR="005E3163" w:rsidRPr="007F690E">
              <w:rPr>
                <w:rFonts w:ascii="Corbel" w:hAnsi="Corbel"/>
                <w:color w:val="auto"/>
              </w:rPr>
              <w:t>użyje terminologii psychologicznej do interpretacji zachowań jednostek, jak i zachowań grupowych.</w:t>
            </w:r>
          </w:p>
        </w:tc>
        <w:tc>
          <w:tcPr>
            <w:tcW w:w="1873" w:type="dxa"/>
            <w:vAlign w:val="center"/>
          </w:tcPr>
          <w:p w:rsidR="00571AD1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 w:rsidRPr="007F690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5483" w:rsidRPr="007F690E" w:rsidTr="000742F9">
        <w:tc>
          <w:tcPr>
            <w:tcW w:w="1701" w:type="dxa"/>
          </w:tcPr>
          <w:p w:rsidR="00B65483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65483" w:rsidRPr="007F690E" w:rsidRDefault="00AA2906" w:rsidP="007F690E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7F690E">
              <w:rPr>
                <w:rFonts w:ascii="Corbel" w:hAnsi="Corbel"/>
                <w:color w:val="auto"/>
              </w:rPr>
              <w:t xml:space="preserve">Student </w:t>
            </w:r>
            <w:r w:rsidR="004C3708" w:rsidRPr="007F690E">
              <w:rPr>
                <w:rFonts w:ascii="Corbel" w:hAnsi="Corbel"/>
                <w:color w:val="auto"/>
              </w:rPr>
              <w:t xml:space="preserve">rozróżni i zdefiniuje </w:t>
            </w:r>
            <w:r w:rsidR="00E21E75" w:rsidRPr="007F690E">
              <w:rPr>
                <w:rFonts w:ascii="Corbel" w:hAnsi="Corbel"/>
                <w:color w:val="auto"/>
              </w:rPr>
              <w:t>podstawowe właściwości</w:t>
            </w:r>
            <w:r w:rsidR="004C3708" w:rsidRPr="007F690E">
              <w:rPr>
                <w:rFonts w:ascii="Corbel" w:hAnsi="Corbel"/>
                <w:color w:val="auto"/>
              </w:rPr>
              <w:t xml:space="preserve"> grup</w:t>
            </w:r>
            <w:r w:rsidR="00E21E75" w:rsidRPr="007F690E">
              <w:rPr>
                <w:rFonts w:ascii="Corbel" w:hAnsi="Corbel"/>
                <w:color w:val="auto"/>
              </w:rPr>
              <w:t xml:space="preserve"> i zjawisk społecznych.</w:t>
            </w:r>
          </w:p>
        </w:tc>
        <w:tc>
          <w:tcPr>
            <w:tcW w:w="1873" w:type="dxa"/>
            <w:vAlign w:val="center"/>
          </w:tcPr>
          <w:p w:rsidR="00B6548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571AD1" w:rsidRPr="007F690E" w:rsidTr="000742F9">
        <w:tc>
          <w:tcPr>
            <w:tcW w:w="1701" w:type="dxa"/>
          </w:tcPr>
          <w:p w:rsidR="00571AD1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1AD1" w:rsidRPr="007F690E" w:rsidRDefault="00B515CD" w:rsidP="007F690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S</w:t>
            </w:r>
            <w:r w:rsidR="00081EDD">
              <w:rPr>
                <w:rFonts w:ascii="Corbel" w:hAnsi="Corbel"/>
                <w:sz w:val="24"/>
                <w:szCs w:val="24"/>
              </w:rPr>
              <w:t xml:space="preserve">tudent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scharakteryzuje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właściwości indywidualne  czł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owieka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właściwości</w:t>
            </w:r>
            <w:r w:rsidR="00352410" w:rsidRPr="007F690E">
              <w:rPr>
                <w:rFonts w:ascii="Corbel" w:hAnsi="Corbel"/>
                <w:sz w:val="24"/>
                <w:szCs w:val="24"/>
              </w:rPr>
              <w:t xml:space="preserve"> grup mające wpływ na przebieg zdarzeń pedago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>gicznych</w:t>
            </w:r>
            <w:r w:rsidR="00470DAD" w:rsidRPr="007F690E">
              <w:rPr>
                <w:rFonts w:ascii="Corbel" w:hAnsi="Corbel"/>
                <w:sz w:val="24"/>
                <w:szCs w:val="24"/>
              </w:rPr>
              <w:t xml:space="preserve">. 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rozwinie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refleksję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psychologiczną</w:t>
            </w:r>
            <w:r w:rsidR="003806CB" w:rsidRPr="007F690E">
              <w:rPr>
                <w:rFonts w:ascii="Corbel" w:hAnsi="Corbel"/>
                <w:sz w:val="24"/>
                <w:szCs w:val="24"/>
              </w:rPr>
              <w:t xml:space="preserve"> niezbędna do analizy takich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zdarzeń.</w:t>
            </w:r>
          </w:p>
        </w:tc>
        <w:tc>
          <w:tcPr>
            <w:tcW w:w="1873" w:type="dxa"/>
            <w:vAlign w:val="center"/>
          </w:tcPr>
          <w:p w:rsidR="00EC4043" w:rsidRPr="007F690E" w:rsidRDefault="007F690E" w:rsidP="00074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7F690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690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690E">
        <w:rPr>
          <w:rFonts w:ascii="Corbel" w:hAnsi="Corbel"/>
          <w:b/>
          <w:sz w:val="24"/>
          <w:szCs w:val="24"/>
        </w:rPr>
        <w:t>3.3</w:t>
      </w:r>
      <w:r w:rsidR="001D7B54" w:rsidRPr="007F690E">
        <w:rPr>
          <w:rFonts w:ascii="Corbel" w:hAnsi="Corbel"/>
          <w:b/>
          <w:sz w:val="24"/>
          <w:szCs w:val="24"/>
        </w:rPr>
        <w:t xml:space="preserve"> </w:t>
      </w:r>
      <w:r w:rsidR="0085747A" w:rsidRPr="007F690E">
        <w:rPr>
          <w:rFonts w:ascii="Corbel" w:hAnsi="Corbel"/>
          <w:b/>
          <w:sz w:val="24"/>
          <w:szCs w:val="24"/>
        </w:rPr>
        <w:t>T</w:t>
      </w:r>
      <w:r w:rsidR="001D7B54" w:rsidRPr="007F690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690E">
        <w:rPr>
          <w:rFonts w:ascii="Corbel" w:hAnsi="Corbel"/>
          <w:sz w:val="24"/>
          <w:szCs w:val="24"/>
        </w:rPr>
        <w:t xml:space="preserve">  </w:t>
      </w: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Człowiek zewnątrzsterowny - behawioryzm</w:t>
            </w:r>
          </w:p>
        </w:tc>
      </w:tr>
      <w:tr w:rsidR="00836330" w:rsidRPr="007F690E" w:rsidTr="00980236"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7F690E" w:rsidTr="000742F9">
        <w:trPr>
          <w:trHeight w:val="274"/>
        </w:trPr>
        <w:tc>
          <w:tcPr>
            <w:tcW w:w="7229" w:type="dxa"/>
          </w:tcPr>
          <w:p w:rsidR="00836330" w:rsidRPr="007F690E" w:rsidRDefault="00836330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7F690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690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690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690E">
        <w:rPr>
          <w:rFonts w:ascii="Corbel" w:hAnsi="Corbel"/>
          <w:sz w:val="24"/>
          <w:szCs w:val="24"/>
        </w:rPr>
        <w:t xml:space="preserve">, </w:t>
      </w:r>
      <w:r w:rsidRPr="007F690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7F690E" w:rsidTr="00980236">
        <w:tc>
          <w:tcPr>
            <w:tcW w:w="7229" w:type="dxa"/>
          </w:tcPr>
          <w:p w:rsidR="006644F1" w:rsidRPr="007F690E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690E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7F690E">
              <w:rPr>
                <w:rFonts w:ascii="Corbel" w:hAnsi="Corbel"/>
                <w:sz w:val="24"/>
                <w:szCs w:val="24"/>
              </w:rPr>
              <w:t>P</w:t>
            </w:r>
            <w:r w:rsidRPr="007F690E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9C54AE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6644F1" w:rsidRPr="007F690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690E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564E2E" w:rsidRPr="00A13A7A" w:rsidTr="00980236">
        <w:tc>
          <w:tcPr>
            <w:tcW w:w="1984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564E2E" w:rsidRPr="00081EDD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1EDD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7F690E" w:rsidRPr="007F690E" w:rsidRDefault="007F690E" w:rsidP="000A10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Egzamin Pisemny</w:t>
            </w:r>
            <w:r w:rsidR="00E92CC8" w:rsidRPr="000742F9">
              <w:rPr>
                <w:sz w:val="24"/>
                <w:szCs w:val="24"/>
              </w:rPr>
              <w:t>, KOLOKWIUM</w:t>
            </w:r>
          </w:p>
          <w:p w:rsidR="00564E2E" w:rsidRPr="000742F9" w:rsidRDefault="00E92CC8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E92CC8" w:rsidRPr="000742F9">
              <w:rPr>
                <w:sz w:val="24"/>
                <w:szCs w:val="24"/>
              </w:rPr>
              <w:t>, ćw</w:t>
            </w:r>
          </w:p>
          <w:p w:rsidR="00564E2E" w:rsidRPr="000742F9" w:rsidRDefault="00E92CC8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w, </w:t>
            </w:r>
            <w:r w:rsidR="00564E2E" w:rsidRPr="000742F9">
              <w:rPr>
                <w:sz w:val="24"/>
                <w:szCs w:val="24"/>
              </w:rPr>
              <w:t>ćw</w:t>
            </w:r>
          </w:p>
        </w:tc>
      </w:tr>
      <w:tr w:rsidR="00564E2E" w:rsidRPr="00A13A7A" w:rsidTr="000742F9">
        <w:tc>
          <w:tcPr>
            <w:tcW w:w="1984" w:type="dxa"/>
          </w:tcPr>
          <w:p w:rsidR="002F7F98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7F690E" w:rsidRPr="007F690E" w:rsidRDefault="007F690E" w:rsidP="002F7F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564E2E" w:rsidRPr="000742F9" w:rsidRDefault="00564E2E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65370F" w:rsidRPr="000742F9">
              <w:rPr>
                <w:sz w:val="24"/>
                <w:szCs w:val="24"/>
              </w:rPr>
              <w:t>KOLOKWIUM</w:t>
            </w:r>
          </w:p>
          <w:p w:rsidR="00564E2E" w:rsidRPr="000742F9" w:rsidRDefault="0065370F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EGZAMIN PISEMNY, </w:t>
            </w:r>
            <w:r w:rsidR="00564E2E" w:rsidRPr="000742F9">
              <w:rPr>
                <w:sz w:val="24"/>
                <w:szCs w:val="24"/>
              </w:rPr>
              <w:t>kolokwium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W</w:t>
            </w:r>
            <w:r w:rsidR="0065370F" w:rsidRPr="000742F9">
              <w:rPr>
                <w:sz w:val="24"/>
                <w:szCs w:val="24"/>
              </w:rPr>
              <w:t>, ĆW</w:t>
            </w:r>
          </w:p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Ćw</w:t>
            </w:r>
          </w:p>
        </w:tc>
      </w:tr>
      <w:tr w:rsidR="00564E2E" w:rsidRPr="00A13A7A" w:rsidTr="000742F9">
        <w:tc>
          <w:tcPr>
            <w:tcW w:w="1984" w:type="dxa"/>
          </w:tcPr>
          <w:p w:rsidR="00564E2E" w:rsidRPr="007F690E" w:rsidRDefault="007F690E" w:rsidP="0065370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564E2E" w:rsidRPr="000742F9" w:rsidRDefault="00556AB2" w:rsidP="000742F9">
            <w:pPr>
              <w:spacing w:after="0" w:line="240" w:lineRule="auto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 xml:space="preserve">KOLOKWIUM, </w:t>
            </w:r>
            <w:r w:rsidR="00564E2E" w:rsidRPr="000742F9">
              <w:rPr>
                <w:sz w:val="24"/>
                <w:szCs w:val="24"/>
              </w:rPr>
              <w:t>Obserwacja w Trakcie Ćwiczeń</w:t>
            </w:r>
          </w:p>
        </w:tc>
        <w:tc>
          <w:tcPr>
            <w:tcW w:w="2233" w:type="dxa"/>
            <w:vAlign w:val="center"/>
          </w:tcPr>
          <w:p w:rsidR="00564E2E" w:rsidRPr="000742F9" w:rsidRDefault="00564E2E" w:rsidP="000742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742F9">
              <w:rPr>
                <w:sz w:val="24"/>
                <w:szCs w:val="24"/>
              </w:rPr>
              <w:t>Ćw</w:t>
            </w:r>
          </w:p>
        </w:tc>
      </w:tr>
    </w:tbl>
    <w:p w:rsidR="00564E2E" w:rsidRPr="009C54AE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 pkt – dst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3,5 pkt – dst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4-5 pkt – db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5,5 pkt db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6 pkt - bdb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E52B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945DC6" w:rsidRDefault="00945DC6" w:rsidP="000742F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945DC6" w:rsidRPr="00A15633" w:rsidRDefault="00945DC6" w:rsidP="000742F9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</w:t>
            </w:r>
            <w:r w:rsidR="00D811EB">
              <w:rPr>
                <w:rFonts w:ascii="Corbel" w:hAnsi="Corbel"/>
                <w:sz w:val="24"/>
                <w:szCs w:val="24"/>
              </w:rPr>
              <w:t>t</w:t>
            </w:r>
            <w:r>
              <w:rPr>
                <w:rFonts w:ascii="Corbel" w:hAnsi="Corbel"/>
                <w:sz w:val="24"/>
                <w:szCs w:val="24"/>
              </w:rPr>
              <w:t>ury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45DC6" w:rsidRPr="007F690E" w:rsidTr="00980236">
        <w:tc>
          <w:tcPr>
            <w:tcW w:w="4066" w:type="dxa"/>
          </w:tcPr>
          <w:p w:rsidR="00945DC6" w:rsidRPr="00A15633" w:rsidRDefault="00945DC6" w:rsidP="000742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945DC6" w:rsidRPr="009C54AE" w:rsidRDefault="00945DC6" w:rsidP="000742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F69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Mietzel G., Wprowadzenie do psychologii, GWP 20</w:t>
            </w:r>
            <w:r w:rsidR="004F5907" w:rsidRPr="000742F9">
              <w:rPr>
                <w:rFonts w:ascii="Corbel" w:hAnsi="Corbel"/>
                <w:sz w:val="24"/>
                <w:szCs w:val="24"/>
              </w:rPr>
              <w:t>0</w:t>
            </w:r>
            <w:r w:rsidRPr="000742F9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0742F9" w:rsidRDefault="002C5038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0742F9" w:rsidRDefault="000C334B" w:rsidP="000742F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7F690E" w:rsidRDefault="002C5038" w:rsidP="007F69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0742F9" w:rsidRDefault="004F5907" w:rsidP="000742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0742F9">
              <w:rPr>
                <w:rFonts w:ascii="Corbel" w:hAnsi="Corbel"/>
                <w:sz w:val="24"/>
                <w:szCs w:val="24"/>
              </w:rPr>
              <w:t>Zimbardo Ph., Psychologia i życie, PWN 1999</w:t>
            </w:r>
          </w:p>
          <w:p w:rsidR="002C5038" w:rsidRPr="007F690E" w:rsidRDefault="002C5038" w:rsidP="000742F9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7F690E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3EC" w:rsidRDefault="00F303EC" w:rsidP="00C16ABF">
      <w:pPr>
        <w:spacing w:after="0" w:line="240" w:lineRule="auto"/>
      </w:pPr>
      <w:r>
        <w:separator/>
      </w:r>
    </w:p>
  </w:endnote>
  <w:endnote w:type="continuationSeparator" w:id="0">
    <w:p w:rsidR="00F303EC" w:rsidRDefault="00F303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3EC" w:rsidRDefault="00F303EC" w:rsidP="00C16ABF">
      <w:pPr>
        <w:spacing w:after="0" w:line="240" w:lineRule="auto"/>
      </w:pPr>
      <w:r>
        <w:separator/>
      </w:r>
    </w:p>
  </w:footnote>
  <w:footnote w:type="continuationSeparator" w:id="0">
    <w:p w:rsidR="00F303EC" w:rsidRDefault="00F303E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627D"/>
    <w:multiLevelType w:val="hybridMultilevel"/>
    <w:tmpl w:val="273ED9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CC5E2E"/>
    <w:multiLevelType w:val="hybridMultilevel"/>
    <w:tmpl w:val="13C236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7C7821"/>
    <w:multiLevelType w:val="hybridMultilevel"/>
    <w:tmpl w:val="D2F0C5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2F9"/>
    <w:rsid w:val="0007455F"/>
    <w:rsid w:val="00081EDD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D2219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0BA"/>
    <w:rsid w:val="001F2CA2"/>
    <w:rsid w:val="002144C0"/>
    <w:rsid w:val="0022477D"/>
    <w:rsid w:val="002278A9"/>
    <w:rsid w:val="00230D79"/>
    <w:rsid w:val="002336F9"/>
    <w:rsid w:val="0024028F"/>
    <w:rsid w:val="00244ABC"/>
    <w:rsid w:val="00250ED4"/>
    <w:rsid w:val="00261A0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6FE9"/>
    <w:rsid w:val="0034759A"/>
    <w:rsid w:val="003503F6"/>
    <w:rsid w:val="00352410"/>
    <w:rsid w:val="003530DD"/>
    <w:rsid w:val="00363F78"/>
    <w:rsid w:val="003806CB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2DAB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44BFB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06A5F"/>
    <w:rsid w:val="0061029B"/>
    <w:rsid w:val="00617230"/>
    <w:rsid w:val="00621CE1"/>
    <w:rsid w:val="00627FC9"/>
    <w:rsid w:val="00635E96"/>
    <w:rsid w:val="006431FA"/>
    <w:rsid w:val="00647FA8"/>
    <w:rsid w:val="00650C5F"/>
    <w:rsid w:val="00652930"/>
    <w:rsid w:val="0065370F"/>
    <w:rsid w:val="00654934"/>
    <w:rsid w:val="00654A7A"/>
    <w:rsid w:val="006620D9"/>
    <w:rsid w:val="006644F1"/>
    <w:rsid w:val="0066451F"/>
    <w:rsid w:val="00671958"/>
    <w:rsid w:val="00675843"/>
    <w:rsid w:val="00696477"/>
    <w:rsid w:val="006967E5"/>
    <w:rsid w:val="006C367A"/>
    <w:rsid w:val="006D050F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9148A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7F690E"/>
    <w:rsid w:val="0081554D"/>
    <w:rsid w:val="0081707E"/>
    <w:rsid w:val="00836330"/>
    <w:rsid w:val="008449B3"/>
    <w:rsid w:val="008508FF"/>
    <w:rsid w:val="00857176"/>
    <w:rsid w:val="0085747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D4"/>
    <w:rsid w:val="008E64F4"/>
    <w:rsid w:val="008F12C9"/>
    <w:rsid w:val="008F3A54"/>
    <w:rsid w:val="008F6E29"/>
    <w:rsid w:val="00915519"/>
    <w:rsid w:val="00916188"/>
    <w:rsid w:val="00923D7D"/>
    <w:rsid w:val="009444FF"/>
    <w:rsid w:val="00945DC6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73FB1"/>
    <w:rsid w:val="00A84C85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5F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A9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251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1EB"/>
    <w:rsid w:val="00D85AE3"/>
    <w:rsid w:val="00D8678B"/>
    <w:rsid w:val="00DA2114"/>
    <w:rsid w:val="00DC1413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52BEC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303EC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26546"/>
  <w15:docId w15:val="{97E736F1-97CA-45C0-B80F-D476805D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3754F-C84C-4303-9800-29385995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2020-10-16T08:03:00Z</cp:lastPrinted>
  <dcterms:created xsi:type="dcterms:W3CDTF">2020-10-16T08:03:00Z</dcterms:created>
  <dcterms:modified xsi:type="dcterms:W3CDTF">2024-07-08T08:15:00Z</dcterms:modified>
</cp:coreProperties>
</file>