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15609" w14:textId="1D58AD2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A2A6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A2A6B">
        <w:rPr>
          <w:rFonts w:ascii="Corbel" w:hAnsi="Corbel"/>
          <w:bCs/>
          <w:i/>
        </w:rPr>
        <w:t>23</w:t>
      </w:r>
    </w:p>
    <w:p w14:paraId="72AE55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58E19F" w14:textId="208E13D4" w:rsidR="0085747A" w:rsidRDefault="0071620A" w:rsidP="005767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7672F">
        <w:rPr>
          <w:rFonts w:ascii="Corbel" w:hAnsi="Corbel"/>
          <w:b/>
          <w:smallCaps/>
          <w:sz w:val="24"/>
          <w:szCs w:val="24"/>
        </w:rPr>
        <w:t>2024- 2027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8D4776A" w14:textId="13BAE23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0014A">
        <w:rPr>
          <w:rFonts w:ascii="Corbel" w:hAnsi="Corbel"/>
          <w:sz w:val="20"/>
          <w:szCs w:val="20"/>
        </w:rPr>
        <w:t>202</w:t>
      </w:r>
      <w:r w:rsidR="0057672F">
        <w:rPr>
          <w:rFonts w:ascii="Corbel" w:hAnsi="Corbel"/>
          <w:sz w:val="20"/>
          <w:szCs w:val="20"/>
        </w:rPr>
        <w:t>5</w:t>
      </w:r>
      <w:r w:rsidR="0090014A">
        <w:rPr>
          <w:rFonts w:ascii="Corbel" w:hAnsi="Corbel"/>
          <w:sz w:val="20"/>
          <w:szCs w:val="20"/>
        </w:rPr>
        <w:t>/202</w:t>
      </w:r>
      <w:r w:rsidR="0057672F">
        <w:rPr>
          <w:rFonts w:ascii="Corbel" w:hAnsi="Corbel"/>
          <w:sz w:val="20"/>
          <w:szCs w:val="20"/>
        </w:rPr>
        <w:t>6</w:t>
      </w:r>
    </w:p>
    <w:p w14:paraId="49F5F1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3EAD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3494E72" w14:textId="77777777" w:rsidTr="00B819C8">
        <w:tc>
          <w:tcPr>
            <w:tcW w:w="2694" w:type="dxa"/>
            <w:vAlign w:val="center"/>
          </w:tcPr>
          <w:p w14:paraId="2E83334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532898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grupowa</w:t>
            </w:r>
          </w:p>
        </w:tc>
      </w:tr>
      <w:tr w:rsidR="0085747A" w:rsidRPr="009C54AE" w14:paraId="4458E9DB" w14:textId="77777777" w:rsidTr="00B819C8">
        <w:tc>
          <w:tcPr>
            <w:tcW w:w="2694" w:type="dxa"/>
            <w:vAlign w:val="center"/>
          </w:tcPr>
          <w:p w14:paraId="0E53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0D03D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25E4D9A" w14:textId="77777777" w:rsidTr="00B819C8">
        <w:tc>
          <w:tcPr>
            <w:tcW w:w="2694" w:type="dxa"/>
            <w:vAlign w:val="center"/>
          </w:tcPr>
          <w:p w14:paraId="22104A7B" w14:textId="713EAD77" w:rsidR="0085747A" w:rsidRPr="009C54AE" w:rsidRDefault="001D596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614F1" w14:textId="77777777" w:rsidR="0085747A" w:rsidRPr="009C54AE" w:rsidRDefault="00225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46A5D4" w14:textId="77777777" w:rsidTr="00B819C8">
        <w:tc>
          <w:tcPr>
            <w:tcW w:w="2694" w:type="dxa"/>
            <w:vAlign w:val="center"/>
          </w:tcPr>
          <w:p w14:paraId="46D3BD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1C85D2" w14:textId="77777777" w:rsidR="0085747A" w:rsidRPr="009C54AE" w:rsidRDefault="00225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6EE7A8B" w14:textId="77777777" w:rsidTr="00B819C8">
        <w:tc>
          <w:tcPr>
            <w:tcW w:w="2694" w:type="dxa"/>
            <w:vAlign w:val="center"/>
          </w:tcPr>
          <w:p w14:paraId="52547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3FE2DA" w14:textId="291423CA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32A70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612107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7F53CC06" w14:textId="77777777" w:rsidTr="00B819C8">
        <w:tc>
          <w:tcPr>
            <w:tcW w:w="2694" w:type="dxa"/>
            <w:vAlign w:val="center"/>
          </w:tcPr>
          <w:p w14:paraId="65E00CE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C9F30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st.</w:t>
            </w:r>
          </w:p>
        </w:tc>
      </w:tr>
      <w:tr w:rsidR="0085747A" w:rsidRPr="009C54AE" w14:paraId="418B54E7" w14:textId="77777777" w:rsidTr="00B819C8">
        <w:tc>
          <w:tcPr>
            <w:tcW w:w="2694" w:type="dxa"/>
            <w:vAlign w:val="center"/>
          </w:tcPr>
          <w:p w14:paraId="4CC70F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A484E7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510588D" w14:textId="77777777" w:rsidTr="00B819C8">
        <w:tc>
          <w:tcPr>
            <w:tcW w:w="2694" w:type="dxa"/>
            <w:vAlign w:val="center"/>
          </w:tcPr>
          <w:p w14:paraId="19450A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B4398C" w14:textId="582E9F26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C7DA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4A0F3F15" w14:textId="77777777" w:rsidTr="00B819C8">
        <w:tc>
          <w:tcPr>
            <w:tcW w:w="2694" w:type="dxa"/>
            <w:vAlign w:val="center"/>
          </w:tcPr>
          <w:p w14:paraId="5F21B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977925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 semestr 3</w:t>
            </w:r>
          </w:p>
        </w:tc>
      </w:tr>
      <w:tr w:rsidR="0085747A" w:rsidRPr="009C54AE" w14:paraId="63248566" w14:textId="77777777" w:rsidTr="00B819C8">
        <w:tc>
          <w:tcPr>
            <w:tcW w:w="2694" w:type="dxa"/>
            <w:vAlign w:val="center"/>
          </w:tcPr>
          <w:p w14:paraId="45F3D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697118" w14:textId="77777777" w:rsidR="0085747A" w:rsidRPr="009C54AE" w:rsidRDefault="007C2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1A8E136" w14:textId="77777777" w:rsidTr="00B819C8">
        <w:tc>
          <w:tcPr>
            <w:tcW w:w="2694" w:type="dxa"/>
            <w:vAlign w:val="center"/>
          </w:tcPr>
          <w:p w14:paraId="0B1E988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CE8AA0" w14:textId="77777777" w:rsidR="00923D7D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BA53942" w14:textId="77777777" w:rsidTr="00B819C8">
        <w:tc>
          <w:tcPr>
            <w:tcW w:w="2694" w:type="dxa"/>
            <w:vAlign w:val="center"/>
          </w:tcPr>
          <w:p w14:paraId="66D49A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2D7319" w14:textId="77777777"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14:paraId="2D0AD295" w14:textId="77777777" w:rsidTr="00B819C8">
        <w:tc>
          <w:tcPr>
            <w:tcW w:w="2694" w:type="dxa"/>
            <w:vAlign w:val="center"/>
          </w:tcPr>
          <w:p w14:paraId="4C92752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4A997" w14:textId="68D314F6" w:rsidR="0085747A" w:rsidRPr="009C54AE" w:rsidRDefault="00F10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</w:tbl>
    <w:p w14:paraId="133D77F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83036C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CB1D69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8253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C4ED7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82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EE25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3F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08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7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2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E7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12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B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0A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11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BFE7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E49E" w14:textId="77777777"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5A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855A" w14:textId="576E2B64" w:rsidR="00015B8F" w:rsidRPr="009C54AE" w:rsidRDefault="00F10F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91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6A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F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2C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80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C8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0698" w14:textId="77777777"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2619C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7BEA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1A2B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0163EC" w14:textId="77777777" w:rsidR="0085747A" w:rsidRPr="009C54AE" w:rsidRDefault="008E1C3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6319D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E3C2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BC5C71" w14:textId="423665C8" w:rsidR="009C54AE" w:rsidRDefault="00E22FBC" w:rsidP="00B87A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E1C3E">
        <w:rPr>
          <w:rFonts w:ascii="Corbel" w:hAnsi="Corbel"/>
          <w:b w:val="0"/>
          <w:szCs w:val="24"/>
        </w:rPr>
        <w:t>Zaliczenie z oceną</w:t>
      </w:r>
    </w:p>
    <w:p w14:paraId="63334C1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F86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F0561" w14:textId="77777777" w:rsidTr="00745302">
        <w:tc>
          <w:tcPr>
            <w:tcW w:w="9670" w:type="dxa"/>
          </w:tcPr>
          <w:p w14:paraId="7A75A1FE" w14:textId="77777777" w:rsidR="0085747A" w:rsidRPr="009C54AE" w:rsidRDefault="008E1C3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Komunikacja interpersonalna, Kreowanie własnego wizerunku</w:t>
            </w:r>
          </w:p>
          <w:p w14:paraId="0DD482E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16E20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DF6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09E6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E35B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48A9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E1C3E" w:rsidRPr="009C54AE" w14:paraId="31FBB2F6" w14:textId="77777777" w:rsidTr="002B67D1">
        <w:tc>
          <w:tcPr>
            <w:tcW w:w="851" w:type="dxa"/>
            <w:vAlign w:val="center"/>
          </w:tcPr>
          <w:p w14:paraId="798FB090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757682" w14:textId="77777777"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Wyposażenie studentów w podstawową wiedzę z zakresu komunikacji grupowej</w:t>
            </w:r>
          </w:p>
        </w:tc>
        <w:tc>
          <w:tcPr>
            <w:tcW w:w="8819" w:type="dxa"/>
            <w:vAlign w:val="center"/>
          </w:tcPr>
          <w:p w14:paraId="6D5005CE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9C54AE" w14:paraId="31FC7CA9" w14:textId="77777777" w:rsidTr="002B67D1">
        <w:tc>
          <w:tcPr>
            <w:tcW w:w="851" w:type="dxa"/>
            <w:vAlign w:val="center"/>
          </w:tcPr>
          <w:p w14:paraId="200D5C6A" w14:textId="77777777" w:rsidR="008E1C3E" w:rsidRPr="009C54AE" w:rsidRDefault="008E1C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9F0834" w14:textId="77777777"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Kszt</w:t>
            </w:r>
            <w:r w:rsidR="007C2FAF">
              <w:rPr>
                <w:rFonts w:ascii="Corbel" w:hAnsi="Corbel"/>
                <w:b w:val="0"/>
                <w:sz w:val="24"/>
              </w:rPr>
              <w:t>ałtowanie umiejętności</w:t>
            </w:r>
            <w:r w:rsidRPr="007C2FAF">
              <w:rPr>
                <w:rFonts w:ascii="Corbel" w:hAnsi="Corbel"/>
                <w:b w:val="0"/>
                <w:sz w:val="24"/>
              </w:rPr>
              <w:t xml:space="preserve"> posługiwania się narzędziami usprawniającymi proces grupowego podejmowania decyzji</w:t>
            </w:r>
          </w:p>
        </w:tc>
        <w:tc>
          <w:tcPr>
            <w:tcW w:w="8819" w:type="dxa"/>
            <w:vAlign w:val="center"/>
          </w:tcPr>
          <w:p w14:paraId="5F0A877C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9C54AE" w14:paraId="6F9D46AC" w14:textId="77777777" w:rsidTr="002B67D1">
        <w:tc>
          <w:tcPr>
            <w:tcW w:w="851" w:type="dxa"/>
            <w:vAlign w:val="center"/>
          </w:tcPr>
          <w:p w14:paraId="3E47265A" w14:textId="77777777" w:rsidR="008E1C3E" w:rsidRPr="009C54AE" w:rsidRDefault="008E1C3E" w:rsidP="008E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97250F" w14:textId="77777777"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Wypracowanie umiejętności pozwalających na skuteczniejszą i efektywniejszą pracę w grupie</w:t>
            </w:r>
          </w:p>
        </w:tc>
        <w:tc>
          <w:tcPr>
            <w:tcW w:w="8819" w:type="dxa"/>
            <w:vAlign w:val="center"/>
          </w:tcPr>
          <w:p w14:paraId="23758C8A" w14:textId="77777777"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AD2B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72253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0A182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37CAC" w:rsidRPr="009C54AE" w14:paraId="20FAC091" w14:textId="77777777" w:rsidTr="0071620A">
        <w:tc>
          <w:tcPr>
            <w:tcW w:w="1701" w:type="dxa"/>
            <w:vAlign w:val="center"/>
          </w:tcPr>
          <w:p w14:paraId="354C74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1CE833" w14:textId="77777777" w:rsidR="005B35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D04DDBE" w14:textId="77777777" w:rsidR="0085747A" w:rsidRPr="009C54AE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EBBAD7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7CAC" w:rsidRPr="009C54AE" w14:paraId="1A96F79E" w14:textId="77777777" w:rsidTr="005E6E85">
        <w:tc>
          <w:tcPr>
            <w:tcW w:w="1701" w:type="dxa"/>
          </w:tcPr>
          <w:p w14:paraId="4EBA4A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08E91" w14:textId="77777777" w:rsidR="0085747A" w:rsidRPr="009C54AE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51E"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E1C3E" w:rsidRPr="005B351E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8E1C3E">
              <w:rPr>
                <w:rFonts w:ascii="Corbel" w:hAnsi="Corbel"/>
                <w:b w:val="0"/>
                <w:smallCaps w:val="0"/>
                <w:szCs w:val="24"/>
              </w:rPr>
              <w:t>podstawowe pojęcia z zakresu komunikacji grupowej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FA2CD6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37CAC" w:rsidRPr="009C54AE" w14:paraId="4F94AB96" w14:textId="77777777" w:rsidTr="005E6E85">
        <w:tc>
          <w:tcPr>
            <w:tcW w:w="1701" w:type="dxa"/>
          </w:tcPr>
          <w:p w14:paraId="2CA635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53C655" w14:textId="77777777" w:rsidR="0085747A" w:rsidRPr="009C54AE" w:rsidRDefault="005B351E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51E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wybrane teorie systemów i organizacji oraz klasyfikacji grup występujących w głównych środowiskach wychowawczych, z uwzględnieniem ich specyfiki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BEC9ECB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F37CAC" w:rsidRPr="009C54AE" w14:paraId="377DBE29" w14:textId="77777777" w:rsidTr="005E6E85">
        <w:tc>
          <w:tcPr>
            <w:tcW w:w="1701" w:type="dxa"/>
          </w:tcPr>
          <w:p w14:paraId="15876B2B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2703A7" w14:textId="77777777" w:rsidR="0085747A" w:rsidRPr="009C54AE" w:rsidRDefault="007F13F0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główne procedury grupowego rozwiązywania problemów w odniesieniu do mechanizmów komunikacji międzyludzkiej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EC3C587" w14:textId="77777777"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F37CAC" w:rsidRPr="009C54AE" w14:paraId="3FC94DB4" w14:textId="77777777" w:rsidTr="005E6E85">
        <w:tc>
          <w:tcPr>
            <w:tcW w:w="1701" w:type="dxa"/>
          </w:tcPr>
          <w:p w14:paraId="6DF4F6F2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9B289C3" w14:textId="77777777" w:rsidR="008E1C3E" w:rsidRPr="009C54AE" w:rsidRDefault="007F13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wiedzę teoretyczną z zakresu komunikacji w grupie do analizy i oceny komunikacji w zespole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15BF4C1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37CAC" w:rsidRPr="009C54AE" w14:paraId="7B1D1A0F" w14:textId="77777777" w:rsidTr="005E6E85">
        <w:tc>
          <w:tcPr>
            <w:tcW w:w="1701" w:type="dxa"/>
          </w:tcPr>
          <w:p w14:paraId="28B6D812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8BFC24" w14:textId="77777777" w:rsidR="008E1C3E" w:rsidRPr="009C54AE" w:rsidRDefault="00F37CAC" w:rsidP="00F37C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CAC">
              <w:rPr>
                <w:rFonts w:ascii="Corbel" w:hAnsi="Corbel"/>
                <w:b w:val="0"/>
                <w:smallCaps w:val="0"/>
                <w:szCs w:val="24"/>
              </w:rPr>
              <w:t>Zinterpretuje zasadność komunikowania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się w grupie 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dokona analizy własnej komunikacji w aspekcie skuteczności i sprawności wymiany informacji.</w:t>
            </w:r>
          </w:p>
        </w:tc>
        <w:tc>
          <w:tcPr>
            <w:tcW w:w="1873" w:type="dxa"/>
          </w:tcPr>
          <w:p w14:paraId="5A549D22" w14:textId="77777777"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37CAC" w:rsidRPr="009C54AE" w14:paraId="6A158882" w14:textId="77777777" w:rsidTr="005E6E85">
        <w:tc>
          <w:tcPr>
            <w:tcW w:w="1701" w:type="dxa"/>
          </w:tcPr>
          <w:p w14:paraId="267DA331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CEA5E73" w14:textId="77777777" w:rsidR="008E1C3E" w:rsidRPr="009C54AE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CAC"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7F13F0" w:rsidRPr="00F37C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>podejmowania konstruktywnych działań w zakresie komunikacji w grupie w środowiskach pedagogicznych i pracowniczych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6363ED8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37CAC" w:rsidRPr="009C54AE" w14:paraId="3DEA6B68" w14:textId="77777777" w:rsidTr="005E6E85">
        <w:tc>
          <w:tcPr>
            <w:tcW w:w="1701" w:type="dxa"/>
          </w:tcPr>
          <w:p w14:paraId="5722CB3A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CDB4E67" w14:textId="77777777" w:rsidR="008E1C3E" w:rsidRPr="009C54AE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poszerzania własnych kompetencji dotyczących komunikacji w grupie oraz ich znaczenia dla swojej pracy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45BB98F" w14:textId="77777777"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52741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7B2D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94CC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76480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413449" w14:textId="77777777" w:rsidTr="00923D7D">
        <w:tc>
          <w:tcPr>
            <w:tcW w:w="9639" w:type="dxa"/>
          </w:tcPr>
          <w:p w14:paraId="61B531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4424C" w14:textId="77777777" w:rsidTr="00923D7D">
        <w:tc>
          <w:tcPr>
            <w:tcW w:w="9639" w:type="dxa"/>
          </w:tcPr>
          <w:p w14:paraId="037FC9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77A10C9" w14:textId="77777777" w:rsidTr="00923D7D">
        <w:tc>
          <w:tcPr>
            <w:tcW w:w="9639" w:type="dxa"/>
          </w:tcPr>
          <w:p w14:paraId="1950452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3667DF3" w14:textId="77777777" w:rsidTr="00923D7D">
        <w:tc>
          <w:tcPr>
            <w:tcW w:w="9639" w:type="dxa"/>
          </w:tcPr>
          <w:p w14:paraId="60E2AF2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DFACD1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B92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4FFE7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A17B5" w:rsidRPr="00CF2EC6" w14:paraId="2D429128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78C" w14:textId="77777777" w:rsidR="00FA17B5" w:rsidRPr="00CF2EC6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E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A17B5" w:rsidRPr="00CF2EC6" w14:paraId="1AF557F2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8990" w14:textId="77777777"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lastRenderedPageBreak/>
              <w:t>Małe grupy jako serce społeczeństwa. Klasyfikacja grup.</w:t>
            </w:r>
          </w:p>
        </w:tc>
      </w:tr>
      <w:tr w:rsidR="00FA17B5" w:rsidRPr="00CF2EC6" w14:paraId="7549598D" w14:textId="77777777" w:rsidTr="00136BDA">
        <w:trPr>
          <w:trHeight w:val="23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917D" w14:textId="77777777" w:rsidR="00FA17B5" w:rsidRPr="00FA17B5" w:rsidRDefault="00FA17B5" w:rsidP="00FA17B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Reguły komunikowania się obowiązujące członków grupy</w:t>
            </w:r>
          </w:p>
        </w:tc>
      </w:tr>
      <w:tr w:rsidR="00FA17B5" w:rsidRPr="00CF2EC6" w14:paraId="278D7532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5AB4" w14:textId="77777777"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rozwoju grupy</w:t>
            </w:r>
          </w:p>
        </w:tc>
      </w:tr>
      <w:tr w:rsidR="00FA17B5" w:rsidRPr="00CF2EC6" w14:paraId="3E773299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5C7" w14:textId="00271FA4"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 xml:space="preserve">Twórcze </w:t>
            </w:r>
            <w:r w:rsidR="00F10F19">
              <w:rPr>
                <w:rFonts w:ascii="Corbel" w:hAnsi="Corbel"/>
                <w:sz w:val="24"/>
                <w:szCs w:val="24"/>
              </w:rPr>
              <w:t>myślenie w grupie</w:t>
            </w:r>
          </w:p>
        </w:tc>
      </w:tr>
      <w:tr w:rsidR="00F10F19" w:rsidRPr="00CF2EC6" w14:paraId="36122B3A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D3CD" w14:textId="2B894D73" w:rsidR="00F10F19" w:rsidRPr="00FA17B5" w:rsidRDefault="00F10F19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Krytyczne myślenie w grupie</w:t>
            </w:r>
          </w:p>
        </w:tc>
      </w:tr>
      <w:tr w:rsidR="00FA17B5" w:rsidRPr="00CF2EC6" w14:paraId="1DE7A7C6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E26F" w14:textId="510B5242" w:rsidR="00FA17B5" w:rsidRPr="00FA17B5" w:rsidRDefault="00F10F19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i zasady g</w:t>
            </w:r>
            <w:r w:rsidR="00FA17B5" w:rsidRPr="00FA17B5">
              <w:rPr>
                <w:rFonts w:ascii="Corbel" w:hAnsi="Corbel"/>
                <w:sz w:val="24"/>
                <w:szCs w:val="24"/>
              </w:rPr>
              <w:t>rupowe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="00FA17B5" w:rsidRPr="00FA17B5">
              <w:rPr>
                <w:rFonts w:ascii="Corbel" w:hAnsi="Corbel"/>
                <w:sz w:val="24"/>
                <w:szCs w:val="24"/>
              </w:rPr>
              <w:t xml:space="preserve"> rozwiązywani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FA17B5" w:rsidRPr="00FA17B5">
              <w:rPr>
                <w:rFonts w:ascii="Corbel" w:hAnsi="Corbel"/>
                <w:sz w:val="24"/>
                <w:szCs w:val="24"/>
              </w:rPr>
              <w:t xml:space="preserve"> problemów</w:t>
            </w:r>
          </w:p>
        </w:tc>
      </w:tr>
      <w:tr w:rsidR="00FA17B5" w:rsidRPr="00CF2EC6" w14:paraId="608569E5" w14:textId="77777777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1CB0" w14:textId="2CEFC987" w:rsidR="00FA17B5" w:rsidRPr="00FA17B5" w:rsidRDefault="00FA17B5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Zasady przywództwa</w:t>
            </w:r>
            <w:r w:rsidR="00F10F19">
              <w:rPr>
                <w:rFonts w:ascii="Corbel" w:hAnsi="Corbel"/>
                <w:sz w:val="24"/>
                <w:szCs w:val="24"/>
              </w:rPr>
              <w:t xml:space="preserve"> w grupie</w:t>
            </w:r>
            <w:r w:rsidRPr="00FA17B5">
              <w:rPr>
                <w:rFonts w:ascii="Corbel" w:hAnsi="Corbel"/>
                <w:sz w:val="24"/>
                <w:szCs w:val="24"/>
              </w:rPr>
              <w:t>. Typy przywódców.</w:t>
            </w:r>
            <w:r w:rsidR="00F10F19">
              <w:rPr>
                <w:rFonts w:ascii="Corbel" w:hAnsi="Corbel"/>
                <w:sz w:val="24"/>
                <w:szCs w:val="24"/>
              </w:rPr>
              <w:t xml:space="preserve"> Sytuacyjna koncepcja przywództwa.</w:t>
            </w:r>
          </w:p>
        </w:tc>
      </w:tr>
    </w:tbl>
    <w:p w14:paraId="793C6D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F21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B5EB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DBC75" w14:textId="77777777" w:rsidR="00E960BB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A17B5">
        <w:rPr>
          <w:rFonts w:ascii="Corbel" w:hAnsi="Corbel"/>
          <w:b w:val="0"/>
          <w:smallCaps w:val="0"/>
          <w:szCs w:val="24"/>
        </w:rPr>
        <w:t>Prezent</w:t>
      </w:r>
      <w:r>
        <w:rPr>
          <w:rFonts w:ascii="Corbel" w:hAnsi="Corbel"/>
          <w:b w:val="0"/>
          <w:smallCaps w:val="0"/>
          <w:szCs w:val="24"/>
        </w:rPr>
        <w:t>acja multimedialna, gry symulacyjne, praca w grupach, dyskusja</w:t>
      </w:r>
    </w:p>
    <w:p w14:paraId="71D3B216" w14:textId="77777777" w:rsidR="00FA17B5" w:rsidRPr="00FA17B5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3F1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28168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F40D7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B51C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F3D971D" w14:textId="77777777" w:rsidTr="00C05F44">
        <w:tc>
          <w:tcPr>
            <w:tcW w:w="1985" w:type="dxa"/>
            <w:vAlign w:val="center"/>
          </w:tcPr>
          <w:p w14:paraId="2E260DC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4EC169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02A68C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028BA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B4A5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DEFF2FA" w14:textId="77777777" w:rsidTr="00C05F44">
        <w:tc>
          <w:tcPr>
            <w:tcW w:w="1985" w:type="dxa"/>
          </w:tcPr>
          <w:p w14:paraId="48DA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E34687" w14:textId="77777777" w:rsidR="0085747A" w:rsidRPr="00FA17B5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14:paraId="40155879" w14:textId="77777777"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42E82B30" w14:textId="77777777" w:rsidTr="00C05F44">
        <w:tc>
          <w:tcPr>
            <w:tcW w:w="1985" w:type="dxa"/>
          </w:tcPr>
          <w:p w14:paraId="49490C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660740" w14:textId="77777777"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14:paraId="6F30EC5A" w14:textId="77777777"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11955806" w14:textId="77777777" w:rsidTr="00C05F44">
        <w:tc>
          <w:tcPr>
            <w:tcW w:w="1985" w:type="dxa"/>
          </w:tcPr>
          <w:p w14:paraId="5FCD98E4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D6F5577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14:paraId="632EB2FC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30472F71" w14:textId="77777777" w:rsidTr="00C05F44">
        <w:tc>
          <w:tcPr>
            <w:tcW w:w="1985" w:type="dxa"/>
          </w:tcPr>
          <w:p w14:paraId="295E95EE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2CAA8455" w14:textId="3492B382" w:rsidR="00FA17B5" w:rsidRPr="009C54AE" w:rsidRDefault="006761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14:paraId="24A3858D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602278CD" w14:textId="77777777" w:rsidTr="00C05F44">
        <w:tc>
          <w:tcPr>
            <w:tcW w:w="1985" w:type="dxa"/>
          </w:tcPr>
          <w:p w14:paraId="35F3C4E3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63D51333" w14:textId="6CD130A1" w:rsidR="00FA17B5" w:rsidRPr="009C54AE" w:rsidRDefault="006761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14:paraId="004E8A76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2ECF9EE0" w14:textId="77777777" w:rsidTr="00C05F44">
        <w:tc>
          <w:tcPr>
            <w:tcW w:w="1985" w:type="dxa"/>
          </w:tcPr>
          <w:p w14:paraId="2581498F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BEFC930" w14:textId="5CE83F58" w:rsidR="00FA17B5" w:rsidRPr="009C54AE" w:rsidRDefault="006761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pisemna na zajęciach</w:t>
            </w:r>
          </w:p>
        </w:tc>
        <w:tc>
          <w:tcPr>
            <w:tcW w:w="2126" w:type="dxa"/>
          </w:tcPr>
          <w:p w14:paraId="69063943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14:paraId="62F4AF2A" w14:textId="77777777" w:rsidTr="00C05F44">
        <w:tc>
          <w:tcPr>
            <w:tcW w:w="1985" w:type="dxa"/>
          </w:tcPr>
          <w:p w14:paraId="6E0EC18D" w14:textId="77777777"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472437AE" w14:textId="269E4371" w:rsidR="00FA17B5" w:rsidRPr="009C54AE" w:rsidRDefault="006761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pisemna na zajęciach</w:t>
            </w:r>
          </w:p>
        </w:tc>
        <w:tc>
          <w:tcPr>
            <w:tcW w:w="2126" w:type="dxa"/>
          </w:tcPr>
          <w:p w14:paraId="5378F8FC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FF0D35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E9B9A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851DB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78AE9" w14:textId="77777777" w:rsidTr="00923D7D">
        <w:tc>
          <w:tcPr>
            <w:tcW w:w="9670" w:type="dxa"/>
          </w:tcPr>
          <w:p w14:paraId="5ED165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3EE46D" w14:textId="77777777" w:rsidR="00923D7D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końcowego kolokwium na 50% wymaganych punktów.</w:t>
            </w:r>
          </w:p>
          <w:p w14:paraId="61CDE218" w14:textId="77777777" w:rsidR="0085747A" w:rsidRPr="009C54AE" w:rsidRDefault="0085747A" w:rsidP="00FA1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948DE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8B628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50CD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0A94EAF" w14:textId="77777777" w:rsidTr="003E1941">
        <w:tc>
          <w:tcPr>
            <w:tcW w:w="4962" w:type="dxa"/>
            <w:vAlign w:val="center"/>
          </w:tcPr>
          <w:p w14:paraId="1FF916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1DA59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445236A" w14:textId="77777777" w:rsidTr="00923D7D">
        <w:tc>
          <w:tcPr>
            <w:tcW w:w="4962" w:type="dxa"/>
          </w:tcPr>
          <w:p w14:paraId="1A3C63B9" w14:textId="6DF827FB" w:rsidR="0085747A" w:rsidRPr="009C54AE" w:rsidRDefault="00C61DC5" w:rsidP="005A2A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9CA6303" w14:textId="64CD0AC9" w:rsidR="0085747A" w:rsidRPr="009C54AE" w:rsidRDefault="00F10F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34B47BC" w14:textId="77777777" w:rsidTr="00923D7D">
        <w:tc>
          <w:tcPr>
            <w:tcW w:w="4962" w:type="dxa"/>
          </w:tcPr>
          <w:p w14:paraId="6B6C4B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36BDA">
              <w:rPr>
                <w:rFonts w:ascii="Corbel" w:hAnsi="Corbel"/>
                <w:sz w:val="24"/>
                <w:szCs w:val="24"/>
              </w:rPr>
              <w:t>:</w:t>
            </w:r>
          </w:p>
          <w:p w14:paraId="3490143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136BDA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16638753" w14:textId="4153BFDC" w:rsidR="00C61DC5" w:rsidRPr="009C54AE" w:rsidRDefault="005A6D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1B017FB" w14:textId="77777777" w:rsidTr="00923D7D">
        <w:tc>
          <w:tcPr>
            <w:tcW w:w="4962" w:type="dxa"/>
          </w:tcPr>
          <w:p w14:paraId="7A0B9CD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8C97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A2F7BF" w14:textId="2FD65F3D" w:rsidR="00C61DC5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</w:t>
            </w:r>
            <w:r w:rsidR="00C71BAC">
              <w:rPr>
                <w:rFonts w:ascii="Corbel" w:hAnsi="Corbel"/>
                <w:sz w:val="24"/>
                <w:szCs w:val="24"/>
              </w:rPr>
              <w:t>0</w:t>
            </w:r>
          </w:p>
          <w:p w14:paraId="7D0753EB" w14:textId="6B6B869A" w:rsidR="00FA17B5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</w:t>
            </w:r>
            <w:r w:rsidR="00C71BAC">
              <w:rPr>
                <w:rFonts w:ascii="Corbel" w:hAnsi="Corbel"/>
                <w:sz w:val="24"/>
                <w:szCs w:val="24"/>
              </w:rPr>
              <w:t>3</w:t>
            </w:r>
          </w:p>
          <w:p w14:paraId="1D2B5031" w14:textId="309A04BD" w:rsidR="00FA17B5" w:rsidRPr="009C54AE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5A6D31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52547324" w14:textId="77777777" w:rsidTr="00923D7D">
        <w:tc>
          <w:tcPr>
            <w:tcW w:w="4962" w:type="dxa"/>
          </w:tcPr>
          <w:p w14:paraId="7B94CA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1C2F6F" w14:textId="77777777" w:rsidR="0085747A" w:rsidRPr="009C54AE" w:rsidRDefault="00136B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7CDAB96" w14:textId="77777777" w:rsidTr="00923D7D">
        <w:tc>
          <w:tcPr>
            <w:tcW w:w="4962" w:type="dxa"/>
          </w:tcPr>
          <w:p w14:paraId="0CD200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6243BD" w14:textId="77777777" w:rsidR="0085747A" w:rsidRPr="009C54AE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3C722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F357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53D5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FBFE1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4C5914" w14:textId="77777777" w:rsidTr="0071620A">
        <w:trPr>
          <w:trHeight w:val="397"/>
        </w:trPr>
        <w:tc>
          <w:tcPr>
            <w:tcW w:w="3544" w:type="dxa"/>
          </w:tcPr>
          <w:p w14:paraId="5F2834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66F8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BC75594" w14:textId="77777777" w:rsidTr="0071620A">
        <w:trPr>
          <w:trHeight w:val="397"/>
        </w:trPr>
        <w:tc>
          <w:tcPr>
            <w:tcW w:w="3544" w:type="dxa"/>
          </w:tcPr>
          <w:p w14:paraId="15020F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1DA8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2AB7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D2688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0219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CDED7EC" w14:textId="77777777" w:rsidTr="0071620A">
        <w:trPr>
          <w:trHeight w:val="397"/>
        </w:trPr>
        <w:tc>
          <w:tcPr>
            <w:tcW w:w="7513" w:type="dxa"/>
          </w:tcPr>
          <w:p w14:paraId="4888FA1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EF3ECA" w14:textId="77777777"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hAnsi="Corbel"/>
                <w:sz w:val="24"/>
              </w:rPr>
              <w:t xml:space="preserve">K. Adams, G.J. Galanes, </w:t>
            </w:r>
            <w:r w:rsidRPr="00CF2EC6">
              <w:rPr>
                <w:rFonts w:ascii="Corbel" w:hAnsi="Corbel"/>
                <w:i/>
                <w:sz w:val="24"/>
              </w:rPr>
              <w:t xml:space="preserve">Komunikacja w grupach, </w:t>
            </w:r>
            <w:r w:rsidRPr="00CF2EC6">
              <w:rPr>
                <w:rFonts w:ascii="Corbel" w:hAnsi="Corbel"/>
                <w:sz w:val="24"/>
              </w:rPr>
              <w:t>PWN Warszawa 2008,</w:t>
            </w:r>
          </w:p>
          <w:p w14:paraId="7A48A90A" w14:textId="27944A4A" w:rsidR="00FA17B5" w:rsidRPr="00CF2EC6" w:rsidRDefault="00966D8C" w:rsidP="00FA17B5">
            <w:pPr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J. Heidtman, K. Wysieńska</w:t>
            </w:r>
            <w:r w:rsidR="00FA17B5" w:rsidRPr="00CF2EC6">
              <w:rPr>
                <w:rFonts w:ascii="Corbel" w:hAnsi="Corbel"/>
                <w:color w:val="000000"/>
                <w:sz w:val="24"/>
              </w:rPr>
              <w:t>:</w:t>
            </w:r>
            <w:r>
              <w:rPr>
                <w:rFonts w:ascii="Corbel" w:hAnsi="Corbel"/>
                <w:color w:val="000000"/>
                <w:sz w:val="24"/>
              </w:rPr>
              <w:t xml:space="preserve"> Procesy grupowe. Perspektywa socjologiczna, Wyd. Naukowe Scholar</w:t>
            </w:r>
            <w:r w:rsidR="00FA17B5" w:rsidRPr="00CF2EC6">
              <w:rPr>
                <w:rFonts w:ascii="Corbel" w:hAnsi="Corbel"/>
                <w:color w:val="000000"/>
                <w:sz w:val="24"/>
              </w:rPr>
              <w:t>, Warszawa 20</w:t>
            </w:r>
            <w:r>
              <w:rPr>
                <w:rFonts w:ascii="Corbel" w:hAnsi="Corbel"/>
                <w:color w:val="000000"/>
                <w:sz w:val="24"/>
              </w:rPr>
              <w:t>13</w:t>
            </w:r>
            <w:r w:rsidR="00FA17B5" w:rsidRPr="00CF2EC6">
              <w:rPr>
                <w:rFonts w:ascii="Corbel" w:hAnsi="Corbel"/>
                <w:color w:val="000000"/>
                <w:sz w:val="24"/>
              </w:rPr>
              <w:t>,</w:t>
            </w:r>
          </w:p>
          <w:p w14:paraId="5089E6C8" w14:textId="77777777"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eastAsia="Times New Roman" w:hAnsi="Corbel" w:cs="Arial"/>
                <w:sz w:val="24"/>
                <w:lang w:eastAsia="pl-PL"/>
              </w:rPr>
              <w:t xml:space="preserve">Kozak A., </w:t>
            </w:r>
            <w:r w:rsidRPr="00CF2EC6">
              <w:rPr>
                <w:rFonts w:ascii="Corbel" w:eastAsia="Times New Roman" w:hAnsi="Corbel" w:cs="Arial"/>
                <w:i/>
                <w:sz w:val="24"/>
                <w:lang w:eastAsia="pl-PL"/>
              </w:rPr>
              <w:t xml:space="preserve">Proces grupowy, </w:t>
            </w:r>
            <w:r w:rsidRPr="00CF2EC6">
              <w:rPr>
                <w:rFonts w:ascii="Corbel" w:eastAsia="Times New Roman" w:hAnsi="Corbel" w:cs="Arial"/>
                <w:sz w:val="24"/>
                <w:lang w:eastAsia="pl-PL"/>
              </w:rPr>
              <w:t>wyd. II rozszerzone, Gliwice 2014</w:t>
            </w:r>
          </w:p>
          <w:p w14:paraId="55677420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52E71F5" w14:textId="77777777" w:rsidTr="0071620A">
        <w:trPr>
          <w:trHeight w:val="397"/>
        </w:trPr>
        <w:tc>
          <w:tcPr>
            <w:tcW w:w="7513" w:type="dxa"/>
          </w:tcPr>
          <w:p w14:paraId="0C0E72F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5C6B48" w14:textId="77777777"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hAnsi="Corbel"/>
                <w:sz w:val="24"/>
              </w:rPr>
              <w:t xml:space="preserve">Retter H.: </w:t>
            </w:r>
            <w:r w:rsidRPr="00CF2EC6">
              <w:rPr>
                <w:rFonts w:ascii="Corbel" w:hAnsi="Corbel"/>
                <w:i/>
                <w:sz w:val="24"/>
              </w:rPr>
              <w:t>Komunikacja codzienna w pedagogice.</w:t>
            </w:r>
            <w:r w:rsidRPr="00CF2EC6">
              <w:rPr>
                <w:rFonts w:ascii="Corbel" w:hAnsi="Corbel"/>
                <w:sz w:val="24"/>
              </w:rPr>
              <w:t xml:space="preserve"> GWP, Gdańsk 2005</w:t>
            </w:r>
          </w:p>
          <w:p w14:paraId="718C79ED" w14:textId="77777777"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1D69D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60F9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6078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6F7B7" w14:textId="77777777" w:rsidR="007242C5" w:rsidRDefault="007242C5" w:rsidP="00C16ABF">
      <w:pPr>
        <w:spacing w:after="0" w:line="240" w:lineRule="auto"/>
      </w:pPr>
      <w:r>
        <w:separator/>
      </w:r>
    </w:p>
  </w:endnote>
  <w:endnote w:type="continuationSeparator" w:id="0">
    <w:p w14:paraId="75F4E983" w14:textId="77777777" w:rsidR="007242C5" w:rsidRDefault="007242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E2AAA" w14:textId="77777777" w:rsidR="007242C5" w:rsidRDefault="007242C5" w:rsidP="00C16ABF">
      <w:pPr>
        <w:spacing w:after="0" w:line="240" w:lineRule="auto"/>
      </w:pPr>
      <w:r>
        <w:separator/>
      </w:r>
    </w:p>
  </w:footnote>
  <w:footnote w:type="continuationSeparator" w:id="0">
    <w:p w14:paraId="7988F0DC" w14:textId="77777777" w:rsidR="007242C5" w:rsidRDefault="007242C5" w:rsidP="00C16ABF">
      <w:pPr>
        <w:spacing w:after="0" w:line="240" w:lineRule="auto"/>
      </w:pPr>
      <w:r>
        <w:continuationSeparator/>
      </w:r>
    </w:p>
  </w:footnote>
  <w:footnote w:id="1">
    <w:p w14:paraId="2140DB3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974419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397"/>
    <w:rsid w:val="00070ED6"/>
    <w:rsid w:val="00072835"/>
    <w:rsid w:val="000742DC"/>
    <w:rsid w:val="00084C12"/>
    <w:rsid w:val="0009462C"/>
    <w:rsid w:val="00094B12"/>
    <w:rsid w:val="00096C46"/>
    <w:rsid w:val="000A296F"/>
    <w:rsid w:val="000A2A28"/>
    <w:rsid w:val="000B0063"/>
    <w:rsid w:val="000B192D"/>
    <w:rsid w:val="000B28EE"/>
    <w:rsid w:val="000B3E37"/>
    <w:rsid w:val="000D04B0"/>
    <w:rsid w:val="000E4A1F"/>
    <w:rsid w:val="000F1C57"/>
    <w:rsid w:val="000F5615"/>
    <w:rsid w:val="00124BFF"/>
    <w:rsid w:val="0012560E"/>
    <w:rsid w:val="00127108"/>
    <w:rsid w:val="00134B13"/>
    <w:rsid w:val="00136BD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5965"/>
    <w:rsid w:val="001D657B"/>
    <w:rsid w:val="001D7B54"/>
    <w:rsid w:val="001E0209"/>
    <w:rsid w:val="001F2CA2"/>
    <w:rsid w:val="002144C0"/>
    <w:rsid w:val="00221F6C"/>
    <w:rsid w:val="0022477D"/>
    <w:rsid w:val="0022550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5CE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E2D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E1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672F"/>
    <w:rsid w:val="0059484D"/>
    <w:rsid w:val="005A0855"/>
    <w:rsid w:val="005A2A6B"/>
    <w:rsid w:val="005A3196"/>
    <w:rsid w:val="005A6D31"/>
    <w:rsid w:val="005B351E"/>
    <w:rsid w:val="005C080F"/>
    <w:rsid w:val="005C3A88"/>
    <w:rsid w:val="005C55E5"/>
    <w:rsid w:val="005C696A"/>
    <w:rsid w:val="005E6E85"/>
    <w:rsid w:val="005F31D2"/>
    <w:rsid w:val="0061029B"/>
    <w:rsid w:val="00612107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13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2C5"/>
    <w:rsid w:val="00724677"/>
    <w:rsid w:val="00725459"/>
    <w:rsid w:val="007327BD"/>
    <w:rsid w:val="00734608"/>
    <w:rsid w:val="00745302"/>
    <w:rsid w:val="007461D6"/>
    <w:rsid w:val="00746EC8"/>
    <w:rsid w:val="00761B59"/>
    <w:rsid w:val="00763BF1"/>
    <w:rsid w:val="00766FD4"/>
    <w:rsid w:val="007672B7"/>
    <w:rsid w:val="0078168C"/>
    <w:rsid w:val="0078438E"/>
    <w:rsid w:val="00787C2A"/>
    <w:rsid w:val="00790E27"/>
    <w:rsid w:val="007A4022"/>
    <w:rsid w:val="007A6E6E"/>
    <w:rsid w:val="007B509C"/>
    <w:rsid w:val="007C2FAF"/>
    <w:rsid w:val="007C3299"/>
    <w:rsid w:val="007C3BCC"/>
    <w:rsid w:val="007C4546"/>
    <w:rsid w:val="007C7DA8"/>
    <w:rsid w:val="007D33B5"/>
    <w:rsid w:val="007D6E56"/>
    <w:rsid w:val="007F13F0"/>
    <w:rsid w:val="007F1652"/>
    <w:rsid w:val="007F4155"/>
    <w:rsid w:val="0081554D"/>
    <w:rsid w:val="0081707E"/>
    <w:rsid w:val="0084338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C3E"/>
    <w:rsid w:val="008E64F4"/>
    <w:rsid w:val="008F12C9"/>
    <w:rsid w:val="008F6E29"/>
    <w:rsid w:val="0090014A"/>
    <w:rsid w:val="00902DB8"/>
    <w:rsid w:val="00916188"/>
    <w:rsid w:val="00923D7D"/>
    <w:rsid w:val="009325C9"/>
    <w:rsid w:val="009508DF"/>
    <w:rsid w:val="00950DAC"/>
    <w:rsid w:val="00954A07"/>
    <w:rsid w:val="00966D8C"/>
    <w:rsid w:val="00997F14"/>
    <w:rsid w:val="009A78D9"/>
    <w:rsid w:val="009C1331"/>
    <w:rsid w:val="009C3E31"/>
    <w:rsid w:val="009C54AE"/>
    <w:rsid w:val="009C788E"/>
    <w:rsid w:val="009E3B41"/>
    <w:rsid w:val="009E4D30"/>
    <w:rsid w:val="009F3C5C"/>
    <w:rsid w:val="009F4610"/>
    <w:rsid w:val="00A00ECC"/>
    <w:rsid w:val="00A155EE"/>
    <w:rsid w:val="00A2245B"/>
    <w:rsid w:val="00A30110"/>
    <w:rsid w:val="00A32A70"/>
    <w:rsid w:val="00A36899"/>
    <w:rsid w:val="00A371F6"/>
    <w:rsid w:val="00A37A15"/>
    <w:rsid w:val="00A43BF6"/>
    <w:rsid w:val="00A53FA5"/>
    <w:rsid w:val="00A54817"/>
    <w:rsid w:val="00A54FF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E"/>
    <w:rsid w:val="00B43B77"/>
    <w:rsid w:val="00B43E80"/>
    <w:rsid w:val="00B607DB"/>
    <w:rsid w:val="00B66529"/>
    <w:rsid w:val="00B75946"/>
    <w:rsid w:val="00B8056E"/>
    <w:rsid w:val="00B819C8"/>
    <w:rsid w:val="00B82308"/>
    <w:rsid w:val="00B87AAC"/>
    <w:rsid w:val="00B90885"/>
    <w:rsid w:val="00BB520A"/>
    <w:rsid w:val="00BD3869"/>
    <w:rsid w:val="00BD5D81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4A"/>
    <w:rsid w:val="00C324C1"/>
    <w:rsid w:val="00C36992"/>
    <w:rsid w:val="00C56036"/>
    <w:rsid w:val="00C61DC5"/>
    <w:rsid w:val="00C67E92"/>
    <w:rsid w:val="00C70A26"/>
    <w:rsid w:val="00C71BAC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B27"/>
    <w:rsid w:val="00D425B2"/>
    <w:rsid w:val="00D428D6"/>
    <w:rsid w:val="00D552B2"/>
    <w:rsid w:val="00D608D1"/>
    <w:rsid w:val="00D74119"/>
    <w:rsid w:val="00D8075B"/>
    <w:rsid w:val="00D8678B"/>
    <w:rsid w:val="00DA16B6"/>
    <w:rsid w:val="00DA2114"/>
    <w:rsid w:val="00DE09C0"/>
    <w:rsid w:val="00DE4A14"/>
    <w:rsid w:val="00DF320D"/>
    <w:rsid w:val="00DF71C8"/>
    <w:rsid w:val="00E129B8"/>
    <w:rsid w:val="00E165FB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C0B"/>
    <w:rsid w:val="00F070AB"/>
    <w:rsid w:val="00F10F19"/>
    <w:rsid w:val="00F17567"/>
    <w:rsid w:val="00F27A7B"/>
    <w:rsid w:val="00F37CAC"/>
    <w:rsid w:val="00F526AF"/>
    <w:rsid w:val="00F617C3"/>
    <w:rsid w:val="00F7066B"/>
    <w:rsid w:val="00F83B28"/>
    <w:rsid w:val="00FA17B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4FAC"/>
  <w15:docId w15:val="{883ABA12-277F-4473-A417-508370A3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13C98-43B5-44FE-B20B-E87C7FCD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748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Jakub Czopek</cp:lastModifiedBy>
  <cp:revision>4</cp:revision>
  <cp:lastPrinted>2019-12-04T13:47:00Z</cp:lastPrinted>
  <dcterms:created xsi:type="dcterms:W3CDTF">2024-09-09T13:56:00Z</dcterms:created>
  <dcterms:modified xsi:type="dcterms:W3CDTF">2024-09-27T14:26:00Z</dcterms:modified>
</cp:coreProperties>
</file>