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6343FD71" w:rsidRDefault="00997F14" w14:paraId="6C209650" w14:textId="37AF4E49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6343FD71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343FD71" w:rsidR="00D8678B">
        <w:rPr>
          <w:rFonts w:ascii="Corbel" w:hAnsi="Corbel"/>
          <w:i w:val="1"/>
          <w:iCs w:val="1"/>
        </w:rPr>
        <w:t xml:space="preserve">Załącznik nr </w:t>
      </w:r>
      <w:r w:rsidRPr="6343FD71" w:rsidR="006F31E2">
        <w:rPr>
          <w:rFonts w:ascii="Corbel" w:hAnsi="Corbel"/>
          <w:i w:val="1"/>
          <w:iCs w:val="1"/>
        </w:rPr>
        <w:t>1.5</w:t>
      </w:r>
      <w:r w:rsidRPr="6343FD71" w:rsidR="00D8678B">
        <w:rPr>
          <w:rFonts w:ascii="Corbel" w:hAnsi="Corbel"/>
          <w:i w:val="1"/>
          <w:iCs w:val="1"/>
        </w:rPr>
        <w:t xml:space="preserve"> do Zarządzenia</w:t>
      </w:r>
      <w:r w:rsidRPr="6343FD71" w:rsidR="002A22BF">
        <w:rPr>
          <w:rFonts w:ascii="Corbel" w:hAnsi="Corbel"/>
          <w:i w:val="1"/>
          <w:iCs w:val="1"/>
        </w:rPr>
        <w:t xml:space="preserve"> Rektora UR </w:t>
      </w:r>
      <w:r w:rsidRPr="6343FD71" w:rsidR="00CD6897">
        <w:rPr>
          <w:rFonts w:ascii="Corbel" w:hAnsi="Corbel"/>
          <w:i w:val="1"/>
          <w:iCs w:val="1"/>
        </w:rPr>
        <w:t xml:space="preserve">nr </w:t>
      </w:r>
      <w:r w:rsidRPr="6343FD71" w:rsidR="0009046A">
        <w:rPr>
          <w:rFonts w:ascii="Corbel" w:hAnsi="Corbel" w:cs="Arial"/>
        </w:rPr>
        <w:t>7/2023</w:t>
      </w:r>
    </w:p>
    <w:p w:rsidRPr="009C54AE" w:rsidR="0085747A" w:rsidP="009C54AE" w:rsidRDefault="0085747A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687F98" w:rsidP="00687F98" w:rsidRDefault="0071620A" w14:paraId="1D9C73C6" w14:textId="1F7B3B0C">
      <w:pPr>
        <w:spacing w:after="0" w:line="240" w:lineRule="exact"/>
        <w:jc w:val="center"/>
        <w:rPr>
          <w:rFonts w:ascii="Corbel" w:hAnsi="Corbel"/>
          <w:i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687F98">
        <w:rPr>
          <w:rFonts w:ascii="Corbel" w:hAnsi="Corbel"/>
          <w:i/>
          <w:smallCaps/>
          <w:sz w:val="24"/>
          <w:szCs w:val="24"/>
        </w:rPr>
        <w:t>202</w:t>
      </w:r>
      <w:r w:rsidR="0012531F">
        <w:rPr>
          <w:rFonts w:ascii="Corbel" w:hAnsi="Corbel"/>
          <w:i/>
          <w:smallCaps/>
          <w:sz w:val="24"/>
          <w:szCs w:val="24"/>
        </w:rPr>
        <w:t>4</w:t>
      </w:r>
      <w:r w:rsidR="00687F98">
        <w:rPr>
          <w:rFonts w:ascii="Corbel" w:hAnsi="Corbel"/>
          <w:i/>
          <w:smallCaps/>
          <w:sz w:val="24"/>
          <w:szCs w:val="24"/>
        </w:rPr>
        <w:t>–202</w:t>
      </w:r>
      <w:r w:rsidR="0012531F">
        <w:rPr>
          <w:rFonts w:ascii="Corbel" w:hAnsi="Corbel"/>
          <w:i/>
          <w:smallCaps/>
          <w:sz w:val="24"/>
          <w:szCs w:val="24"/>
        </w:rPr>
        <w:t>6</w:t>
      </w:r>
      <w:r w:rsidR="00EA4832">
        <w:rPr>
          <w:rFonts w:ascii="Corbel" w:hAnsi="Corbel"/>
          <w:i/>
          <w:sz w:val="24"/>
          <w:szCs w:val="24"/>
        </w:rPr>
        <w:t xml:space="preserve">  </w:t>
      </w:r>
    </w:p>
    <w:p w:rsidR="0085747A" w:rsidP="00687F98" w:rsidRDefault="0085747A" w14:paraId="739487D8" w14:textId="77777777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Pr="00EA4832" w:rsidR="00445970" w:rsidP="6343FD71" w:rsidRDefault="00445970" w14:paraId="5FBDA86A" w14:textId="38952898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</w:t>
      </w:r>
      <w:r w:rsidR="00445970">
        <w:rPr>
          <w:rFonts w:ascii="Corbel" w:hAnsi="Corbel"/>
          <w:sz w:val="20"/>
          <w:szCs w:val="20"/>
        </w:rPr>
        <w:t xml:space="preserve">akademicki </w:t>
      </w:r>
      <w:r w:rsidR="00687F98">
        <w:rPr>
          <w:rFonts w:ascii="Corbel" w:hAnsi="Corbel"/>
          <w:sz w:val="20"/>
          <w:szCs w:val="20"/>
        </w:rPr>
        <w:t>202</w:t>
      </w:r>
      <w:r w:rsidR="0012531F">
        <w:rPr>
          <w:rFonts w:ascii="Corbel" w:hAnsi="Corbel"/>
          <w:sz w:val="20"/>
          <w:szCs w:val="20"/>
        </w:rPr>
        <w:t>4</w:t>
      </w:r>
      <w:r w:rsidR="00687F98">
        <w:rPr>
          <w:rFonts w:ascii="Corbel" w:hAnsi="Corbel"/>
          <w:sz w:val="20"/>
          <w:szCs w:val="20"/>
        </w:rPr>
        <w:t>/202</w:t>
      </w:r>
      <w:r w:rsidR="0012531F">
        <w:rPr>
          <w:rFonts w:ascii="Corbel" w:hAnsi="Corbel"/>
          <w:sz w:val="20"/>
          <w:szCs w:val="20"/>
        </w:rPr>
        <w:t>5</w:t>
      </w:r>
    </w:p>
    <w:p w:rsidRPr="009C54AE" w:rsidR="0085747A" w:rsidP="009C54AE" w:rsidRDefault="0085747A" w14:paraId="672A665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C6E7FD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15D746D" w14:paraId="47622F95" w14:textId="77777777">
        <w:tc>
          <w:tcPr>
            <w:tcW w:w="2694" w:type="dxa"/>
            <w:vAlign w:val="center"/>
          </w:tcPr>
          <w:p w:rsidRPr="009C54AE" w:rsidR="0085747A" w:rsidP="009C54AE" w:rsidRDefault="00C05F44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687F98" w:rsidR="0085747A" w:rsidP="009C54AE" w:rsidRDefault="00357966" w14:paraId="11B21ED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87F98">
              <w:rPr>
                <w:rFonts w:ascii="Corbel" w:hAnsi="Corbel"/>
                <w:sz w:val="24"/>
                <w:szCs w:val="24"/>
              </w:rPr>
              <w:t>Metodyka pracy socjalnej – geneza i rozwój</w:t>
            </w:r>
          </w:p>
        </w:tc>
      </w:tr>
      <w:tr w:rsidRPr="009C54AE" w:rsidR="0085747A" w:rsidTr="015D746D" w14:paraId="72DF3BFC" w14:textId="77777777">
        <w:tc>
          <w:tcPr>
            <w:tcW w:w="2694" w:type="dxa"/>
            <w:vAlign w:val="center"/>
          </w:tcPr>
          <w:p w:rsidRPr="009C54AE" w:rsidR="0085747A" w:rsidP="009C54AE" w:rsidRDefault="00C05F44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2531F" w14:paraId="682158F7" w14:textId="3B5F955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531F">
              <w:rPr>
                <w:rFonts w:ascii="Corbel" w:hAnsi="Corbel"/>
                <w:b w:val="0"/>
                <w:sz w:val="24"/>
                <w:szCs w:val="24"/>
              </w:rPr>
              <w:t>P2S[2]K_06</w:t>
            </w:r>
          </w:p>
        </w:tc>
      </w:tr>
      <w:tr w:rsidRPr="009C54AE" w:rsidR="0085747A" w:rsidTr="015D746D" w14:paraId="5C0172EC" w14:textId="77777777">
        <w:tc>
          <w:tcPr>
            <w:tcW w:w="2694" w:type="dxa"/>
            <w:vAlign w:val="center"/>
          </w:tcPr>
          <w:p w:rsidRPr="009C54AE" w:rsidR="0085747A" w:rsidP="00EA4832" w:rsidRDefault="0085747A" w14:paraId="249A5C1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57966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15D746D" w14:paraId="0AEA36E1" w14:textId="77777777">
        <w:tc>
          <w:tcPr>
            <w:tcW w:w="2694" w:type="dxa"/>
            <w:vAlign w:val="center"/>
          </w:tcPr>
          <w:p w:rsidRPr="009C54AE" w:rsidR="0085747A" w:rsidP="009C54AE" w:rsidRDefault="0085747A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D04EE3" w:rsidRDefault="00D04EE3" w14:paraId="74F259B7" w14:textId="5E4FEB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4EE3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015D746D" w14:paraId="5D78AE29" w14:textId="77777777">
        <w:tc>
          <w:tcPr>
            <w:tcW w:w="2694" w:type="dxa"/>
            <w:vAlign w:val="center"/>
          </w:tcPr>
          <w:p w:rsidRPr="009C54AE" w:rsidR="0085747A" w:rsidP="009C54AE" w:rsidRDefault="0085747A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14EF8" w14:paraId="3780C1C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57966">
              <w:rPr>
                <w:rFonts w:ascii="Corbel" w:hAnsi="Corbel"/>
                <w:b w:val="0"/>
                <w:sz w:val="24"/>
                <w:szCs w:val="24"/>
              </w:rPr>
              <w:t xml:space="preserve">raca socjalna </w:t>
            </w:r>
          </w:p>
        </w:tc>
      </w:tr>
      <w:tr w:rsidRPr="009C54AE" w:rsidR="0085747A" w:rsidTr="015D746D" w14:paraId="393D1AE1" w14:textId="77777777">
        <w:tc>
          <w:tcPr>
            <w:tcW w:w="2694" w:type="dxa"/>
            <w:vAlign w:val="center"/>
          </w:tcPr>
          <w:p w:rsidRPr="009C54AE" w:rsidR="0085747A" w:rsidP="009C54AE" w:rsidRDefault="00DE4A14" w14:paraId="448A1C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57966" w14:paraId="4FD62BC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Pr="009C54AE" w:rsidR="0085747A" w:rsidTr="015D746D" w14:paraId="513188F7" w14:textId="77777777">
        <w:tc>
          <w:tcPr>
            <w:tcW w:w="2694" w:type="dxa"/>
            <w:vAlign w:val="center"/>
          </w:tcPr>
          <w:p w:rsidRPr="009C54AE" w:rsidR="0085747A" w:rsidP="009C54AE" w:rsidRDefault="0085747A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57966" w14:paraId="14278DA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015D746D" w14:paraId="5B469018" w14:textId="77777777">
        <w:tc>
          <w:tcPr>
            <w:tcW w:w="2694" w:type="dxa"/>
            <w:vAlign w:val="center"/>
          </w:tcPr>
          <w:p w:rsidRPr="009C54AE" w:rsidR="0085747A" w:rsidP="009C54AE" w:rsidRDefault="0085747A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57966" w14:paraId="74440E6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15D746D" w14:paraId="6C23812B" w14:textId="77777777">
        <w:tc>
          <w:tcPr>
            <w:tcW w:w="2694" w:type="dxa"/>
            <w:vAlign w:val="center"/>
          </w:tcPr>
          <w:p w:rsidRPr="009C54AE" w:rsidR="0085747A" w:rsidP="009C54AE" w:rsidRDefault="0085747A" w14:paraId="47AAF2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14EF8" w14:paraId="433B971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57966" w:rsidR="00357966">
              <w:rPr>
                <w:rFonts w:ascii="Corbel" w:hAnsi="Corbel"/>
                <w:b w:val="0"/>
                <w:sz w:val="24"/>
                <w:szCs w:val="24"/>
              </w:rPr>
              <w:t>ok 1, semestr II</w:t>
            </w:r>
          </w:p>
        </w:tc>
      </w:tr>
      <w:tr w:rsidRPr="009C54AE" w:rsidR="0085747A" w:rsidTr="015D746D" w14:paraId="4D6BEF29" w14:textId="77777777">
        <w:tc>
          <w:tcPr>
            <w:tcW w:w="2694" w:type="dxa"/>
            <w:vAlign w:val="center"/>
          </w:tcPr>
          <w:p w:rsidRPr="009C54AE" w:rsidR="0085747A" w:rsidP="009C54AE" w:rsidRDefault="0085747A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2531F" w14:paraId="4B6A1671" w14:textId="71C1AA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9C54AE" w:rsidR="00923D7D" w:rsidTr="015D746D" w14:paraId="73F51518" w14:textId="77777777">
        <w:tc>
          <w:tcPr>
            <w:tcW w:w="2694" w:type="dxa"/>
            <w:vAlign w:val="center"/>
          </w:tcPr>
          <w:p w:rsidRPr="009C54AE" w:rsidR="00923D7D" w:rsidP="009C54AE" w:rsidRDefault="00923D7D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357966" w14:paraId="4176AF8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E14EF8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>. polski</w:t>
            </w:r>
          </w:p>
        </w:tc>
      </w:tr>
      <w:tr w:rsidRPr="009C54AE" w:rsidR="0085747A" w:rsidTr="015D746D" w14:paraId="241562CE" w14:textId="77777777">
        <w:tc>
          <w:tcPr>
            <w:tcW w:w="2694" w:type="dxa"/>
            <w:vAlign w:val="center"/>
          </w:tcPr>
          <w:p w:rsidRPr="009C54AE" w:rsidR="0085747A" w:rsidP="009C54AE" w:rsidRDefault="0085747A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15D746D" w:rsidRDefault="2D88CD4A" w14:paraId="03827FEE" w14:textId="6F220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15D746D"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 w:rsidRPr="015D746D">
              <w:rPr>
                <w:rFonts w:ascii="Corbel" w:hAnsi="Corbel"/>
                <w:b w:val="0"/>
                <w:sz w:val="24"/>
                <w:szCs w:val="24"/>
              </w:rPr>
              <w:t>Bozacka</w:t>
            </w:r>
            <w:proofErr w:type="spellEnd"/>
          </w:p>
        </w:tc>
      </w:tr>
      <w:tr w:rsidRPr="009C54AE" w:rsidR="0085747A" w:rsidTr="015D746D" w14:paraId="044C885D" w14:textId="77777777">
        <w:tc>
          <w:tcPr>
            <w:tcW w:w="2694" w:type="dxa"/>
            <w:vAlign w:val="center"/>
          </w:tcPr>
          <w:p w:rsidRPr="009C54AE" w:rsidR="0085747A" w:rsidP="009C54AE" w:rsidRDefault="0085747A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15D746D" w:rsidRDefault="60BDE1C2" w14:paraId="05BB63D3" w14:textId="6028CE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15D746D"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 w:rsidRPr="015D746D">
              <w:rPr>
                <w:rFonts w:ascii="Corbel" w:hAnsi="Corbel"/>
                <w:b w:val="0"/>
                <w:sz w:val="24"/>
                <w:szCs w:val="24"/>
              </w:rPr>
              <w:t>Bozacka</w:t>
            </w:r>
            <w:proofErr w:type="spellEnd"/>
          </w:p>
        </w:tc>
      </w:tr>
    </w:tbl>
    <w:p w:rsidRPr="009C54AE" w:rsidR="0085747A" w:rsidP="009C54AE" w:rsidRDefault="0085747A" w14:paraId="57A64E1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6343FD71" w:rsidR="0085747A">
        <w:rPr>
          <w:rFonts w:ascii="Corbel" w:hAnsi="Corbel"/>
          <w:sz w:val="24"/>
          <w:szCs w:val="24"/>
        </w:rPr>
        <w:t xml:space="preserve">* </w:t>
      </w:r>
      <w:r w:rsidRPr="6343FD71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6343FD71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6343FD71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6343FD71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6343FD71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6343FD71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6343FD71" w:rsidP="6343FD71" w:rsidRDefault="6343FD71" w14:paraId="29F2587E" w14:textId="293DE0EB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E0A0F7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A37501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6343FD71" w14:paraId="4A00F406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687F98" w:rsidRDefault="00015B8F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687F98" w:rsidRDefault="002B5EA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687F98" w:rsidRDefault="00015B8F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687F98" w:rsidRDefault="00015B8F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687F98" w:rsidRDefault="00015B8F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687F98" w:rsidRDefault="00015B8F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687F98" w:rsidRDefault="00015B8F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687F98" w:rsidRDefault="00015B8F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687F98" w:rsidRDefault="00015B8F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687F98" w:rsidRDefault="00015B8F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687F98" w:rsidRDefault="00015B8F" w14:paraId="7474E1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6343FD71" w14:paraId="26D6D0C9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687F98" w:rsidRDefault="00357966" w14:paraId="7F83DA7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687F98" w:rsidRDefault="00357966" w14:paraId="33CFEC6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687F98" w:rsidRDefault="00364A51" w14:paraId="219897CE" w14:textId="18399A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687F98" w:rsidRDefault="00015B8F" w14:paraId="5DAB6C7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687F98" w:rsidRDefault="00015B8F" w14:paraId="02EB378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687F98" w:rsidRDefault="00015B8F" w14:paraId="6A05A8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687F98" w:rsidRDefault="00015B8F" w14:paraId="5A39B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687F98" w:rsidRDefault="00015B8F" w14:paraId="41C8F3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687F98" w:rsidRDefault="00015B8F" w14:paraId="72A3D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687F98" w:rsidRDefault="00701A4D" w14:paraId="78941E4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9C54AE" w:rsidR="00923D7D" w:rsidP="009C54AE" w:rsidRDefault="00923D7D" w14:paraId="0D0B940D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687F98" w:rsidP="00F83B28" w:rsidRDefault="00687F98" w14:paraId="0E27B00A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</w:p>
    <w:p w:rsidRPr="009C54AE" w:rsidR="0085747A" w:rsidP="00F83B28" w:rsidRDefault="00687F98" w14:paraId="7B02130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701A4D"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386692D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60061E4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6343FD71" w:rsidRDefault="00E22FBC" w14:paraId="35295C78" w14:textId="6415026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6343FD71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6343FD71" w:rsidR="00E22FBC">
        <w:rPr>
          <w:rFonts w:ascii="Corbel" w:hAnsi="Corbel"/>
          <w:caps w:val="0"/>
          <w:smallCaps w:val="0"/>
        </w:rPr>
        <w:t>For</w:t>
      </w:r>
      <w:r w:rsidRPr="6343FD71" w:rsidR="00445970">
        <w:rPr>
          <w:rFonts w:ascii="Corbel" w:hAnsi="Corbel"/>
          <w:caps w:val="0"/>
          <w:smallCaps w:val="0"/>
        </w:rPr>
        <w:t xml:space="preserve">ma zaliczenia </w:t>
      </w:r>
      <w:r w:rsidRPr="6343FD71" w:rsidR="00445970">
        <w:rPr>
          <w:rFonts w:ascii="Corbel" w:hAnsi="Corbel"/>
          <w:caps w:val="0"/>
          <w:smallCaps w:val="0"/>
        </w:rPr>
        <w:t xml:space="preserve">przedmiotu </w:t>
      </w:r>
      <w:r w:rsidRPr="6343FD71" w:rsidR="00E22FBC">
        <w:rPr>
          <w:rFonts w:ascii="Corbel" w:hAnsi="Corbel"/>
          <w:caps w:val="0"/>
          <w:smallCaps w:val="0"/>
        </w:rPr>
        <w:t>(</w:t>
      </w:r>
      <w:r w:rsidRPr="6343FD71" w:rsidR="00E22FBC">
        <w:rPr>
          <w:rFonts w:ascii="Corbel" w:hAnsi="Corbel"/>
          <w:caps w:val="0"/>
          <w:smallCaps w:val="0"/>
        </w:rPr>
        <w:t xml:space="preserve">z toku) </w:t>
      </w:r>
      <w:r w:rsidRPr="6343FD71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9C54AE" w:rsidP="009C54AE" w:rsidRDefault="009C54AE" w14:paraId="44EAFD9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1B1365" w14:paraId="543CA6E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687F98" w:rsidP="009C54AE" w:rsidRDefault="00687F98" w14:paraId="4B94D5A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P="009C54AE" w:rsidRDefault="0085747A" w14:paraId="261BAAD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687F98" w:rsidP="009C54AE" w:rsidRDefault="00687F98" w14:paraId="3DEEC669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4B7F841C" w14:textId="77777777">
        <w:tc>
          <w:tcPr>
            <w:tcW w:w="9670" w:type="dxa"/>
          </w:tcPr>
          <w:p w:rsidRPr="009C54AE" w:rsidR="0085747A" w:rsidP="0000716F" w:rsidRDefault="0000716F" w14:paraId="207AD265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zakresu </w:t>
            </w:r>
            <w:r w:rsidRPr="000071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pracy socjalnej na poziomie studiów I stopnia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P="009C54AE" w:rsidRDefault="00153C41" w14:paraId="3656B9A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6343FD71" w:rsidRDefault="00687F98" w14:paraId="7DB6D4EE" w14:textId="7A274AC0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6343FD71" w:rsidR="0071620A">
        <w:rPr>
          <w:rFonts w:ascii="Corbel" w:hAnsi="Corbel"/>
        </w:rPr>
        <w:t>3.</w:t>
      </w:r>
      <w:r w:rsidRPr="6343FD71" w:rsidR="0085747A">
        <w:rPr>
          <w:rFonts w:ascii="Corbel" w:hAnsi="Corbel"/>
        </w:rPr>
        <w:t xml:space="preserve"> </w:t>
      </w:r>
      <w:r w:rsidRPr="6343FD71" w:rsidR="00A84C85">
        <w:rPr>
          <w:rFonts w:ascii="Corbel" w:hAnsi="Corbel"/>
        </w:rPr>
        <w:t xml:space="preserve">cele, efekty uczenia </w:t>
      </w:r>
      <w:r w:rsidRPr="6343FD71" w:rsidR="00A84C85">
        <w:rPr>
          <w:rFonts w:ascii="Corbel" w:hAnsi="Corbel"/>
        </w:rPr>
        <w:t>się</w:t>
      </w:r>
      <w:r w:rsidRPr="6343FD71" w:rsidR="0085747A">
        <w:rPr>
          <w:rFonts w:ascii="Corbel" w:hAnsi="Corbel"/>
        </w:rPr>
        <w:t xml:space="preserve">,</w:t>
      </w:r>
      <w:r w:rsidRPr="6343FD71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45FB081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4643D83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49F31C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00923D7D" w14:paraId="7C67CDBF" w14:textId="77777777">
        <w:tc>
          <w:tcPr>
            <w:tcW w:w="851" w:type="dxa"/>
            <w:vAlign w:val="center"/>
          </w:tcPr>
          <w:p w:rsidRPr="009C54AE" w:rsidR="0085747A" w:rsidP="009C54AE" w:rsidRDefault="0085747A" w14:paraId="5372B5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00716F" w14:paraId="0F4CBCC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716F">
              <w:rPr>
                <w:rFonts w:ascii="Corbel" w:hAnsi="Corbel"/>
                <w:b w:val="0"/>
                <w:sz w:val="24"/>
                <w:szCs w:val="24"/>
              </w:rPr>
              <w:t>Nabycie wiedzy o relacjach międzyludzkich oraz umiejętności analizy tych relacji z perspektywy pracy socjalnej.</w:t>
            </w:r>
          </w:p>
        </w:tc>
      </w:tr>
      <w:tr w:rsidRPr="009C54AE" w:rsidR="0085747A" w:rsidTr="00923D7D" w14:paraId="4163551E" w14:textId="77777777">
        <w:tc>
          <w:tcPr>
            <w:tcW w:w="851" w:type="dxa"/>
            <w:vAlign w:val="center"/>
          </w:tcPr>
          <w:p w:rsidRPr="009C54AE" w:rsidR="0085747A" w:rsidP="009C54AE" w:rsidRDefault="0000716F" w14:paraId="550CF7E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00716F" w14:paraId="4A07D84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716F">
              <w:rPr>
                <w:rFonts w:ascii="Corbel" w:hAnsi="Corbel"/>
                <w:b w:val="0"/>
                <w:sz w:val="24"/>
                <w:szCs w:val="24"/>
              </w:rPr>
              <w:t>Uzyskanie pogłębionej wiedzy w zakresie uwarunkowań pozwalających na rozumienie relacji zachodzących między jednostką a otoczeniem społecznym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85747A" w:rsidTr="00923D7D" w14:paraId="1185CB6C" w14:textId="77777777">
        <w:tc>
          <w:tcPr>
            <w:tcW w:w="851" w:type="dxa"/>
            <w:vAlign w:val="center"/>
          </w:tcPr>
          <w:p w:rsidRPr="009C54AE" w:rsidR="0085747A" w:rsidP="009C54AE" w:rsidRDefault="0085747A" w14:paraId="53C0B3C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0716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00716F" w14:paraId="36272AA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716F">
              <w:rPr>
                <w:rFonts w:ascii="Corbel" w:hAnsi="Corbel"/>
                <w:b w:val="0"/>
                <w:sz w:val="24"/>
                <w:szCs w:val="24"/>
              </w:rPr>
              <w:t>Praktyczne przygotowanie do samodzielnego animowania działań socjalnych.</w:t>
            </w:r>
          </w:p>
        </w:tc>
      </w:tr>
    </w:tbl>
    <w:p w:rsidRPr="009C54AE" w:rsidR="0085747A" w:rsidP="009C54AE" w:rsidRDefault="0085747A" w14:paraId="53128261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7F4242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62486C0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0071620A" w14:paraId="61F38664" w14:textId="77777777">
        <w:tc>
          <w:tcPr>
            <w:tcW w:w="1701" w:type="dxa"/>
            <w:vAlign w:val="center"/>
          </w:tcPr>
          <w:p w:rsidRPr="009C54AE" w:rsidR="0085747A" w:rsidP="009C54AE" w:rsidRDefault="0085747A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1DEC56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1F352D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0B65DEA1" w14:textId="77777777">
        <w:tc>
          <w:tcPr>
            <w:tcW w:w="1701" w:type="dxa"/>
          </w:tcPr>
          <w:p w:rsidRPr="009C54AE" w:rsidR="0085747A" w:rsidP="009C54AE" w:rsidRDefault="00E14EF8" w14:paraId="4FCA59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Pr="009C54AE" w:rsidR="0085747A" w:rsidP="00777AC1" w:rsidRDefault="00777AC1" w14:paraId="091780C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genezę i rozwój koncepcji pracy socjalnej oraz ich związki z problemów pojawiających się w środowisku społecznym</w:t>
            </w:r>
          </w:p>
        </w:tc>
        <w:tc>
          <w:tcPr>
            <w:tcW w:w="1873" w:type="dxa"/>
          </w:tcPr>
          <w:p w:rsidRPr="009C54AE" w:rsidR="0085747A" w:rsidP="009C54AE" w:rsidRDefault="00085112" w14:paraId="600668D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Pr="009C54AE" w:rsidR="0085747A" w:rsidTr="005E6E85" w14:paraId="78066770" w14:textId="77777777">
        <w:tc>
          <w:tcPr>
            <w:tcW w:w="1701" w:type="dxa"/>
          </w:tcPr>
          <w:p w:rsidRPr="009C54AE" w:rsidR="0085747A" w:rsidP="009C54AE" w:rsidRDefault="0085747A" w14:paraId="56A76B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777AC1" w:rsidRDefault="00777AC1" w14:paraId="260967A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uwarunkowania</w:t>
            </w:r>
            <w:r w:rsidRPr="00085112" w:rsidR="0008511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kształtujące relację</w:t>
            </w:r>
            <w:r w:rsidRPr="00085112" w:rsidR="00085112">
              <w:rPr>
                <w:rFonts w:ascii="Corbel" w:hAnsi="Corbel"/>
                <w:b w:val="0"/>
                <w:smallCaps w:val="0"/>
                <w:szCs w:val="24"/>
              </w:rPr>
              <w:t xml:space="preserve"> człowiek-środowisko oraz proces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085112" w:rsidR="0008511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wpływające na</w:t>
            </w:r>
            <w:r w:rsidRPr="00085112" w:rsidR="00085112">
              <w:rPr>
                <w:rFonts w:ascii="Corbel" w:hAnsi="Corbel"/>
                <w:b w:val="0"/>
                <w:smallCaps w:val="0"/>
                <w:szCs w:val="24"/>
              </w:rPr>
              <w:t xml:space="preserve"> psychospołeczne funkcjonowani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85112" w:rsidR="00085112">
              <w:rPr>
                <w:rFonts w:ascii="Corbel" w:hAnsi="Corbel"/>
                <w:b w:val="0"/>
                <w:smallCaps w:val="0"/>
                <w:szCs w:val="24"/>
              </w:rPr>
              <w:t xml:space="preserve"> człowieka.</w:t>
            </w:r>
          </w:p>
        </w:tc>
        <w:tc>
          <w:tcPr>
            <w:tcW w:w="1873" w:type="dxa"/>
          </w:tcPr>
          <w:p w:rsidRPr="009C54AE" w:rsidR="0085747A" w:rsidP="009C54AE" w:rsidRDefault="00085112" w14:paraId="4BB8B94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Pr="009C54AE" w:rsidR="0085747A" w:rsidTr="005E6E85" w14:paraId="4D6B5A2F" w14:textId="77777777">
        <w:tc>
          <w:tcPr>
            <w:tcW w:w="1701" w:type="dxa"/>
          </w:tcPr>
          <w:p w:rsidRPr="009C54AE" w:rsidR="0085747A" w:rsidP="009C54AE" w:rsidRDefault="0085747A" w14:paraId="419608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85112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9C54AE" w:rsidR="0085747A" w:rsidP="00777AC1" w:rsidRDefault="00085112" w14:paraId="043B7FB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85112">
              <w:rPr>
                <w:rFonts w:ascii="Corbel" w:hAnsi="Corbel"/>
                <w:b w:val="0"/>
                <w:smallCaps w:val="0"/>
                <w:szCs w:val="24"/>
              </w:rPr>
              <w:t>Potrafi rozróżniać, analizować i wykorzystywać powiązania zachodzące między różnorodnymi zjawiskami społecznymi oraz kształtującymi się w ich wyniku kwestiami społecznymi.</w:t>
            </w:r>
          </w:p>
        </w:tc>
        <w:tc>
          <w:tcPr>
            <w:tcW w:w="1873" w:type="dxa"/>
          </w:tcPr>
          <w:p w:rsidRPr="009C54AE" w:rsidR="0085747A" w:rsidP="009C54AE" w:rsidRDefault="00085112" w14:paraId="3CFCD0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CD204F" w:rsidTr="005E6E85" w14:paraId="27246548" w14:textId="77777777">
        <w:tc>
          <w:tcPr>
            <w:tcW w:w="1701" w:type="dxa"/>
          </w:tcPr>
          <w:p w:rsidRPr="009C54AE" w:rsidR="00CD204F" w:rsidP="009C54AE" w:rsidRDefault="00CD204F" w14:paraId="0D96D3F9" w14:textId="343DC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511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Pr="00085112" w:rsidR="00CD204F" w:rsidP="00777AC1" w:rsidRDefault="00CD204F" w14:paraId="6E4EB4BF" w14:textId="37BD18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D204F">
              <w:rPr>
                <w:rFonts w:ascii="Corbel" w:hAnsi="Corbel"/>
                <w:b w:val="0"/>
                <w:smallCaps w:val="0"/>
                <w:szCs w:val="24"/>
              </w:rPr>
              <w:t>otrafi analizować i innowacyjnie rozwiązywać konkretne problemy społeczne oraz przeciwdziałać aktualnym problemom społecznym, proponując w tym zakresie odpowiednie rozstrzygnięcia</w:t>
            </w:r>
          </w:p>
        </w:tc>
        <w:tc>
          <w:tcPr>
            <w:tcW w:w="1873" w:type="dxa"/>
          </w:tcPr>
          <w:p w:rsidR="00CD204F" w:rsidP="009C54AE" w:rsidRDefault="00CD204F" w14:paraId="5C78F38E" w14:textId="4FB6F5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Pr="009C54AE" w:rsidR="00085112" w:rsidTr="005E6E85" w14:paraId="7355DCC8" w14:textId="77777777">
        <w:tc>
          <w:tcPr>
            <w:tcW w:w="1701" w:type="dxa"/>
          </w:tcPr>
          <w:p w:rsidRPr="009C54AE" w:rsidR="00085112" w:rsidP="009C54AE" w:rsidRDefault="00CD204F" w14:paraId="78C3198C" w14:textId="551433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511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Pr="009C54AE" w:rsidR="00085112" w:rsidP="00777AC1" w:rsidRDefault="00085112" w14:paraId="20D8C9E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85112">
              <w:rPr>
                <w:rFonts w:ascii="Corbel" w:hAnsi="Corbel"/>
                <w:b w:val="0"/>
                <w:smallCaps w:val="0"/>
                <w:szCs w:val="24"/>
              </w:rPr>
              <w:t>Jest przygotowany do i</w:t>
            </w:r>
            <w:r w:rsidR="00777AC1">
              <w:rPr>
                <w:rFonts w:ascii="Corbel" w:hAnsi="Corbel"/>
                <w:b w:val="0"/>
                <w:smallCaps w:val="0"/>
                <w:szCs w:val="24"/>
              </w:rPr>
              <w:t>nicjowania działań związanych z </w:t>
            </w:r>
            <w:r w:rsidRPr="00085112">
              <w:rPr>
                <w:rFonts w:ascii="Corbel" w:hAnsi="Corbel"/>
                <w:b w:val="0"/>
                <w:smallCaps w:val="0"/>
                <w:szCs w:val="24"/>
              </w:rPr>
              <w:t>zaspokajaniem potrzeb socjalnych.</w:t>
            </w:r>
          </w:p>
        </w:tc>
        <w:tc>
          <w:tcPr>
            <w:tcW w:w="1873" w:type="dxa"/>
          </w:tcPr>
          <w:p w:rsidR="00085112" w:rsidP="009C54AE" w:rsidRDefault="00085112" w14:paraId="0A428C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Pr="009C54AE" w:rsidR="0085747A" w:rsidP="009C54AE" w:rsidRDefault="0085747A" w14:paraId="4101652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44E1D11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D0EF86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6343FD71" w:rsidR="0085747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6343FD71" w14:paraId="587EA2A8" w14:textId="77777777">
        <w:tc>
          <w:tcPr>
            <w:tcW w:w="9639" w:type="dxa"/>
            <w:tcMar/>
          </w:tcPr>
          <w:p w:rsidRPr="009C54AE" w:rsidR="0085747A" w:rsidP="00777AC1" w:rsidRDefault="0085747A" w14:paraId="35113026" w14:textId="77777777">
            <w:pPr>
              <w:pStyle w:val="Akapitzlist"/>
              <w:spacing w:after="0" w:line="240" w:lineRule="auto"/>
              <w:ind w:left="113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6343FD71" w14:paraId="50845E88" w14:textId="77777777">
        <w:tc>
          <w:tcPr>
            <w:tcW w:w="9639" w:type="dxa"/>
            <w:tcMar/>
          </w:tcPr>
          <w:p w:rsidRPr="009C54AE" w:rsidR="0085747A" w:rsidP="6343FD71" w:rsidRDefault="00B31089" w14:paraId="79993D4B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343FD71" w:rsidR="279035FC">
              <w:rPr>
                <w:rFonts w:ascii="Corbel" w:hAnsi="Corbel"/>
                <w:sz w:val="24"/>
                <w:szCs w:val="24"/>
              </w:rPr>
              <w:t>Wprowadzenie do przedmiotu. Zdefiniowanie podstawowych pojęć z zakresu pracy socjalnej.</w:t>
            </w:r>
          </w:p>
        </w:tc>
      </w:tr>
      <w:tr w:rsidRPr="009C54AE" w:rsidR="00141D39" w:rsidTr="6343FD71" w14:paraId="533D1B37" w14:textId="77777777">
        <w:tc>
          <w:tcPr>
            <w:tcW w:w="9639" w:type="dxa"/>
            <w:tcMar/>
          </w:tcPr>
          <w:p w:rsidRPr="00B31089" w:rsidR="00141D39" w:rsidP="6343FD71" w:rsidRDefault="00141D39" w14:paraId="26A49140" w14:textId="77777777" w14:noSpellErr="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343FD71" w:rsidR="250B5EEF">
              <w:rPr>
                <w:rFonts w:ascii="Corbel" w:hAnsi="Corbel"/>
                <w:sz w:val="24"/>
                <w:szCs w:val="24"/>
              </w:rPr>
              <w:t>Istota pracy socjalnej, specyfika metod w pracy socjalnej. Zarys głównych koncepcji w pracy socjalnej.</w:t>
            </w:r>
          </w:p>
        </w:tc>
      </w:tr>
      <w:tr w:rsidRPr="009C54AE" w:rsidR="00141D39" w:rsidTr="6343FD71" w14:paraId="2A22D47D" w14:textId="77777777">
        <w:tc>
          <w:tcPr>
            <w:tcW w:w="9639" w:type="dxa"/>
            <w:tcMar/>
          </w:tcPr>
          <w:p w:rsidR="00141D39" w:rsidP="6343FD71" w:rsidRDefault="00141D39" w14:paraId="1EACF678" w14:textId="35D04F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343FD71" w:rsidR="250B5EEF">
              <w:rPr>
                <w:rFonts w:ascii="Corbel" w:hAnsi="Corbel"/>
                <w:sz w:val="24"/>
                <w:szCs w:val="24"/>
              </w:rPr>
              <w:t xml:space="preserve">Teoria pracy socjalnej jako </w:t>
            </w:r>
            <w:r w:rsidRPr="6343FD71" w:rsidR="250B5EEF">
              <w:rPr>
                <w:rFonts w:ascii="Corbel" w:hAnsi="Corbel"/>
                <w:sz w:val="24"/>
                <w:szCs w:val="24"/>
              </w:rPr>
              <w:t>źródło metody</w:t>
            </w:r>
            <w:r w:rsidRPr="6343FD71" w:rsidR="250B5EEF">
              <w:rPr>
                <w:rFonts w:ascii="Corbel" w:hAnsi="Corbel"/>
                <w:sz w:val="24"/>
                <w:szCs w:val="24"/>
              </w:rPr>
              <w:t xml:space="preserve"> pracy w środowisku zamieszkania. Metoda prowadzenia indywidualnego przypadku </w:t>
            </w:r>
            <w:r w:rsidRPr="6343FD71" w:rsidR="250B5EEF">
              <w:rPr>
                <w:rFonts w:ascii="Corbel" w:hAnsi="Corbel"/>
                <w:sz w:val="24"/>
                <w:szCs w:val="24"/>
              </w:rPr>
              <w:t>(</w:t>
            </w:r>
            <w:r w:rsidRPr="6343FD71" w:rsidR="250B5EEF">
              <w:rPr>
                <w:rFonts w:ascii="Corbel" w:hAnsi="Corbel"/>
                <w:i w:val="1"/>
                <w:iCs w:val="1"/>
                <w:sz w:val="24"/>
                <w:szCs w:val="24"/>
              </w:rPr>
              <w:t>case</w:t>
            </w:r>
            <w:r w:rsidRPr="6343FD71" w:rsidR="250B5EEF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 </w:t>
            </w:r>
            <w:r w:rsidRPr="6343FD71" w:rsidR="250B5EEF">
              <w:rPr>
                <w:rFonts w:ascii="Corbel" w:hAnsi="Corbel"/>
                <w:i w:val="1"/>
                <w:iCs w:val="1"/>
                <w:sz w:val="24"/>
                <w:szCs w:val="24"/>
              </w:rPr>
              <w:t>work</w:t>
            </w:r>
            <w:r w:rsidRPr="6343FD71" w:rsidR="250B5EEF">
              <w:rPr>
                <w:rFonts w:ascii="Corbel" w:hAnsi="Corbel"/>
                <w:sz w:val="24"/>
                <w:szCs w:val="24"/>
              </w:rPr>
              <w:t>), istota, etapy postępowania, modele interwencji / psychospołeczny, problemowy, strukturalny, systemowy / oraz zakres interwencji kryzysowej w tej metodzie.</w:t>
            </w:r>
          </w:p>
        </w:tc>
      </w:tr>
      <w:tr w:rsidRPr="009C54AE" w:rsidR="00141D39" w:rsidTr="6343FD71" w14:paraId="50D75F30" w14:textId="77777777">
        <w:tc>
          <w:tcPr>
            <w:tcW w:w="9639" w:type="dxa"/>
            <w:tcMar/>
          </w:tcPr>
          <w:p w:rsidR="00141D39" w:rsidP="6343FD71" w:rsidRDefault="00141D39" w14:paraId="468AB90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343FD71" w:rsidR="250B5EEF">
              <w:rPr>
                <w:rFonts w:ascii="Corbel" w:hAnsi="Corbel"/>
                <w:sz w:val="24"/>
                <w:szCs w:val="24"/>
              </w:rPr>
              <w:t xml:space="preserve">Teoria pracy </w:t>
            </w:r>
            <w:r w:rsidRPr="6343FD71" w:rsidR="250B5EEF">
              <w:rPr>
                <w:rFonts w:ascii="Corbel" w:hAnsi="Corbel"/>
                <w:sz w:val="24"/>
                <w:szCs w:val="24"/>
              </w:rPr>
              <w:t>socjalnej jako źródło modeli metod pracy w środowisku zamieszkania: Metoda pracy grupowej (</w:t>
            </w:r>
            <w:r w:rsidRPr="6343FD71" w:rsidR="250B5EEF">
              <w:rPr>
                <w:rFonts w:ascii="Corbel" w:hAnsi="Corbel"/>
                <w:i w:val="1"/>
                <w:iCs w:val="1"/>
                <w:sz w:val="24"/>
                <w:szCs w:val="24"/>
              </w:rPr>
              <w:t>group</w:t>
            </w:r>
            <w:r w:rsidRPr="6343FD71" w:rsidR="250B5EEF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 </w:t>
            </w:r>
            <w:r w:rsidRPr="6343FD71" w:rsidR="250B5EEF">
              <w:rPr>
                <w:rFonts w:ascii="Corbel" w:hAnsi="Corbel"/>
                <w:i w:val="1"/>
                <w:iCs w:val="1"/>
                <w:sz w:val="24"/>
                <w:szCs w:val="24"/>
              </w:rPr>
              <w:t>work</w:t>
            </w:r>
            <w:r w:rsidRPr="6343FD71" w:rsidR="250B5EEF">
              <w:rPr>
                <w:rFonts w:ascii="Corbel" w:hAnsi="Corbel"/>
                <w:sz w:val="24"/>
                <w:szCs w:val="24"/>
              </w:rPr>
              <w:t xml:space="preserve">) – istota, modele pracy grupowej, fazy oraz typologie grup </w:t>
            </w:r>
            <w:r w:rsidRPr="6343FD71" w:rsidR="250B5EEF">
              <w:rPr>
                <w:rFonts w:ascii="Corbel" w:hAnsi="Corbel"/>
                <w:sz w:val="24"/>
                <w:szCs w:val="24"/>
              </w:rPr>
              <w:t>pomocowych, praca w zespole specjalistów (</w:t>
            </w:r>
            <w:r w:rsidRPr="6343FD71" w:rsidR="250B5EEF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team </w:t>
            </w:r>
            <w:r w:rsidRPr="6343FD71" w:rsidR="250B5EEF">
              <w:rPr>
                <w:rFonts w:ascii="Corbel" w:hAnsi="Corbel"/>
                <w:i w:val="1"/>
                <w:iCs w:val="1"/>
                <w:sz w:val="24"/>
                <w:szCs w:val="24"/>
              </w:rPr>
              <w:t>work</w:t>
            </w:r>
            <w:r w:rsidRPr="6343FD71" w:rsidR="250B5EEF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Pr="009C54AE" w:rsidR="00141D39" w:rsidTr="6343FD71" w14:paraId="630A3996" w14:textId="77777777">
        <w:tc>
          <w:tcPr>
            <w:tcW w:w="9639" w:type="dxa"/>
            <w:tcMar/>
          </w:tcPr>
          <w:p w:rsidR="00141D39" w:rsidP="00687F98" w:rsidRDefault="001B2766" w14:paraId="7AE4DC1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Teoria </w:t>
            </w:r>
            <w:r w:rsidRPr="0048010A">
              <w:rPr>
                <w:rFonts w:ascii="Corbel" w:hAnsi="Corbel"/>
                <w:sz w:val="24"/>
                <w:szCs w:val="24"/>
              </w:rPr>
              <w:t>pracy socjalnej jako źródło modeli metod pracy w środowisku zamieszkania: metoda organizowania społeczności lokalnej (</w:t>
            </w:r>
            <w:proofErr w:type="spellStart"/>
            <w:r w:rsidRPr="0048010A">
              <w:rPr>
                <w:rFonts w:ascii="Corbel" w:hAnsi="Corbel"/>
                <w:sz w:val="24"/>
                <w:szCs w:val="24"/>
              </w:rPr>
              <w:t>c</w:t>
            </w:r>
            <w:r w:rsidRPr="0048010A">
              <w:rPr>
                <w:rFonts w:ascii="Corbel" w:hAnsi="Corbel"/>
                <w:i/>
                <w:sz w:val="24"/>
                <w:szCs w:val="24"/>
              </w:rPr>
              <w:t>ommunity</w:t>
            </w:r>
            <w:proofErr w:type="spellEnd"/>
            <w:r w:rsidRPr="0048010A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48010A">
              <w:rPr>
                <w:rFonts w:ascii="Corbel" w:hAnsi="Corbel"/>
                <w:i/>
                <w:sz w:val="24"/>
                <w:szCs w:val="24"/>
              </w:rPr>
              <w:t>organization</w:t>
            </w:r>
            <w:proofErr w:type="spellEnd"/>
            <w:r w:rsidRPr="0048010A"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proofErr w:type="spellStart"/>
            <w:r w:rsidRPr="0048010A">
              <w:rPr>
                <w:rFonts w:ascii="Corbel" w:hAnsi="Corbel"/>
                <w:i/>
                <w:sz w:val="24"/>
                <w:szCs w:val="24"/>
              </w:rPr>
              <w:t>community</w:t>
            </w:r>
            <w:proofErr w:type="spellEnd"/>
            <w:r w:rsidRPr="0048010A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48010A">
              <w:rPr>
                <w:rFonts w:ascii="Corbel" w:hAnsi="Corbel"/>
                <w:i/>
                <w:sz w:val="24"/>
                <w:szCs w:val="24"/>
              </w:rPr>
              <w:t>work</w:t>
            </w:r>
            <w:proofErr w:type="spellEnd"/>
            <w:r w:rsidRPr="0048010A">
              <w:rPr>
                <w:rFonts w:ascii="Corbel" w:hAnsi="Corbel"/>
                <w:sz w:val="24"/>
                <w:szCs w:val="24"/>
              </w:rPr>
              <w:t>) – istota metody oraz techniczny schemat postępowania metodycznego.</w:t>
            </w:r>
          </w:p>
        </w:tc>
      </w:tr>
      <w:tr w:rsidRPr="009C54AE" w:rsidR="00135FDE" w:rsidTr="6343FD71" w14:paraId="67FAE327" w14:textId="77777777">
        <w:tc>
          <w:tcPr>
            <w:tcW w:w="9639" w:type="dxa"/>
            <w:tcMar/>
          </w:tcPr>
          <w:p w:rsidR="00135FDE" w:rsidP="00687F98" w:rsidRDefault="00135FDE" w14:paraId="07CAE1D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4BA1">
              <w:rPr>
                <w:rFonts w:ascii="Corbel" w:hAnsi="Corbel"/>
                <w:sz w:val="24"/>
                <w:szCs w:val="24"/>
              </w:rPr>
              <w:t>Etyczne podstawy interwencji pracownika socjalnego: świat wartości osoby wspomaganej i wspierającej, etyczne zasady pracy socjalnej, główne założenia Kodeksu Etycznego Pracowników Socjalnych, granice interwencji socjalnej, podstawowe dylematy etyczne pracowników socjalnych i ich klientów.</w:t>
            </w:r>
          </w:p>
        </w:tc>
      </w:tr>
      <w:tr w:rsidRPr="009C54AE" w:rsidR="00135FDE" w:rsidTr="6343FD71" w14:paraId="24F0D62B" w14:textId="77777777">
        <w:tc>
          <w:tcPr>
            <w:tcW w:w="9639" w:type="dxa"/>
            <w:tcMar/>
          </w:tcPr>
          <w:p w:rsidRPr="000F4BA1" w:rsidR="00135FDE" w:rsidP="00687F98" w:rsidRDefault="00135FDE" w14:paraId="6B7B32D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socjalna i jej aktualne kierunki.</w:t>
            </w:r>
          </w:p>
        </w:tc>
      </w:tr>
    </w:tbl>
    <w:p w:rsidRPr="009C54AE" w:rsidR="0085747A" w:rsidP="009C54AE" w:rsidRDefault="0085747A" w14:paraId="1299C43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551362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4DDBEF00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3E0FAD" w14:paraId="55225495" w14:textId="77777777">
        <w:tc>
          <w:tcPr>
            <w:tcW w:w="9520" w:type="dxa"/>
          </w:tcPr>
          <w:p w:rsidRPr="009C54AE" w:rsidR="0085747A" w:rsidP="009C54AE" w:rsidRDefault="0085747A" w14:paraId="5D69D22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3E0FAD" w14:paraId="747B36F3" w14:textId="77777777">
        <w:tc>
          <w:tcPr>
            <w:tcW w:w="9520" w:type="dxa"/>
          </w:tcPr>
          <w:p w:rsidRPr="009C54AE" w:rsidR="0085747A" w:rsidP="009C54AE" w:rsidRDefault="003E0FAD" w14:paraId="6641A05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Zajęcia organizacyjne - szczegółowe omówienie treści programowych oraz kryteriów zaliczenia.</w:t>
            </w:r>
          </w:p>
        </w:tc>
      </w:tr>
      <w:tr w:rsidRPr="009C54AE" w:rsidR="0085747A" w:rsidTr="003E0FAD" w14:paraId="0E570A8F" w14:textId="77777777">
        <w:tc>
          <w:tcPr>
            <w:tcW w:w="9520" w:type="dxa"/>
          </w:tcPr>
          <w:p w:rsidRPr="009C54AE" w:rsidR="0085747A" w:rsidP="009C54AE" w:rsidRDefault="003E0FAD" w14:paraId="521AF75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Etyczne podstawy interwencji pracownika socjalnego: świat wartości osoby wspomaganej i wspierającej, etyczne zasady pracy socjalnej, główne założenia Kodeksu Etycznego Pracowników Socjalnych, granice interwencji socjalnej, podstawowe dylematy etyczne pracowników socjalnych i ich klientów.</w:t>
            </w:r>
          </w:p>
        </w:tc>
      </w:tr>
      <w:tr w:rsidRPr="009C54AE" w:rsidR="0085747A" w:rsidTr="003E0FAD" w14:paraId="112106F0" w14:textId="77777777">
        <w:tc>
          <w:tcPr>
            <w:tcW w:w="9520" w:type="dxa"/>
          </w:tcPr>
          <w:p w:rsidRPr="009C54AE" w:rsidR="0085747A" w:rsidP="009C54AE" w:rsidRDefault="003E0FAD" w14:paraId="0C60E7F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Problematyka pracy socjalnej w środowisku otwartym: ogólne zasady pracy socjalnej w środowisku zamieszkania, zagadnienia z zakresu organizacji pracy socjalnej w środowisku zamieszkania.</w:t>
            </w:r>
          </w:p>
        </w:tc>
      </w:tr>
      <w:tr w:rsidRPr="009C54AE" w:rsidR="003E0FAD" w:rsidTr="003E0FAD" w14:paraId="02A2753F" w14:textId="77777777">
        <w:tc>
          <w:tcPr>
            <w:tcW w:w="9520" w:type="dxa"/>
          </w:tcPr>
          <w:p w:rsidRPr="009C54AE" w:rsidR="003E0FAD" w:rsidP="009C54AE" w:rsidRDefault="003E0FAD" w14:paraId="6D1747F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Etapy procesu postępowanie metodycznego w pracy socjalnej (zgłoszenie, dokonanie diagnozy, ustalenie celów pracy socjalnej i planu pomocy, systematyczna ewaluacja, ewaluacja końcowa, zakończenie współpracy z klientem).</w:t>
            </w:r>
          </w:p>
        </w:tc>
      </w:tr>
      <w:tr w:rsidRPr="009C54AE" w:rsidR="003E0FAD" w:rsidTr="003E0FAD" w14:paraId="15F4EF39" w14:textId="77777777">
        <w:tc>
          <w:tcPr>
            <w:tcW w:w="9520" w:type="dxa"/>
          </w:tcPr>
          <w:p w:rsidRPr="009C54AE" w:rsidR="003E0FAD" w:rsidP="003E0FAD" w:rsidRDefault="003E0FAD" w14:paraId="72FC798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Diagnoza społeczna i jej podstawowe narzędzia: pojęcie diagnozy społecznej, aspekty diagnozy społecznej – psychospołeczny, socjologiczny i statystyczno-ekonomiczny.</w:t>
            </w:r>
          </w:p>
        </w:tc>
      </w:tr>
      <w:tr w:rsidRPr="009C54AE" w:rsidR="003E0FAD" w:rsidTr="003E0FAD" w14:paraId="3EA70F47" w14:textId="77777777">
        <w:tc>
          <w:tcPr>
            <w:tcW w:w="9520" w:type="dxa"/>
          </w:tcPr>
          <w:p w:rsidRPr="009C54AE" w:rsidR="003E0FAD" w:rsidP="003E0FAD" w:rsidRDefault="003E0FAD" w14:paraId="7AB686B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Kwestionariusz wywiadu środowiskowego jako podstawowe narzędzie diagnostyczne pracownika socjalnego – analiza struktury i praktyczne zastosowanie wywiadu środowiskowego.</w:t>
            </w:r>
          </w:p>
        </w:tc>
      </w:tr>
      <w:tr w:rsidRPr="009C54AE" w:rsidR="003E0FAD" w:rsidTr="003E0FAD" w14:paraId="237472C1" w14:textId="77777777">
        <w:tc>
          <w:tcPr>
            <w:tcW w:w="9520" w:type="dxa"/>
          </w:tcPr>
          <w:p w:rsidRPr="009C54AE" w:rsidR="003E0FAD" w:rsidP="003E0FAD" w:rsidRDefault="003E0FAD" w14:paraId="306049E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Technika kontraktu w pracy socjalnej: znaczenie techniki kontraktu w pracy socjalnej oraz możliwości jej zastosowania w praktyce, pojęcie kontraktu i jego procedura, ograniczenie i błędy w korzystaniu z techniki kontraktu oraz wybrane sposoby ich przezwyciężania. Rola sztuki porozumiewania się z zachowaniem reguł asertywności w technice kontraktu.</w:t>
            </w:r>
          </w:p>
        </w:tc>
      </w:tr>
      <w:tr w:rsidRPr="009C54AE" w:rsidR="003E0FAD" w:rsidTr="003E0FAD" w14:paraId="13EACFF7" w14:textId="77777777">
        <w:tc>
          <w:tcPr>
            <w:tcW w:w="9520" w:type="dxa"/>
          </w:tcPr>
          <w:p w:rsidRPr="009C54AE" w:rsidR="003E0FAD" w:rsidP="003E0FAD" w:rsidRDefault="003E0FAD" w14:paraId="5638A13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Ewaluacja w pracy socjalnej – rodzaje, techniki i narzędzia wykorzystywane podczas oceny wprowadzania planu pomocy z klientem.</w:t>
            </w:r>
          </w:p>
        </w:tc>
      </w:tr>
      <w:tr w:rsidRPr="009C54AE" w:rsidR="003E0FAD" w:rsidTr="003E0FAD" w14:paraId="20AD6958" w14:textId="77777777">
        <w:tc>
          <w:tcPr>
            <w:tcW w:w="9520" w:type="dxa"/>
          </w:tcPr>
          <w:p w:rsidRPr="009C54AE" w:rsidR="003E0FAD" w:rsidP="003E0FAD" w:rsidRDefault="003E0FAD" w14:paraId="5450EE5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Praktyczne opracowanie wywiadów środowiskowych oraz kontraktów socjalnych odnoszących się do sytuacji trudnej osoby/rodziny oraz prezentacja na forum grupy tych przypadków, planowanie form pomocy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3461D77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1F0D56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3CF2D8B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77AC1" w:rsidR="0085747A" w:rsidP="009C54AE" w:rsidRDefault="000B6E90" w14:paraId="403AD83D" w14:textId="7777777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777AC1">
        <w:rPr>
          <w:rFonts w:ascii="Corbel" w:hAnsi="Corbel"/>
          <w:b w:val="0"/>
          <w:i/>
          <w:smallCaps w:val="0"/>
          <w:szCs w:val="24"/>
        </w:rPr>
        <w:t>Wykład: wykład problemowy, wykład z prezentacją multimedialną.</w:t>
      </w:r>
    </w:p>
    <w:p w:rsidRPr="00777AC1" w:rsidR="000B6E90" w:rsidP="009C54AE" w:rsidRDefault="000B6E90" w14:paraId="427D81B6" w14:textId="7777777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777AC1">
        <w:rPr>
          <w:rFonts w:ascii="Corbel" w:hAnsi="Corbel"/>
          <w:b w:val="0"/>
          <w:i/>
          <w:smallCaps w:val="0"/>
          <w:szCs w:val="24"/>
        </w:rPr>
        <w:t>Ćwiczenia: praca w grupach, dyskusja, metoda projektu.</w:t>
      </w:r>
    </w:p>
    <w:p w:rsidR="00E960BB" w:rsidP="009C54AE" w:rsidRDefault="00E960BB" w14:paraId="0FB7827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1FC3994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687F98" w14:paraId="1078A5A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9C54AE" w:rsidR="00C61DC5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562CB0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3742AD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34CE0A4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2851EC" w14:paraId="3CD72C34" w14:textId="77777777">
        <w:tc>
          <w:tcPr>
            <w:tcW w:w="1962" w:type="dxa"/>
            <w:vAlign w:val="center"/>
          </w:tcPr>
          <w:p w:rsidRPr="009C54AE" w:rsidR="0085747A" w:rsidP="009C54AE" w:rsidRDefault="0071620A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2851EC" w14:paraId="521EE914" w14:textId="77777777">
        <w:tc>
          <w:tcPr>
            <w:tcW w:w="1962" w:type="dxa"/>
          </w:tcPr>
          <w:p w:rsidRPr="009C54AE" w:rsidR="0085747A" w:rsidP="009C54AE" w:rsidRDefault="00777AC1" w14:paraId="1EB017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 w:rsidR="002851EC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:rsidRPr="00777AC1" w:rsidR="0085747A" w:rsidP="009C54AE" w:rsidRDefault="00777AC1" w14:paraId="354DF9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7AC1">
              <w:rPr>
                <w:rFonts w:ascii="Corbel" w:hAnsi="Corbel"/>
                <w:b w:val="0"/>
                <w:szCs w:val="24"/>
              </w:rPr>
              <w:t>E</w:t>
            </w:r>
            <w:r w:rsidRPr="00777AC1" w:rsidR="00300A04">
              <w:rPr>
                <w:rFonts w:ascii="Corbel" w:hAnsi="Corbel"/>
                <w:b w:val="0"/>
                <w:szCs w:val="24"/>
              </w:rPr>
              <w:t>gzamin ustny</w:t>
            </w:r>
          </w:p>
        </w:tc>
        <w:tc>
          <w:tcPr>
            <w:tcW w:w="2117" w:type="dxa"/>
          </w:tcPr>
          <w:p w:rsidRPr="009C54AE" w:rsidR="0085747A" w:rsidP="009C54AE" w:rsidRDefault="00777AC1" w14:paraId="69AACC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2851EC" w:rsidTr="002851EC" w14:paraId="40A259E8" w14:textId="77777777">
        <w:tc>
          <w:tcPr>
            <w:tcW w:w="1962" w:type="dxa"/>
          </w:tcPr>
          <w:p w:rsidRPr="009C54AE" w:rsidR="002851EC" w:rsidP="009C54AE" w:rsidRDefault="002851EC" w14:paraId="727CF0E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777AC1" w:rsidR="002851EC" w:rsidP="009C54AE" w:rsidRDefault="00777AC1" w14:paraId="536BF4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7AC1">
              <w:rPr>
                <w:rFonts w:ascii="Corbel" w:hAnsi="Corbel"/>
                <w:b w:val="0"/>
                <w:szCs w:val="24"/>
              </w:rPr>
              <w:t>E</w:t>
            </w:r>
            <w:r w:rsidRPr="00777AC1" w:rsidR="00300A04">
              <w:rPr>
                <w:rFonts w:ascii="Corbel" w:hAnsi="Corbel"/>
                <w:b w:val="0"/>
                <w:szCs w:val="24"/>
              </w:rPr>
              <w:t>gzamin ustny</w:t>
            </w:r>
          </w:p>
        </w:tc>
        <w:tc>
          <w:tcPr>
            <w:tcW w:w="2117" w:type="dxa"/>
          </w:tcPr>
          <w:p w:rsidRPr="009C54AE" w:rsidR="002851EC" w:rsidP="00777AC1" w:rsidRDefault="00777AC1" w14:paraId="797453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Pr="009C54AE" w:rsidR="00CD204F" w:rsidTr="002851EC" w14:paraId="05BBA59F" w14:textId="77777777">
        <w:tc>
          <w:tcPr>
            <w:tcW w:w="1962" w:type="dxa"/>
          </w:tcPr>
          <w:p w:rsidRPr="009C54AE" w:rsidR="00CD204F" w:rsidP="00CD204F" w:rsidRDefault="00CD204F" w14:paraId="447F0FCE" w14:textId="213C73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51EC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Pr="00777AC1" w:rsidR="00CD204F" w:rsidP="00CD204F" w:rsidRDefault="00CD204F" w14:paraId="598E3604" w14:textId="0DE0CD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7AC1">
              <w:rPr>
                <w:rFonts w:ascii="Corbel" w:hAnsi="Corbel"/>
                <w:b w:val="0"/>
                <w:szCs w:val="24"/>
              </w:rPr>
              <w:t>Egzamin ustny, Projekt wywiadu środowiskowego i kontraktu socjalnego</w:t>
            </w:r>
          </w:p>
        </w:tc>
        <w:tc>
          <w:tcPr>
            <w:tcW w:w="2117" w:type="dxa"/>
          </w:tcPr>
          <w:p w:rsidR="00CD204F" w:rsidP="00CD204F" w:rsidRDefault="00CD204F" w14:paraId="3FBB0BAC" w14:textId="044B50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W., Ćw.</w:t>
            </w:r>
          </w:p>
        </w:tc>
      </w:tr>
      <w:tr w:rsidRPr="009C54AE" w:rsidR="00CD204F" w:rsidTr="002851EC" w14:paraId="53BCF4FE" w14:textId="77777777">
        <w:tc>
          <w:tcPr>
            <w:tcW w:w="1962" w:type="dxa"/>
          </w:tcPr>
          <w:p w:rsidRPr="009C54AE" w:rsidR="00CD204F" w:rsidP="00CD204F" w:rsidRDefault="00CD204F" w14:paraId="17267E2A" w14:textId="272BAE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51EC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Pr="00777AC1" w:rsidR="00CD204F" w:rsidP="00CD204F" w:rsidRDefault="00CD204F" w14:paraId="603C61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7AC1">
              <w:rPr>
                <w:rFonts w:ascii="Corbel" w:hAnsi="Corbel"/>
                <w:b w:val="0"/>
                <w:szCs w:val="24"/>
              </w:rPr>
              <w:t>Egzamin ustny, Projekt wywiadu środowiskowego i kontraktu socjalnego</w:t>
            </w:r>
          </w:p>
        </w:tc>
        <w:tc>
          <w:tcPr>
            <w:tcW w:w="2117" w:type="dxa"/>
          </w:tcPr>
          <w:p w:rsidRPr="009C54AE" w:rsidR="00CD204F" w:rsidP="00CD204F" w:rsidRDefault="00CD204F" w14:paraId="1BC9D86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W., Ćw.</w:t>
            </w:r>
          </w:p>
        </w:tc>
      </w:tr>
      <w:tr w:rsidRPr="009C54AE" w:rsidR="00CD204F" w:rsidTr="002851EC" w14:paraId="7F80505E" w14:textId="77777777">
        <w:tc>
          <w:tcPr>
            <w:tcW w:w="1962" w:type="dxa"/>
          </w:tcPr>
          <w:p w:rsidRPr="00CD204F" w:rsidR="00CD204F" w:rsidP="00CD204F" w:rsidRDefault="00CD204F" w14:paraId="09C04E8A" w14:textId="727280C1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02851EC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:rsidRPr="00777AC1" w:rsidR="00CD204F" w:rsidP="00CD204F" w:rsidRDefault="00CD204F" w14:paraId="55FEDE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</w:t>
            </w:r>
            <w:r w:rsidRPr="00777AC1">
              <w:rPr>
                <w:rFonts w:ascii="Corbel" w:hAnsi="Corbel"/>
                <w:b w:val="0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:rsidRPr="009C54AE" w:rsidR="00CD204F" w:rsidP="00CD204F" w:rsidRDefault="00CD204F" w14:paraId="2080B9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Pr="009C54AE" w:rsidR="00923D7D" w:rsidP="009C54AE" w:rsidRDefault="00923D7D" w14:paraId="62EBF3C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AFAEE5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D98A12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923D7D" w14:paraId="1EF1BD7B" w14:textId="77777777">
        <w:tc>
          <w:tcPr>
            <w:tcW w:w="9670" w:type="dxa"/>
          </w:tcPr>
          <w:p w:rsidRPr="00D14649" w:rsidR="00D14649" w:rsidP="00D14649" w:rsidRDefault="00D14649" w14:paraId="19B19CBE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14649">
              <w:rPr>
                <w:rFonts w:ascii="Corbel" w:hAnsi="Corbel"/>
                <w:b w:val="0"/>
                <w:bCs/>
                <w:smallCaps w:val="0"/>
                <w:szCs w:val="24"/>
              </w:rPr>
              <w:t>Wykład: Egzamin ustny (90%) + obecność na zajęciach (10%).</w:t>
            </w:r>
          </w:p>
          <w:p w:rsidRPr="0048010A" w:rsidR="00D14649" w:rsidP="00D14649" w:rsidRDefault="00D14649" w14:paraId="07AC031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4649"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  <w:r w:rsidRPr="0048010A">
              <w:rPr>
                <w:rFonts w:ascii="Corbel" w:hAnsi="Corbel"/>
                <w:smallCaps w:val="0"/>
                <w:szCs w:val="24"/>
              </w:rPr>
              <w:t>:</w:t>
            </w:r>
            <w:r w:rsidRPr="0048010A">
              <w:rPr>
                <w:rFonts w:ascii="Corbel" w:hAnsi="Corbel"/>
                <w:b w:val="0"/>
                <w:smallCaps w:val="0"/>
                <w:szCs w:val="24"/>
              </w:rPr>
              <w:t xml:space="preserve"> Ocenę końcową z przedmiotu ustala się według poniższego kryterium ujmującego zadania cząstkowe*:</w:t>
            </w:r>
          </w:p>
          <w:p w:rsidRPr="0048010A" w:rsidR="00D14649" w:rsidP="00D14649" w:rsidRDefault="00D14649" w14:paraId="7EC8634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1. Ocena z projektu wywiadu środowiskowego (45%) oraz projektu kontraktu socjalnego (45%). Łącznie 90%.</w:t>
            </w:r>
          </w:p>
          <w:p w:rsidRPr="0048010A" w:rsidR="00D14649" w:rsidP="00D14649" w:rsidRDefault="00D14649" w14:paraId="5D36E1A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2.  Aktywność na zajęciach – 10%.</w:t>
            </w:r>
          </w:p>
          <w:p w:rsidRPr="0048010A" w:rsidR="00D14649" w:rsidP="00D14649" w:rsidRDefault="00D14649" w14:paraId="44A8088F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* Łączna suma punktów procentowych (%) uzyskanych z każdego zadania cząstkowego - od 1 do 2 - będzie ostatecznie odnoszona do skali z oceną finalną (od 5.0 do 2.0), która jest załączona poniżej:</w:t>
            </w:r>
          </w:p>
          <w:p w:rsidRPr="0048010A" w:rsidR="00D14649" w:rsidP="00D14649" w:rsidRDefault="00D14649" w14:paraId="67BFCD7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· 100 - 91% (5.0)</w:t>
            </w:r>
          </w:p>
          <w:p w:rsidRPr="0048010A" w:rsidR="00D14649" w:rsidP="00D14649" w:rsidRDefault="00D14649" w14:paraId="48FD1C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· 90 - 82% (4.5)</w:t>
            </w:r>
          </w:p>
          <w:p w:rsidRPr="0048010A" w:rsidR="00D14649" w:rsidP="00D14649" w:rsidRDefault="00D14649" w14:paraId="22F43DF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· 81 - 73% (4.0)</w:t>
            </w:r>
          </w:p>
          <w:p w:rsidRPr="0048010A" w:rsidR="00D14649" w:rsidP="00D14649" w:rsidRDefault="00D14649" w14:paraId="7C8692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· 72 - 64% (3.5)</w:t>
            </w:r>
          </w:p>
          <w:p w:rsidRPr="0048010A" w:rsidR="00D14649" w:rsidP="00D14649" w:rsidRDefault="00D14649" w14:paraId="00CC7C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· 63 - 55% (3.0)</w:t>
            </w:r>
          </w:p>
          <w:p w:rsidRPr="009C54AE" w:rsidR="0085747A" w:rsidP="009C54AE" w:rsidRDefault="00D14649" w14:paraId="335A7DD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· 54% i mniej (2.0)</w:t>
            </w:r>
          </w:p>
        </w:tc>
      </w:tr>
    </w:tbl>
    <w:p w:rsidRPr="009C54AE" w:rsidR="0085747A" w:rsidP="009C54AE" w:rsidRDefault="0085747A" w14:paraId="2946DB8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2066DA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5997CC1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63D9DE79" w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44F2BD93" w14:textId="77777777">
        <w:tc>
          <w:tcPr>
            <w:tcW w:w="4962" w:type="dxa"/>
          </w:tcPr>
          <w:p w:rsidRPr="009C54AE" w:rsidR="0085747A" w:rsidP="009C54AE" w:rsidRDefault="00C61DC5" w14:paraId="1943409D" w14:textId="2728BA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364A51" w14:paraId="43FBD11F" w14:textId="32BAF0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C61DC5" w:rsidTr="00923D7D" w14:paraId="370080A6" w14:textId="77777777">
        <w:tc>
          <w:tcPr>
            <w:tcW w:w="4962" w:type="dxa"/>
          </w:tcPr>
          <w:p w:rsidRPr="009C54AE" w:rsidR="00C61DC5" w:rsidP="009C54AE" w:rsidRDefault="00C61DC5" w14:paraId="2750A6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12531F" w14:paraId="44240AAE" w14:textId="289F2E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C61DC5" w:rsidTr="00923D7D" w14:paraId="2F7F9F86" w14:textId="77777777">
        <w:tc>
          <w:tcPr>
            <w:tcW w:w="4962" w:type="dxa"/>
          </w:tcPr>
          <w:p w:rsidRPr="009C54AE" w:rsidR="0071620A" w:rsidP="009C54AE" w:rsidRDefault="00C61DC5" w14:paraId="7660431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1937B81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12531F" w14:paraId="0F8EA849" w14:textId="342E5C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64A5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85747A" w:rsidTr="00923D7D" w14:paraId="48B6CDE4" w14:textId="77777777">
        <w:tc>
          <w:tcPr>
            <w:tcW w:w="4962" w:type="dxa"/>
          </w:tcPr>
          <w:p w:rsidRPr="009C54AE" w:rsidR="0085747A" w:rsidP="009C54AE" w:rsidRDefault="0085747A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12531F" w14:paraId="72CF255B" w14:textId="617951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Pr="009C54AE" w:rsidR="0085747A" w:rsidTr="00923D7D" w14:paraId="35CA6A37" w14:textId="77777777">
        <w:tc>
          <w:tcPr>
            <w:tcW w:w="4962" w:type="dxa"/>
          </w:tcPr>
          <w:p w:rsidRPr="009C54AE" w:rsidR="0085747A" w:rsidP="009C54AE" w:rsidRDefault="0085747A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C848C8" w14:paraId="76DB90E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P="009C54AE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FD4EBA" w:rsidP="009C54AE" w:rsidRDefault="00FD4EBA" w14:paraId="5C0D8DC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9C54AE" w:rsidR="0085747A" w:rsidP="009C54AE" w:rsidRDefault="0071620A" w14:paraId="40334C7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10FFD3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687F98" w:rsidTr="6343FD71" w14:paraId="0E8E8FC4" w14:textId="77777777">
        <w:trPr>
          <w:trHeight w:val="397"/>
        </w:trPr>
        <w:tc>
          <w:tcPr>
            <w:tcW w:w="3544" w:type="dxa"/>
            <w:tcMar/>
          </w:tcPr>
          <w:p w:rsidRPr="009C54AE" w:rsidR="00687F98" w:rsidP="00687F98" w:rsidRDefault="00687F98" w14:paraId="146D66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601721" w:rsidR="00687F98" w:rsidP="00687F98" w:rsidRDefault="00687F98" w14:paraId="5AA2FE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1721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Pr="009C54AE" w:rsidR="00687F98" w:rsidTr="6343FD71" w14:paraId="605F859D" w14:textId="77777777">
        <w:trPr>
          <w:trHeight w:val="397"/>
        </w:trPr>
        <w:tc>
          <w:tcPr>
            <w:tcW w:w="3544" w:type="dxa"/>
            <w:tcMar/>
          </w:tcPr>
          <w:p w:rsidRPr="009C54AE" w:rsidR="00687F98" w:rsidP="00687F98" w:rsidRDefault="00687F98" w14:paraId="05EFD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601721" w:rsidR="00687F98" w:rsidP="00687F98" w:rsidRDefault="00687F98" w14:paraId="375244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1721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6B69937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630DC2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3FE9F23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6343FD71" w14:paraId="2EB20576" w14:textId="77777777">
        <w:trPr>
          <w:trHeight w:val="397"/>
        </w:trPr>
        <w:tc>
          <w:tcPr>
            <w:tcW w:w="7513" w:type="dxa"/>
            <w:tcMar/>
          </w:tcPr>
          <w:p w:rsidRPr="00687F98" w:rsidR="00C848C8" w:rsidP="009C54AE" w:rsidRDefault="0085747A" w14:paraId="0D317C7E" w14:textId="77777777">
            <w:pPr>
              <w:pStyle w:val="Punktygwne"/>
              <w:spacing w:before="0" w:after="0"/>
            </w:pPr>
            <w:r w:rsidRPr="6343FD71" w:rsidR="0085747A">
              <w:rPr>
                <w:rFonts w:ascii="Corbel" w:hAnsi="Corbel"/>
                <w:caps w:val="0"/>
                <w:smallCaps w:val="0"/>
              </w:rPr>
              <w:t>Literatura podstawowa:</w:t>
            </w:r>
            <w:r w:rsidR="539AA5AB">
              <w:rPr/>
              <w:t xml:space="preserve"> </w:t>
            </w:r>
          </w:p>
          <w:p w:rsidR="6343FD71" w:rsidP="6343FD71" w:rsidRDefault="6343FD71" w14:paraId="3FF8D49F" w14:textId="1B99E18C">
            <w:pPr>
              <w:pStyle w:val="Punktygwne"/>
              <w:spacing w:before="0" w:after="0"/>
            </w:pPr>
          </w:p>
          <w:p w:rsidR="0085747A" w:rsidP="009C54AE" w:rsidRDefault="006F2F32" w14:paraId="4602AD3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Dubois B.,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Krogesrud-Miley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 (1999).</w:t>
            </w:r>
            <w:r w:rsidRPr="00C848C8" w:rsidR="00C848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F2F32" w:rsidR="00C848C8">
              <w:rPr>
                <w:rFonts w:ascii="Corbel" w:hAnsi="Corbel"/>
                <w:b w:val="0"/>
                <w:i/>
                <w:smallCaps w:val="0"/>
                <w:szCs w:val="24"/>
              </w:rPr>
              <w:t>Praca socjalna. Zawó</w:t>
            </w:r>
            <w:r w:rsidRPr="006F2F32">
              <w:rPr>
                <w:rFonts w:ascii="Corbel" w:hAnsi="Corbel"/>
                <w:b w:val="0"/>
                <w:i/>
                <w:smallCaps w:val="0"/>
                <w:szCs w:val="24"/>
              </w:rPr>
              <w:t>d, który dodaje sił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Cz. 1 i 2. Katowice:</w:t>
            </w:r>
            <w:r w:rsidRPr="00C848C8" w:rsidR="00C848C8">
              <w:rPr>
                <w:rFonts w:ascii="Corbel" w:hAnsi="Corbel"/>
                <w:b w:val="0"/>
                <w:smallCaps w:val="0"/>
                <w:szCs w:val="24"/>
              </w:rPr>
              <w:t xml:space="preserve"> Śląsk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1D6EC8" w:rsidP="009C54AE" w:rsidRDefault="006F2F32" w14:paraId="2C8A6A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Robertis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C. (1998).</w:t>
            </w:r>
            <w:r w:rsidRPr="001D6EC8" w:rsidR="001D6E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F2F32" w:rsidR="001D6EC8">
              <w:rPr>
                <w:rFonts w:ascii="Corbel" w:hAnsi="Corbel"/>
                <w:b w:val="0"/>
                <w:i/>
                <w:smallCaps w:val="0"/>
                <w:szCs w:val="24"/>
              </w:rPr>
              <w:t>Metodyka działania w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Katowice: </w:t>
            </w:r>
            <w:r w:rsidRPr="001D6EC8" w:rsidR="001D6EC8">
              <w:rPr>
                <w:rFonts w:ascii="Corbel" w:hAnsi="Corbel"/>
                <w:b w:val="0"/>
                <w:smallCaps w:val="0"/>
                <w:szCs w:val="24"/>
              </w:rPr>
              <w:t>Śląsk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C848C8" w:rsidP="009C54AE" w:rsidRDefault="001D6EC8" w14:paraId="4DA07BB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6E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Frysztacki K.</w:t>
            </w:r>
            <w:r w:rsidR="006F2F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(2009).</w:t>
            </w:r>
            <w:r w:rsidRPr="001D6E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Socjologia problemów społecznych</w:t>
            </w:r>
            <w:r w:rsidR="006F2F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1D6E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</w:t>
            </w:r>
            <w:r w:rsidR="006F2F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arszawa: W</w:t>
            </w:r>
            <w:r w:rsidRPr="001D6E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yd</w:t>
            </w:r>
            <w:r w:rsidR="006F2F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awnictwo</w:t>
            </w:r>
            <w:r w:rsidRPr="001D6E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 Scholar</w:t>
            </w:r>
            <w:r w:rsidR="006F2F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237F06" w:rsidP="009C54AE" w:rsidRDefault="006F2F32" w14:paraId="1E089E8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Kadela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Kowalczyk J. (2014).</w:t>
            </w:r>
            <w:r w:rsidRPr="00237F06" w:rsid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Standardy pracy socjalnej. Rekomendacje metodyczne i organizacyjne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r w:rsidRPr="00237F06" w:rsid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Wrzos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237F06" w:rsidP="009C54AE" w:rsidRDefault="006F2F32" w14:paraId="0C9A68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Kamiński T. (2003). </w:t>
            </w:r>
            <w:r w:rsidRPr="00FA79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pracownika socjalnego</w:t>
            </w:r>
            <w:r w:rsidR="00FA79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Częstochowa:</w:t>
            </w:r>
            <w:r w:rsidRPr="00237F06" w:rsid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ntrum Szkoleniowo-Wydawnicze AV,</w:t>
            </w:r>
            <w:r w:rsidRPr="00237F06" w:rsid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Towarzystwo Pracownik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 Socjalnych.</w:t>
            </w:r>
          </w:p>
          <w:p w:rsidR="00237F06" w:rsidP="00237F06" w:rsidRDefault="00FA7952" w14:paraId="136B6C8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Król-Fijewska M. (2012). </w:t>
            </w:r>
            <w:r w:rsidRPr="00FA79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Stanowczo, łagodnie, bez lęku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237F06" w:rsid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237F06" w:rsid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awnictwo</w:t>
            </w:r>
            <w:r w:rsidRPr="00237F06" w:rsid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W.A.B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237F06" w:rsidP="00237F06" w:rsidRDefault="00237F06" w14:paraId="686D65F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Ławniczak D., Marszałkowska M., Mierzejewska B., Polczyk D., </w:t>
            </w:r>
            <w:proofErr w:type="spellStart"/>
            <w:r w:rsidRP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Zeller</w:t>
            </w:r>
            <w:proofErr w:type="spellEnd"/>
            <w:r w:rsidR="00FA79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 (2014). </w:t>
            </w:r>
            <w:r w:rsidRPr="00FA79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Standard pracy socjalnej z rodziną z dziećmi</w:t>
            </w:r>
            <w:r w:rsidR="00FA79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r w:rsidRP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Centrum Rozwoju Zasobów Ludzkich</w:t>
            </w:r>
            <w:r w:rsidR="00FA79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237F06" w:rsidP="009C54AE" w:rsidRDefault="00FA7952" w14:paraId="45E05D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Rymsza M. (red.) (2012).</w:t>
            </w:r>
            <w:r w:rsidRPr="00237F06" w:rsid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A7952" w:rsidR="00237F0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Pracownicy socjalni i praca socjalna w Polsce. Mi</w:t>
            </w:r>
            <w:r w:rsidRPr="00FA79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ędzy służbą społeczną a urzędem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</w:t>
            </w:r>
            <w:r w:rsidRPr="00237F06" w:rsid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Instytut Spraw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C54AE" w:rsidR="00237F06" w:rsidP="004D6DBF" w:rsidRDefault="00F933C6" w14:paraId="160769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3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Wódz K., Pawl</w:t>
            </w:r>
            <w:r w:rsidR="004D6D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as-Czyż S.</w:t>
            </w:r>
            <w:r w:rsidRPr="00F93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D6D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(2008). </w:t>
            </w:r>
            <w:r w:rsidRPr="00F93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socjalna wobec nowych o</w:t>
            </w:r>
            <w:r w:rsidR="004D6D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bszarów wykluczenia społecznego.</w:t>
            </w:r>
            <w:r w:rsidRPr="00F93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D6D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Toruń: </w:t>
            </w:r>
            <w:r w:rsidRPr="00F93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r w:rsidR="004D6D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awnictwo</w:t>
            </w:r>
            <w:r w:rsidRPr="00F93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Akapit</w:t>
            </w:r>
            <w:r w:rsidR="004D6D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9C54AE" w:rsidR="0085747A" w:rsidTr="6343FD71" w14:paraId="698B36E1" w14:textId="77777777">
        <w:trPr>
          <w:trHeight w:val="397"/>
        </w:trPr>
        <w:tc>
          <w:tcPr>
            <w:tcW w:w="7513" w:type="dxa"/>
            <w:tcMar/>
          </w:tcPr>
          <w:p w:rsidRPr="00687F98" w:rsidR="006908D1" w:rsidP="009C54AE" w:rsidRDefault="0085747A" w14:paraId="1616B1D9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6343FD71" w:rsidR="0085747A">
              <w:rPr>
                <w:rFonts w:ascii="Corbel" w:hAnsi="Corbel"/>
                <w:caps w:val="0"/>
                <w:smallCaps w:val="0"/>
              </w:rPr>
              <w:t xml:space="preserve">Literatura uzupełniająca: </w:t>
            </w:r>
          </w:p>
          <w:p w:rsidR="6343FD71" w:rsidP="6343FD71" w:rsidRDefault="6343FD71" w14:paraId="1A441A58" w14:textId="21C88096">
            <w:pPr>
              <w:pStyle w:val="Punktygwne"/>
              <w:spacing w:before="0" w:after="0"/>
              <w:rPr>
                <w:rFonts w:ascii="Corbel" w:hAnsi="Corbel"/>
                <w:caps w:val="0"/>
                <w:smallCaps w:val="0"/>
              </w:rPr>
            </w:pPr>
          </w:p>
          <w:p w:rsidR="0085747A" w:rsidP="009C54AE" w:rsidRDefault="004D6DBF" w14:paraId="245CD00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Frysztacki K., Piątek K. (red.) (2002).</w:t>
            </w:r>
            <w:r w:rsidRPr="006908D1" w:rsidR="006908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D6DBF" w:rsidR="006908D1">
              <w:rPr>
                <w:rFonts w:ascii="Corbel" w:hAnsi="Corbel"/>
                <w:b w:val="0"/>
                <w:i/>
                <w:smallCaps w:val="0"/>
                <w:szCs w:val="24"/>
              </w:rPr>
              <w:t>Wielowymiarowość pracy soc</w:t>
            </w:r>
            <w:r w:rsidRPr="004D6DBF">
              <w:rPr>
                <w:rFonts w:ascii="Corbel" w:hAnsi="Corbel"/>
                <w:b w:val="0"/>
                <w:i/>
                <w:smallCaps w:val="0"/>
                <w:szCs w:val="24"/>
              </w:rPr>
              <w:t>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Toruń: Wydawnictwo Akapit.</w:t>
            </w:r>
          </w:p>
          <w:p w:rsidR="00141D39" w:rsidP="009C54AE" w:rsidRDefault="004D6DBF" w14:paraId="1B621011" w14:textId="77777777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Orłowska M., Malinowski L. (2000).</w:t>
            </w:r>
            <w:r w:rsidRPr="00141D39" w:rsidR="00141D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D6DBF" w:rsidR="00141D39">
              <w:rPr>
                <w:rFonts w:ascii="Corbel" w:hAnsi="Corbel"/>
                <w:b w:val="0"/>
                <w:i/>
                <w:smallCaps w:val="0"/>
                <w:szCs w:val="24"/>
              </w:rPr>
              <w:t>Praca socjalna w poszukiwaniu metod i nar</w:t>
            </w:r>
            <w:r w:rsidRPr="004D6DBF">
              <w:rPr>
                <w:rFonts w:ascii="Corbel" w:hAnsi="Corbel"/>
                <w:b w:val="0"/>
                <w:i/>
                <w:smallCaps w:val="0"/>
                <w:szCs w:val="24"/>
              </w:rPr>
              <w:t>zędzi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Wydawnictwo Żak.</w:t>
            </w:r>
            <w:r w:rsidR="00141D39">
              <w:t xml:space="preserve"> </w:t>
            </w:r>
          </w:p>
          <w:p w:rsidRPr="00687F98" w:rsidR="006908D1" w:rsidP="004D6DBF" w:rsidRDefault="004D6DBF" w14:paraId="530976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Zasada-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Chorab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(2004).</w:t>
            </w:r>
            <w:r w:rsidRPr="00141D39" w:rsidR="00141D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D6DBF" w:rsidR="00141D39">
              <w:rPr>
                <w:rFonts w:ascii="Corbel" w:hAnsi="Corbel"/>
                <w:b w:val="0"/>
                <w:i/>
                <w:smallCaps w:val="0"/>
                <w:szCs w:val="24"/>
              </w:rPr>
              <w:t>Kształtowanie się zawodu</w:t>
            </w:r>
            <w:r w:rsidRPr="004D6DB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pracownika socjalnego w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Częstochowa:</w:t>
            </w:r>
            <w:r w:rsidRPr="00141D39" w:rsidR="00141D39">
              <w:rPr>
                <w:rFonts w:ascii="Corbel" w:hAnsi="Corbel"/>
                <w:b w:val="0"/>
                <w:smallCaps w:val="0"/>
                <w:szCs w:val="24"/>
              </w:rPr>
              <w:t xml:space="preserve"> Ośrodek Kształcenia Służb Publicznych i Socjalnych - Centrum AV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9C54AE" w:rsidR="0085747A" w:rsidP="009C54AE" w:rsidRDefault="0085747A" w14:paraId="08CE6F9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1F88A9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502CE" w:rsidP="00C16ABF" w:rsidRDefault="00F502CE" w14:paraId="1D18DCA8" w14:textId="77777777">
      <w:pPr>
        <w:spacing w:after="0" w:line="240" w:lineRule="auto"/>
      </w:pPr>
      <w:r>
        <w:separator/>
      </w:r>
    </w:p>
  </w:endnote>
  <w:endnote w:type="continuationSeparator" w:id="0">
    <w:p w:rsidR="00F502CE" w:rsidP="00C16ABF" w:rsidRDefault="00F502CE" w14:paraId="6DE28B1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502CE" w:rsidP="00C16ABF" w:rsidRDefault="00F502CE" w14:paraId="396E87C2" w14:textId="77777777">
      <w:pPr>
        <w:spacing w:after="0" w:line="240" w:lineRule="auto"/>
      </w:pPr>
      <w:r>
        <w:separator/>
      </w:r>
    </w:p>
  </w:footnote>
  <w:footnote w:type="continuationSeparator" w:id="0">
    <w:p w:rsidR="00F502CE" w:rsidP="00C16ABF" w:rsidRDefault="00F502CE" w14:paraId="19B56ACC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16072102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MwNDY0MDY0MrUwNjRT0lEKTi0uzszPAykwrAUAOQajhywAAAA="/>
  </w:docVars>
  <w:rsids>
    <w:rsidRoot w:val="00BD66E9"/>
    <w:rsid w:val="000048FD"/>
    <w:rsid w:val="0000716F"/>
    <w:rsid w:val="000077B4"/>
    <w:rsid w:val="00015B8F"/>
    <w:rsid w:val="00022ECE"/>
    <w:rsid w:val="00042A51"/>
    <w:rsid w:val="00042D2E"/>
    <w:rsid w:val="00044C82"/>
    <w:rsid w:val="00064593"/>
    <w:rsid w:val="00070ED6"/>
    <w:rsid w:val="000742DC"/>
    <w:rsid w:val="00082951"/>
    <w:rsid w:val="00084C12"/>
    <w:rsid w:val="00085112"/>
    <w:rsid w:val="0008704C"/>
    <w:rsid w:val="0009046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E90"/>
    <w:rsid w:val="000D04B0"/>
    <w:rsid w:val="000F1C57"/>
    <w:rsid w:val="000F5615"/>
    <w:rsid w:val="00124BFF"/>
    <w:rsid w:val="0012531F"/>
    <w:rsid w:val="0012560E"/>
    <w:rsid w:val="00127108"/>
    <w:rsid w:val="00134B13"/>
    <w:rsid w:val="00135FDE"/>
    <w:rsid w:val="00141D3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1365"/>
    <w:rsid w:val="001B2766"/>
    <w:rsid w:val="001D657B"/>
    <w:rsid w:val="001D6EC8"/>
    <w:rsid w:val="001D7B54"/>
    <w:rsid w:val="001E0209"/>
    <w:rsid w:val="001F2CA2"/>
    <w:rsid w:val="002144C0"/>
    <w:rsid w:val="0022477D"/>
    <w:rsid w:val="002278A9"/>
    <w:rsid w:val="002336F9"/>
    <w:rsid w:val="00237F06"/>
    <w:rsid w:val="0024028F"/>
    <w:rsid w:val="00244ABC"/>
    <w:rsid w:val="00274EC9"/>
    <w:rsid w:val="00281FF2"/>
    <w:rsid w:val="002851EC"/>
    <w:rsid w:val="002857DE"/>
    <w:rsid w:val="0028784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A04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966"/>
    <w:rsid w:val="00363F78"/>
    <w:rsid w:val="00364A51"/>
    <w:rsid w:val="003A0A5B"/>
    <w:rsid w:val="003A1176"/>
    <w:rsid w:val="003C0BAE"/>
    <w:rsid w:val="003D18A9"/>
    <w:rsid w:val="003D6CE2"/>
    <w:rsid w:val="003E0FAD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6AEF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DBF"/>
    <w:rsid w:val="004F1551"/>
    <w:rsid w:val="004F55A3"/>
    <w:rsid w:val="0050496F"/>
    <w:rsid w:val="0050733D"/>
    <w:rsid w:val="00513B6F"/>
    <w:rsid w:val="00517C63"/>
    <w:rsid w:val="00524EA1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1721"/>
    <w:rsid w:val="0061029B"/>
    <w:rsid w:val="00617230"/>
    <w:rsid w:val="00621CE1"/>
    <w:rsid w:val="00627FC9"/>
    <w:rsid w:val="00642EA6"/>
    <w:rsid w:val="00647FA8"/>
    <w:rsid w:val="00650C5F"/>
    <w:rsid w:val="00654934"/>
    <w:rsid w:val="006620D9"/>
    <w:rsid w:val="00671958"/>
    <w:rsid w:val="00675843"/>
    <w:rsid w:val="00687F98"/>
    <w:rsid w:val="006908D1"/>
    <w:rsid w:val="00696477"/>
    <w:rsid w:val="006D050F"/>
    <w:rsid w:val="006D6139"/>
    <w:rsid w:val="006E5D65"/>
    <w:rsid w:val="006F1282"/>
    <w:rsid w:val="006F1FBC"/>
    <w:rsid w:val="006F2F32"/>
    <w:rsid w:val="006F31E2"/>
    <w:rsid w:val="00701A4D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AC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55CA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70B"/>
    <w:rsid w:val="00916188"/>
    <w:rsid w:val="0092281B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34E"/>
    <w:rsid w:val="00A53FA5"/>
    <w:rsid w:val="00A54817"/>
    <w:rsid w:val="00A601C8"/>
    <w:rsid w:val="00A60799"/>
    <w:rsid w:val="00A84C85"/>
    <w:rsid w:val="00A95833"/>
    <w:rsid w:val="00A97DE1"/>
    <w:rsid w:val="00AA68B4"/>
    <w:rsid w:val="00AB053C"/>
    <w:rsid w:val="00AD1146"/>
    <w:rsid w:val="00AD27D3"/>
    <w:rsid w:val="00AD535E"/>
    <w:rsid w:val="00AD66D6"/>
    <w:rsid w:val="00AE0313"/>
    <w:rsid w:val="00AE1160"/>
    <w:rsid w:val="00AE203C"/>
    <w:rsid w:val="00AE2E74"/>
    <w:rsid w:val="00AE5FCB"/>
    <w:rsid w:val="00AF2C1E"/>
    <w:rsid w:val="00B01D44"/>
    <w:rsid w:val="00B06142"/>
    <w:rsid w:val="00B135B1"/>
    <w:rsid w:val="00B3108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7A8"/>
    <w:rsid w:val="00BB520A"/>
    <w:rsid w:val="00BD3869"/>
    <w:rsid w:val="00BD66E9"/>
    <w:rsid w:val="00BD6FF4"/>
    <w:rsid w:val="00BE0C42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8C8"/>
    <w:rsid w:val="00C90A40"/>
    <w:rsid w:val="00C94B98"/>
    <w:rsid w:val="00CA2B96"/>
    <w:rsid w:val="00CA5089"/>
    <w:rsid w:val="00CA56E5"/>
    <w:rsid w:val="00CD204F"/>
    <w:rsid w:val="00CD6897"/>
    <w:rsid w:val="00CE5BAC"/>
    <w:rsid w:val="00CF25BE"/>
    <w:rsid w:val="00CF78ED"/>
    <w:rsid w:val="00D02B25"/>
    <w:rsid w:val="00D02EBA"/>
    <w:rsid w:val="00D04EE3"/>
    <w:rsid w:val="00D14649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EC3"/>
    <w:rsid w:val="00DE09C0"/>
    <w:rsid w:val="00DE4A14"/>
    <w:rsid w:val="00DF320D"/>
    <w:rsid w:val="00DF71C8"/>
    <w:rsid w:val="00E129B8"/>
    <w:rsid w:val="00E14EF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02CE"/>
    <w:rsid w:val="00F526AF"/>
    <w:rsid w:val="00F617C3"/>
    <w:rsid w:val="00F7066B"/>
    <w:rsid w:val="00F83B28"/>
    <w:rsid w:val="00F933C6"/>
    <w:rsid w:val="00F974DA"/>
    <w:rsid w:val="00FA46E5"/>
    <w:rsid w:val="00FA7952"/>
    <w:rsid w:val="00FB7DBA"/>
    <w:rsid w:val="00FC1C25"/>
    <w:rsid w:val="00FC3F45"/>
    <w:rsid w:val="00FD4EBA"/>
    <w:rsid w:val="00FD503F"/>
    <w:rsid w:val="00FD7589"/>
    <w:rsid w:val="00FF016A"/>
    <w:rsid w:val="00FF1401"/>
    <w:rsid w:val="00FF5E7D"/>
    <w:rsid w:val="015D746D"/>
    <w:rsid w:val="250B5EEF"/>
    <w:rsid w:val="279035FC"/>
    <w:rsid w:val="2D88CD4A"/>
    <w:rsid w:val="40EA7CFC"/>
    <w:rsid w:val="52026329"/>
    <w:rsid w:val="539AA5AB"/>
    <w:rsid w:val="5778A07C"/>
    <w:rsid w:val="60BDE1C2"/>
    <w:rsid w:val="6343FD71"/>
    <w:rsid w:val="7DBBA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2523A"/>
  <w15:docId w15:val="{46FE2A91-3AF6-4F97-B7F0-3845F566EAA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A49857-9928-4B74-B67D-B5A98B8CE3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689BE9-CC31-4F08-90B9-ECD7B4906C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CD987D-3863-497C-A6C0-80BEC32B55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AF6823-E443-4111-96DD-5FC273015D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14</revision>
  <lastPrinted>2019-02-06T12:12:00.0000000Z</lastPrinted>
  <dcterms:created xsi:type="dcterms:W3CDTF">2021-09-22T20:29:00.0000000Z</dcterms:created>
  <dcterms:modified xsi:type="dcterms:W3CDTF">2024-08-12T07:50:47.2875897Z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