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FB" w:rsidRPr="006B789B" w:rsidRDefault="002D2CFB" w:rsidP="002D2CFB">
      <w:pPr>
        <w:spacing w:line="240" w:lineRule="auto"/>
        <w:jc w:val="right"/>
        <w:rPr>
          <w:rFonts w:ascii="Corbel" w:hAnsi="Corbel"/>
          <w:bCs/>
          <w:i/>
        </w:rPr>
      </w:pPr>
      <w:r w:rsidRPr="006B789B">
        <w:rPr>
          <w:rFonts w:ascii="Corbel" w:hAnsi="Corbel"/>
          <w:bCs/>
          <w:i/>
        </w:rPr>
        <w:t>Załącznik nr 1.5 do Zarządzenia Rektora UR nr 7/2023</w:t>
      </w:r>
    </w:p>
    <w:p w:rsidR="002D2CFB" w:rsidRPr="006B789B" w:rsidRDefault="002D2CFB" w:rsidP="002D2CF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789B">
        <w:rPr>
          <w:rFonts w:ascii="Corbel" w:hAnsi="Corbel"/>
          <w:b/>
          <w:smallCaps/>
          <w:sz w:val="24"/>
          <w:szCs w:val="24"/>
        </w:rPr>
        <w:t>SYLABUS</w:t>
      </w:r>
    </w:p>
    <w:p w:rsidR="002D2CFB" w:rsidRPr="006B789B" w:rsidRDefault="002D2CFB" w:rsidP="002D2CF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B789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45BF9" w:rsidRPr="006B789B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2D2CFB" w:rsidRPr="006B789B" w:rsidRDefault="002D2CFB" w:rsidP="002D2CF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B789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B789B">
        <w:rPr>
          <w:rFonts w:ascii="Corbel" w:hAnsi="Corbel"/>
          <w:i/>
          <w:sz w:val="20"/>
          <w:szCs w:val="20"/>
        </w:rPr>
        <w:t>(skrajne daty</w:t>
      </w:r>
      <w:r w:rsidRPr="006B789B">
        <w:rPr>
          <w:rFonts w:ascii="Corbel" w:hAnsi="Corbel"/>
          <w:sz w:val="20"/>
          <w:szCs w:val="20"/>
        </w:rPr>
        <w:t>)</w:t>
      </w:r>
    </w:p>
    <w:p w:rsidR="002D2CFB" w:rsidRPr="006B789B" w:rsidRDefault="002D2CFB" w:rsidP="002D2CF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6B789B">
        <w:rPr>
          <w:rFonts w:ascii="Corbel" w:hAnsi="Corbel"/>
          <w:sz w:val="20"/>
          <w:szCs w:val="20"/>
        </w:rPr>
        <w:tab/>
      </w:r>
      <w:r w:rsidRPr="006B789B">
        <w:rPr>
          <w:rFonts w:ascii="Corbel" w:hAnsi="Corbel"/>
          <w:sz w:val="20"/>
          <w:szCs w:val="20"/>
        </w:rPr>
        <w:tab/>
      </w:r>
      <w:r w:rsidRPr="006B789B">
        <w:rPr>
          <w:rFonts w:ascii="Corbel" w:hAnsi="Corbel"/>
          <w:sz w:val="20"/>
          <w:szCs w:val="20"/>
        </w:rPr>
        <w:tab/>
      </w:r>
      <w:r w:rsidRPr="006B789B">
        <w:rPr>
          <w:rFonts w:ascii="Corbel" w:hAnsi="Corbel"/>
          <w:sz w:val="20"/>
          <w:szCs w:val="20"/>
        </w:rPr>
        <w:tab/>
      </w:r>
      <w:r w:rsidRPr="006B789B">
        <w:rPr>
          <w:rFonts w:ascii="Corbel" w:hAnsi="Corbel"/>
          <w:b/>
          <w:sz w:val="20"/>
          <w:szCs w:val="20"/>
        </w:rPr>
        <w:t>Rok akademicki 202</w:t>
      </w:r>
      <w:r w:rsidR="00845BF9" w:rsidRPr="006B789B">
        <w:rPr>
          <w:rFonts w:ascii="Corbel" w:hAnsi="Corbel"/>
          <w:b/>
          <w:sz w:val="20"/>
          <w:szCs w:val="20"/>
        </w:rPr>
        <w:t>5</w:t>
      </w:r>
      <w:r w:rsidRPr="006B789B">
        <w:rPr>
          <w:rFonts w:ascii="Corbel" w:hAnsi="Corbel"/>
          <w:b/>
          <w:sz w:val="20"/>
          <w:szCs w:val="20"/>
        </w:rPr>
        <w:t>/202</w:t>
      </w:r>
      <w:r w:rsidR="00845BF9" w:rsidRPr="006B789B">
        <w:rPr>
          <w:rFonts w:ascii="Corbel" w:hAnsi="Corbel"/>
          <w:b/>
          <w:sz w:val="20"/>
          <w:szCs w:val="20"/>
        </w:rPr>
        <w:t>6</w:t>
      </w:r>
    </w:p>
    <w:p w:rsidR="002D2CFB" w:rsidRPr="006B789B" w:rsidRDefault="002D2CFB" w:rsidP="002D2CFB">
      <w:pPr>
        <w:spacing w:after="0" w:line="240" w:lineRule="auto"/>
        <w:rPr>
          <w:rFonts w:ascii="Corbel" w:hAnsi="Corbel"/>
          <w:sz w:val="24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789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Poradnictwo rodzinne</w:t>
            </w:r>
            <w:r w:rsidR="00845BF9" w:rsidRPr="006B789B">
              <w:rPr>
                <w:rFonts w:ascii="Corbel" w:hAnsi="Corbel"/>
                <w:sz w:val="24"/>
                <w:szCs w:val="24"/>
              </w:rPr>
              <w:t xml:space="preserve"> i doradztwo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845BF9" w:rsidRPr="006B789B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6B789B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2D2CFB" w:rsidRPr="006B789B" w:rsidTr="002829F9">
        <w:tc>
          <w:tcPr>
            <w:tcW w:w="2694" w:type="dxa"/>
            <w:vAlign w:val="center"/>
          </w:tcPr>
          <w:p w:rsidR="002D2CFB" w:rsidRPr="006B789B" w:rsidRDefault="002D2CF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2CFB" w:rsidRPr="006B789B" w:rsidRDefault="002D2CF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2D2CFB" w:rsidRPr="006B789B" w:rsidRDefault="002D2CFB" w:rsidP="002D2CF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sz w:val="24"/>
          <w:szCs w:val="24"/>
        </w:rPr>
        <w:t xml:space="preserve">* </w:t>
      </w:r>
      <w:r w:rsidRPr="006B789B">
        <w:rPr>
          <w:rFonts w:ascii="Corbel" w:hAnsi="Corbel"/>
          <w:i/>
          <w:sz w:val="24"/>
          <w:szCs w:val="24"/>
        </w:rPr>
        <w:t>-</w:t>
      </w:r>
      <w:r w:rsidRPr="006B789B">
        <w:rPr>
          <w:rFonts w:ascii="Corbel" w:hAnsi="Corbel"/>
          <w:b w:val="0"/>
          <w:i/>
          <w:sz w:val="24"/>
          <w:szCs w:val="24"/>
        </w:rPr>
        <w:t>opcjonalni</w:t>
      </w:r>
      <w:r w:rsidRPr="006B789B">
        <w:rPr>
          <w:rFonts w:ascii="Corbel" w:hAnsi="Corbel"/>
          <w:b w:val="0"/>
          <w:sz w:val="24"/>
          <w:szCs w:val="24"/>
        </w:rPr>
        <w:t>e,</w:t>
      </w:r>
      <w:r w:rsidRPr="006B789B">
        <w:rPr>
          <w:rFonts w:ascii="Corbel" w:hAnsi="Corbel"/>
          <w:i/>
          <w:sz w:val="24"/>
          <w:szCs w:val="24"/>
        </w:rPr>
        <w:t xml:space="preserve"> </w:t>
      </w:r>
      <w:r w:rsidRPr="006B789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2CFB" w:rsidRPr="006B789B" w:rsidRDefault="002D2CFB" w:rsidP="002D2CFB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2CFB" w:rsidRPr="006B789B" w:rsidRDefault="002D2CFB" w:rsidP="002D2CFB">
      <w:pPr>
        <w:pStyle w:val="Podpunkty"/>
        <w:ind w:left="284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D2CFB" w:rsidRPr="006B789B" w:rsidRDefault="002D2CFB" w:rsidP="002D2CF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2D2CFB" w:rsidRPr="006B789B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Semestr</w:t>
            </w:r>
          </w:p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789B">
              <w:rPr>
                <w:rFonts w:ascii="Corbel" w:hAnsi="Corbel"/>
                <w:szCs w:val="24"/>
              </w:rPr>
              <w:t>Wykł</w:t>
            </w:r>
            <w:proofErr w:type="spellEnd"/>
            <w:r w:rsidRPr="006B7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789B">
              <w:rPr>
                <w:rFonts w:ascii="Corbel" w:hAnsi="Corbel"/>
                <w:szCs w:val="24"/>
              </w:rPr>
              <w:t>Konw</w:t>
            </w:r>
            <w:proofErr w:type="spellEnd"/>
            <w:r w:rsidRPr="006B7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789B">
              <w:rPr>
                <w:rFonts w:ascii="Corbel" w:hAnsi="Corbel"/>
                <w:szCs w:val="24"/>
              </w:rPr>
              <w:t>Sem</w:t>
            </w:r>
            <w:proofErr w:type="spellEnd"/>
            <w:r w:rsidRPr="006B7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789B">
              <w:rPr>
                <w:rFonts w:ascii="Corbel" w:hAnsi="Corbel"/>
                <w:szCs w:val="24"/>
              </w:rPr>
              <w:t>Prakt</w:t>
            </w:r>
            <w:proofErr w:type="spellEnd"/>
            <w:r w:rsidRPr="006B7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78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CFB" w:rsidRPr="006B789B" w:rsidRDefault="002D2CFB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789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2CFB" w:rsidRPr="006B789B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FB" w:rsidRPr="006B789B" w:rsidRDefault="002D2CF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D2CFB" w:rsidRPr="006B789B" w:rsidRDefault="002D2CFB" w:rsidP="002D2CF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2CFB" w:rsidRPr="006B789B" w:rsidRDefault="002D2CFB" w:rsidP="002D2CF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D2CFB" w:rsidRPr="006B789B" w:rsidRDefault="002D2CFB" w:rsidP="002D2C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>1.2.</w:t>
      </w:r>
      <w:r w:rsidRPr="006B789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2CFB" w:rsidRPr="006B789B" w:rsidRDefault="002D2CFB" w:rsidP="002D2C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B789B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2FF6D" wp14:editId="74FDB98F">
                <wp:simplePos x="0" y="0"/>
                <wp:positionH relativeFrom="column">
                  <wp:posOffset>474980</wp:posOffset>
                </wp:positionH>
                <wp:positionV relativeFrom="paragraph">
                  <wp:posOffset>47625</wp:posOffset>
                </wp:positionV>
                <wp:extent cx="103505" cy="95885"/>
                <wp:effectExtent l="0" t="0" r="10795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3505" cy="9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1200A" id="Łącznik prosty 1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3.75pt" to="45.5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6B789B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8F4C" wp14:editId="43BA2343">
                <wp:simplePos x="0" y="0"/>
                <wp:positionH relativeFrom="column">
                  <wp:posOffset>474980</wp:posOffset>
                </wp:positionH>
                <wp:positionV relativeFrom="paragraph">
                  <wp:posOffset>47625</wp:posOffset>
                </wp:positionV>
                <wp:extent cx="95885" cy="95885"/>
                <wp:effectExtent l="0" t="0" r="18415" b="18415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885" cy="9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8DA4E" id="Łącznik prosty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4pt,3.75pt" to="44.9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6B789B">
        <w:rPr>
          <w:rFonts w:ascii="MS Gothic" w:eastAsia="MS Gothic" w:hAnsi="MS Gothic" w:cs="MS Gothic" w:hint="eastAsia"/>
          <w:b w:val="0"/>
          <w:szCs w:val="24"/>
        </w:rPr>
        <w:t>☐</w:t>
      </w:r>
      <w:r w:rsidRPr="006B789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2CFB" w:rsidRPr="006B789B" w:rsidRDefault="002D2CFB" w:rsidP="002D2C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B789B">
        <w:rPr>
          <w:rFonts w:ascii="MS Gothic" w:eastAsia="MS Gothic" w:hAnsi="MS Gothic" w:cs="MS Gothic" w:hint="eastAsia"/>
          <w:b w:val="0"/>
          <w:szCs w:val="24"/>
        </w:rPr>
        <w:t>☐</w:t>
      </w:r>
      <w:r w:rsidRPr="006B78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D2CFB" w:rsidRPr="006B789B" w:rsidRDefault="002D2CFB" w:rsidP="002D2C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 xml:space="preserve">1.3 </w:t>
      </w:r>
      <w:r w:rsidRPr="006B789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B789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B789B">
        <w:rPr>
          <w:rFonts w:ascii="Corbel" w:hAnsi="Corbel"/>
          <w:b w:val="0"/>
          <w:szCs w:val="24"/>
        </w:rPr>
        <w:t>egzamin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zCs w:val="24"/>
        </w:rPr>
      </w:pPr>
      <w:r w:rsidRPr="006B789B">
        <w:rPr>
          <w:rFonts w:ascii="Corbel" w:hAnsi="Corbel"/>
          <w:szCs w:val="24"/>
        </w:rPr>
        <w:t xml:space="preserve">2.Wymagania wstępne 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CFB" w:rsidRPr="006B789B" w:rsidTr="002829F9">
        <w:tc>
          <w:tcPr>
            <w:tcW w:w="9670" w:type="dxa"/>
          </w:tcPr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Zaliczone zajęcia z psychologii ogólnej, psychologii rozwoju człowieka.</w:t>
            </w:r>
          </w:p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zCs w:val="24"/>
        </w:rPr>
      </w:pPr>
      <w:r w:rsidRPr="006B789B">
        <w:rPr>
          <w:rFonts w:ascii="Corbel" w:hAnsi="Corbel"/>
          <w:szCs w:val="24"/>
        </w:rPr>
        <w:t>3. cele, efekty uczenia się, treści Programowe i stosowane metody Dydaktyczne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zCs w:val="24"/>
        </w:rPr>
      </w:pPr>
    </w:p>
    <w:p w:rsidR="002D2CFB" w:rsidRPr="006B789B" w:rsidRDefault="002D2CFB" w:rsidP="002D2CFB">
      <w:pPr>
        <w:pStyle w:val="Podpunkty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sz w:val="24"/>
          <w:szCs w:val="24"/>
        </w:rPr>
        <w:t>3.1 Cele przedmiotu</w:t>
      </w:r>
    </w:p>
    <w:p w:rsidR="002D2CFB" w:rsidRPr="006B789B" w:rsidRDefault="002D2CFB" w:rsidP="002D2CF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2D2CFB" w:rsidRPr="006B789B" w:rsidTr="002829F9">
        <w:tc>
          <w:tcPr>
            <w:tcW w:w="851" w:type="dxa"/>
            <w:vAlign w:val="center"/>
          </w:tcPr>
          <w:p w:rsidR="002D2CFB" w:rsidRPr="006B789B" w:rsidRDefault="002D2CF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6B789B">
              <w:rPr>
                <w:rFonts w:ascii="Corbel" w:hAnsi="Corbel" w:cs="DejaVu Sans"/>
                <w:color w:val="000000"/>
                <w:position w:val="10"/>
                <w:sz w:val="24"/>
                <w:szCs w:val="24"/>
                <w:lang w:eastAsia="pl-PL"/>
              </w:rPr>
              <w:t>Zapoznanie studentów z zasadami pracy z rodziną w kryzysie</w:t>
            </w:r>
          </w:p>
        </w:tc>
      </w:tr>
      <w:tr w:rsidR="002D2CFB" w:rsidRPr="006B789B" w:rsidTr="002829F9">
        <w:tc>
          <w:tcPr>
            <w:tcW w:w="851" w:type="dxa"/>
            <w:vAlign w:val="center"/>
          </w:tcPr>
          <w:p w:rsidR="002D2CFB" w:rsidRPr="006B789B" w:rsidRDefault="002D2CFB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Opanowanie podstawowych zasad prowadzenia interwencji kryzysowej oraz działalności profilaktycznej i terapeutycznej w zapobieganiu patologii życia rodzinnego</w:t>
            </w:r>
          </w:p>
        </w:tc>
      </w:tr>
      <w:tr w:rsidR="002D2CFB" w:rsidRPr="006B789B" w:rsidTr="002829F9">
        <w:tc>
          <w:tcPr>
            <w:tcW w:w="851" w:type="dxa"/>
            <w:vAlign w:val="center"/>
          </w:tcPr>
          <w:p w:rsidR="002D2CFB" w:rsidRPr="006B789B" w:rsidRDefault="002D2CF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78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Zapoznanie ze sposobami radzenia sobie rodziny ze stresem, zasadami nawiązywania kontaktu pomocnego, organizacji interwencji kryzysowej, wsparcia i poradnictwa rodzinnego, a także niektórych szkół i technik stosowanych w terapii rodzin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2CFB" w:rsidRPr="006B789B" w:rsidRDefault="002D2CFB" w:rsidP="002D2CF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b/>
          <w:sz w:val="24"/>
          <w:szCs w:val="24"/>
        </w:rPr>
        <w:t>3.2 Efekty uczenia się dla przedmiotu</w:t>
      </w:r>
      <w:r w:rsidRPr="006B789B">
        <w:rPr>
          <w:rFonts w:ascii="Corbel" w:hAnsi="Corbel"/>
          <w:sz w:val="24"/>
          <w:szCs w:val="24"/>
        </w:rPr>
        <w:t xml:space="preserve"> </w:t>
      </w:r>
    </w:p>
    <w:p w:rsidR="002D2CFB" w:rsidRPr="006B789B" w:rsidRDefault="002D2CFB" w:rsidP="002D2CFB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2D2CFB" w:rsidRPr="006B789B" w:rsidTr="002829F9">
        <w:tc>
          <w:tcPr>
            <w:tcW w:w="1681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smallCaps w:val="0"/>
                <w:szCs w:val="24"/>
              </w:rPr>
              <w:t>EK</w:t>
            </w: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6B78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Student opisze biologiczne aspekty rozwoju człowieka, </w:t>
            </w:r>
            <w:r w:rsidRPr="006B789B">
              <w:rPr>
                <w:rFonts w:ascii="Corbel" w:hAnsi="Corbel"/>
                <w:b w:val="0"/>
                <w:smallCaps w:val="0"/>
                <w:szCs w:val="24"/>
              </w:rPr>
              <w:br/>
              <w:t>a także funkcjonowanie jednostki w rodzinie</w:t>
            </w:r>
            <w:r w:rsidRPr="006B789B">
              <w:rPr>
                <w:rFonts w:ascii="Corbel" w:hAnsi="Corbel"/>
                <w:b w:val="0"/>
                <w:smallCaps w:val="0"/>
                <w:szCs w:val="24"/>
              </w:rPr>
              <w:br/>
              <w:t>i społeczeństwie.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Student opisze </w:t>
            </w:r>
            <w:r w:rsidRPr="006B789B">
              <w:rPr>
                <w:rFonts w:ascii="Corbel" w:hAnsi="Corbel" w:cs="DejaVu Sans"/>
                <w:b/>
                <w:sz w:val="24"/>
                <w:szCs w:val="24"/>
                <w:lang w:eastAsia="pl-PL"/>
              </w:rPr>
              <w:t>w zaawansowanym stopniu</w:t>
            </w:r>
            <w:r w:rsidRPr="006B789B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 </w:t>
            </w: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sytuacje kryzysowe w rodzinie, wskaże na ich źródła i sposoby radzenia sobie z nimi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</w:rPr>
            </w:pPr>
            <w:r w:rsidRPr="006B789B">
              <w:rPr>
                <w:rFonts w:ascii="Corbel" w:hAnsi="Corbel"/>
                <w:sz w:val="24"/>
              </w:rPr>
              <w:t xml:space="preserve">Student określi  </w:t>
            </w:r>
            <w:r w:rsidRPr="006B789B">
              <w:rPr>
                <w:rFonts w:ascii="Corbel" w:hAnsi="Corbel"/>
                <w:b/>
                <w:sz w:val="24"/>
              </w:rPr>
              <w:t xml:space="preserve">w zaawansowanym stopniu </w:t>
            </w:r>
            <w:r w:rsidRPr="006B789B">
              <w:rPr>
                <w:rFonts w:ascii="Corbel" w:hAnsi="Corbel"/>
                <w:sz w:val="24"/>
              </w:rPr>
              <w:t>sposoby zdiagnozowania rodziny w zakresie istniejących dysfunkcji, a także wyznaczy sposoby negocjacji i mediacji w celu rozwiązania zaistniałych problemów.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Student zdiagnozuje problemy rodziny dysfunkcyjnej i rodziny w kryzysie, a także przygotuje profilaktykę rodziny wraz z poradnictwem i wspomaganiem rodziny.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  <w:szCs w:val="24"/>
              </w:rPr>
            </w:pPr>
            <w:r w:rsidRPr="006B789B">
              <w:rPr>
                <w:sz w:val="24"/>
                <w:szCs w:val="24"/>
              </w:rPr>
              <w:t>Student zorganizuje pomoc rodzinom doświadczającym kryzysu i rodzinom dysfunkcyjnym.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  <w:szCs w:val="24"/>
              </w:rPr>
            </w:pPr>
            <w:r w:rsidRPr="006B789B">
              <w:rPr>
                <w:sz w:val="24"/>
                <w:szCs w:val="24"/>
              </w:rPr>
              <w:t>Student zdiagnozuje potrzeby rodziny.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D2CFB" w:rsidRPr="006B789B" w:rsidTr="002829F9">
        <w:tc>
          <w:tcPr>
            <w:tcW w:w="1681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Student oceni prawne i moralne aspekty wykonywania pracy na stanowisku asystenta rodziny.</w:t>
            </w:r>
          </w:p>
        </w:tc>
        <w:tc>
          <w:tcPr>
            <w:tcW w:w="186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CFB" w:rsidRPr="006B789B" w:rsidRDefault="002D2CFB" w:rsidP="002D2CF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789B">
        <w:rPr>
          <w:rFonts w:ascii="Corbel" w:hAnsi="Corbel"/>
          <w:b/>
          <w:sz w:val="24"/>
          <w:szCs w:val="24"/>
        </w:rPr>
        <w:t xml:space="preserve">3.3 Treści programowe </w:t>
      </w:r>
      <w:r w:rsidRPr="006B789B">
        <w:rPr>
          <w:rFonts w:ascii="Corbel" w:hAnsi="Corbel"/>
          <w:sz w:val="24"/>
          <w:szCs w:val="24"/>
        </w:rPr>
        <w:t xml:space="preserve">  </w:t>
      </w:r>
    </w:p>
    <w:p w:rsidR="002D2CFB" w:rsidRPr="006B789B" w:rsidRDefault="002D2CFB" w:rsidP="002D2CF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sz w:val="24"/>
          <w:szCs w:val="24"/>
        </w:rPr>
        <w:t xml:space="preserve">Problematyka wykładu </w:t>
      </w:r>
    </w:p>
    <w:p w:rsidR="002D2CFB" w:rsidRPr="006B789B" w:rsidRDefault="002D2CFB" w:rsidP="002D2CF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Poradnictwo rodzinne a profilaktyka życia rodzinnego.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Pomoc psychologiczna – definicja, znaczenie rodzaje. Poradnictwo rodzinne jako forma pomocy.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 w:firstLine="4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Rodzina jako system. Czynniki determinujące satysfakcję i trwałość małżeństwa (dojrzałość do małżeństwa, komunikacja interpersonalna w małżeństwie). Rodzina dysfunkcyjna. Typy rodzin dysfunkcyjnych. Rodzina w kryzysie.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Potrzeba poradnictwa dla współczesnej rodziny: zagrożenia współczesnego małżeństwa, reakcje w sytuacjach trudnych, kryzysy małżeńskie.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Zadania poradnictwa rodzinnego. 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Warunki pracy poradni rodzinnej. 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Kompetencje psychologiczne doradcy rodzinnego.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Błędy poradnictwa.</w:t>
            </w:r>
          </w:p>
        </w:tc>
      </w:tr>
    </w:tbl>
    <w:p w:rsidR="002D2CFB" w:rsidRPr="006B789B" w:rsidRDefault="002D2CFB" w:rsidP="002D2CFB">
      <w:pPr>
        <w:spacing w:after="0" w:line="240" w:lineRule="auto"/>
        <w:rPr>
          <w:rFonts w:ascii="Corbel" w:hAnsi="Corbel"/>
          <w:sz w:val="24"/>
          <w:szCs w:val="24"/>
        </w:rPr>
      </w:pPr>
    </w:p>
    <w:p w:rsidR="002D2CFB" w:rsidRPr="006B789B" w:rsidRDefault="002D2CFB" w:rsidP="002D2CFB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6B789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D2CFB" w:rsidRPr="006B789B" w:rsidRDefault="002D2CFB" w:rsidP="002D2CF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Zapoznanie z programem zajęć i literaturą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Cechy związku pomocnego. Zaufanie interpersonalne i jego znaczenie w budowaniu związku pomocnego. Czynniki sprzyjające kształtowaniu się zaufania.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Umiejętności i osobowościowe kompetencje doradcy rodzinnego. Komunikacja interpersonalna, prawidłowy przekaz komunikatów, rozwiązywanie konfliktów w rodzinie.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Formy pracy doradcy rodzinnego. Pierwszy wywiad z rodziną.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Obszary poradnictwa rodzinnego dla młodzieży, narzeczonych, małżonków i innych członków rodziny. Najczęstsze problemy w poradnictwie rodzinnym. Zasady etyczne obowiązujące w pracy doradcy rodzinnego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Organizacja pracy w poradni rodzinnej</w:t>
            </w:r>
          </w:p>
        </w:tc>
      </w:tr>
      <w:tr w:rsidR="002D2CFB" w:rsidRPr="006B789B" w:rsidTr="002829F9">
        <w:tc>
          <w:tcPr>
            <w:tcW w:w="9639" w:type="dxa"/>
          </w:tcPr>
          <w:p w:rsidR="002D2CFB" w:rsidRPr="006B789B" w:rsidRDefault="002D2CFB" w:rsidP="002829F9">
            <w:pPr>
              <w:spacing w:after="0" w:line="240" w:lineRule="auto"/>
              <w:rPr>
                <w:sz w:val="24"/>
              </w:rPr>
            </w:pPr>
            <w:r w:rsidRPr="006B789B">
              <w:rPr>
                <w:sz w:val="24"/>
              </w:rPr>
              <w:t>Zaliczenie zajęć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>3.4 Metody dydaktyczne</w:t>
      </w:r>
      <w:r w:rsidRPr="006B789B">
        <w:rPr>
          <w:rFonts w:ascii="Corbel" w:hAnsi="Corbel"/>
          <w:b w:val="0"/>
          <w:smallCaps w:val="0"/>
          <w:szCs w:val="24"/>
        </w:rPr>
        <w:t xml:space="preserve"> 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widowControl w:val="0"/>
        <w:autoSpaceDE w:val="0"/>
        <w:autoSpaceDN w:val="0"/>
        <w:adjustRightInd w:val="0"/>
        <w:spacing w:before="186" w:after="0" w:line="280" w:lineRule="exact"/>
        <w:rPr>
          <w:rFonts w:ascii="Corbel" w:hAnsi="Corbel" w:cs="DejaVu Sans"/>
          <w:sz w:val="24"/>
          <w:szCs w:val="24"/>
          <w:lang w:eastAsia="pl-PL"/>
        </w:rPr>
      </w:pPr>
      <w:r w:rsidRPr="006B789B">
        <w:rPr>
          <w:rFonts w:ascii="Corbel" w:hAnsi="Corbel" w:cs="DejaVu Sans"/>
          <w:color w:val="000000"/>
          <w:sz w:val="24"/>
          <w:szCs w:val="24"/>
          <w:lang w:eastAsia="pl-PL"/>
        </w:rPr>
        <w:t>Wykład: wykład z prezentacją multimedialną,</w:t>
      </w:r>
    </w:p>
    <w:p w:rsidR="002D2CFB" w:rsidRPr="006B789B" w:rsidRDefault="002D2CFB" w:rsidP="002D2CFB">
      <w:pPr>
        <w:widowControl w:val="0"/>
        <w:autoSpaceDE w:val="0"/>
        <w:autoSpaceDN w:val="0"/>
        <w:adjustRightInd w:val="0"/>
        <w:spacing w:after="0" w:line="241" w:lineRule="auto"/>
        <w:rPr>
          <w:rFonts w:ascii="Corbel" w:hAnsi="Corbel" w:cs="DejaVu Sans"/>
          <w:sz w:val="24"/>
          <w:szCs w:val="24"/>
          <w:lang w:eastAsia="pl-PL"/>
        </w:rPr>
      </w:pPr>
      <w:r w:rsidRPr="006B789B">
        <w:rPr>
          <w:rFonts w:ascii="Corbel" w:hAnsi="Corbel" w:cs="DejaVu Sans"/>
          <w:color w:val="000000"/>
          <w:sz w:val="24"/>
          <w:szCs w:val="24"/>
          <w:lang w:eastAsia="pl-PL"/>
        </w:rPr>
        <w:t>Ćwiczenia: projekt, gry symulacyjne, praca w grupach, analiza przypadków, dyskusja</w:t>
      </w:r>
    </w:p>
    <w:p w:rsidR="002D2CFB" w:rsidRPr="006B789B" w:rsidRDefault="002D2CFB" w:rsidP="002D2C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2CFB" w:rsidRPr="006B789B" w:rsidRDefault="002D2CFB" w:rsidP="002D2C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2CFB" w:rsidRPr="006B789B" w:rsidRDefault="002D2CFB" w:rsidP="002D2C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 xml:space="preserve">4. METODY I KRYTERIA OCENY </w:t>
      </w:r>
    </w:p>
    <w:p w:rsidR="002D2CFB" w:rsidRPr="006B789B" w:rsidRDefault="002D2CFB" w:rsidP="002D2C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>4.1 Sposoby weryfikacji efektów uczenia się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D2CFB" w:rsidRPr="006B789B" w:rsidTr="002829F9">
        <w:tc>
          <w:tcPr>
            <w:tcW w:w="1985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CFB" w:rsidRPr="006B789B" w:rsidRDefault="002D2CF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B789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pisemny, projekt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projekt, odpowiedzi ustne 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CFB" w:rsidRPr="006B789B" w:rsidTr="002829F9">
        <w:tc>
          <w:tcPr>
            <w:tcW w:w="198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D2CFB" w:rsidRPr="006B789B" w:rsidRDefault="002D2CFB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789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D2CFB" w:rsidRPr="006B789B" w:rsidRDefault="002D2CFB" w:rsidP="002D2C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CFB" w:rsidRPr="006B789B" w:rsidTr="002829F9">
        <w:tc>
          <w:tcPr>
            <w:tcW w:w="9670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Egzamin pisemny: testowy, z dwoma pytaniami otwartymi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Egzamin: student musi wykazać się znajomością każdej z treści kształcenia na poziomie przynajmniej 50%, aby uzyskać ocenę pozytywną.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W ocenie testu stosuje się następujące kryteria: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Ćwiczenia: aktywność w czasie zajęć, wskazująca, iż student jest do nich przygotowany i potrafi operować wiedzą przynajmniej na poziomie dostatecznym; pozytywne oceny z bieżącego sprawdzania wiadomości, przygotowanie w wyznaczonym terminie pracy projektowej na zadany temat dotyczący poradnictwa rodzinnego - ocena zależna od solidności przygotowania pracy, wykorzystania literatury, przypisów, treści merytorycznej.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B7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D2CFB" w:rsidRPr="006B789B" w:rsidTr="002829F9">
        <w:tc>
          <w:tcPr>
            <w:tcW w:w="4962" w:type="dxa"/>
            <w:vAlign w:val="center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7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7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D2CFB" w:rsidRPr="006B789B" w:rsidTr="002829F9">
        <w:tc>
          <w:tcPr>
            <w:tcW w:w="4962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6B789B">
              <w:t>z harmonogramu</w:t>
            </w:r>
            <w:r w:rsidRPr="006B789B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2CFB" w:rsidRPr="006B789B" w:rsidTr="002829F9">
        <w:tc>
          <w:tcPr>
            <w:tcW w:w="4962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2CFB" w:rsidRPr="006B789B" w:rsidTr="002829F9">
        <w:tc>
          <w:tcPr>
            <w:tcW w:w="4962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B78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B78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(przygotowanie do zajęć, przygotowanie do egzaminu, napisanie pracy projektowej)</w:t>
            </w:r>
          </w:p>
        </w:tc>
        <w:tc>
          <w:tcPr>
            <w:tcW w:w="4677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2D2CFB" w:rsidRPr="006B789B" w:rsidTr="002829F9">
        <w:tc>
          <w:tcPr>
            <w:tcW w:w="4962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D2CFB" w:rsidRPr="006B789B" w:rsidTr="002829F9">
        <w:tc>
          <w:tcPr>
            <w:tcW w:w="4962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78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CFB" w:rsidRPr="006B789B" w:rsidRDefault="002D2CF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78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B78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>6. PRAKTYKI ZAWODOWE W RAMACH PRZEDMIOTU</w:t>
      </w:r>
    </w:p>
    <w:p w:rsidR="002D2CFB" w:rsidRPr="006B789B" w:rsidRDefault="002D2CFB" w:rsidP="002D2CF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108"/>
      </w:tblGrid>
      <w:tr w:rsidR="002D2CFB" w:rsidRPr="006B789B" w:rsidTr="002829F9">
        <w:trPr>
          <w:trHeight w:val="397"/>
        </w:trPr>
        <w:tc>
          <w:tcPr>
            <w:tcW w:w="412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34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2CFB" w:rsidRPr="006B789B" w:rsidTr="002829F9">
        <w:trPr>
          <w:trHeight w:val="397"/>
        </w:trPr>
        <w:tc>
          <w:tcPr>
            <w:tcW w:w="4125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34" w:type="dxa"/>
          </w:tcPr>
          <w:p w:rsidR="002D2CFB" w:rsidRPr="006B789B" w:rsidRDefault="002D2CF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789B">
        <w:rPr>
          <w:rFonts w:ascii="Corbel" w:hAnsi="Corbel"/>
          <w:smallCaps w:val="0"/>
          <w:szCs w:val="24"/>
        </w:rPr>
        <w:t xml:space="preserve">7. LITERATURA </w:t>
      </w:r>
    </w:p>
    <w:p w:rsidR="002D2CFB" w:rsidRPr="006B789B" w:rsidRDefault="002D2CFB" w:rsidP="002D2CF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CFB" w:rsidRPr="006B789B" w:rsidTr="002829F9">
        <w:trPr>
          <w:trHeight w:val="397"/>
        </w:trPr>
        <w:tc>
          <w:tcPr>
            <w:tcW w:w="9659" w:type="dxa"/>
          </w:tcPr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Albronda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umiejętności terapeutycznych.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 (1999).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interwencji kryzysowej. Poradnik dla pracowników socjalnych.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Wyd. Śląsk.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Barbaro B. (1999).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Wprowadzenie do systemowego rozumienia rodziny.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Wyd. UJ.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Feltham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Horton I. (2013).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Psychoterapia i poradnictwo.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Okła W. (2013).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terapeutyczne.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Wydawnictwo KUL.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Namysłowska I. (1997).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rodzin.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PWN. 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Sujak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(1995).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małżeńskie i rodzinne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Katowice.</w:t>
            </w:r>
          </w:p>
        </w:tc>
      </w:tr>
      <w:tr w:rsidR="002D2CFB" w:rsidRPr="006B789B" w:rsidTr="002829F9">
        <w:trPr>
          <w:trHeight w:val="397"/>
        </w:trPr>
        <w:tc>
          <w:tcPr>
            <w:tcW w:w="9659" w:type="dxa"/>
          </w:tcPr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Braun-Gałkowska M. (1985).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Miłość aktywna. Psychiczne uwarunkowania powodzenia w małżeństwie.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wydawniczy PAX.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Braun- Gałkowska M. (1990).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Psychologia domowa.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Olsztyn: WWD.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 M. (1992). 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Psychologiczna analiza systemów rodzinnych osób zadowolonych i niezadowolonych z małżeństwa.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Towarzystwo Naukowe KUL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Dudziak U. (2001).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Miłość, małżeństwo i co dalej…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Częstochowa: Edycja św. Pawła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Gaś Z. (1993).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 wobec uzależnień.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Marki-Struga: </w:t>
            </w: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Michalineum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R., </w:t>
            </w: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Gilliand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(2008).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Strategie interwencji kryzysowej.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Jedliński K. (1997).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Jak rozmawiać z tymi, co stracili nadzieję.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WAB.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Lipowska-Teutsch A. (1997).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Oblicza kryzysu psychologicznego i pracy interwencyjnej.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Wyd. ALL.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 (2000).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Rodzina. Tu powstaje człowiek.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 (2000).</w:t>
            </w:r>
            <w:r w:rsidRPr="006B78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Terapia rodziny. Teoria i praktyka. </w:t>
            </w:r>
            <w:r w:rsidRPr="006B7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2D2CFB" w:rsidRPr="006B789B" w:rsidRDefault="002D2CF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B78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Zasoby rodziny - wychowanie, poradnictwo, praca socjalna (2017) - red. E. </w:t>
            </w:r>
            <w:proofErr w:type="spellStart"/>
            <w:r w:rsidRPr="006B78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Czerka</w:t>
            </w:r>
            <w:proofErr w:type="spellEnd"/>
            <w:r w:rsidRPr="006B78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-Fortuna, </w:t>
            </w:r>
            <w:r w:rsidRPr="006B78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K. Kmita-Zaniewska, A. Zbierzchowska, WN Katedra Gdańsk.</w:t>
            </w:r>
          </w:p>
        </w:tc>
      </w:tr>
    </w:tbl>
    <w:p w:rsidR="002D2CFB" w:rsidRPr="006B789B" w:rsidRDefault="002D2CFB" w:rsidP="002D2C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CFB" w:rsidRPr="006B789B" w:rsidRDefault="002D2CFB" w:rsidP="002D2C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CFB" w:rsidRPr="009C54AE" w:rsidRDefault="002D2CFB" w:rsidP="002D2CF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B789B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D1F" w:rsidRDefault="00AB7D1F" w:rsidP="002D2CFB">
      <w:pPr>
        <w:spacing w:after="0" w:line="240" w:lineRule="auto"/>
      </w:pPr>
      <w:r>
        <w:separator/>
      </w:r>
    </w:p>
  </w:endnote>
  <w:endnote w:type="continuationSeparator" w:id="0">
    <w:p w:rsidR="00AB7D1F" w:rsidRDefault="00AB7D1F" w:rsidP="002D2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D1F" w:rsidRDefault="00AB7D1F" w:rsidP="002D2CFB">
      <w:pPr>
        <w:spacing w:after="0" w:line="240" w:lineRule="auto"/>
      </w:pPr>
      <w:r>
        <w:separator/>
      </w:r>
    </w:p>
  </w:footnote>
  <w:footnote w:type="continuationSeparator" w:id="0">
    <w:p w:rsidR="00AB7D1F" w:rsidRDefault="00AB7D1F" w:rsidP="002D2CFB">
      <w:pPr>
        <w:spacing w:after="0" w:line="240" w:lineRule="auto"/>
      </w:pPr>
      <w:r>
        <w:continuationSeparator/>
      </w:r>
    </w:p>
  </w:footnote>
  <w:footnote w:id="1">
    <w:p w:rsidR="002D2CFB" w:rsidRPr="00C0744E" w:rsidRDefault="002D2CFB" w:rsidP="002D2CFB">
      <w:pPr>
        <w:pStyle w:val="Tekstprzypisudolnego"/>
        <w:rPr>
          <w:rFonts w:ascii="Corbel" w:hAnsi="Corbel"/>
        </w:rPr>
      </w:pPr>
      <w:r w:rsidRPr="00C0744E">
        <w:rPr>
          <w:rStyle w:val="Odwoanieprzypisudolnego"/>
          <w:rFonts w:ascii="Corbel" w:hAnsi="Corbel"/>
        </w:rPr>
        <w:footnoteRef/>
      </w:r>
      <w:r w:rsidRPr="00C0744E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56E1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FB"/>
    <w:rsid w:val="002D2CFB"/>
    <w:rsid w:val="00342D1A"/>
    <w:rsid w:val="003D3FA6"/>
    <w:rsid w:val="003F735B"/>
    <w:rsid w:val="006B789B"/>
    <w:rsid w:val="00845BF9"/>
    <w:rsid w:val="00AB7D1F"/>
    <w:rsid w:val="00D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D96D6-67E1-445B-AE11-B21B2AC2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CF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D2C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C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FB"/>
    <w:rPr>
      <w:vertAlign w:val="superscript"/>
    </w:rPr>
  </w:style>
  <w:style w:type="paragraph" w:customStyle="1" w:styleId="Punktygwne">
    <w:name w:val="Punkty główne"/>
    <w:basedOn w:val="Normalny"/>
    <w:rsid w:val="002D2CF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2D2CF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2CF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2CF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2D2CF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2CFB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2D2CF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2CFB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D2CFB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2C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2024-07-10T06:31:00Z</dcterms:created>
  <dcterms:modified xsi:type="dcterms:W3CDTF">2024-07-10T06:31:00Z</dcterms:modified>
</cp:coreProperties>
</file>