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C3C" w:rsidRDefault="00843C3C" w:rsidP="00843C3C">
      <w:pPr>
        <w:jc w:val="right"/>
        <w:rPr>
          <w:rFonts w:ascii="Corbel" w:hAnsi="Corbel"/>
          <w:i/>
        </w:rPr>
      </w:pPr>
      <w:r>
        <w:rPr>
          <w:rFonts w:ascii="Corbel" w:hAnsi="Corbel"/>
          <w:i/>
        </w:rPr>
        <w:t>Zał. nr 10.</w:t>
      </w:r>
      <w:r>
        <w:rPr>
          <w:rFonts w:ascii="Corbel" w:hAnsi="Corbel"/>
          <w:i/>
        </w:rPr>
        <w:t>2</w:t>
      </w:r>
      <w:r>
        <w:rPr>
          <w:rFonts w:ascii="Corbel" w:hAnsi="Corbel"/>
          <w:i/>
        </w:rPr>
        <w:t>. do Uchwały nr …/06/2024 Senatu UR</w:t>
      </w:r>
      <w:r>
        <w:rPr>
          <w:rFonts w:ascii="Corbel" w:hAnsi="Corbel"/>
          <w:i/>
        </w:rPr>
        <w:br/>
        <w:t>z dnia 27 czerwca 2024 r.</w:t>
      </w:r>
    </w:p>
    <w:p w:rsidR="00843C3C" w:rsidRDefault="00843C3C" w:rsidP="00CD03AA">
      <w:pPr>
        <w:spacing w:after="178"/>
        <w:rPr>
          <w:rFonts w:ascii="Corbel" w:eastAsia="Corbel" w:hAnsi="Corbel" w:cs="Corbel"/>
          <w:b/>
          <w:sz w:val="24"/>
        </w:rPr>
      </w:pPr>
    </w:p>
    <w:p w:rsidR="00AD73BE" w:rsidRDefault="00B927F0" w:rsidP="00843C3C">
      <w:pPr>
        <w:spacing w:after="178"/>
        <w:jc w:val="center"/>
      </w:pPr>
      <w:r>
        <w:rPr>
          <w:rFonts w:ascii="Corbel" w:eastAsia="Corbel" w:hAnsi="Corbel" w:cs="Corbel"/>
          <w:b/>
          <w:sz w:val="24"/>
        </w:rPr>
        <w:t>OPIS ZAKŁADANYCH EFEKTÓW UCZENIA SIĘ</w:t>
      </w:r>
    </w:p>
    <w:p w:rsidR="00AD73BE" w:rsidRDefault="00B927F0" w:rsidP="00BC52FF">
      <w:pPr>
        <w:spacing w:after="0"/>
        <w:ind w:left="2831"/>
      </w:pPr>
      <w:r>
        <w:rPr>
          <w:rFonts w:ascii="Corbel" w:eastAsia="Corbel" w:hAnsi="Corbel" w:cs="Corbel"/>
          <w:i/>
          <w:sz w:val="24"/>
        </w:rPr>
        <w:t>Obowiązuje od roku akademickiego 202</w:t>
      </w:r>
      <w:r w:rsidR="00F33651">
        <w:rPr>
          <w:rFonts w:ascii="Corbel" w:eastAsia="Corbel" w:hAnsi="Corbel" w:cs="Corbel"/>
          <w:i/>
          <w:sz w:val="24"/>
        </w:rPr>
        <w:t>4</w:t>
      </w:r>
      <w:r>
        <w:rPr>
          <w:rFonts w:ascii="Corbel" w:eastAsia="Corbel" w:hAnsi="Corbel" w:cs="Corbel"/>
          <w:i/>
          <w:sz w:val="24"/>
        </w:rPr>
        <w:t>/202</w:t>
      </w:r>
      <w:r w:rsidR="00F33651">
        <w:rPr>
          <w:rFonts w:ascii="Corbel" w:eastAsia="Corbel" w:hAnsi="Corbel" w:cs="Corbel"/>
          <w:i/>
          <w:sz w:val="24"/>
        </w:rPr>
        <w:t>5</w:t>
      </w:r>
    </w:p>
    <w:tbl>
      <w:tblPr>
        <w:tblStyle w:val="TableGrid"/>
        <w:tblW w:w="10034" w:type="dxa"/>
        <w:tblInd w:w="-108" w:type="dxa"/>
        <w:tblCellMar>
          <w:top w:w="47" w:type="dxa"/>
          <w:left w:w="108" w:type="dxa"/>
          <w:bottom w:w="5" w:type="dxa"/>
          <w:right w:w="21" w:type="dxa"/>
        </w:tblCellMar>
        <w:tblLook w:val="04A0" w:firstRow="1" w:lastRow="0" w:firstColumn="1" w:lastColumn="0" w:noHBand="0" w:noVBand="1"/>
      </w:tblPr>
      <w:tblGrid>
        <w:gridCol w:w="1810"/>
        <w:gridCol w:w="3401"/>
        <w:gridCol w:w="3121"/>
        <w:gridCol w:w="1702"/>
      </w:tblGrid>
      <w:tr w:rsidR="00AD73BE">
        <w:trPr>
          <w:trHeight w:val="504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BE" w:rsidRDefault="00B927F0">
            <w:r>
              <w:rPr>
                <w:rFonts w:ascii="Corbel" w:eastAsia="Corbel" w:hAnsi="Corbel" w:cs="Corbel"/>
                <w:b/>
                <w:sz w:val="24"/>
              </w:rPr>
              <w:t xml:space="preserve">Nazwa kierunku studiów </w:t>
            </w: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BE" w:rsidRDefault="00B927F0">
            <w:pPr>
              <w:ind w:left="2"/>
            </w:pPr>
            <w:r>
              <w:rPr>
                <w:rFonts w:ascii="Corbel" w:eastAsia="Corbel" w:hAnsi="Corbel" w:cs="Corbel"/>
                <w:b/>
                <w:sz w:val="24"/>
              </w:rPr>
              <w:t xml:space="preserve">informatyka i ekonometria  </w:t>
            </w:r>
          </w:p>
        </w:tc>
      </w:tr>
      <w:tr w:rsidR="00AD73BE">
        <w:trPr>
          <w:trHeight w:val="502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BE" w:rsidRDefault="00B927F0">
            <w:r>
              <w:rPr>
                <w:rFonts w:ascii="Corbel" w:eastAsia="Corbel" w:hAnsi="Corbel" w:cs="Corbel"/>
                <w:b/>
                <w:sz w:val="24"/>
              </w:rPr>
              <w:t xml:space="preserve">Poziom studiów </w:t>
            </w: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BE" w:rsidRDefault="00B927F0">
            <w:pPr>
              <w:ind w:left="2"/>
            </w:pPr>
            <w:r>
              <w:rPr>
                <w:rFonts w:ascii="Corbel" w:eastAsia="Corbel" w:hAnsi="Corbel" w:cs="Corbel"/>
                <w:b/>
                <w:sz w:val="24"/>
              </w:rPr>
              <w:t xml:space="preserve">studia pierwszego stopnia </w:t>
            </w:r>
          </w:p>
        </w:tc>
      </w:tr>
      <w:tr w:rsidR="00AD73BE">
        <w:trPr>
          <w:trHeight w:val="505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BE" w:rsidRDefault="00B927F0">
            <w:r>
              <w:rPr>
                <w:rFonts w:ascii="Corbel" w:eastAsia="Corbel" w:hAnsi="Corbel" w:cs="Corbel"/>
                <w:b/>
                <w:sz w:val="24"/>
              </w:rPr>
              <w:t xml:space="preserve">Profil studiów </w:t>
            </w: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BE" w:rsidRDefault="00B927F0">
            <w:pPr>
              <w:ind w:left="2"/>
            </w:pPr>
            <w:r>
              <w:rPr>
                <w:rFonts w:ascii="Corbel" w:eastAsia="Corbel" w:hAnsi="Corbel" w:cs="Corbel"/>
                <w:b/>
                <w:sz w:val="24"/>
              </w:rPr>
              <w:t xml:space="preserve">praktyczny </w:t>
            </w:r>
          </w:p>
        </w:tc>
      </w:tr>
      <w:tr w:rsidR="00AD73BE" w:rsidTr="00C759C2">
        <w:trPr>
          <w:trHeight w:val="1603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BE" w:rsidRDefault="00B927F0" w:rsidP="00C759C2">
            <w:pPr>
              <w:spacing w:line="239" w:lineRule="auto"/>
              <w:ind w:right="88"/>
              <w:jc w:val="both"/>
            </w:pPr>
            <w:r>
              <w:rPr>
                <w:rFonts w:ascii="Corbel" w:eastAsia="Corbel" w:hAnsi="Corbel" w:cs="Corbel"/>
              </w:rPr>
              <w:t>Opis zakładanych efektów uczenia się dla kierunku studiów, poziomu i profilu kształcenia uwzględnia uniwersalne charakterystyki pierwszego stopnia dla poziomów 6 - 7 określone w ustawie z dnia 22 grudnia 2015 r. o Zintegrowanym Systemie Kwalifikacji (</w:t>
            </w:r>
            <w:proofErr w:type="spellStart"/>
            <w:r>
              <w:rPr>
                <w:rFonts w:ascii="Corbel" w:eastAsia="Corbel" w:hAnsi="Corbel" w:cs="Corbel"/>
              </w:rPr>
              <w:t>t.j</w:t>
            </w:r>
            <w:proofErr w:type="spellEnd"/>
            <w:r>
              <w:rPr>
                <w:rFonts w:ascii="Corbel" w:eastAsia="Corbel" w:hAnsi="Corbel" w:cs="Corbel"/>
              </w:rPr>
              <w:t>. Dz. U. z 20</w:t>
            </w:r>
            <w:r w:rsidR="00C759C2">
              <w:rPr>
                <w:rFonts w:ascii="Corbel" w:eastAsia="Corbel" w:hAnsi="Corbel" w:cs="Corbel"/>
              </w:rPr>
              <w:t>20</w:t>
            </w:r>
            <w:r>
              <w:rPr>
                <w:rFonts w:ascii="Corbel" w:eastAsia="Corbel" w:hAnsi="Corbel" w:cs="Corbel"/>
              </w:rPr>
              <w:t>r. poz. 2</w:t>
            </w:r>
            <w:r w:rsidR="00C759C2">
              <w:rPr>
                <w:rFonts w:ascii="Corbel" w:eastAsia="Corbel" w:hAnsi="Corbel" w:cs="Corbel"/>
              </w:rPr>
              <w:t>26</w:t>
            </w:r>
            <w:r w:rsidR="00843C3C">
              <w:rPr>
                <w:rFonts w:ascii="Corbel" w:eastAsia="Corbel" w:hAnsi="Corbel" w:cs="Corbel"/>
              </w:rPr>
              <w:t xml:space="preserve"> ze zm.</w:t>
            </w:r>
            <w:r>
              <w:rPr>
                <w:rFonts w:ascii="Corbel" w:eastAsia="Corbel" w:hAnsi="Corbel" w:cs="Corbel"/>
              </w:rPr>
              <w:t>) oraz charakterystyki drugiego stopnia dla poziomów 6 – 7 określone w rozporządzeniu Ministra Nauki  i Szkolnictwa Wyższego z dnia 14 listopada 20</w:t>
            </w:r>
            <w:bookmarkStart w:id="0" w:name="_GoBack"/>
            <w:bookmarkEnd w:id="0"/>
            <w:r>
              <w:rPr>
                <w:rFonts w:ascii="Corbel" w:eastAsia="Corbel" w:hAnsi="Corbel" w:cs="Corbel"/>
              </w:rPr>
              <w:t xml:space="preserve">18 r. (Dz. U. z 2018 r., poz. 2218) w sprawie charakterystyk drugiego stopnia efektów uczenia się dla kwalifikacji na poziomach 6 – 8 Polskiej Ramy Kwalifikacji. </w:t>
            </w:r>
          </w:p>
        </w:tc>
      </w:tr>
      <w:tr w:rsidR="00AD73BE">
        <w:trPr>
          <w:trHeight w:val="118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BE" w:rsidRDefault="00B927F0">
            <w:pPr>
              <w:ind w:left="11" w:right="50"/>
              <w:jc w:val="center"/>
            </w:pPr>
            <w:r>
              <w:rPr>
                <w:rFonts w:ascii="Corbel" w:eastAsia="Corbel" w:hAnsi="Corbel" w:cs="Corbel"/>
                <w:sz w:val="24"/>
              </w:rPr>
              <w:t xml:space="preserve">Symbol kierunkowych efektów </w:t>
            </w:r>
            <w:r w:rsidR="00EA760F">
              <w:rPr>
                <w:rFonts w:ascii="Corbel" w:eastAsia="Corbel" w:hAnsi="Corbel" w:cs="Corbel"/>
                <w:sz w:val="24"/>
              </w:rPr>
              <w:br/>
            </w:r>
            <w:r>
              <w:rPr>
                <w:rFonts w:ascii="Corbel" w:eastAsia="Corbel" w:hAnsi="Corbel" w:cs="Corbel"/>
                <w:sz w:val="24"/>
              </w:rPr>
              <w:t xml:space="preserve">uczenia się 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BE" w:rsidRDefault="00B927F0">
            <w:pPr>
              <w:ind w:right="89"/>
              <w:jc w:val="center"/>
            </w:pPr>
            <w:r>
              <w:rPr>
                <w:rFonts w:ascii="Corbel" w:eastAsia="Corbel" w:hAnsi="Corbel" w:cs="Corbel"/>
                <w:sz w:val="24"/>
              </w:rPr>
              <w:t xml:space="preserve">Kierunkowe efekty uczenia się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BE" w:rsidRDefault="00B927F0">
            <w:pPr>
              <w:jc w:val="center"/>
            </w:pPr>
            <w:r>
              <w:rPr>
                <w:rFonts w:ascii="Corbel" w:eastAsia="Corbel" w:hAnsi="Corbel" w:cs="Corbel"/>
                <w:sz w:val="24"/>
              </w:rPr>
              <w:t xml:space="preserve">Odniesienie do charakterystyk drugiego stopnia PRK* </w:t>
            </w:r>
          </w:p>
        </w:tc>
      </w:tr>
      <w:tr w:rsidR="00AD73BE" w:rsidTr="00A86706">
        <w:trPr>
          <w:trHeight w:val="397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BE" w:rsidRDefault="00B927F0">
            <w:pPr>
              <w:ind w:right="93"/>
              <w:jc w:val="center"/>
            </w:pPr>
            <w:r>
              <w:rPr>
                <w:rFonts w:ascii="Corbel" w:eastAsia="Corbel" w:hAnsi="Corbel" w:cs="Corbel"/>
                <w:sz w:val="24"/>
              </w:rPr>
              <w:t xml:space="preserve">Wiedza: absolwent zna i rozumie </w:t>
            </w:r>
          </w:p>
        </w:tc>
      </w:tr>
      <w:tr w:rsidR="00AD73BE">
        <w:trPr>
          <w:trHeight w:val="147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BE" w:rsidRDefault="00B927F0">
            <w:r>
              <w:rPr>
                <w:rFonts w:ascii="Corbel" w:eastAsia="Corbel" w:hAnsi="Corbel" w:cs="Corbel"/>
                <w:sz w:val="24"/>
              </w:rPr>
              <w:t xml:space="preserve">K_W01 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BE" w:rsidRDefault="00B927F0">
            <w:pPr>
              <w:ind w:right="86"/>
              <w:jc w:val="both"/>
            </w:pPr>
            <w:r>
              <w:rPr>
                <w:rFonts w:ascii="Corbel" w:eastAsia="Corbel" w:hAnsi="Corbel" w:cs="Corbel"/>
                <w:sz w:val="24"/>
              </w:rPr>
              <w:t xml:space="preserve">podstawowe pojęcia a w stopniu zaawansowanym wybrane zagadnienia, twierdzenia, wzory i metody służące rozwiązywaniu klasycznych problemów z tych działów matematyki i informatyki, które tworzą podstawy teoretyczne informatyki i ekonometrii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BE" w:rsidRDefault="00B927F0">
            <w:r>
              <w:rPr>
                <w:rFonts w:ascii="Corbel" w:eastAsia="Corbel" w:hAnsi="Corbel" w:cs="Corbel"/>
                <w:sz w:val="24"/>
              </w:rPr>
              <w:t xml:space="preserve">P6S_WG </w:t>
            </w:r>
          </w:p>
        </w:tc>
      </w:tr>
      <w:tr w:rsidR="00AD73BE">
        <w:trPr>
          <w:trHeight w:val="206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BE" w:rsidRDefault="00B927F0">
            <w:r>
              <w:rPr>
                <w:rFonts w:ascii="Corbel" w:eastAsia="Corbel" w:hAnsi="Corbel" w:cs="Corbel"/>
                <w:sz w:val="24"/>
              </w:rPr>
              <w:t xml:space="preserve">K_W02 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BE" w:rsidRDefault="00B927F0">
            <w:pPr>
              <w:ind w:right="86"/>
              <w:jc w:val="both"/>
            </w:pPr>
            <w:r>
              <w:rPr>
                <w:rFonts w:ascii="Corbel" w:eastAsia="Corbel" w:hAnsi="Corbel" w:cs="Corbel"/>
                <w:sz w:val="24"/>
              </w:rPr>
              <w:t xml:space="preserve">szerokie spektrum zagadnień z zakresu informatyki </w:t>
            </w:r>
            <w:r w:rsidR="00981D13">
              <w:rPr>
                <w:rFonts w:ascii="Corbel" w:eastAsia="Corbel" w:hAnsi="Corbel" w:cs="Corbel"/>
                <w:sz w:val="24"/>
              </w:rPr>
              <w:br/>
            </w:r>
            <w:r>
              <w:rPr>
                <w:rFonts w:ascii="Corbel" w:eastAsia="Corbel" w:hAnsi="Corbel" w:cs="Corbel"/>
                <w:sz w:val="24"/>
              </w:rPr>
              <w:t xml:space="preserve">i ekonometrii, stanowiących wiedzę ogólną w zakresie tych dyscyplin; w stopniu zaawansowanym rozumie wybrane zjawiska i złożone zależności między nimi, które mają bezpośredni wpływ na prawidłowość i efektywność pracy </w:t>
            </w:r>
            <w:r w:rsidR="00981D13">
              <w:rPr>
                <w:rFonts w:ascii="Corbel" w:eastAsia="Corbel" w:hAnsi="Corbel" w:cs="Corbel"/>
                <w:sz w:val="24"/>
              </w:rPr>
              <w:br/>
            </w:r>
            <w:r>
              <w:rPr>
                <w:rFonts w:ascii="Corbel" w:eastAsia="Corbel" w:hAnsi="Corbel" w:cs="Corbel"/>
                <w:sz w:val="24"/>
              </w:rPr>
              <w:t xml:space="preserve">w obszarze informatyki lub ekonomicznych zastosowań matematyki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BE" w:rsidRDefault="00B927F0">
            <w:r>
              <w:rPr>
                <w:rFonts w:ascii="Corbel" w:eastAsia="Corbel" w:hAnsi="Corbel" w:cs="Corbel"/>
                <w:sz w:val="24"/>
              </w:rPr>
              <w:t xml:space="preserve">P6S_WG </w:t>
            </w:r>
          </w:p>
        </w:tc>
      </w:tr>
      <w:tr w:rsidR="00AD73BE">
        <w:trPr>
          <w:trHeight w:val="118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BE" w:rsidRDefault="00B927F0">
            <w:r>
              <w:rPr>
                <w:rFonts w:ascii="Corbel" w:eastAsia="Corbel" w:hAnsi="Corbel" w:cs="Corbel"/>
                <w:sz w:val="24"/>
              </w:rPr>
              <w:t xml:space="preserve">K_W03 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BE" w:rsidRDefault="00B927F0">
            <w:pPr>
              <w:ind w:right="88"/>
              <w:jc w:val="both"/>
            </w:pPr>
            <w:r>
              <w:rPr>
                <w:rFonts w:ascii="Corbel" w:eastAsia="Corbel" w:hAnsi="Corbel" w:cs="Corbel"/>
                <w:sz w:val="24"/>
              </w:rPr>
              <w:t xml:space="preserve">na poziomie zaawansowanym możliwości różnych narzędzi informatycznych wspomagających rozwiązywanie problemów </w:t>
            </w:r>
            <w:r w:rsidR="00981D13">
              <w:rPr>
                <w:rFonts w:ascii="Corbel" w:eastAsia="Corbel" w:hAnsi="Corbel" w:cs="Corbel"/>
                <w:sz w:val="24"/>
              </w:rPr>
              <w:br/>
            </w:r>
            <w:r>
              <w:rPr>
                <w:rFonts w:ascii="Corbel" w:eastAsia="Corbel" w:hAnsi="Corbel" w:cs="Corbel"/>
                <w:sz w:val="24"/>
              </w:rPr>
              <w:t xml:space="preserve">w zakresie informatyki oraz ekonomicznych zastosowań matematyki lub informatyki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BE" w:rsidRDefault="00B927F0">
            <w:r>
              <w:rPr>
                <w:rFonts w:ascii="Corbel" w:eastAsia="Corbel" w:hAnsi="Corbel" w:cs="Corbel"/>
                <w:sz w:val="24"/>
              </w:rPr>
              <w:t xml:space="preserve">P6S_WG </w:t>
            </w:r>
          </w:p>
        </w:tc>
      </w:tr>
      <w:tr w:rsidR="00AD73BE">
        <w:trPr>
          <w:trHeight w:val="147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BE" w:rsidRDefault="00B927F0">
            <w:r>
              <w:rPr>
                <w:rFonts w:ascii="Corbel" w:eastAsia="Corbel" w:hAnsi="Corbel" w:cs="Corbel"/>
                <w:sz w:val="24"/>
              </w:rPr>
              <w:t xml:space="preserve">K_W04 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BE" w:rsidRDefault="00B927F0">
            <w:pPr>
              <w:ind w:right="87"/>
              <w:jc w:val="both"/>
            </w:pPr>
            <w:r>
              <w:rPr>
                <w:rFonts w:ascii="Corbel" w:eastAsia="Corbel" w:hAnsi="Corbel" w:cs="Corbel"/>
                <w:sz w:val="24"/>
              </w:rPr>
              <w:t xml:space="preserve">w odniesieniu do zagadnień ekonomicznych (zarówno mikro- jak i makro-) w zaawansowanym stopniu wybrane fakty, zjawiska oraz dotyczące ich metody i teorie wyjaśniające złożone zależności między nimi, stanowiące podstawową wiedzę ogólną z zakresu tej dyscypliny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BE" w:rsidRDefault="00B927F0">
            <w:r>
              <w:rPr>
                <w:rFonts w:ascii="Corbel" w:eastAsia="Corbel" w:hAnsi="Corbel" w:cs="Corbel"/>
                <w:sz w:val="24"/>
              </w:rPr>
              <w:t xml:space="preserve">P6S_WG </w:t>
            </w:r>
          </w:p>
        </w:tc>
      </w:tr>
    </w:tbl>
    <w:p w:rsidR="00AD73BE" w:rsidRDefault="00AD73BE">
      <w:pPr>
        <w:spacing w:after="0"/>
        <w:ind w:left="-1416" w:right="10490"/>
      </w:pPr>
    </w:p>
    <w:tbl>
      <w:tblPr>
        <w:tblStyle w:val="TableGrid"/>
        <w:tblW w:w="10034" w:type="dxa"/>
        <w:tblInd w:w="-108" w:type="dxa"/>
        <w:tblCellMar>
          <w:top w:w="54" w:type="dxa"/>
          <w:left w:w="108" w:type="dxa"/>
          <w:bottom w:w="5" w:type="dxa"/>
          <w:right w:w="60" w:type="dxa"/>
        </w:tblCellMar>
        <w:tblLook w:val="04A0" w:firstRow="1" w:lastRow="0" w:firstColumn="1" w:lastColumn="0" w:noHBand="0" w:noVBand="1"/>
      </w:tblPr>
      <w:tblGrid>
        <w:gridCol w:w="1810"/>
        <w:gridCol w:w="6522"/>
        <w:gridCol w:w="1702"/>
      </w:tblGrid>
      <w:tr w:rsidR="00AD73BE">
        <w:trPr>
          <w:trHeight w:val="147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BE" w:rsidRDefault="00B927F0">
            <w:r>
              <w:rPr>
                <w:rFonts w:ascii="Corbel" w:eastAsia="Corbel" w:hAnsi="Corbel" w:cs="Corbel"/>
                <w:sz w:val="24"/>
              </w:rPr>
              <w:lastRenderedPageBreak/>
              <w:t xml:space="preserve">K_W05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BE" w:rsidRDefault="00B927F0">
            <w:pPr>
              <w:ind w:right="48"/>
              <w:jc w:val="both"/>
            </w:pPr>
            <w:r>
              <w:rPr>
                <w:rFonts w:ascii="Corbel" w:eastAsia="Corbel" w:hAnsi="Corbel" w:cs="Corbel"/>
                <w:sz w:val="24"/>
              </w:rPr>
              <w:t xml:space="preserve">na poziomie podstawowym zagadnienia z zakresu utrzymania systemów i obiektów informatycznych; zna cykl życia systemów informatycznych, rozumie znaczenie inżynierii oprogramowania w konstruowaniu systemów informatycznych, zna podstawowe metody i narzędzia inżynierii oprogramowania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BE" w:rsidRDefault="00B927F0">
            <w:r>
              <w:rPr>
                <w:rFonts w:ascii="Corbel" w:eastAsia="Corbel" w:hAnsi="Corbel" w:cs="Corbel"/>
                <w:sz w:val="24"/>
              </w:rPr>
              <w:t xml:space="preserve">P6S_WG </w:t>
            </w:r>
          </w:p>
          <w:p w:rsidR="00AD73BE" w:rsidRDefault="00B927F0">
            <w:r>
              <w:rPr>
                <w:rFonts w:ascii="Corbel" w:eastAsia="Corbel" w:hAnsi="Corbel" w:cs="Corbel"/>
                <w:sz w:val="24"/>
              </w:rPr>
              <w:t xml:space="preserve">P6S_WG (Inż.) </w:t>
            </w:r>
          </w:p>
        </w:tc>
      </w:tr>
      <w:tr w:rsidR="00AD73BE">
        <w:trPr>
          <w:trHeight w:val="88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BE" w:rsidRDefault="00B927F0">
            <w:r>
              <w:rPr>
                <w:rFonts w:ascii="Corbel" w:eastAsia="Corbel" w:hAnsi="Corbel" w:cs="Corbel"/>
                <w:sz w:val="24"/>
              </w:rPr>
              <w:t xml:space="preserve">K_W06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BE" w:rsidRDefault="00B927F0">
            <w:pPr>
              <w:ind w:right="49"/>
              <w:jc w:val="both"/>
            </w:pPr>
            <w:r>
              <w:rPr>
                <w:rFonts w:ascii="Corbel" w:eastAsia="Corbel" w:hAnsi="Corbel" w:cs="Corbel"/>
                <w:sz w:val="24"/>
              </w:rPr>
              <w:t xml:space="preserve">fundamentalne dylematy współczesnej cywilizacji w zakresie rozwoju informatyki oraz obowiązujących ustrojów gospodarczych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BE" w:rsidRDefault="00B927F0">
            <w:r>
              <w:rPr>
                <w:rFonts w:ascii="Corbel" w:eastAsia="Corbel" w:hAnsi="Corbel" w:cs="Corbel"/>
                <w:sz w:val="24"/>
              </w:rPr>
              <w:t xml:space="preserve">P6S_WK </w:t>
            </w:r>
          </w:p>
        </w:tc>
      </w:tr>
      <w:tr w:rsidR="00AD73BE">
        <w:trPr>
          <w:trHeight w:val="89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BE" w:rsidRDefault="00B927F0">
            <w:r>
              <w:rPr>
                <w:rFonts w:ascii="Corbel" w:eastAsia="Corbel" w:hAnsi="Corbel" w:cs="Corbel"/>
                <w:sz w:val="24"/>
              </w:rPr>
              <w:t xml:space="preserve">K_W07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BE" w:rsidRDefault="00B927F0">
            <w:pPr>
              <w:ind w:right="51"/>
              <w:jc w:val="both"/>
            </w:pPr>
            <w:r>
              <w:rPr>
                <w:rFonts w:ascii="Corbel" w:eastAsia="Corbel" w:hAnsi="Corbel" w:cs="Corbel"/>
                <w:sz w:val="24"/>
              </w:rPr>
              <w:t xml:space="preserve">podstawowe ekonomiczne, prawne, etyczne i inne uwarunkowania różnych rodzajów działalności zawodowej </w:t>
            </w:r>
            <w:r w:rsidR="00D06D86">
              <w:rPr>
                <w:rFonts w:ascii="Corbel" w:eastAsia="Corbel" w:hAnsi="Corbel" w:cs="Corbel"/>
                <w:sz w:val="24"/>
              </w:rPr>
              <w:br/>
            </w:r>
            <w:r>
              <w:rPr>
                <w:rFonts w:ascii="Corbel" w:eastAsia="Corbel" w:hAnsi="Corbel" w:cs="Corbel"/>
                <w:sz w:val="24"/>
              </w:rPr>
              <w:t xml:space="preserve">w sektorach IT oraz ekonomii i finansów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BE" w:rsidRDefault="00B927F0">
            <w:r>
              <w:rPr>
                <w:rFonts w:ascii="Corbel" w:eastAsia="Corbel" w:hAnsi="Corbel" w:cs="Corbel"/>
                <w:sz w:val="24"/>
              </w:rPr>
              <w:t xml:space="preserve">P6S_WK </w:t>
            </w:r>
          </w:p>
        </w:tc>
      </w:tr>
      <w:tr w:rsidR="00AD73BE">
        <w:trPr>
          <w:trHeight w:val="59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BE" w:rsidRDefault="00B927F0">
            <w:r>
              <w:rPr>
                <w:rFonts w:ascii="Corbel" w:eastAsia="Corbel" w:hAnsi="Corbel" w:cs="Corbel"/>
                <w:sz w:val="24"/>
              </w:rPr>
              <w:t xml:space="preserve">K_W08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BE" w:rsidRDefault="00B927F0">
            <w:pPr>
              <w:jc w:val="both"/>
            </w:pPr>
            <w:r>
              <w:rPr>
                <w:rFonts w:ascii="Corbel" w:eastAsia="Corbel" w:hAnsi="Corbel" w:cs="Corbel"/>
                <w:sz w:val="24"/>
              </w:rPr>
              <w:t xml:space="preserve">podstawowe pojęcia i zasady z zakresu ochrony własności przemysłowej i prawa autorskiego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BE" w:rsidRDefault="00B927F0">
            <w:r>
              <w:rPr>
                <w:rFonts w:ascii="Corbel" w:eastAsia="Corbel" w:hAnsi="Corbel" w:cs="Corbel"/>
                <w:sz w:val="24"/>
              </w:rPr>
              <w:t xml:space="preserve">P6S_WK </w:t>
            </w:r>
          </w:p>
        </w:tc>
      </w:tr>
      <w:tr w:rsidR="00AD73BE">
        <w:trPr>
          <w:trHeight w:val="88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BE" w:rsidRDefault="00B927F0">
            <w:r>
              <w:rPr>
                <w:rFonts w:ascii="Corbel" w:eastAsia="Corbel" w:hAnsi="Corbel" w:cs="Corbel"/>
                <w:sz w:val="24"/>
              </w:rPr>
              <w:t xml:space="preserve">K_W09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BE" w:rsidRDefault="00B927F0" w:rsidP="00A51D49">
            <w:pPr>
              <w:jc w:val="both"/>
            </w:pPr>
            <w:r>
              <w:rPr>
                <w:rFonts w:ascii="Corbel" w:eastAsia="Corbel" w:hAnsi="Corbel" w:cs="Corbel"/>
                <w:sz w:val="24"/>
              </w:rPr>
              <w:t>podstawowe wymogi i reguły funkcjonowania różnych form podmiotów gospodarczych w tym przedsiębiorczości</w:t>
            </w:r>
            <w:r w:rsidR="00A51D49">
              <w:rPr>
                <w:rFonts w:ascii="Corbel" w:eastAsia="Corbel" w:hAnsi="Corbel" w:cs="Corbel"/>
                <w:sz w:val="24"/>
              </w:rPr>
              <w:t xml:space="preserve"> </w:t>
            </w:r>
            <w:r>
              <w:rPr>
                <w:rFonts w:ascii="Corbel" w:eastAsia="Corbel" w:hAnsi="Corbel" w:cs="Corbel"/>
                <w:sz w:val="24"/>
              </w:rPr>
              <w:t xml:space="preserve">indywidualnej, a także zasady ich tworzenia i rozwoju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BE" w:rsidRDefault="00B927F0">
            <w:r>
              <w:rPr>
                <w:rFonts w:ascii="Corbel" w:eastAsia="Corbel" w:hAnsi="Corbel" w:cs="Corbel"/>
                <w:sz w:val="24"/>
              </w:rPr>
              <w:t xml:space="preserve">P6S_WK </w:t>
            </w:r>
          </w:p>
          <w:p w:rsidR="00AD73BE" w:rsidRDefault="00B927F0">
            <w:r>
              <w:rPr>
                <w:rFonts w:ascii="Corbel" w:eastAsia="Corbel" w:hAnsi="Corbel" w:cs="Corbel"/>
                <w:sz w:val="24"/>
              </w:rPr>
              <w:t xml:space="preserve">P6S_WK (Inż.) </w:t>
            </w:r>
          </w:p>
        </w:tc>
      </w:tr>
      <w:tr w:rsidR="00AD73BE" w:rsidTr="00A86706">
        <w:trPr>
          <w:trHeight w:val="524"/>
        </w:trPr>
        <w:tc>
          <w:tcPr>
            <w:tcW w:w="10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BE" w:rsidRDefault="00B927F0">
            <w:pPr>
              <w:ind w:right="50"/>
              <w:jc w:val="center"/>
            </w:pPr>
            <w:r>
              <w:rPr>
                <w:rFonts w:ascii="Corbel" w:eastAsia="Corbel" w:hAnsi="Corbel" w:cs="Corbel"/>
                <w:sz w:val="24"/>
              </w:rPr>
              <w:t xml:space="preserve">Umiejętności: absolwent potrafi </w:t>
            </w:r>
          </w:p>
        </w:tc>
      </w:tr>
      <w:tr w:rsidR="00AD73BE">
        <w:trPr>
          <w:trHeight w:val="147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BE" w:rsidRDefault="00B927F0">
            <w:r>
              <w:rPr>
                <w:rFonts w:ascii="Corbel" w:eastAsia="Corbel" w:hAnsi="Corbel" w:cs="Corbel"/>
                <w:sz w:val="24"/>
              </w:rPr>
              <w:t xml:space="preserve">K_U01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BE" w:rsidRDefault="00B927F0" w:rsidP="00B45AA3">
            <w:pPr>
              <w:ind w:right="48"/>
              <w:jc w:val="both"/>
            </w:pPr>
            <w:r>
              <w:rPr>
                <w:rFonts w:ascii="Corbel" w:eastAsia="Corbel" w:hAnsi="Corbel" w:cs="Corbel"/>
                <w:sz w:val="24"/>
              </w:rPr>
              <w:t xml:space="preserve">wykorzystywać posiadaną wiedzę do formułowania </w:t>
            </w:r>
            <w:r w:rsidR="00B45AA3">
              <w:rPr>
                <w:rFonts w:ascii="Corbel" w:eastAsia="Corbel" w:hAnsi="Corbel" w:cs="Corbel"/>
                <w:sz w:val="24"/>
              </w:rPr>
              <w:br/>
            </w:r>
            <w:r>
              <w:rPr>
                <w:rFonts w:ascii="Corbel" w:eastAsia="Corbel" w:hAnsi="Corbel" w:cs="Corbel"/>
                <w:sz w:val="24"/>
              </w:rPr>
              <w:t xml:space="preserve">i rozwiązywania typowych, złożonych problemów natury informatycznej oraz ekonometrycznej; stosownie do rodzaju problemu dobiera i stosuje metody oraz narzędzia informatyczne wspomagające jego rozwiązanie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BE" w:rsidRDefault="00B927F0">
            <w:r>
              <w:rPr>
                <w:rFonts w:ascii="Corbel" w:eastAsia="Corbel" w:hAnsi="Corbel" w:cs="Corbel"/>
                <w:sz w:val="24"/>
              </w:rPr>
              <w:t xml:space="preserve">P6S_UW </w:t>
            </w:r>
          </w:p>
        </w:tc>
      </w:tr>
      <w:tr w:rsidR="00AD73BE">
        <w:trPr>
          <w:trHeight w:val="206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BE" w:rsidRDefault="00B927F0">
            <w:r>
              <w:rPr>
                <w:rFonts w:ascii="Corbel" w:eastAsia="Corbel" w:hAnsi="Corbel" w:cs="Corbel"/>
                <w:sz w:val="24"/>
              </w:rPr>
              <w:t xml:space="preserve">K_U02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BE" w:rsidRDefault="00B927F0">
            <w:pPr>
              <w:ind w:right="48"/>
              <w:jc w:val="both"/>
            </w:pPr>
            <w:r>
              <w:rPr>
                <w:rFonts w:ascii="Corbel" w:eastAsia="Corbel" w:hAnsi="Corbel" w:cs="Corbel"/>
                <w:sz w:val="24"/>
              </w:rPr>
              <w:t xml:space="preserve">zastosować posiadaną wiedzę do nietypowych problemów informatycznych oraz ekonometrycznych, w tym wykonywać zadania w warunkach nie w pełni przewidywalnych lub </w:t>
            </w:r>
            <w:r w:rsidR="00B45AA3">
              <w:rPr>
                <w:rFonts w:ascii="Corbel" w:eastAsia="Corbel" w:hAnsi="Corbel" w:cs="Corbel"/>
                <w:sz w:val="24"/>
              </w:rPr>
              <w:br/>
            </w:r>
            <w:r>
              <w:rPr>
                <w:rFonts w:ascii="Corbel" w:eastAsia="Corbel" w:hAnsi="Corbel" w:cs="Corbel"/>
                <w:sz w:val="24"/>
              </w:rPr>
              <w:t xml:space="preserve">z niekompletną specyfikacją. W tym celu poprawnie wyszukuje brakujące informacje w wiarygodnych źródłach, przed ich wykorzystaniem krytycznie je analizuje (weryfikuje), a w razie potrzeby dokonuje ich syntezy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BE" w:rsidRDefault="00B927F0">
            <w:r>
              <w:rPr>
                <w:rFonts w:ascii="Corbel" w:eastAsia="Corbel" w:hAnsi="Corbel" w:cs="Corbel"/>
                <w:sz w:val="24"/>
              </w:rPr>
              <w:t xml:space="preserve">P6S_UW </w:t>
            </w:r>
          </w:p>
        </w:tc>
      </w:tr>
      <w:tr w:rsidR="00AD73BE">
        <w:trPr>
          <w:trHeight w:val="118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BE" w:rsidRDefault="00B927F0">
            <w:r>
              <w:rPr>
                <w:rFonts w:ascii="Corbel" w:eastAsia="Corbel" w:hAnsi="Corbel" w:cs="Corbel"/>
                <w:sz w:val="24"/>
              </w:rPr>
              <w:t xml:space="preserve">K_U03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BE" w:rsidRDefault="00B927F0">
            <w:pPr>
              <w:ind w:right="49"/>
              <w:jc w:val="both"/>
            </w:pPr>
            <w:r>
              <w:rPr>
                <w:rFonts w:ascii="Corbel" w:eastAsia="Corbel" w:hAnsi="Corbel" w:cs="Corbel"/>
                <w:sz w:val="24"/>
              </w:rPr>
              <w:t xml:space="preserve">właściwie analizować przyczyny i przebieg konkretnych procesów społecznych, gospodarczych; potrafi wykorzystać rachunkowość, bankowość i inne kategorie finansowe do podejmowania decyzji ekonomicznych.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BE" w:rsidRDefault="00B927F0">
            <w:r>
              <w:rPr>
                <w:rFonts w:ascii="Corbel" w:eastAsia="Corbel" w:hAnsi="Corbel" w:cs="Corbel"/>
                <w:sz w:val="24"/>
              </w:rPr>
              <w:t xml:space="preserve">P6S_UW </w:t>
            </w:r>
          </w:p>
        </w:tc>
      </w:tr>
      <w:tr w:rsidR="00AD73BE">
        <w:trPr>
          <w:trHeight w:val="88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BE" w:rsidRDefault="00B927F0">
            <w:r>
              <w:rPr>
                <w:rFonts w:ascii="Corbel" w:eastAsia="Corbel" w:hAnsi="Corbel" w:cs="Corbel"/>
                <w:sz w:val="24"/>
              </w:rPr>
              <w:t xml:space="preserve">K_U04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BE" w:rsidRDefault="00B927F0">
            <w:pPr>
              <w:ind w:right="50"/>
              <w:jc w:val="both"/>
            </w:pPr>
            <w:r>
              <w:rPr>
                <w:rFonts w:ascii="Corbel" w:eastAsia="Corbel" w:hAnsi="Corbel" w:cs="Corbel"/>
                <w:sz w:val="24"/>
              </w:rPr>
              <w:t xml:space="preserve">stosować posiadaną wiedzę w typowych, nieskomplikowanych zadaniach z zakresu użytkowania urządzeń techniki komputerowej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BE" w:rsidRDefault="00B927F0">
            <w:r>
              <w:rPr>
                <w:rFonts w:ascii="Corbel" w:eastAsia="Corbel" w:hAnsi="Corbel" w:cs="Corbel"/>
                <w:sz w:val="24"/>
              </w:rPr>
              <w:t xml:space="preserve">P6S_UW </w:t>
            </w:r>
          </w:p>
        </w:tc>
      </w:tr>
      <w:tr w:rsidR="00AD73BE">
        <w:trPr>
          <w:trHeight w:val="1181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BE" w:rsidRDefault="00B927F0">
            <w:r>
              <w:rPr>
                <w:rFonts w:ascii="Corbel" w:eastAsia="Corbel" w:hAnsi="Corbel" w:cs="Corbel"/>
                <w:sz w:val="24"/>
              </w:rPr>
              <w:t xml:space="preserve">K_U05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BE" w:rsidRDefault="00B927F0">
            <w:pPr>
              <w:ind w:right="48"/>
              <w:jc w:val="both"/>
            </w:pPr>
            <w:r>
              <w:rPr>
                <w:rFonts w:ascii="Corbel" w:eastAsia="Corbel" w:hAnsi="Corbel" w:cs="Corbel"/>
                <w:sz w:val="24"/>
              </w:rPr>
              <w:t xml:space="preserve">planować i przeprowadzać akwizycję danych, pozyskane dane przetwarzać oraz interpretować uzyskane wyniki i wyciągać wnioski na potrzeby rozwiązywanych problemów inżynierskich oraz ekonomicznych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BE" w:rsidRDefault="00B927F0">
            <w:r>
              <w:rPr>
                <w:rFonts w:ascii="Corbel" w:eastAsia="Corbel" w:hAnsi="Corbel" w:cs="Corbel"/>
                <w:sz w:val="24"/>
              </w:rPr>
              <w:t xml:space="preserve">P6S_UW </w:t>
            </w:r>
          </w:p>
          <w:p w:rsidR="00AD73BE" w:rsidRDefault="00B927F0">
            <w:r>
              <w:rPr>
                <w:rFonts w:ascii="Corbel" w:eastAsia="Corbel" w:hAnsi="Corbel" w:cs="Corbel"/>
                <w:sz w:val="24"/>
              </w:rPr>
              <w:t xml:space="preserve">P6S_UW (Inż.) </w:t>
            </w:r>
          </w:p>
        </w:tc>
      </w:tr>
      <w:tr w:rsidR="00AD73BE">
        <w:trPr>
          <w:trHeight w:val="147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BE" w:rsidRDefault="00B927F0">
            <w:r>
              <w:rPr>
                <w:rFonts w:ascii="Corbel" w:eastAsia="Corbel" w:hAnsi="Corbel" w:cs="Corbel"/>
                <w:sz w:val="24"/>
              </w:rPr>
              <w:lastRenderedPageBreak/>
              <w:t xml:space="preserve">K_U06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BE" w:rsidRDefault="00B927F0">
            <w:pPr>
              <w:ind w:right="47"/>
              <w:jc w:val="both"/>
            </w:pPr>
            <w:r>
              <w:rPr>
                <w:rFonts w:ascii="Corbel" w:eastAsia="Corbel" w:hAnsi="Corbel" w:cs="Corbel"/>
                <w:sz w:val="24"/>
              </w:rPr>
              <w:t xml:space="preserve">wykorzystać do formułowania i rozwiązywania zadań inżynierskich z zakresu informatyki lub ekonometrii metody analityczne, symulacyjne oraz eksperymentalne; w tym celu używa stosowne prawa, metody, twierdzenia a także narzędzia komputerowe usprawniające rozwiązywanie problemów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BE" w:rsidRDefault="00B927F0">
            <w:r>
              <w:rPr>
                <w:rFonts w:ascii="Corbel" w:eastAsia="Corbel" w:hAnsi="Corbel" w:cs="Corbel"/>
                <w:sz w:val="24"/>
              </w:rPr>
              <w:t xml:space="preserve">P6S_UW </w:t>
            </w:r>
          </w:p>
          <w:p w:rsidR="00AD73BE" w:rsidRDefault="00B927F0">
            <w:r>
              <w:rPr>
                <w:rFonts w:ascii="Corbel" w:eastAsia="Corbel" w:hAnsi="Corbel" w:cs="Corbel"/>
                <w:sz w:val="24"/>
              </w:rPr>
              <w:t xml:space="preserve">P6S_UW (Inż.) </w:t>
            </w:r>
          </w:p>
        </w:tc>
      </w:tr>
      <w:tr w:rsidR="00AD73BE">
        <w:trPr>
          <w:trHeight w:val="59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BE" w:rsidRDefault="00B927F0">
            <w:r>
              <w:rPr>
                <w:rFonts w:ascii="Corbel" w:eastAsia="Corbel" w:hAnsi="Corbel" w:cs="Corbel"/>
                <w:sz w:val="24"/>
              </w:rPr>
              <w:t xml:space="preserve">K_U07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BE" w:rsidRPr="00B45AA3" w:rsidRDefault="00B927F0" w:rsidP="00B45AA3">
            <w:pPr>
              <w:jc w:val="both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przy realizacji projektów inżynierskich - integrować wiedzę informatyczną i dziedzinową z wybranego obszaru zastosowań;</w:t>
            </w:r>
            <w:r w:rsidR="00B45AA3">
              <w:rPr>
                <w:rFonts w:ascii="Corbel" w:eastAsia="Corbel" w:hAnsi="Corbel" w:cs="Corbel"/>
                <w:sz w:val="24"/>
              </w:rPr>
              <w:t xml:space="preserve"> stosuje podejście systemowe, uwzględniające nie tylko techniczne aspekty zadania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BE" w:rsidRDefault="00B927F0">
            <w:r>
              <w:rPr>
                <w:rFonts w:ascii="Corbel" w:eastAsia="Corbel" w:hAnsi="Corbel" w:cs="Corbel"/>
                <w:sz w:val="24"/>
              </w:rPr>
              <w:t xml:space="preserve">P6S_UW </w:t>
            </w:r>
          </w:p>
          <w:p w:rsidR="00AD73BE" w:rsidRDefault="00B927F0">
            <w:r>
              <w:rPr>
                <w:rFonts w:ascii="Corbel" w:eastAsia="Corbel" w:hAnsi="Corbel" w:cs="Corbel"/>
                <w:sz w:val="24"/>
              </w:rPr>
              <w:t xml:space="preserve">P6S_UW (Inż.) </w:t>
            </w:r>
          </w:p>
        </w:tc>
      </w:tr>
      <w:tr w:rsidR="00B45AA3">
        <w:trPr>
          <w:trHeight w:val="59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A3" w:rsidRDefault="00B45AA3">
            <w:pPr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K_U08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A3" w:rsidRDefault="00B45AA3" w:rsidP="00B45AA3">
            <w:pPr>
              <w:jc w:val="both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wstępnie oszacować pod względem ekonomicznym atrakcyjność planowanych informatycznych projektów inżynierskich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A3" w:rsidRDefault="00B45AA3" w:rsidP="00B45AA3">
            <w:r>
              <w:rPr>
                <w:rFonts w:ascii="Corbel" w:eastAsia="Corbel" w:hAnsi="Corbel" w:cs="Corbel"/>
                <w:sz w:val="24"/>
              </w:rPr>
              <w:t xml:space="preserve">P6S_UW </w:t>
            </w:r>
          </w:p>
          <w:p w:rsidR="00B45AA3" w:rsidRDefault="00B45AA3" w:rsidP="00B45AA3">
            <w:pPr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P6S_UW (Inż.)</w:t>
            </w:r>
          </w:p>
        </w:tc>
      </w:tr>
      <w:tr w:rsidR="00B96884">
        <w:trPr>
          <w:trHeight w:val="59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884" w:rsidRDefault="00B96884">
            <w:pPr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K_U09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884" w:rsidRDefault="00B96884" w:rsidP="00B45AA3">
            <w:pPr>
              <w:jc w:val="both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ocenić funkcjonalność istniejących produktów informatycznych (systemów, obiektów) oraz dokonać krytycznej tj. konstruktywnej ich analizy; systemy informatyczne wspierające pracę ekonomistów potrafi ocenić także z perspektywy dziedziny ich zastosowania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884" w:rsidRDefault="00B96884" w:rsidP="00B96884">
            <w:r>
              <w:rPr>
                <w:rFonts w:ascii="Corbel" w:eastAsia="Corbel" w:hAnsi="Corbel" w:cs="Corbel"/>
                <w:sz w:val="24"/>
              </w:rPr>
              <w:t xml:space="preserve">P6S_UW </w:t>
            </w:r>
          </w:p>
          <w:p w:rsidR="00B96884" w:rsidRDefault="00B96884" w:rsidP="00B96884">
            <w:pPr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P6S_UW (Inż.)</w:t>
            </w:r>
          </w:p>
        </w:tc>
      </w:tr>
      <w:tr w:rsidR="00B45AA3">
        <w:trPr>
          <w:trHeight w:val="59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A3" w:rsidRDefault="00B96884">
            <w:pPr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K_U10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AA3" w:rsidRDefault="00B96884">
            <w:pPr>
              <w:jc w:val="both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stosować wiedzę i właściwe technologie IT w zadaniach wymagających grupowej współpracy nad kolejnymi etapami wytworzenia i sprawdzenia jakości przygotowanego oprogramowania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06" w:rsidRDefault="00A86706" w:rsidP="00A86706">
            <w:r>
              <w:rPr>
                <w:rFonts w:ascii="Corbel" w:eastAsia="Corbel" w:hAnsi="Corbel" w:cs="Corbel"/>
                <w:sz w:val="24"/>
              </w:rPr>
              <w:t xml:space="preserve">P6S_UW </w:t>
            </w:r>
          </w:p>
          <w:p w:rsidR="00B45AA3" w:rsidRDefault="00A86706" w:rsidP="00A86706">
            <w:pPr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P6S_UW (Inż.)</w:t>
            </w:r>
          </w:p>
        </w:tc>
      </w:tr>
      <w:tr w:rsidR="00A84DDE">
        <w:trPr>
          <w:trHeight w:val="59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E" w:rsidRDefault="00A86706">
            <w:pPr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K_U11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06" w:rsidRDefault="00A86706" w:rsidP="00A86706">
            <w:pPr>
              <w:jc w:val="both"/>
            </w:pPr>
            <w:r>
              <w:rPr>
                <w:rFonts w:ascii="Corbel" w:eastAsia="Corbel" w:hAnsi="Corbel" w:cs="Corbel"/>
                <w:sz w:val="24"/>
              </w:rPr>
              <w:t xml:space="preserve">stosować kompleksowe podejście do złożonych projektów informatycznych; w szczególności  </w:t>
            </w:r>
          </w:p>
          <w:p w:rsidR="00A86706" w:rsidRDefault="00A86706" w:rsidP="00A86706">
            <w:pPr>
              <w:spacing w:line="241" w:lineRule="auto"/>
              <w:ind w:right="25"/>
              <w:jc w:val="both"/>
            </w:pPr>
            <w:r>
              <w:rPr>
                <w:rFonts w:ascii="Corbel" w:eastAsia="Corbel" w:hAnsi="Corbel" w:cs="Corbel"/>
                <w:sz w:val="24"/>
              </w:rPr>
              <w:t xml:space="preserve">- potrafi - zgodnie z zadaną specyfikacją obejmującą podejście systemowe - zaprojektować odpowiedni obiekt informatyczny (np. baza danych, aplikacja);  </w:t>
            </w:r>
          </w:p>
          <w:p w:rsidR="00A84DDE" w:rsidRDefault="00A86706" w:rsidP="00A86706">
            <w:pPr>
              <w:jc w:val="both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- realizuje ten projekt (przynajmniej w części) optymalizując stosowane metody i narzędzia informatyczne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06" w:rsidRDefault="00A86706" w:rsidP="00A86706">
            <w:r>
              <w:rPr>
                <w:rFonts w:ascii="Corbel" w:eastAsia="Corbel" w:hAnsi="Corbel" w:cs="Corbel"/>
                <w:sz w:val="24"/>
              </w:rPr>
              <w:t xml:space="preserve">P6S_UW </w:t>
            </w:r>
          </w:p>
          <w:p w:rsidR="00A84DDE" w:rsidRDefault="00A86706" w:rsidP="00A86706">
            <w:pPr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P6S_UW (Inż.)</w:t>
            </w:r>
          </w:p>
        </w:tc>
      </w:tr>
      <w:tr w:rsidR="00A84DDE">
        <w:trPr>
          <w:trHeight w:val="59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E" w:rsidRDefault="00A86706">
            <w:pPr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K_U12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E" w:rsidRDefault="00A86706">
            <w:pPr>
              <w:jc w:val="both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wykorzystać doświadczenie zdobyte w środowisku zajmującym się zawodowo działalnością inżynierską do rozwiązywania problemów pojawiających się w trakcie wykonywania typowych zadań w działalności zawodowej z zakresu utrzymania (np. administrowania) obiektów informatycznych (baz danych, aplikacji), w szczególności ukierunkowanych na analizę danych i przetwarzanie danych gospodarczych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06" w:rsidRDefault="00A86706" w:rsidP="00A86706">
            <w:r>
              <w:rPr>
                <w:rFonts w:ascii="Corbel" w:eastAsia="Corbel" w:hAnsi="Corbel" w:cs="Corbel"/>
                <w:sz w:val="24"/>
              </w:rPr>
              <w:t xml:space="preserve">P6S_UW </w:t>
            </w:r>
          </w:p>
          <w:p w:rsidR="00A84DDE" w:rsidRDefault="00A86706" w:rsidP="00A86706">
            <w:pPr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P6S_UW (Inż.)</w:t>
            </w:r>
          </w:p>
        </w:tc>
      </w:tr>
      <w:tr w:rsidR="00B96884">
        <w:trPr>
          <w:trHeight w:val="59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884" w:rsidRDefault="00A86706">
            <w:pPr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K_U13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884" w:rsidRDefault="00A86706">
            <w:pPr>
              <w:jc w:val="both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komunikować się z otoczeniem z użyciem specjalistycznej terminologii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884" w:rsidRDefault="00A86706">
            <w:pPr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P6S_UK</w:t>
            </w:r>
          </w:p>
        </w:tc>
      </w:tr>
      <w:tr w:rsidR="00A86706">
        <w:trPr>
          <w:trHeight w:val="59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06" w:rsidRDefault="00A86706">
            <w:pPr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K_U14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06" w:rsidRDefault="00A86706">
            <w:pPr>
              <w:jc w:val="both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 xml:space="preserve">brać udział w debacie - przedstawiać i oceniać różne opinie </w:t>
            </w:r>
            <w:r>
              <w:rPr>
                <w:rFonts w:ascii="Corbel" w:eastAsia="Corbel" w:hAnsi="Corbel" w:cs="Corbel"/>
                <w:sz w:val="24"/>
              </w:rPr>
              <w:br/>
              <w:t>i stanowiska oraz dyskutować o nich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06" w:rsidRDefault="00A86706">
            <w:pPr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P6S_UK</w:t>
            </w:r>
          </w:p>
        </w:tc>
      </w:tr>
      <w:tr w:rsidR="00A86706">
        <w:trPr>
          <w:trHeight w:val="59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06" w:rsidRDefault="00A86706">
            <w:pPr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K_U15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06" w:rsidRPr="00A86706" w:rsidRDefault="00A86706">
            <w:pPr>
              <w:jc w:val="both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w mowie i piśmie posługiwać się językiem obcym potocznym i specjalistycznym na poziomie B2 Europejskiego Systemu Opisu Kształcenia Językowego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06" w:rsidRDefault="00A86706">
            <w:pPr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P6S_UK</w:t>
            </w:r>
          </w:p>
        </w:tc>
      </w:tr>
      <w:tr w:rsidR="00A86706">
        <w:trPr>
          <w:trHeight w:val="59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06" w:rsidRDefault="00A86706">
            <w:pPr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K_U16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06" w:rsidRDefault="00A86706">
            <w:pPr>
              <w:jc w:val="both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 xml:space="preserve">współdziałać z innymi osobami w ramach prac zespołowych (także o charakterze interdyscyplinarnym), planując i organizując </w:t>
            </w:r>
            <w:r>
              <w:rPr>
                <w:rFonts w:ascii="Corbel" w:eastAsia="Corbel" w:hAnsi="Corbel" w:cs="Corbel"/>
                <w:sz w:val="24"/>
              </w:rPr>
              <w:lastRenderedPageBreak/>
              <w:t>pracę indywidualną lub w zespole nad złożonym zadaniem uwzględnia sytuacje nietypowe i podejście systemowe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06" w:rsidRDefault="00A86706">
            <w:pPr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lastRenderedPageBreak/>
              <w:t>P6S_UO</w:t>
            </w:r>
          </w:p>
        </w:tc>
      </w:tr>
      <w:tr w:rsidR="00A86706">
        <w:trPr>
          <w:trHeight w:val="59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06" w:rsidRDefault="00A86706">
            <w:pPr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K_U17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06" w:rsidRDefault="00A86706">
            <w:pPr>
              <w:jc w:val="both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samodzielnie planować i realizować własne uczenie się przez całe życie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06" w:rsidRDefault="00A86706">
            <w:pPr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P6S_UU</w:t>
            </w:r>
          </w:p>
        </w:tc>
      </w:tr>
      <w:tr w:rsidR="00A86706" w:rsidTr="00A86706">
        <w:trPr>
          <w:trHeight w:val="442"/>
        </w:trPr>
        <w:tc>
          <w:tcPr>
            <w:tcW w:w="10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06" w:rsidRDefault="00A86706" w:rsidP="00A86706">
            <w:pPr>
              <w:jc w:val="center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Kompetencje społeczne: absolwent jest gotów do</w:t>
            </w:r>
          </w:p>
        </w:tc>
      </w:tr>
      <w:tr w:rsidR="00A86706">
        <w:trPr>
          <w:trHeight w:val="59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06" w:rsidRDefault="00A86706">
            <w:pPr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K_K01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06" w:rsidRDefault="00A86706">
            <w:pPr>
              <w:jc w:val="both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krytycznej oceny posiadanej wiedzy i odbieranych informacji, przy jednoczesnym braku tendencji do odrzucania a priori informacji, nawet jeśli są niezgodne z nabytym doświadczeniem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06" w:rsidRDefault="00A6604E">
            <w:pPr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P6S_KK</w:t>
            </w:r>
          </w:p>
        </w:tc>
      </w:tr>
      <w:tr w:rsidR="00A86706">
        <w:trPr>
          <w:trHeight w:val="59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06" w:rsidRDefault="00A6604E">
            <w:pPr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K_K02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06" w:rsidRDefault="00A6604E">
            <w:pPr>
              <w:jc w:val="both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docenienia znaczenia wiedzy w rozwiązywaniu problemów poznawczych i praktycznych; uznawania potrzeby zasięgania opinii ekspertów w przypadku trudności z samodzielnym rozwiązaniem problemu; potrafi prowadzić z nimi dialog ukierunkowany na pozyskanie potrzebnej wiedzy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06" w:rsidRDefault="00A6604E">
            <w:pPr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P6S_KK</w:t>
            </w:r>
          </w:p>
        </w:tc>
      </w:tr>
      <w:tr w:rsidR="00A6604E">
        <w:trPr>
          <w:trHeight w:val="59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4E" w:rsidRDefault="00A6604E">
            <w:pPr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K_K03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4E" w:rsidRPr="001F2A15" w:rsidRDefault="00A6604E">
            <w:pPr>
              <w:jc w:val="both"/>
              <w:rPr>
                <w:rFonts w:ascii="Corbel" w:eastAsia="Corbel" w:hAnsi="Corbel" w:cs="Corbel"/>
                <w:color w:val="auto"/>
                <w:sz w:val="24"/>
              </w:rPr>
            </w:pPr>
            <w:r w:rsidRPr="001F2A15">
              <w:rPr>
                <w:rFonts w:ascii="Corbel" w:eastAsia="Corbel" w:hAnsi="Corbel" w:cs="Corbel"/>
                <w:color w:val="auto"/>
                <w:sz w:val="24"/>
              </w:rPr>
              <w:t xml:space="preserve">wypełniania zobowiązań społecznych, okazywania tolerancji dla postaw i </w:t>
            </w:r>
            <w:proofErr w:type="spellStart"/>
            <w:r w:rsidRPr="001F2A15">
              <w:rPr>
                <w:rFonts w:ascii="Corbel" w:eastAsia="Corbel" w:hAnsi="Corbel" w:cs="Corbel"/>
                <w:color w:val="auto"/>
                <w:sz w:val="24"/>
              </w:rPr>
              <w:t>zachowań</w:t>
            </w:r>
            <w:proofErr w:type="spellEnd"/>
            <w:r w:rsidRPr="001F2A15">
              <w:rPr>
                <w:rFonts w:ascii="Corbel" w:eastAsia="Corbel" w:hAnsi="Corbel" w:cs="Corbel"/>
                <w:color w:val="auto"/>
                <w:sz w:val="24"/>
              </w:rPr>
              <w:t xml:space="preserve"> wynikających z odmiennych uwarunkowań społecznych i kulturowych oraz do inicjowania działań na rzecz interesu publicznego. Mając świadomość pozatechnicznych aspektów i skutków działalności zawodowej, w tym ich wpływu na środowisko i innych ludzi uwzględnia je odpowiedzialnie podejmując decyzje zawodowe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4E" w:rsidRDefault="00A6604E">
            <w:pPr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P6S_KO</w:t>
            </w:r>
          </w:p>
        </w:tc>
      </w:tr>
      <w:tr w:rsidR="00A6604E">
        <w:trPr>
          <w:trHeight w:val="59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4E" w:rsidRDefault="00A6604E">
            <w:pPr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K_K04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4E" w:rsidRPr="001F2A15" w:rsidRDefault="00A6604E">
            <w:pPr>
              <w:jc w:val="both"/>
              <w:rPr>
                <w:rFonts w:ascii="Corbel" w:eastAsia="Corbel" w:hAnsi="Corbel" w:cs="Corbel"/>
                <w:color w:val="auto"/>
                <w:sz w:val="24"/>
              </w:rPr>
            </w:pPr>
            <w:r w:rsidRPr="001F2A15">
              <w:rPr>
                <w:rFonts w:ascii="Corbel" w:eastAsia="Corbel" w:hAnsi="Corbel" w:cs="Corbel"/>
                <w:color w:val="auto"/>
                <w:sz w:val="24"/>
              </w:rPr>
              <w:t>myślenia i działania w sposób przedsiębiorczy; zwracania uwagi na priorytety służące realizacji zadań oraz na dokładność jego wykonania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4E" w:rsidRDefault="00A6604E">
            <w:pPr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P6S_KO</w:t>
            </w:r>
          </w:p>
        </w:tc>
      </w:tr>
      <w:tr w:rsidR="00A86706">
        <w:trPr>
          <w:trHeight w:val="59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06" w:rsidRDefault="00A6604E">
            <w:pPr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K_K05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4E" w:rsidRDefault="00A6604E" w:rsidP="00A6604E">
            <w:r>
              <w:rPr>
                <w:rFonts w:ascii="Corbel" w:eastAsia="Corbel" w:hAnsi="Corbel" w:cs="Corbel"/>
                <w:sz w:val="24"/>
              </w:rPr>
              <w:t xml:space="preserve">odpowiedzialnego pełnienia ról zawodowych, w tym: </w:t>
            </w:r>
          </w:p>
          <w:p w:rsidR="00A6604E" w:rsidRDefault="00A6604E" w:rsidP="00A6604E">
            <w:r>
              <w:rPr>
                <w:rFonts w:ascii="Corbel" w:eastAsia="Corbel" w:hAnsi="Corbel" w:cs="Corbel"/>
                <w:sz w:val="24"/>
              </w:rPr>
              <w:t xml:space="preserve">- przestrzegania zasad etyki zawodowej i wymagania tego od innych, </w:t>
            </w:r>
          </w:p>
          <w:p w:rsidR="00A86706" w:rsidRDefault="00A6604E" w:rsidP="00A6604E">
            <w:pPr>
              <w:jc w:val="both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- dbałości o dorobek i tradycje zawodu.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06" w:rsidRDefault="00A6604E">
            <w:pPr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P6S_KR</w:t>
            </w:r>
          </w:p>
        </w:tc>
      </w:tr>
    </w:tbl>
    <w:p w:rsidR="00AD73BE" w:rsidRDefault="00AD73BE">
      <w:pPr>
        <w:spacing w:after="0"/>
        <w:ind w:left="-1416" w:right="10490"/>
      </w:pPr>
    </w:p>
    <w:p w:rsidR="00AD73BE" w:rsidRDefault="00B927F0">
      <w:pPr>
        <w:spacing w:after="0"/>
        <w:jc w:val="both"/>
      </w:pPr>
      <w:r>
        <w:rPr>
          <w:rFonts w:ascii="Corbel" w:eastAsia="Corbel" w:hAnsi="Corbel" w:cs="Corbel"/>
          <w:sz w:val="24"/>
        </w:rPr>
        <w:t xml:space="preserve"> </w:t>
      </w:r>
    </w:p>
    <w:sectPr w:rsidR="00AD73BE">
      <w:pgSz w:w="11906" w:h="16838"/>
      <w:pgMar w:top="1421" w:right="1416" w:bottom="145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756267"/>
    <w:multiLevelType w:val="hybridMultilevel"/>
    <w:tmpl w:val="BB041B94"/>
    <w:lvl w:ilvl="0" w:tplc="48DA5B26">
      <w:start w:val="1"/>
      <w:numFmt w:val="bullet"/>
      <w:lvlText w:val="-"/>
      <w:lvlJc w:val="left"/>
      <w:pPr>
        <w:ind w:left="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3862F2">
      <w:start w:val="1"/>
      <w:numFmt w:val="bullet"/>
      <w:lvlText w:val="o"/>
      <w:lvlJc w:val="left"/>
      <w:pPr>
        <w:ind w:left="118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763412">
      <w:start w:val="1"/>
      <w:numFmt w:val="bullet"/>
      <w:lvlText w:val="▪"/>
      <w:lvlJc w:val="left"/>
      <w:pPr>
        <w:ind w:left="190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DC5A40">
      <w:start w:val="1"/>
      <w:numFmt w:val="bullet"/>
      <w:lvlText w:val="•"/>
      <w:lvlJc w:val="left"/>
      <w:pPr>
        <w:ind w:left="262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92EFE2">
      <w:start w:val="1"/>
      <w:numFmt w:val="bullet"/>
      <w:lvlText w:val="o"/>
      <w:lvlJc w:val="left"/>
      <w:pPr>
        <w:ind w:left="334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7ED770">
      <w:start w:val="1"/>
      <w:numFmt w:val="bullet"/>
      <w:lvlText w:val="▪"/>
      <w:lvlJc w:val="left"/>
      <w:pPr>
        <w:ind w:left="406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04D92A">
      <w:start w:val="1"/>
      <w:numFmt w:val="bullet"/>
      <w:lvlText w:val="•"/>
      <w:lvlJc w:val="left"/>
      <w:pPr>
        <w:ind w:left="478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AAE38E">
      <w:start w:val="1"/>
      <w:numFmt w:val="bullet"/>
      <w:lvlText w:val="o"/>
      <w:lvlJc w:val="left"/>
      <w:pPr>
        <w:ind w:left="550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9C9A06">
      <w:start w:val="1"/>
      <w:numFmt w:val="bullet"/>
      <w:lvlText w:val="▪"/>
      <w:lvlJc w:val="left"/>
      <w:pPr>
        <w:ind w:left="622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5F585A"/>
    <w:multiLevelType w:val="hybridMultilevel"/>
    <w:tmpl w:val="8F040F48"/>
    <w:lvl w:ilvl="0" w:tplc="8A8ED670">
      <w:start w:val="1"/>
      <w:numFmt w:val="bullet"/>
      <w:lvlText w:val="-"/>
      <w:lvlJc w:val="left"/>
      <w:pPr>
        <w:ind w:left="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DC4C26">
      <w:start w:val="1"/>
      <w:numFmt w:val="bullet"/>
      <w:lvlText w:val="o"/>
      <w:lvlJc w:val="left"/>
      <w:pPr>
        <w:ind w:left="118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408260">
      <w:start w:val="1"/>
      <w:numFmt w:val="bullet"/>
      <w:lvlText w:val="▪"/>
      <w:lvlJc w:val="left"/>
      <w:pPr>
        <w:ind w:left="190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40014E">
      <w:start w:val="1"/>
      <w:numFmt w:val="bullet"/>
      <w:lvlText w:val="•"/>
      <w:lvlJc w:val="left"/>
      <w:pPr>
        <w:ind w:left="262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BAE1E2">
      <w:start w:val="1"/>
      <w:numFmt w:val="bullet"/>
      <w:lvlText w:val="o"/>
      <w:lvlJc w:val="left"/>
      <w:pPr>
        <w:ind w:left="334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F2E64E">
      <w:start w:val="1"/>
      <w:numFmt w:val="bullet"/>
      <w:lvlText w:val="▪"/>
      <w:lvlJc w:val="left"/>
      <w:pPr>
        <w:ind w:left="406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1231CE">
      <w:start w:val="1"/>
      <w:numFmt w:val="bullet"/>
      <w:lvlText w:val="•"/>
      <w:lvlJc w:val="left"/>
      <w:pPr>
        <w:ind w:left="478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7EAC26">
      <w:start w:val="1"/>
      <w:numFmt w:val="bullet"/>
      <w:lvlText w:val="o"/>
      <w:lvlJc w:val="left"/>
      <w:pPr>
        <w:ind w:left="550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3023C6">
      <w:start w:val="1"/>
      <w:numFmt w:val="bullet"/>
      <w:lvlText w:val="▪"/>
      <w:lvlJc w:val="left"/>
      <w:pPr>
        <w:ind w:left="622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3BE"/>
    <w:rsid w:val="001F2A15"/>
    <w:rsid w:val="006331BA"/>
    <w:rsid w:val="00843C3C"/>
    <w:rsid w:val="00981D13"/>
    <w:rsid w:val="00A51D49"/>
    <w:rsid w:val="00A6604E"/>
    <w:rsid w:val="00A84DDE"/>
    <w:rsid w:val="00A86706"/>
    <w:rsid w:val="00AD73BE"/>
    <w:rsid w:val="00B45AA3"/>
    <w:rsid w:val="00B927F0"/>
    <w:rsid w:val="00B96884"/>
    <w:rsid w:val="00BC52FF"/>
    <w:rsid w:val="00C759C2"/>
    <w:rsid w:val="00CD03AA"/>
    <w:rsid w:val="00D06D86"/>
    <w:rsid w:val="00DC040E"/>
    <w:rsid w:val="00EA760F"/>
    <w:rsid w:val="00F3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C1C4"/>
  <w15:docId w15:val="{7033C651-44D8-4681-8119-A5F1E5AF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7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1169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15</cp:revision>
  <dcterms:created xsi:type="dcterms:W3CDTF">2023-02-20T20:09:00Z</dcterms:created>
  <dcterms:modified xsi:type="dcterms:W3CDTF">2024-06-11T06:10:00Z</dcterms:modified>
</cp:coreProperties>
</file>