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D3" w:rsidRDefault="004715D3" w:rsidP="004715D3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6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4715D3" w:rsidRPr="009C2AC9" w:rsidRDefault="004715D3" w:rsidP="004715D3">
      <w:pPr>
        <w:jc w:val="right"/>
        <w:rPr>
          <w:rFonts w:ascii="Corbel" w:hAnsi="Corbel"/>
          <w:i/>
        </w:rPr>
      </w:pPr>
    </w:p>
    <w:p w:rsidR="006F0329" w:rsidRPr="00E5173D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E5173D">
        <w:rPr>
          <w:rFonts w:ascii="Corbel" w:hAnsi="Corbel"/>
          <w:b/>
          <w:sz w:val="24"/>
          <w:szCs w:val="24"/>
        </w:rPr>
        <w:t>CHARAKTERYSTYKA I WARUNKI REALIZACJI PROGRAMU STUDIÓW</w:t>
      </w:r>
    </w:p>
    <w:p w:rsidR="006F0329" w:rsidRPr="00E5173D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:rsidR="006F0329" w:rsidRPr="00E5173D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E5173D">
        <w:rPr>
          <w:rFonts w:ascii="Corbel" w:hAnsi="Corbel"/>
          <w:i/>
          <w:sz w:val="24"/>
          <w:szCs w:val="24"/>
        </w:rPr>
        <w:t xml:space="preserve">Obowiązuje od roku akademickiego </w:t>
      </w:r>
      <w:r w:rsidR="00423FCE" w:rsidRPr="00E5173D">
        <w:rPr>
          <w:rFonts w:ascii="Corbel" w:hAnsi="Corbel"/>
          <w:i/>
          <w:sz w:val="24"/>
          <w:szCs w:val="24"/>
        </w:rPr>
        <w:t>2024/2025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1985"/>
        <w:gridCol w:w="425"/>
        <w:gridCol w:w="709"/>
        <w:gridCol w:w="1134"/>
        <w:gridCol w:w="425"/>
        <w:gridCol w:w="992"/>
        <w:gridCol w:w="1276"/>
      </w:tblGrid>
      <w:tr w:rsidR="00E5173D" w:rsidRPr="00E5173D" w:rsidTr="00B872E8">
        <w:tc>
          <w:tcPr>
            <w:tcW w:w="5495" w:type="dxa"/>
            <w:gridSpan w:val="5"/>
          </w:tcPr>
          <w:p w:rsidR="006F0329" w:rsidRPr="00E5173D" w:rsidRDefault="006F0329" w:rsidP="00B872E8">
            <w:pPr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:rsidR="006F0329" w:rsidRPr="00E5173D" w:rsidRDefault="00881CD5" w:rsidP="00B872E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t>m</w:t>
            </w:r>
            <w:r w:rsidR="00741228" w:rsidRPr="00E5173D">
              <w:rPr>
                <w:rFonts w:ascii="Corbel" w:hAnsi="Corbel"/>
                <w:b/>
                <w:sz w:val="24"/>
                <w:szCs w:val="24"/>
              </w:rPr>
              <w:t>echatronika</w:t>
            </w:r>
          </w:p>
        </w:tc>
      </w:tr>
      <w:tr w:rsidR="00E5173D" w:rsidRPr="00E5173D" w:rsidTr="00B872E8">
        <w:tc>
          <w:tcPr>
            <w:tcW w:w="5495" w:type="dxa"/>
            <w:gridSpan w:val="5"/>
          </w:tcPr>
          <w:p w:rsidR="006F0329" w:rsidRPr="00E5173D" w:rsidRDefault="006F0329" w:rsidP="00B872E8">
            <w:pPr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:rsidR="006F0329" w:rsidRPr="00E5173D" w:rsidRDefault="00881CD5" w:rsidP="00B872E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E5173D" w:rsidRPr="00E5173D" w:rsidTr="00B872E8">
        <w:tc>
          <w:tcPr>
            <w:tcW w:w="5495" w:type="dxa"/>
            <w:gridSpan w:val="5"/>
          </w:tcPr>
          <w:p w:rsidR="006F0329" w:rsidRPr="00E5173D" w:rsidRDefault="006F0329" w:rsidP="00B872E8">
            <w:pPr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:rsidR="006F0329" w:rsidRPr="00E5173D" w:rsidRDefault="00914AA3" w:rsidP="00B872E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E5173D" w:rsidRPr="00E5173D" w:rsidTr="00B872E8">
        <w:trPr>
          <w:trHeight w:val="443"/>
        </w:trPr>
        <w:tc>
          <w:tcPr>
            <w:tcW w:w="534" w:type="dxa"/>
            <w:gridSpan w:val="2"/>
            <w:vMerge w:val="restart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3"/>
            <w:vMerge w:val="restart"/>
          </w:tcPr>
          <w:p w:rsidR="006F0329" w:rsidRPr="00E5173D" w:rsidRDefault="006F0329" w:rsidP="00B872E8">
            <w:pPr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:rsidR="006F0329" w:rsidRPr="00E5173D" w:rsidRDefault="006F0329" w:rsidP="00B872E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:rsidR="006F0329" w:rsidRPr="00E5173D" w:rsidRDefault="006F0329" w:rsidP="00B872E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E5173D" w:rsidRPr="00E5173D" w:rsidTr="00B872E8">
        <w:trPr>
          <w:trHeight w:val="442"/>
        </w:trPr>
        <w:tc>
          <w:tcPr>
            <w:tcW w:w="534" w:type="dxa"/>
            <w:gridSpan w:val="2"/>
            <w:vMerge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6F0329" w:rsidRPr="00E5173D" w:rsidRDefault="006F0329" w:rsidP="00B872E8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F0329" w:rsidRPr="00E5173D" w:rsidRDefault="00A01F32" w:rsidP="00B872E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855</w:t>
            </w:r>
            <w:r w:rsidR="000E050F" w:rsidRPr="00E5173D">
              <w:rPr>
                <w:rFonts w:ascii="Corbel" w:hAnsi="Corbel"/>
                <w:sz w:val="24"/>
                <w:szCs w:val="24"/>
              </w:rPr>
              <w:t xml:space="preserve"> + 120 godz. praktyk</w:t>
            </w:r>
          </w:p>
        </w:tc>
        <w:tc>
          <w:tcPr>
            <w:tcW w:w="2268" w:type="dxa"/>
            <w:gridSpan w:val="2"/>
          </w:tcPr>
          <w:p w:rsidR="006F0329" w:rsidRPr="00E5173D" w:rsidRDefault="003736A3" w:rsidP="00B872E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504</w:t>
            </w:r>
            <w:r w:rsidR="000E050F" w:rsidRPr="00E5173D">
              <w:rPr>
                <w:rFonts w:ascii="Corbel" w:hAnsi="Corbel"/>
                <w:sz w:val="24"/>
                <w:szCs w:val="24"/>
              </w:rPr>
              <w:t xml:space="preserve"> + 120 godz. praktyk</w:t>
            </w:r>
          </w:p>
        </w:tc>
      </w:tr>
      <w:tr w:rsidR="00E5173D" w:rsidRPr="00E5173D" w:rsidTr="002A0BEF">
        <w:trPr>
          <w:trHeight w:val="1571"/>
        </w:trPr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F0329" w:rsidRPr="00E5173D" w:rsidRDefault="00FF6F5E" w:rsidP="009905F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inżynieria mechaniczna –</w:t>
            </w:r>
            <w:r w:rsidR="009452EC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65339C" w:rsidRPr="00E5173D">
              <w:rPr>
                <w:rFonts w:ascii="Corbel" w:hAnsi="Corbel"/>
                <w:sz w:val="24"/>
                <w:szCs w:val="24"/>
              </w:rPr>
              <w:t>6</w:t>
            </w:r>
            <w:r w:rsidR="007C437F" w:rsidRPr="00E5173D">
              <w:rPr>
                <w:rFonts w:ascii="Corbel" w:hAnsi="Corbel"/>
                <w:sz w:val="24"/>
                <w:szCs w:val="24"/>
              </w:rPr>
              <w:t>7</w:t>
            </w:r>
            <w:r w:rsidR="00B87D28" w:rsidRPr="00E5173D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:rsidR="00FF6F5E" w:rsidRPr="00E5173D" w:rsidRDefault="00FF6F5E" w:rsidP="009905F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automatyka, elektronika</w:t>
            </w:r>
            <w:r w:rsidR="007F65E1" w:rsidRPr="00E5173D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E5173D">
              <w:rPr>
                <w:rFonts w:ascii="Corbel" w:hAnsi="Corbel"/>
                <w:sz w:val="24"/>
                <w:szCs w:val="24"/>
              </w:rPr>
              <w:t>elektrotechnika</w:t>
            </w:r>
            <w:r w:rsidR="007F65E1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7F65E1" w:rsidRPr="00E5173D">
              <w:rPr>
                <w:rFonts w:ascii="Corbel" w:hAnsi="Corbel"/>
                <w:sz w:val="24"/>
                <w:szCs w:val="24"/>
              </w:rPr>
              <w:br/>
              <w:t>i technologie kosmiczne</w:t>
            </w:r>
            <w:r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B87D28" w:rsidRPr="00E5173D">
              <w:rPr>
                <w:rFonts w:ascii="Corbel" w:hAnsi="Corbel"/>
                <w:sz w:val="24"/>
                <w:szCs w:val="24"/>
              </w:rPr>
              <w:t>–</w:t>
            </w:r>
            <w:r w:rsidR="009452EC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7C437F" w:rsidRPr="00E5173D">
              <w:rPr>
                <w:rFonts w:ascii="Corbel" w:hAnsi="Corbel"/>
                <w:sz w:val="24"/>
                <w:szCs w:val="24"/>
              </w:rPr>
              <w:t>13</w:t>
            </w:r>
            <w:r w:rsidR="00B87D28" w:rsidRPr="00E5173D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:rsidR="00FF6F5E" w:rsidRPr="00E5173D" w:rsidRDefault="00FF6F5E" w:rsidP="009905F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informatyka techniczna i telekomunikacja –</w:t>
            </w:r>
            <w:r w:rsidR="003560B6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9841A7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7C437F" w:rsidRPr="00E5173D">
              <w:rPr>
                <w:rFonts w:ascii="Corbel" w:hAnsi="Corbel"/>
                <w:sz w:val="24"/>
                <w:szCs w:val="24"/>
              </w:rPr>
              <w:t>10</w:t>
            </w:r>
            <w:r w:rsidR="0057653B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9467B3" w:rsidRPr="00E5173D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E5173D" w:rsidRPr="00E5173D" w:rsidTr="00B872E8">
        <w:trPr>
          <w:trHeight w:val="735"/>
        </w:trPr>
        <w:tc>
          <w:tcPr>
            <w:tcW w:w="534" w:type="dxa"/>
            <w:gridSpan w:val="2"/>
            <w:vMerge w:val="restart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3"/>
            <w:vMerge w:val="restart"/>
          </w:tcPr>
          <w:p w:rsidR="006F0329" w:rsidRPr="00E5173D" w:rsidRDefault="006F0329" w:rsidP="00B872E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:rsidR="006F0329" w:rsidRPr="00E5173D" w:rsidRDefault="006F0329" w:rsidP="00B872E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:rsidR="006F0329" w:rsidRPr="00E5173D" w:rsidRDefault="006F0329" w:rsidP="00B872E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E5173D" w:rsidRPr="00E5173D" w:rsidTr="00B872E8">
        <w:trPr>
          <w:trHeight w:val="735"/>
        </w:trPr>
        <w:tc>
          <w:tcPr>
            <w:tcW w:w="534" w:type="dxa"/>
            <w:gridSpan w:val="2"/>
            <w:vMerge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6F0329" w:rsidRPr="00E5173D" w:rsidRDefault="006F0329" w:rsidP="00B872E8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F0329" w:rsidRPr="00E5173D" w:rsidRDefault="008C2049" w:rsidP="00881CD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45 </w:t>
            </w:r>
            <w:r w:rsidR="001826C0" w:rsidRPr="00E5173D">
              <w:rPr>
                <w:rFonts w:ascii="Corbel" w:hAnsi="Corbel"/>
                <w:sz w:val="24"/>
                <w:szCs w:val="24"/>
              </w:rPr>
              <w:t>ECTS</w:t>
            </w:r>
          </w:p>
        </w:tc>
        <w:tc>
          <w:tcPr>
            <w:tcW w:w="2268" w:type="dxa"/>
            <w:gridSpan w:val="2"/>
          </w:tcPr>
          <w:p w:rsidR="006F0329" w:rsidRPr="00E5173D" w:rsidRDefault="008C2049" w:rsidP="00881CD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27 </w:t>
            </w:r>
            <w:r w:rsidR="001826C0" w:rsidRPr="00E5173D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E5173D" w:rsidRPr="00E5173D" w:rsidTr="00B872E8"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</w:tcPr>
          <w:p w:rsidR="006F0329" w:rsidRPr="00E5173D" w:rsidRDefault="00B872E8" w:rsidP="00881CD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5</w:t>
            </w:r>
            <w:r w:rsidR="009905F5" w:rsidRPr="00E5173D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E5173D" w:rsidRPr="00E5173D" w:rsidTr="00B872E8"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</w:tcPr>
          <w:p w:rsidR="000374C6" w:rsidRPr="00E5173D" w:rsidRDefault="008F42AD" w:rsidP="00881CD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47</w:t>
            </w:r>
            <w:r w:rsidR="00ED2A31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881CD5" w:rsidRPr="00E5173D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E5173D" w:rsidRPr="00E5173D" w:rsidTr="00B872E8"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</w:tcPr>
          <w:p w:rsidR="006F0329" w:rsidRPr="00E5173D" w:rsidRDefault="009D7435" w:rsidP="00881CD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E5173D" w:rsidRPr="00E5173D" w:rsidTr="00B872E8"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</w:tcPr>
          <w:p w:rsidR="006F0329" w:rsidRPr="00E5173D" w:rsidRDefault="009D7435" w:rsidP="00881CD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E5173D" w:rsidRPr="00E5173D" w:rsidTr="00B872E8"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</w:t>
            </w:r>
            <w:r w:rsidRPr="00E5173D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E5173D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</w:tcPr>
          <w:p w:rsidR="00065ABA" w:rsidRPr="00E5173D" w:rsidRDefault="00065ABA" w:rsidP="00065ABA">
            <w:pPr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lastRenderedPageBreak/>
              <w:t xml:space="preserve">Specjalność: Systemy pomiarowe </w:t>
            </w:r>
            <w:r w:rsidR="006634FD" w:rsidRPr="00E5173D">
              <w:rPr>
                <w:rFonts w:ascii="Corbel" w:hAnsi="Corbel"/>
                <w:sz w:val="24"/>
                <w:szCs w:val="24"/>
              </w:rPr>
              <w:br/>
            </w:r>
            <w:r w:rsidRPr="00E5173D">
              <w:rPr>
                <w:rFonts w:ascii="Corbel" w:hAnsi="Corbel"/>
                <w:sz w:val="24"/>
                <w:szCs w:val="24"/>
              </w:rPr>
              <w:t>i sterujące - 65 ECTS</w:t>
            </w:r>
          </w:p>
          <w:p w:rsidR="00065ABA" w:rsidRPr="00E5173D" w:rsidRDefault="00065ABA" w:rsidP="00065ABA">
            <w:pPr>
              <w:rPr>
                <w:rFonts w:ascii="Corbel" w:hAnsi="Corbel"/>
                <w:sz w:val="24"/>
                <w:szCs w:val="24"/>
              </w:rPr>
            </w:pPr>
          </w:p>
          <w:p w:rsidR="00065ABA" w:rsidRPr="00E5173D" w:rsidRDefault="00065ABA" w:rsidP="00065ABA">
            <w:pPr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Specjalność: Projektowanie i sterowanie procesami wytwarzania - 61 ECTS</w:t>
            </w:r>
          </w:p>
        </w:tc>
      </w:tr>
      <w:tr w:rsidR="00E5173D" w:rsidRPr="00E5173D" w:rsidTr="006634FD">
        <w:trPr>
          <w:trHeight w:val="3084"/>
        </w:trPr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E5173D" w:rsidRDefault="006F0329" w:rsidP="009905F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</w:tc>
        <w:tc>
          <w:tcPr>
            <w:tcW w:w="4536" w:type="dxa"/>
            <w:gridSpan w:val="5"/>
          </w:tcPr>
          <w:p w:rsidR="006F0329" w:rsidRPr="00E5173D" w:rsidRDefault="006F0329" w:rsidP="00881CD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Liczba godzin</w:t>
            </w:r>
            <w:r w:rsidR="004B72CD" w:rsidRPr="00E5173D">
              <w:rPr>
                <w:rFonts w:ascii="Corbel" w:hAnsi="Corbel"/>
                <w:sz w:val="24"/>
                <w:szCs w:val="24"/>
              </w:rPr>
              <w:t xml:space="preserve"> –</w:t>
            </w:r>
            <w:r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120</w:t>
            </w:r>
          </w:p>
          <w:p w:rsidR="006F0329" w:rsidRPr="00E5173D" w:rsidRDefault="006F0329" w:rsidP="00881CD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Czas trwania </w:t>
            </w:r>
            <w:r w:rsidR="004B72CD" w:rsidRPr="00E5173D">
              <w:rPr>
                <w:rFonts w:ascii="Corbel" w:hAnsi="Corbel"/>
                <w:sz w:val="24"/>
                <w:szCs w:val="24"/>
              </w:rPr>
              <w:t xml:space="preserve">– 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1</w:t>
            </w:r>
            <w:r w:rsidR="004B72CD" w:rsidRPr="00E5173D">
              <w:rPr>
                <w:rFonts w:ascii="Corbel" w:hAnsi="Corbel"/>
                <w:sz w:val="24"/>
                <w:szCs w:val="24"/>
              </w:rPr>
              <w:t xml:space="preserve"> miesi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ąc</w:t>
            </w:r>
          </w:p>
          <w:p w:rsidR="006F0329" w:rsidRPr="00E5173D" w:rsidRDefault="006F0329" w:rsidP="00881CD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Punkty ECTS </w:t>
            </w:r>
            <w:r w:rsidR="004B72CD" w:rsidRPr="00E5173D">
              <w:rPr>
                <w:rFonts w:ascii="Corbel" w:hAnsi="Corbel"/>
                <w:sz w:val="24"/>
                <w:szCs w:val="24"/>
              </w:rPr>
              <w:t xml:space="preserve">– 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4</w:t>
            </w:r>
          </w:p>
          <w:p w:rsidR="009D7435" w:rsidRPr="00E5173D" w:rsidRDefault="006F0329" w:rsidP="00881CD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Sposób realizacji oraz warunki przystąpienia do realizacji praktyk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:</w:t>
            </w:r>
            <w:r w:rsidRPr="00E5173D">
              <w:rPr>
                <w:rFonts w:ascii="Corbel" w:hAnsi="Corbel"/>
                <w:sz w:val="24"/>
                <w:szCs w:val="24"/>
                <w:highlight w:val="yellow"/>
              </w:rPr>
              <w:t xml:space="preserve"> 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praktyka zawodowa realizowana jest po pierwszym semestrze studiów.</w:t>
            </w:r>
          </w:p>
          <w:p w:rsidR="006F0329" w:rsidRPr="00E5173D" w:rsidRDefault="005B7F49" w:rsidP="00881CD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Miejsce i charakter praktyk jest </w:t>
            </w:r>
            <w:r w:rsidR="00B21283" w:rsidRPr="00E5173D">
              <w:rPr>
                <w:rFonts w:ascii="Corbel" w:hAnsi="Corbel"/>
                <w:sz w:val="24"/>
                <w:szCs w:val="24"/>
              </w:rPr>
              <w:t>uwarunkowany</w:t>
            </w:r>
            <w:r w:rsidRPr="00E5173D">
              <w:rPr>
                <w:rFonts w:ascii="Corbel" w:hAnsi="Corbel"/>
                <w:sz w:val="24"/>
                <w:szCs w:val="24"/>
              </w:rPr>
              <w:t xml:space="preserve"> wybraną przez studenta ścieżką kształcenia.</w:t>
            </w:r>
          </w:p>
        </w:tc>
      </w:tr>
      <w:tr w:rsidR="00E5173D" w:rsidRPr="00E5173D" w:rsidTr="006634FD">
        <w:trPr>
          <w:trHeight w:val="6514"/>
        </w:trPr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536" w:type="dxa"/>
            <w:gridSpan w:val="5"/>
          </w:tcPr>
          <w:p w:rsidR="006F0329" w:rsidRPr="00E5173D" w:rsidRDefault="005B7F49" w:rsidP="00B07E96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pisemne, prezentacje, kolokwia, raporty z prac laboratoryjnych, dzienniczki praktyk , oc</w:t>
            </w:r>
            <w:r w:rsidR="00B07E96" w:rsidRPr="00E5173D">
              <w:rPr>
                <w:rFonts w:ascii="Corbel" w:hAnsi="Corbel"/>
                <w:sz w:val="24"/>
                <w:szCs w:val="24"/>
              </w:rPr>
              <w:t>ena z aktywności na zajęciach,</w:t>
            </w:r>
            <w:r w:rsidR="003560B6" w:rsidRPr="00E5173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E5173D">
              <w:rPr>
                <w:rFonts w:ascii="Corbel" w:hAnsi="Corbel"/>
                <w:sz w:val="24"/>
                <w:szCs w:val="24"/>
              </w:rPr>
              <w:t xml:space="preserve">itp.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</w:t>
            </w:r>
            <w:r w:rsidR="002A0BEF" w:rsidRPr="00E5173D">
              <w:rPr>
                <w:rFonts w:ascii="Corbel" w:hAnsi="Corbel"/>
                <w:sz w:val="24"/>
                <w:szCs w:val="24"/>
              </w:rPr>
              <w:br/>
            </w:r>
            <w:r w:rsidRPr="00E5173D">
              <w:rPr>
                <w:rFonts w:ascii="Corbel" w:hAnsi="Corbel"/>
                <w:sz w:val="24"/>
                <w:szCs w:val="24"/>
              </w:rPr>
              <w:t>w ramach pracy dyplomowej oraz na egzaminie dyplomowym.</w:t>
            </w:r>
          </w:p>
        </w:tc>
      </w:tr>
      <w:tr w:rsidR="00E5173D" w:rsidRPr="00E5173D" w:rsidTr="00526406">
        <w:trPr>
          <w:trHeight w:val="2130"/>
        </w:trPr>
        <w:tc>
          <w:tcPr>
            <w:tcW w:w="534" w:type="dxa"/>
            <w:gridSpan w:val="2"/>
          </w:tcPr>
          <w:p w:rsidR="006F0329" w:rsidRPr="00E5173D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5"/>
            <w:vAlign w:val="center"/>
          </w:tcPr>
          <w:p w:rsidR="006F0329" w:rsidRPr="00E5173D" w:rsidRDefault="005B7F49" w:rsidP="009D7435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E5173D">
              <w:rPr>
                <w:rFonts w:ascii="Corbel" w:hAnsi="Corbel"/>
                <w:sz w:val="24"/>
                <w:szCs w:val="24"/>
              </w:rPr>
              <w:t xml:space="preserve">Warunkiem ukończenia studiów jest uzyskanie określonych w programie studiów efektów uczenia się i wymaganej liczby </w:t>
            </w:r>
            <w:r w:rsidR="009D7435" w:rsidRPr="00E5173D">
              <w:rPr>
                <w:rFonts w:ascii="Corbel" w:hAnsi="Corbel"/>
                <w:sz w:val="24"/>
                <w:szCs w:val="24"/>
              </w:rPr>
              <w:t>90</w:t>
            </w:r>
            <w:r w:rsidRPr="00E5173D">
              <w:rPr>
                <w:rFonts w:ascii="Corbel" w:hAnsi="Corbel"/>
                <w:sz w:val="24"/>
                <w:szCs w:val="24"/>
              </w:rPr>
              <w:t xml:space="preserve"> punktów ECTS, odbycie przewidzianych w programie praktyk, złożenie pracy dyplomowej oraz zdanie egzaminu dyplomowego</w:t>
            </w:r>
            <w:r w:rsidR="003560B6" w:rsidRPr="00E5173D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E5173D" w:rsidRPr="00E5173D" w:rsidTr="002A0BEF">
        <w:trPr>
          <w:trHeight w:val="573"/>
        </w:trPr>
        <w:tc>
          <w:tcPr>
            <w:tcW w:w="10031" w:type="dxa"/>
            <w:gridSpan w:val="10"/>
            <w:vAlign w:val="center"/>
          </w:tcPr>
          <w:p w:rsidR="006F0329" w:rsidRPr="00E5173D" w:rsidRDefault="006F0329" w:rsidP="002A0BEF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5173D">
              <w:rPr>
                <w:rFonts w:ascii="Corbel" w:hAnsi="Corbel"/>
                <w:b/>
                <w:sz w:val="24"/>
                <w:szCs w:val="24"/>
              </w:rPr>
              <w:lastRenderedPageBreak/>
              <w:t>Warunki realizacji programu studiów</w:t>
            </w:r>
          </w:p>
        </w:tc>
      </w:tr>
      <w:tr w:rsidR="00E5173D" w:rsidRPr="00E5173D" w:rsidTr="00B872E8">
        <w:trPr>
          <w:trHeight w:val="608"/>
        </w:trPr>
        <w:tc>
          <w:tcPr>
            <w:tcW w:w="501" w:type="dxa"/>
            <w:vMerge w:val="restart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985" w:type="dxa"/>
            <w:vMerge w:val="restart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:rsidR="006F0329" w:rsidRPr="00E5173D" w:rsidRDefault="006F0329" w:rsidP="00B872E8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:rsidR="006F0329" w:rsidRPr="00E5173D" w:rsidRDefault="006F0329" w:rsidP="00B872E8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E5173D" w:rsidRPr="00E5173D" w:rsidTr="00B872E8">
        <w:trPr>
          <w:trHeight w:val="607"/>
        </w:trPr>
        <w:tc>
          <w:tcPr>
            <w:tcW w:w="501" w:type="dxa"/>
            <w:vMerge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E5173D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 w:rsidRPr="00E5173D">
              <w:rPr>
                <w:rFonts w:ascii="Corbel" w:hAnsi="Corbel" w:cs="TimesNewRomanPSMT"/>
                <w:sz w:val="20"/>
                <w:szCs w:val="20"/>
              </w:rPr>
              <w:t>st</w:t>
            </w:r>
            <w:proofErr w:type="spellEnd"/>
            <w:r w:rsidRPr="00E5173D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Pr="00E5173D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E5173D" w:rsidRPr="00E5173D" w:rsidTr="00387A28">
        <w:trPr>
          <w:trHeight w:val="274"/>
        </w:trPr>
        <w:tc>
          <w:tcPr>
            <w:tcW w:w="10031" w:type="dxa"/>
            <w:gridSpan w:val="10"/>
            <w:vAlign w:val="center"/>
          </w:tcPr>
          <w:p w:rsidR="006F0329" w:rsidRPr="00E5173D" w:rsidRDefault="006F0329" w:rsidP="00B872E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Przedmioty ogólne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496650" w:rsidRPr="00E5173D" w:rsidRDefault="00496650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584" w:type="dxa"/>
            <w:gridSpan w:val="2"/>
          </w:tcPr>
          <w:p w:rsidR="00496650" w:rsidRPr="00E5173D" w:rsidRDefault="00496650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Język </w:t>
            </w:r>
            <w:r w:rsidR="001230E0" w:rsidRPr="00E5173D">
              <w:rPr>
                <w:rFonts w:ascii="Corbel" w:hAnsi="Corbel"/>
                <w:sz w:val="20"/>
                <w:szCs w:val="20"/>
              </w:rPr>
              <w:t>angielski</w:t>
            </w:r>
            <w:r w:rsidRPr="00E5173D">
              <w:rPr>
                <w:rFonts w:ascii="Corbel" w:hAnsi="Corbel"/>
                <w:sz w:val="20"/>
                <w:szCs w:val="20"/>
              </w:rPr>
              <w:t xml:space="preserve"> techniczny</w:t>
            </w:r>
          </w:p>
        </w:tc>
        <w:tc>
          <w:tcPr>
            <w:tcW w:w="1985" w:type="dxa"/>
          </w:tcPr>
          <w:p w:rsidR="00496650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K_U10, K_K01, K_K05</w:t>
            </w:r>
          </w:p>
        </w:tc>
        <w:tc>
          <w:tcPr>
            <w:tcW w:w="1134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496650" w:rsidRPr="00E5173D" w:rsidRDefault="00496650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584" w:type="dxa"/>
            <w:gridSpan w:val="2"/>
          </w:tcPr>
          <w:p w:rsidR="00496650" w:rsidRPr="00E5173D" w:rsidRDefault="00496650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Przedmiot ogólnouczelniany</w:t>
            </w:r>
          </w:p>
        </w:tc>
        <w:tc>
          <w:tcPr>
            <w:tcW w:w="1985" w:type="dxa"/>
          </w:tcPr>
          <w:p w:rsidR="00496650" w:rsidRPr="00E5173D" w:rsidRDefault="00496650" w:rsidP="003560B6">
            <w:pPr>
              <w:rPr>
                <w:rFonts w:ascii="Corbel" w:hAnsi="Corbel"/>
                <w:sz w:val="20"/>
                <w:szCs w:val="20"/>
              </w:rPr>
            </w:pPr>
          </w:p>
          <w:p w:rsidR="003A51E1" w:rsidRPr="00E5173D" w:rsidRDefault="003A51E1" w:rsidP="003560B6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496650" w:rsidRPr="00E5173D" w:rsidRDefault="00496650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584" w:type="dxa"/>
            <w:gridSpan w:val="2"/>
          </w:tcPr>
          <w:p w:rsidR="00496650" w:rsidRPr="00E5173D" w:rsidRDefault="00496650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Przedmiot z </w:t>
            </w:r>
            <w:r w:rsidR="0005453C" w:rsidRPr="00E5173D">
              <w:rPr>
                <w:rFonts w:ascii="Corbel" w:hAnsi="Corbel"/>
                <w:sz w:val="20"/>
                <w:szCs w:val="20"/>
              </w:rPr>
              <w:t xml:space="preserve">dziedziny </w:t>
            </w:r>
            <w:r w:rsidRPr="00E5173D">
              <w:rPr>
                <w:rFonts w:ascii="Corbel" w:hAnsi="Corbel"/>
                <w:sz w:val="20"/>
                <w:szCs w:val="20"/>
              </w:rPr>
              <w:t xml:space="preserve"> nauk społecznych</w:t>
            </w:r>
          </w:p>
        </w:tc>
        <w:tc>
          <w:tcPr>
            <w:tcW w:w="1985" w:type="dxa"/>
          </w:tcPr>
          <w:p w:rsidR="00496650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K_W08, K_U01, K_U11, K_K03</w:t>
            </w:r>
          </w:p>
        </w:tc>
        <w:tc>
          <w:tcPr>
            <w:tcW w:w="1134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496650" w:rsidRPr="00E5173D" w:rsidRDefault="00496650" w:rsidP="003560B6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496650" w:rsidRPr="00E5173D" w:rsidRDefault="00496650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584" w:type="dxa"/>
            <w:gridSpan w:val="2"/>
          </w:tcPr>
          <w:p w:rsidR="00496650" w:rsidRPr="00E5173D" w:rsidRDefault="00496650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Ochrona własności intelektualnej i prawo pracy</w:t>
            </w:r>
          </w:p>
        </w:tc>
        <w:tc>
          <w:tcPr>
            <w:tcW w:w="1985" w:type="dxa"/>
          </w:tcPr>
          <w:p w:rsidR="00496650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K_W08, K_U01, K_K01</w:t>
            </w:r>
          </w:p>
        </w:tc>
        <w:tc>
          <w:tcPr>
            <w:tcW w:w="1134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496650" w:rsidRPr="00E5173D" w:rsidRDefault="0049665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5173D" w:rsidRPr="00E5173D" w:rsidTr="009905F5">
        <w:trPr>
          <w:trHeight w:val="227"/>
        </w:trPr>
        <w:tc>
          <w:tcPr>
            <w:tcW w:w="5070" w:type="dxa"/>
            <w:gridSpan w:val="4"/>
          </w:tcPr>
          <w:p w:rsidR="009905F5" w:rsidRPr="00E5173D" w:rsidRDefault="009905F5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:rsidR="009905F5" w:rsidRPr="00E5173D" w:rsidRDefault="009905F5" w:rsidP="009905F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9905F5" w:rsidRPr="00E5173D" w:rsidRDefault="009905F5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81</w:t>
            </w:r>
          </w:p>
        </w:tc>
        <w:tc>
          <w:tcPr>
            <w:tcW w:w="1417" w:type="dxa"/>
            <w:gridSpan w:val="2"/>
          </w:tcPr>
          <w:p w:rsidR="009905F5" w:rsidRPr="00E5173D" w:rsidRDefault="009905F5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05F5" w:rsidRPr="00E5173D" w:rsidRDefault="009905F5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9</w:t>
            </w:r>
          </w:p>
        </w:tc>
      </w:tr>
      <w:tr w:rsidR="00E5173D" w:rsidRPr="00E5173D" w:rsidTr="00387A28">
        <w:trPr>
          <w:trHeight w:val="279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6F0329" w:rsidRPr="00E5173D" w:rsidRDefault="006F0329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0A4F1C" w:rsidRPr="00E5173D" w:rsidRDefault="00A41C8B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5</w:t>
            </w:r>
            <w:r w:rsidR="000A4F1C"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584" w:type="dxa"/>
            <w:gridSpan w:val="2"/>
          </w:tcPr>
          <w:p w:rsidR="000A4F1C" w:rsidRPr="00E5173D" w:rsidRDefault="000A4F1C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Matematyka II</w:t>
            </w:r>
          </w:p>
        </w:tc>
        <w:tc>
          <w:tcPr>
            <w:tcW w:w="1985" w:type="dxa"/>
          </w:tcPr>
          <w:p w:rsidR="000A4F1C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K_W01, K_U02, K_U12, K_K01</w:t>
            </w:r>
          </w:p>
        </w:tc>
        <w:tc>
          <w:tcPr>
            <w:tcW w:w="1134" w:type="dxa"/>
            <w:gridSpan w:val="2"/>
          </w:tcPr>
          <w:p w:rsidR="000A4F1C" w:rsidRPr="00E5173D" w:rsidRDefault="000A4F1C" w:rsidP="00B9642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0A4F1C" w:rsidRPr="00E5173D" w:rsidRDefault="000A4F1C" w:rsidP="00B9642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0A4F1C" w:rsidRPr="00E5173D" w:rsidRDefault="001230E0" w:rsidP="00DF346E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0A4F1C" w:rsidRPr="00E5173D" w:rsidRDefault="000A4F1C" w:rsidP="00B9642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0A4F1C" w:rsidRPr="00E5173D" w:rsidRDefault="00A41C8B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6</w:t>
            </w:r>
            <w:r w:rsidR="000A4F1C"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584" w:type="dxa"/>
            <w:gridSpan w:val="2"/>
          </w:tcPr>
          <w:p w:rsidR="000A4F1C" w:rsidRPr="00E5173D" w:rsidRDefault="000A4F1C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Fizyka współczesna</w:t>
            </w:r>
          </w:p>
        </w:tc>
        <w:tc>
          <w:tcPr>
            <w:tcW w:w="1985" w:type="dxa"/>
          </w:tcPr>
          <w:p w:rsidR="000A4F1C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K_W02, K_W03, K_U01, K_K04</w:t>
            </w:r>
          </w:p>
        </w:tc>
        <w:tc>
          <w:tcPr>
            <w:tcW w:w="1134" w:type="dxa"/>
            <w:gridSpan w:val="2"/>
          </w:tcPr>
          <w:p w:rsidR="000A4F1C" w:rsidRPr="00E5173D" w:rsidRDefault="000A4F1C" w:rsidP="00B9642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A4F1C" w:rsidRPr="00E5173D" w:rsidRDefault="000A4F1C" w:rsidP="00B96422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0A4F1C" w:rsidRPr="00E5173D" w:rsidRDefault="000A4F1C" w:rsidP="00DF346E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0A4F1C" w:rsidRPr="00E5173D" w:rsidRDefault="000A4F1C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C25735">
        <w:trPr>
          <w:trHeight w:val="227"/>
        </w:trPr>
        <w:tc>
          <w:tcPr>
            <w:tcW w:w="5070" w:type="dxa"/>
            <w:gridSpan w:val="4"/>
          </w:tcPr>
          <w:p w:rsidR="009905F5" w:rsidRPr="00E5173D" w:rsidRDefault="009905F5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Razem</w:t>
            </w:r>
          </w:p>
        </w:tc>
        <w:tc>
          <w:tcPr>
            <w:tcW w:w="1134" w:type="dxa"/>
            <w:gridSpan w:val="2"/>
          </w:tcPr>
          <w:p w:rsidR="009905F5" w:rsidRPr="00E5173D" w:rsidRDefault="009905F5" w:rsidP="000A4F1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9905F5" w:rsidRPr="00E5173D" w:rsidRDefault="009905F5" w:rsidP="000A4F1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</w:tcPr>
          <w:p w:rsidR="009905F5" w:rsidRPr="00E5173D" w:rsidRDefault="009905F5" w:rsidP="002A6BB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05F5" w:rsidRPr="00E5173D" w:rsidRDefault="009905F5" w:rsidP="000A4F1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5</w:t>
            </w:r>
          </w:p>
        </w:tc>
      </w:tr>
      <w:tr w:rsidR="00E5173D" w:rsidRPr="00E5173D" w:rsidTr="00387A28">
        <w:trPr>
          <w:trHeight w:val="316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6F0329" w:rsidRPr="00E5173D" w:rsidRDefault="006F0329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D476B4" w:rsidRPr="00E5173D" w:rsidRDefault="00D476B4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584" w:type="dxa"/>
            <w:gridSpan w:val="2"/>
          </w:tcPr>
          <w:p w:rsidR="00D476B4" w:rsidRPr="00E5173D" w:rsidRDefault="00D476B4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Budowa systemów mechatronicznych</w:t>
            </w:r>
          </w:p>
        </w:tc>
        <w:tc>
          <w:tcPr>
            <w:tcW w:w="1985" w:type="dxa"/>
          </w:tcPr>
          <w:p w:rsidR="00D476B4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K_W04, K_W06, K_U02, K_U03, K_U05, K_K05</w:t>
            </w:r>
          </w:p>
        </w:tc>
        <w:tc>
          <w:tcPr>
            <w:tcW w:w="1134" w:type="dxa"/>
            <w:gridSpan w:val="2"/>
          </w:tcPr>
          <w:p w:rsidR="00D476B4" w:rsidRPr="00E5173D" w:rsidRDefault="00D476B4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476B4" w:rsidRPr="00E5173D" w:rsidRDefault="00D476B4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D476B4" w:rsidRPr="00E5173D" w:rsidRDefault="00881CD5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</w:t>
            </w:r>
            <w:r w:rsidR="001230E0" w:rsidRPr="00E5173D">
              <w:rPr>
                <w:rFonts w:ascii="Corbel" w:hAnsi="Corbel"/>
                <w:sz w:val="20"/>
                <w:szCs w:val="20"/>
              </w:rPr>
              <w:t>GZ</w:t>
            </w:r>
          </w:p>
        </w:tc>
        <w:tc>
          <w:tcPr>
            <w:tcW w:w="1276" w:type="dxa"/>
            <w:shd w:val="clear" w:color="auto" w:fill="auto"/>
          </w:tcPr>
          <w:p w:rsidR="00D476B4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1230E0" w:rsidRPr="00E5173D" w:rsidRDefault="001230E0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584" w:type="dxa"/>
            <w:gridSpan w:val="2"/>
          </w:tcPr>
          <w:p w:rsidR="001230E0" w:rsidRPr="00E5173D" w:rsidRDefault="001230E0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Cyfrowe przetwarzanie sygnałów</w:t>
            </w:r>
          </w:p>
        </w:tc>
        <w:tc>
          <w:tcPr>
            <w:tcW w:w="1985" w:type="dxa"/>
          </w:tcPr>
          <w:p w:rsidR="001230E0" w:rsidRPr="00E5173D" w:rsidRDefault="001230E0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K_W04, K_W07, K_U06, K_U08, K_U12, K_K01</w:t>
            </w:r>
          </w:p>
        </w:tc>
        <w:tc>
          <w:tcPr>
            <w:tcW w:w="1134" w:type="dxa"/>
            <w:gridSpan w:val="2"/>
          </w:tcPr>
          <w:p w:rsidR="001230E0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230E0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1230E0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1230E0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1230E0" w:rsidRPr="00E5173D" w:rsidRDefault="001230E0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584" w:type="dxa"/>
            <w:gridSpan w:val="2"/>
          </w:tcPr>
          <w:p w:rsidR="001230E0" w:rsidRPr="00E5173D" w:rsidRDefault="001230E0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Modelowanie i analiza MES II</w:t>
            </w:r>
          </w:p>
        </w:tc>
        <w:tc>
          <w:tcPr>
            <w:tcW w:w="1985" w:type="dxa"/>
          </w:tcPr>
          <w:p w:rsidR="006201F7" w:rsidRPr="00E5173D" w:rsidRDefault="006201F7" w:rsidP="006201F7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K_W01, K_W02, </w:t>
            </w:r>
            <w:r w:rsidR="00A808F7" w:rsidRPr="00E5173D">
              <w:rPr>
                <w:rFonts w:ascii="Corbel" w:hAnsi="Corbel"/>
                <w:sz w:val="20"/>
                <w:szCs w:val="20"/>
              </w:rPr>
              <w:t>K_U02, K_U03</w:t>
            </w:r>
            <w:r w:rsidRPr="00E5173D">
              <w:rPr>
                <w:rFonts w:ascii="Corbel" w:hAnsi="Corbel"/>
                <w:sz w:val="20"/>
                <w:szCs w:val="20"/>
              </w:rPr>
              <w:t xml:space="preserve">, </w:t>
            </w:r>
          </w:p>
          <w:p w:rsidR="001230E0" w:rsidRPr="00E5173D" w:rsidRDefault="00A808F7" w:rsidP="006201F7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K_U04, K_K02</w:t>
            </w:r>
          </w:p>
        </w:tc>
        <w:tc>
          <w:tcPr>
            <w:tcW w:w="1134" w:type="dxa"/>
            <w:gridSpan w:val="2"/>
          </w:tcPr>
          <w:p w:rsidR="001230E0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230E0" w:rsidRPr="00E5173D" w:rsidRDefault="001230E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1230E0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1230E0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1230E0" w:rsidRPr="00E5173D" w:rsidRDefault="00C035BA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584" w:type="dxa"/>
            <w:gridSpan w:val="2"/>
          </w:tcPr>
          <w:p w:rsidR="001230E0" w:rsidRPr="00E5173D" w:rsidRDefault="00C035BA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Techniki mikroprocesorowe</w:t>
            </w:r>
          </w:p>
        </w:tc>
        <w:tc>
          <w:tcPr>
            <w:tcW w:w="1985" w:type="dxa"/>
          </w:tcPr>
          <w:p w:rsidR="001230E0" w:rsidRPr="00E5173D" w:rsidRDefault="00C035BA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K_W06, K_U05, K_U10, K_K01</w:t>
            </w:r>
          </w:p>
        </w:tc>
        <w:tc>
          <w:tcPr>
            <w:tcW w:w="1134" w:type="dxa"/>
            <w:gridSpan w:val="2"/>
          </w:tcPr>
          <w:p w:rsidR="001230E0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230E0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1230E0" w:rsidRPr="00E5173D" w:rsidRDefault="00F34D09" w:rsidP="009905F5">
            <w:pPr>
              <w:jc w:val="center"/>
              <w:rPr>
                <w:rFonts w:ascii="Corbel" w:hAnsi="Corbel"/>
                <w:sz w:val="20"/>
                <w:szCs w:val="20"/>
                <w:highlight w:val="yellow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1230E0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  <w:highlight w:val="yellow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C035BA" w:rsidRPr="00E5173D" w:rsidRDefault="00C035BA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584" w:type="dxa"/>
            <w:gridSpan w:val="2"/>
          </w:tcPr>
          <w:p w:rsidR="00C035BA" w:rsidRPr="00E5173D" w:rsidRDefault="00C035BA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Prototypowanie układów elektronicznych</w:t>
            </w:r>
          </w:p>
        </w:tc>
        <w:tc>
          <w:tcPr>
            <w:tcW w:w="1985" w:type="dxa"/>
          </w:tcPr>
          <w:p w:rsidR="00C035BA" w:rsidRPr="00E5173D" w:rsidRDefault="00C035BA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K_W04, K_W05, K_W06, K_U05, K_U07, K_U08, K_K05</w:t>
            </w:r>
          </w:p>
        </w:tc>
        <w:tc>
          <w:tcPr>
            <w:tcW w:w="1134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C035BA" w:rsidRPr="00E5173D" w:rsidRDefault="00C035BA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584" w:type="dxa"/>
            <w:gridSpan w:val="2"/>
          </w:tcPr>
          <w:p w:rsidR="00C035BA" w:rsidRPr="00E5173D" w:rsidRDefault="00C035BA" w:rsidP="008730C0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 xml:space="preserve">Systemy ERP </w:t>
            </w:r>
            <w:r w:rsidR="00896C02" w:rsidRPr="00E5173D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035BA" w:rsidRPr="00E5173D" w:rsidRDefault="00C035BA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K_W08, K_U04, </w:t>
            </w:r>
            <w:r w:rsidR="00AC35B7" w:rsidRPr="00E5173D">
              <w:rPr>
                <w:rFonts w:ascii="Corbel" w:hAnsi="Corbel"/>
                <w:sz w:val="20"/>
                <w:szCs w:val="20"/>
              </w:rPr>
              <w:t xml:space="preserve">K_U09, </w:t>
            </w:r>
            <w:r w:rsidRPr="00E5173D">
              <w:rPr>
                <w:rFonts w:ascii="Corbel" w:hAnsi="Corbel"/>
                <w:sz w:val="20"/>
                <w:szCs w:val="20"/>
              </w:rPr>
              <w:t>K_U10, K_K01</w:t>
            </w:r>
          </w:p>
        </w:tc>
        <w:tc>
          <w:tcPr>
            <w:tcW w:w="1134" w:type="dxa"/>
            <w:gridSpan w:val="2"/>
          </w:tcPr>
          <w:p w:rsidR="00C035BA" w:rsidRPr="00E5173D" w:rsidRDefault="008730C0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C035BA" w:rsidRPr="00E5173D" w:rsidRDefault="008730C0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C035BA" w:rsidRPr="00E5173D" w:rsidRDefault="008730C0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C035BA" w:rsidRPr="00E5173D" w:rsidRDefault="00C035BA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584" w:type="dxa"/>
            <w:gridSpan w:val="2"/>
          </w:tcPr>
          <w:p w:rsidR="00C035BA" w:rsidRPr="00E5173D" w:rsidRDefault="00C035BA" w:rsidP="008730C0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 xml:space="preserve">Wykład monograficzny </w:t>
            </w:r>
          </w:p>
        </w:tc>
        <w:tc>
          <w:tcPr>
            <w:tcW w:w="1985" w:type="dxa"/>
          </w:tcPr>
          <w:p w:rsidR="00C035BA" w:rsidRPr="00E5173D" w:rsidRDefault="00C035BA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K_W02, K_U02, K_U12, K_K02</w:t>
            </w:r>
          </w:p>
        </w:tc>
        <w:tc>
          <w:tcPr>
            <w:tcW w:w="1134" w:type="dxa"/>
            <w:gridSpan w:val="2"/>
          </w:tcPr>
          <w:p w:rsidR="00C035BA" w:rsidRPr="00E5173D" w:rsidRDefault="008730C0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035BA" w:rsidRPr="00E5173D" w:rsidRDefault="008730C0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C035BA" w:rsidRPr="00E5173D" w:rsidRDefault="008730C0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D476B4" w:rsidRPr="00E5173D" w:rsidRDefault="00C035BA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584" w:type="dxa"/>
            <w:gridSpan w:val="2"/>
          </w:tcPr>
          <w:p w:rsidR="00D476B4" w:rsidRPr="00E5173D" w:rsidRDefault="00C035BA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Inżynieria materiałów konstrukcyjnych</w:t>
            </w:r>
          </w:p>
        </w:tc>
        <w:tc>
          <w:tcPr>
            <w:tcW w:w="1985" w:type="dxa"/>
          </w:tcPr>
          <w:p w:rsidR="002F1608" w:rsidRPr="00E5173D" w:rsidRDefault="00DD1025" w:rsidP="002F160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K_W01, K_W03</w:t>
            </w:r>
            <w:r w:rsidR="002F1608" w:rsidRPr="00E5173D">
              <w:rPr>
                <w:rFonts w:ascii="Corbel" w:hAnsi="Corbel"/>
                <w:sz w:val="20"/>
                <w:szCs w:val="20"/>
              </w:rPr>
              <w:t xml:space="preserve">, K_U02, K_U03, </w:t>
            </w:r>
          </w:p>
          <w:p w:rsidR="00D476B4" w:rsidRPr="00E5173D" w:rsidRDefault="002F1608" w:rsidP="002F160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K_U04, </w:t>
            </w:r>
            <w:r w:rsidR="00DD1025" w:rsidRPr="00E5173D">
              <w:rPr>
                <w:rFonts w:ascii="Corbel" w:hAnsi="Corbel"/>
                <w:sz w:val="20"/>
                <w:szCs w:val="20"/>
              </w:rPr>
              <w:t xml:space="preserve">K_U06, K_U08, </w:t>
            </w:r>
            <w:r w:rsidRPr="00E5173D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134" w:type="dxa"/>
            <w:gridSpan w:val="2"/>
          </w:tcPr>
          <w:p w:rsidR="00D476B4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476B4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D476B4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D476B4" w:rsidRPr="00E5173D" w:rsidRDefault="00C035BA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C035BA" w:rsidRPr="00E5173D" w:rsidRDefault="00C035BA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15.</w:t>
            </w:r>
          </w:p>
        </w:tc>
        <w:tc>
          <w:tcPr>
            <w:tcW w:w="2584" w:type="dxa"/>
            <w:gridSpan w:val="2"/>
          </w:tcPr>
          <w:p w:rsidR="00C035BA" w:rsidRPr="00E5173D" w:rsidRDefault="00C035BA" w:rsidP="00232568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Dokumentacja techniczna</w:t>
            </w:r>
          </w:p>
        </w:tc>
        <w:tc>
          <w:tcPr>
            <w:tcW w:w="1985" w:type="dxa"/>
          </w:tcPr>
          <w:p w:rsidR="00C035BA" w:rsidRPr="00E5173D" w:rsidRDefault="00C035BA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K_W04, K_W09, K_U04, K_K05</w:t>
            </w:r>
          </w:p>
        </w:tc>
        <w:tc>
          <w:tcPr>
            <w:tcW w:w="1134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C035BA" w:rsidRPr="00E5173D" w:rsidRDefault="00C035BA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16.</w:t>
            </w:r>
          </w:p>
        </w:tc>
        <w:tc>
          <w:tcPr>
            <w:tcW w:w="2584" w:type="dxa"/>
            <w:gridSpan w:val="2"/>
          </w:tcPr>
          <w:p w:rsidR="00C035BA" w:rsidRPr="00E5173D" w:rsidRDefault="00C035BA" w:rsidP="00232568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Metody redukcji drgań i hałasu</w:t>
            </w:r>
          </w:p>
        </w:tc>
        <w:tc>
          <w:tcPr>
            <w:tcW w:w="1985" w:type="dxa"/>
          </w:tcPr>
          <w:p w:rsidR="00C035BA" w:rsidRPr="00E5173D" w:rsidRDefault="00C035BA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K_W02, K_W08, K_U01, K_U03, K_K01</w:t>
            </w:r>
          </w:p>
        </w:tc>
        <w:tc>
          <w:tcPr>
            <w:tcW w:w="1134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C035BA" w:rsidRPr="00E5173D" w:rsidRDefault="00C32EEF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17</w:t>
            </w:r>
            <w:r w:rsidR="00C035BA"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584" w:type="dxa"/>
            <w:gridSpan w:val="2"/>
          </w:tcPr>
          <w:p w:rsidR="00C035BA" w:rsidRPr="00E5173D" w:rsidRDefault="00C035BA" w:rsidP="00232568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Seminarium</w:t>
            </w:r>
          </w:p>
        </w:tc>
        <w:tc>
          <w:tcPr>
            <w:tcW w:w="1985" w:type="dxa"/>
          </w:tcPr>
          <w:p w:rsidR="00C035BA" w:rsidRPr="00E5173D" w:rsidRDefault="00C035BA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K_W03, K_W05, K_U01, K_U04, K_U12, K_K02</w:t>
            </w:r>
          </w:p>
        </w:tc>
        <w:tc>
          <w:tcPr>
            <w:tcW w:w="1134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</w:tcPr>
          <w:p w:rsidR="00C035BA" w:rsidRPr="00E5173D" w:rsidRDefault="00C035BA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C035BA" w:rsidRPr="00E5173D" w:rsidRDefault="00C32EEF" w:rsidP="0023256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25</w:t>
            </w:r>
          </w:p>
        </w:tc>
      </w:tr>
      <w:tr w:rsidR="00E5173D" w:rsidRPr="00E5173D" w:rsidTr="00387A28">
        <w:trPr>
          <w:trHeight w:val="387"/>
        </w:trPr>
        <w:tc>
          <w:tcPr>
            <w:tcW w:w="5070" w:type="dxa"/>
            <w:gridSpan w:val="4"/>
            <w:vAlign w:val="center"/>
          </w:tcPr>
          <w:p w:rsidR="009905F5" w:rsidRPr="00E5173D" w:rsidRDefault="009905F5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134" w:type="dxa"/>
            <w:gridSpan w:val="2"/>
            <w:vAlign w:val="center"/>
          </w:tcPr>
          <w:p w:rsidR="009905F5" w:rsidRPr="00E5173D" w:rsidRDefault="00A01F32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center"/>
          </w:tcPr>
          <w:p w:rsidR="009905F5" w:rsidRPr="00E5173D" w:rsidRDefault="00A01F32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261</w:t>
            </w:r>
          </w:p>
        </w:tc>
        <w:tc>
          <w:tcPr>
            <w:tcW w:w="1417" w:type="dxa"/>
            <w:gridSpan w:val="2"/>
            <w:vAlign w:val="center"/>
          </w:tcPr>
          <w:p w:rsidR="009905F5" w:rsidRPr="00E5173D" w:rsidRDefault="009905F5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5F5" w:rsidRPr="00E5173D" w:rsidRDefault="00A01F32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58</w:t>
            </w:r>
          </w:p>
        </w:tc>
      </w:tr>
      <w:tr w:rsidR="00E5173D" w:rsidRPr="00E5173D" w:rsidTr="00387A28">
        <w:trPr>
          <w:trHeight w:val="279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671BAD" w:rsidRPr="00E5173D" w:rsidRDefault="009905F5" w:rsidP="00FD3332">
            <w:pPr>
              <w:autoSpaceDE w:val="0"/>
              <w:autoSpaceDN w:val="0"/>
              <w:adjustRightInd w:val="0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Ś</w:t>
            </w:r>
            <w:r w:rsidR="00671BAD" w:rsidRPr="00E5173D">
              <w:rPr>
                <w:rFonts w:ascii="Corbel" w:hAnsi="Corbel" w:cs="TimesNewRomanPSMT"/>
                <w:sz w:val="20"/>
                <w:szCs w:val="20"/>
              </w:rPr>
              <w:t xml:space="preserve">cieżka kształcenia w zakresie </w:t>
            </w:r>
            <w:r w:rsidR="00FD3332" w:rsidRPr="00E5173D">
              <w:rPr>
                <w:rFonts w:ascii="Corbel" w:hAnsi="Corbel" w:cs="TimesNewRomanPSMT"/>
                <w:b/>
                <w:sz w:val="20"/>
                <w:szCs w:val="20"/>
              </w:rPr>
              <w:t>Systemy pomiarowe i sterujące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D476B4" w:rsidRPr="00E5173D" w:rsidRDefault="001539B8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18</w:t>
            </w:r>
            <w:r w:rsidR="00D476B4"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584" w:type="dxa"/>
            <w:gridSpan w:val="2"/>
          </w:tcPr>
          <w:p w:rsidR="00D476B4" w:rsidRPr="00E5173D" w:rsidRDefault="00D476B4" w:rsidP="003560B6">
            <w:pPr>
              <w:rPr>
                <w:rFonts w:ascii="Corbel" w:hAnsi="Corbel" w:cs="Times New Roman"/>
                <w:sz w:val="20"/>
                <w:szCs w:val="20"/>
              </w:rPr>
            </w:pPr>
            <w:r w:rsidRPr="00E5173D">
              <w:rPr>
                <w:rFonts w:ascii="Corbel" w:hAnsi="Corbel" w:cs="Times New Roman"/>
                <w:sz w:val="20"/>
                <w:szCs w:val="20"/>
              </w:rPr>
              <w:t>Sterowniki przemysłowe</w:t>
            </w:r>
          </w:p>
        </w:tc>
        <w:tc>
          <w:tcPr>
            <w:tcW w:w="1985" w:type="dxa"/>
          </w:tcPr>
          <w:p w:rsidR="00D476B4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K_W06, K_U04, K_U05, K_U12, K_K01</w:t>
            </w:r>
          </w:p>
        </w:tc>
        <w:tc>
          <w:tcPr>
            <w:tcW w:w="1134" w:type="dxa"/>
            <w:gridSpan w:val="2"/>
          </w:tcPr>
          <w:p w:rsidR="00D476B4" w:rsidRPr="00E5173D" w:rsidRDefault="00D476B4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476B4" w:rsidRPr="00E5173D" w:rsidRDefault="00D476B4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D476B4" w:rsidRPr="00E5173D" w:rsidRDefault="00881CD5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</w:t>
            </w:r>
            <w:r w:rsidR="001539B8" w:rsidRPr="00E5173D">
              <w:rPr>
                <w:rFonts w:ascii="Corbel" w:hAnsi="Corbel"/>
                <w:sz w:val="20"/>
                <w:szCs w:val="20"/>
              </w:rPr>
              <w:t>GZ</w:t>
            </w:r>
          </w:p>
        </w:tc>
        <w:tc>
          <w:tcPr>
            <w:tcW w:w="1276" w:type="dxa"/>
            <w:shd w:val="clear" w:color="auto" w:fill="auto"/>
          </w:tcPr>
          <w:p w:rsidR="00D476B4" w:rsidRPr="00E5173D" w:rsidRDefault="00D476B4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D476B4" w:rsidRPr="00E5173D" w:rsidRDefault="00D476B4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539B8" w:rsidRPr="00E5173D">
              <w:rPr>
                <w:rFonts w:ascii="Corbel" w:hAnsi="Corbel" w:cs="TimesNewRomanPSMT"/>
                <w:sz w:val="20"/>
                <w:szCs w:val="20"/>
              </w:rPr>
              <w:t>9</w:t>
            </w:r>
            <w:r w:rsidRPr="00E5173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584" w:type="dxa"/>
            <w:gridSpan w:val="2"/>
          </w:tcPr>
          <w:p w:rsidR="00D476B4" w:rsidRPr="00E5173D" w:rsidRDefault="00D476B4" w:rsidP="008730C0">
            <w:pPr>
              <w:rPr>
                <w:rFonts w:ascii="Corbel" w:hAnsi="Corbel" w:cs="Times New Roman"/>
                <w:sz w:val="20"/>
                <w:szCs w:val="20"/>
              </w:rPr>
            </w:pPr>
            <w:r w:rsidRPr="00E5173D">
              <w:rPr>
                <w:rFonts w:ascii="Corbel" w:hAnsi="Corbel" w:cs="Times New Roman"/>
                <w:sz w:val="20"/>
                <w:szCs w:val="20"/>
              </w:rPr>
              <w:t>Projektowanie i wizualizacja SCADA</w:t>
            </w:r>
            <w:r w:rsidR="001539B8" w:rsidRPr="00E5173D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1539B8" w:rsidRPr="00E5173D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476B4" w:rsidRPr="00E5173D" w:rsidRDefault="00D476B4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K_W05, K_W04, K_U04, K_U09, K_K01</w:t>
            </w:r>
          </w:p>
        </w:tc>
        <w:tc>
          <w:tcPr>
            <w:tcW w:w="1134" w:type="dxa"/>
            <w:gridSpan w:val="2"/>
          </w:tcPr>
          <w:p w:rsidR="00D476B4" w:rsidRPr="00E5173D" w:rsidRDefault="008730C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476B4" w:rsidRPr="00E5173D" w:rsidRDefault="008730C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D476B4" w:rsidRPr="00E5173D" w:rsidRDefault="00881CD5" w:rsidP="009905F5">
            <w:pPr>
              <w:jc w:val="center"/>
              <w:rPr>
                <w:rFonts w:ascii="Corbel" w:hAnsi="Corbel"/>
                <w:sz w:val="20"/>
                <w:szCs w:val="20"/>
                <w:highlight w:val="yellow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</w:t>
            </w:r>
            <w:r w:rsidR="001539B8" w:rsidRPr="00E5173D">
              <w:rPr>
                <w:rFonts w:ascii="Corbel" w:hAnsi="Corbel"/>
                <w:sz w:val="20"/>
                <w:szCs w:val="20"/>
              </w:rPr>
              <w:t>GZ</w:t>
            </w:r>
          </w:p>
        </w:tc>
        <w:tc>
          <w:tcPr>
            <w:tcW w:w="1276" w:type="dxa"/>
            <w:shd w:val="clear" w:color="auto" w:fill="auto"/>
          </w:tcPr>
          <w:p w:rsidR="00D476B4" w:rsidRPr="00E5173D" w:rsidRDefault="008730C0" w:rsidP="009905F5">
            <w:pPr>
              <w:jc w:val="center"/>
              <w:rPr>
                <w:rFonts w:ascii="Corbel" w:hAnsi="Corbel"/>
                <w:sz w:val="20"/>
                <w:szCs w:val="20"/>
                <w:highlight w:val="yellow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20.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Times New Roman"/>
                <w:sz w:val="20"/>
                <w:szCs w:val="20"/>
              </w:rPr>
            </w:pPr>
            <w:r w:rsidRPr="00E5173D">
              <w:rPr>
                <w:rFonts w:ascii="Corbel" w:hAnsi="Corbel" w:cs="Times New Roman"/>
                <w:sz w:val="20"/>
                <w:szCs w:val="20"/>
              </w:rPr>
              <w:t>Akustyka pomieszczeń</w:t>
            </w:r>
          </w:p>
        </w:tc>
        <w:tc>
          <w:tcPr>
            <w:tcW w:w="1985" w:type="dxa"/>
          </w:tcPr>
          <w:p w:rsidR="00A808F7" w:rsidRPr="00E5173D" w:rsidRDefault="00A808F7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K_W01, K_W03, </w:t>
            </w:r>
          </w:p>
          <w:p w:rsidR="00A808F7" w:rsidRPr="00E5173D" w:rsidRDefault="00A808F7" w:rsidP="00232568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K_U01, K_U02, </w:t>
            </w:r>
          </w:p>
          <w:p w:rsidR="00A808F7" w:rsidRPr="00E5173D" w:rsidRDefault="00A808F7" w:rsidP="00232568">
            <w:pPr>
              <w:rPr>
                <w:rFonts w:ascii="Corbel" w:hAnsi="Corbel"/>
                <w:sz w:val="20"/>
                <w:szCs w:val="20"/>
                <w:highlight w:val="yellow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K_U04, K_U09,  K_K01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21.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8730C0">
            <w:pPr>
              <w:rPr>
                <w:rFonts w:ascii="Corbel" w:hAnsi="Corbel" w:cs="Times New Roman"/>
                <w:sz w:val="20"/>
                <w:szCs w:val="20"/>
              </w:rPr>
            </w:pPr>
            <w:r w:rsidRPr="00E5173D">
              <w:rPr>
                <w:rFonts w:ascii="Corbel" w:hAnsi="Corbel" w:cs="Times New Roman"/>
                <w:sz w:val="20"/>
                <w:szCs w:val="20"/>
              </w:rPr>
              <w:t xml:space="preserve">Komputerowe systemy pomiarowe II </w:t>
            </w:r>
          </w:p>
        </w:tc>
        <w:tc>
          <w:tcPr>
            <w:tcW w:w="1985" w:type="dxa"/>
          </w:tcPr>
          <w:p w:rsidR="00A808F7" w:rsidRPr="00E5173D" w:rsidRDefault="00A808F7" w:rsidP="00493B64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K_W04, K_W05, </w:t>
            </w:r>
          </w:p>
          <w:p w:rsidR="00A808F7" w:rsidRPr="00E5173D" w:rsidRDefault="00A808F7" w:rsidP="00493B64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K_U01, K_U04, </w:t>
            </w:r>
          </w:p>
          <w:p w:rsidR="00A808F7" w:rsidRPr="00E5173D" w:rsidRDefault="00A808F7" w:rsidP="00493B64">
            <w:pPr>
              <w:rPr>
                <w:rFonts w:ascii="Corbel" w:hAnsi="Corbel"/>
                <w:sz w:val="20"/>
                <w:szCs w:val="20"/>
                <w:highlight w:val="yellow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K_U08, K_K01</w:t>
            </w:r>
          </w:p>
        </w:tc>
        <w:tc>
          <w:tcPr>
            <w:tcW w:w="1134" w:type="dxa"/>
            <w:gridSpan w:val="2"/>
          </w:tcPr>
          <w:p w:rsidR="00A808F7" w:rsidRPr="00E5173D" w:rsidRDefault="008730C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08F7" w:rsidRPr="00E5173D" w:rsidRDefault="008730C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8730C0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22.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Times New Roman"/>
                <w:sz w:val="20"/>
                <w:szCs w:val="20"/>
              </w:rPr>
            </w:pPr>
            <w:r w:rsidRPr="00E5173D">
              <w:rPr>
                <w:rFonts w:ascii="Corbel" w:hAnsi="Corbel" w:cs="Times New Roman"/>
                <w:sz w:val="20"/>
                <w:szCs w:val="20"/>
              </w:rPr>
              <w:t>Projektowanie regulatorów</w:t>
            </w:r>
          </w:p>
        </w:tc>
        <w:tc>
          <w:tcPr>
            <w:tcW w:w="1985" w:type="dxa"/>
          </w:tcPr>
          <w:p w:rsidR="00A808F7" w:rsidRPr="00E5173D" w:rsidRDefault="00A808F7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K_W04, K_W05, K_W06, K_U01, K_U05, K_U06, K_K01, K_K05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3F6448" w:rsidRPr="00E5173D" w:rsidRDefault="003F6448" w:rsidP="003560B6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23.</w:t>
            </w:r>
          </w:p>
        </w:tc>
        <w:tc>
          <w:tcPr>
            <w:tcW w:w="2584" w:type="dxa"/>
            <w:gridSpan w:val="2"/>
          </w:tcPr>
          <w:p w:rsidR="003F6448" w:rsidRPr="00E5173D" w:rsidRDefault="003F6448" w:rsidP="003560B6">
            <w:pPr>
              <w:rPr>
                <w:rFonts w:ascii="Corbel" w:hAnsi="Corbel" w:cs="Times New Roman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Praktyka zawodowa</w:t>
            </w:r>
          </w:p>
        </w:tc>
        <w:tc>
          <w:tcPr>
            <w:tcW w:w="1985" w:type="dxa"/>
          </w:tcPr>
          <w:p w:rsidR="003F6448" w:rsidRPr="00E5173D" w:rsidRDefault="003F6448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K_W06, K_U04, K_U07, K_U11, K_K01</w:t>
            </w:r>
          </w:p>
        </w:tc>
        <w:tc>
          <w:tcPr>
            <w:tcW w:w="1134" w:type="dxa"/>
            <w:gridSpan w:val="2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87A28">
        <w:trPr>
          <w:trHeight w:val="381"/>
        </w:trPr>
        <w:tc>
          <w:tcPr>
            <w:tcW w:w="5070" w:type="dxa"/>
            <w:gridSpan w:val="4"/>
            <w:vAlign w:val="center"/>
          </w:tcPr>
          <w:p w:rsidR="00A808F7" w:rsidRPr="00E5173D" w:rsidRDefault="00A808F7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Razem</w:t>
            </w:r>
            <w:r w:rsidR="00FD6B48" w:rsidRPr="00E5173D">
              <w:rPr>
                <w:rFonts w:ascii="Corbel" w:hAnsi="Corbel"/>
                <w:sz w:val="20"/>
                <w:szCs w:val="20"/>
              </w:rPr>
              <w:t xml:space="preserve"> (bez praktyk)</w:t>
            </w:r>
          </w:p>
        </w:tc>
        <w:tc>
          <w:tcPr>
            <w:tcW w:w="1134" w:type="dxa"/>
            <w:gridSpan w:val="2"/>
            <w:vAlign w:val="center"/>
          </w:tcPr>
          <w:p w:rsidR="00A808F7" w:rsidRPr="00E5173D" w:rsidRDefault="00A01F32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808F7" w:rsidRPr="00E5173D" w:rsidRDefault="00A808F7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8F7" w:rsidRPr="00E5173D" w:rsidRDefault="00A01F32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14</w:t>
            </w:r>
          </w:p>
        </w:tc>
      </w:tr>
      <w:tr w:rsidR="00E5173D" w:rsidRPr="00E5173D" w:rsidTr="00387A28">
        <w:trPr>
          <w:trHeight w:val="381"/>
        </w:trPr>
        <w:tc>
          <w:tcPr>
            <w:tcW w:w="5070" w:type="dxa"/>
            <w:gridSpan w:val="4"/>
            <w:vAlign w:val="center"/>
          </w:tcPr>
          <w:p w:rsidR="00385D25" w:rsidRPr="00E5173D" w:rsidRDefault="00FD6B48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Razem (z praktykami)</w:t>
            </w:r>
          </w:p>
        </w:tc>
        <w:tc>
          <w:tcPr>
            <w:tcW w:w="1134" w:type="dxa"/>
            <w:gridSpan w:val="2"/>
            <w:vAlign w:val="center"/>
          </w:tcPr>
          <w:p w:rsidR="00385D25" w:rsidRPr="00E5173D" w:rsidRDefault="00FD6B48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center"/>
          </w:tcPr>
          <w:p w:rsidR="00385D25" w:rsidRPr="00E5173D" w:rsidRDefault="00FD6B48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237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85D25" w:rsidRPr="00E5173D" w:rsidRDefault="00385D25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5D25" w:rsidRPr="00E5173D" w:rsidRDefault="00FD6B48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18</w:t>
            </w:r>
          </w:p>
        </w:tc>
      </w:tr>
      <w:tr w:rsidR="00E5173D" w:rsidRPr="00E5173D" w:rsidTr="00387A28">
        <w:trPr>
          <w:trHeight w:val="429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A808F7" w:rsidRPr="00E5173D" w:rsidRDefault="00A808F7" w:rsidP="00854322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 xml:space="preserve">Ścieżka kształcenia w zakresie </w:t>
            </w: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Projektowanie i sterowanie procesami wytwarzania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18.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Komputerowe wspomaganie wytwarzania</w:t>
            </w:r>
          </w:p>
        </w:tc>
        <w:tc>
          <w:tcPr>
            <w:tcW w:w="1985" w:type="dxa"/>
          </w:tcPr>
          <w:p w:rsidR="00A808F7" w:rsidRPr="00E5173D" w:rsidRDefault="00A808F7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K_W03, K_W05, K_U04, K_K01, K_K05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19.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Komputerowe wspomaganie modelowania</w:t>
            </w:r>
          </w:p>
        </w:tc>
        <w:tc>
          <w:tcPr>
            <w:tcW w:w="1985" w:type="dxa"/>
          </w:tcPr>
          <w:p w:rsidR="00A808F7" w:rsidRPr="00E5173D" w:rsidRDefault="00A808F7" w:rsidP="00493B64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K_W01, K_W04, </w:t>
            </w:r>
          </w:p>
          <w:p w:rsidR="00A808F7" w:rsidRPr="00E5173D" w:rsidRDefault="00A808F7" w:rsidP="00493B64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 xml:space="preserve">K_U01, K_U03, </w:t>
            </w:r>
          </w:p>
          <w:p w:rsidR="00A808F7" w:rsidRPr="00E5173D" w:rsidRDefault="00A808F7" w:rsidP="00493B64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K_U04, K_K01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20.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Modelowanie procesów produkcyjnych</w:t>
            </w:r>
          </w:p>
        </w:tc>
        <w:tc>
          <w:tcPr>
            <w:tcW w:w="1985" w:type="dxa"/>
          </w:tcPr>
          <w:p w:rsidR="00A808F7" w:rsidRPr="00E5173D" w:rsidRDefault="00A808F7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K_W01, K_U04, K_U07, K_U11, K_K01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21.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Bezpieczeństwo systemów</w:t>
            </w:r>
          </w:p>
        </w:tc>
        <w:tc>
          <w:tcPr>
            <w:tcW w:w="1985" w:type="dxa"/>
          </w:tcPr>
          <w:p w:rsidR="00A808F7" w:rsidRPr="00E5173D" w:rsidRDefault="00A808F7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K_W07, K_U04, K_K01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A808F7" w:rsidRPr="00E5173D" w:rsidRDefault="00A808F7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22.</w:t>
            </w:r>
          </w:p>
        </w:tc>
        <w:tc>
          <w:tcPr>
            <w:tcW w:w="2584" w:type="dxa"/>
            <w:gridSpan w:val="2"/>
          </w:tcPr>
          <w:p w:rsidR="00A808F7" w:rsidRPr="00E5173D" w:rsidRDefault="00A808F7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 w:cs="Arial"/>
                <w:sz w:val="20"/>
                <w:szCs w:val="20"/>
              </w:rPr>
              <w:t>Zastosowania robotów</w:t>
            </w:r>
          </w:p>
        </w:tc>
        <w:tc>
          <w:tcPr>
            <w:tcW w:w="1985" w:type="dxa"/>
          </w:tcPr>
          <w:p w:rsidR="00A808F7" w:rsidRPr="00E5173D" w:rsidRDefault="00A808F7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K_W06, K_U01, K_U04, K_K01</w:t>
            </w:r>
          </w:p>
        </w:tc>
        <w:tc>
          <w:tcPr>
            <w:tcW w:w="1134" w:type="dxa"/>
            <w:gridSpan w:val="2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A808F7" w:rsidRPr="00E5173D" w:rsidRDefault="00A808F7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5173D" w:rsidRPr="00E5173D" w:rsidTr="003560B6">
        <w:trPr>
          <w:trHeight w:val="227"/>
        </w:trPr>
        <w:tc>
          <w:tcPr>
            <w:tcW w:w="501" w:type="dxa"/>
          </w:tcPr>
          <w:p w:rsidR="003F6448" w:rsidRPr="00E5173D" w:rsidRDefault="003F6448" w:rsidP="0023256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sz w:val="20"/>
                <w:szCs w:val="20"/>
              </w:rPr>
              <w:t>23.</w:t>
            </w:r>
          </w:p>
        </w:tc>
        <w:tc>
          <w:tcPr>
            <w:tcW w:w="2584" w:type="dxa"/>
            <w:gridSpan w:val="2"/>
          </w:tcPr>
          <w:p w:rsidR="003F6448" w:rsidRPr="00E5173D" w:rsidRDefault="003F6448" w:rsidP="003560B6">
            <w:pPr>
              <w:rPr>
                <w:rFonts w:ascii="Corbel" w:hAnsi="Corbel" w:cs="Aria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Praktyka zawodowa</w:t>
            </w:r>
          </w:p>
        </w:tc>
        <w:tc>
          <w:tcPr>
            <w:tcW w:w="1985" w:type="dxa"/>
          </w:tcPr>
          <w:p w:rsidR="003F6448" w:rsidRPr="00E5173D" w:rsidRDefault="003F6448" w:rsidP="003560B6">
            <w:pPr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K_W05, K_U06, K_U07, K_U11, K_K01</w:t>
            </w:r>
          </w:p>
        </w:tc>
        <w:tc>
          <w:tcPr>
            <w:tcW w:w="1134" w:type="dxa"/>
            <w:gridSpan w:val="2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76" w:type="dxa"/>
            <w:shd w:val="clear" w:color="auto" w:fill="auto"/>
          </w:tcPr>
          <w:p w:rsidR="003F6448" w:rsidRPr="00E5173D" w:rsidRDefault="003F6448" w:rsidP="009905F5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5173D" w:rsidRPr="00E5173D" w:rsidTr="00387A28">
        <w:trPr>
          <w:trHeight w:val="311"/>
        </w:trPr>
        <w:tc>
          <w:tcPr>
            <w:tcW w:w="5070" w:type="dxa"/>
            <w:gridSpan w:val="4"/>
            <w:vAlign w:val="center"/>
          </w:tcPr>
          <w:p w:rsidR="00A808F7" w:rsidRPr="00E5173D" w:rsidRDefault="00A808F7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Razem</w:t>
            </w:r>
            <w:r w:rsidR="005B6946" w:rsidRPr="00E5173D">
              <w:rPr>
                <w:rFonts w:ascii="Corbel" w:hAnsi="Corbel"/>
                <w:sz w:val="20"/>
                <w:szCs w:val="20"/>
              </w:rPr>
              <w:t xml:space="preserve"> (bez praktyk)</w:t>
            </w:r>
          </w:p>
        </w:tc>
        <w:tc>
          <w:tcPr>
            <w:tcW w:w="1134" w:type="dxa"/>
            <w:gridSpan w:val="2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808F7" w:rsidRPr="00E5173D" w:rsidRDefault="00A808F7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14</w:t>
            </w:r>
          </w:p>
        </w:tc>
      </w:tr>
      <w:tr w:rsidR="00E5173D" w:rsidRPr="00E5173D" w:rsidTr="00387A28">
        <w:trPr>
          <w:trHeight w:val="311"/>
        </w:trPr>
        <w:tc>
          <w:tcPr>
            <w:tcW w:w="5070" w:type="dxa"/>
            <w:gridSpan w:val="4"/>
            <w:vAlign w:val="center"/>
          </w:tcPr>
          <w:p w:rsidR="005B6946" w:rsidRPr="00E5173D" w:rsidRDefault="005B6946" w:rsidP="00B872E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5173D">
              <w:rPr>
                <w:rFonts w:ascii="Corbel" w:hAnsi="Corbel"/>
                <w:sz w:val="20"/>
                <w:szCs w:val="20"/>
              </w:rPr>
              <w:t>Razem (z praktykami)</w:t>
            </w:r>
          </w:p>
        </w:tc>
        <w:tc>
          <w:tcPr>
            <w:tcW w:w="1134" w:type="dxa"/>
            <w:gridSpan w:val="2"/>
            <w:vAlign w:val="center"/>
          </w:tcPr>
          <w:p w:rsidR="005B6946" w:rsidRPr="00E5173D" w:rsidRDefault="005B6946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center"/>
          </w:tcPr>
          <w:p w:rsidR="005B6946" w:rsidRPr="00E5173D" w:rsidRDefault="005B6946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237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B6946" w:rsidRPr="00E5173D" w:rsidRDefault="005B6946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6946" w:rsidRPr="00E5173D" w:rsidRDefault="005B6946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18</w:t>
            </w:r>
          </w:p>
        </w:tc>
      </w:tr>
      <w:tr w:rsidR="00E5173D" w:rsidRPr="00E5173D" w:rsidTr="00387A28">
        <w:trPr>
          <w:trHeight w:val="613"/>
        </w:trPr>
        <w:tc>
          <w:tcPr>
            <w:tcW w:w="5070" w:type="dxa"/>
            <w:gridSpan w:val="4"/>
            <w:vAlign w:val="center"/>
          </w:tcPr>
          <w:p w:rsidR="00A808F7" w:rsidRPr="00E5173D" w:rsidRDefault="00A808F7" w:rsidP="003560B6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Razem (suma uwzględnia przedmioty dla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855</w:t>
            </w:r>
          </w:p>
        </w:tc>
        <w:tc>
          <w:tcPr>
            <w:tcW w:w="1134" w:type="dxa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504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808F7" w:rsidRPr="00E5173D" w:rsidRDefault="00A808F7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86</w:t>
            </w:r>
          </w:p>
        </w:tc>
      </w:tr>
      <w:tr w:rsidR="00E5173D" w:rsidRPr="00E5173D" w:rsidTr="00387A28">
        <w:trPr>
          <w:trHeight w:val="402"/>
        </w:trPr>
        <w:tc>
          <w:tcPr>
            <w:tcW w:w="5070" w:type="dxa"/>
            <w:gridSpan w:val="4"/>
            <w:vAlign w:val="center"/>
          </w:tcPr>
          <w:p w:rsidR="00A808F7" w:rsidRPr="00E5173D" w:rsidRDefault="00A808F7" w:rsidP="00B872E8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Ogółem</w:t>
            </w:r>
            <w:r w:rsidR="00DA3701" w:rsidRPr="00E5173D">
              <w:rPr>
                <w:rFonts w:ascii="Corbel" w:hAnsi="Corbel" w:cs="TimesNewRomanPSMT"/>
                <w:b/>
                <w:sz w:val="20"/>
                <w:szCs w:val="20"/>
              </w:rPr>
              <w:t xml:space="preserve"> (z praktykami)</w:t>
            </w:r>
            <w:r w:rsidRPr="00E5173D">
              <w:rPr>
                <w:rFonts w:ascii="Corbel" w:hAnsi="Corbel" w:cs="TimesNewRomanPSMT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975</w:t>
            </w:r>
          </w:p>
        </w:tc>
        <w:tc>
          <w:tcPr>
            <w:tcW w:w="1134" w:type="dxa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624</w:t>
            </w:r>
          </w:p>
        </w:tc>
        <w:tc>
          <w:tcPr>
            <w:tcW w:w="1417" w:type="dxa"/>
            <w:gridSpan w:val="2"/>
            <w:vAlign w:val="center"/>
          </w:tcPr>
          <w:p w:rsidR="00A808F7" w:rsidRPr="00E5173D" w:rsidRDefault="00A808F7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08F7" w:rsidRPr="00E5173D" w:rsidRDefault="003736A3" w:rsidP="009905F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5173D">
              <w:rPr>
                <w:rFonts w:ascii="Corbel" w:hAnsi="Corbel"/>
                <w:b/>
                <w:sz w:val="20"/>
                <w:szCs w:val="20"/>
              </w:rPr>
              <w:t>90</w:t>
            </w:r>
          </w:p>
        </w:tc>
      </w:tr>
      <w:tr w:rsidR="00A808F7" w:rsidRPr="00E5173D" w:rsidTr="009D5435">
        <w:trPr>
          <w:trHeight w:val="1849"/>
        </w:trPr>
        <w:tc>
          <w:tcPr>
            <w:tcW w:w="10031" w:type="dxa"/>
            <w:gridSpan w:val="10"/>
          </w:tcPr>
          <w:p w:rsidR="00A808F7" w:rsidRPr="00E5173D" w:rsidRDefault="00A808F7" w:rsidP="00881CD5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 w:cs="TimesNewRomanPSMT"/>
                <w:sz w:val="24"/>
                <w:szCs w:val="24"/>
              </w:rPr>
              <w:lastRenderedPageBreak/>
              <w:t>Opis przebiegu studiów z uwzględnieniem kolejności przedmiotów, zasad wyboru przedmiotów obieralnych oraz zasad realizacji ścieżek kształcenia:</w:t>
            </w:r>
          </w:p>
          <w:p w:rsidR="00B80563" w:rsidRPr="00B80563" w:rsidRDefault="00B80563" w:rsidP="00B80563">
            <w:pPr>
              <w:tabs>
                <w:tab w:val="left" w:leader="dot" w:pos="3969"/>
              </w:tabs>
              <w:jc w:val="both"/>
              <w:rPr>
                <w:rFonts w:ascii="Corbel" w:hAnsi="Corbel" w:cs="Corbel"/>
                <w:sz w:val="23"/>
                <w:szCs w:val="23"/>
              </w:rPr>
            </w:pPr>
            <w:r w:rsidRPr="00B80563">
              <w:rPr>
                <w:rFonts w:ascii="Corbel" w:hAnsi="Corbel" w:cs="Corbel"/>
                <w:sz w:val="23"/>
                <w:szCs w:val="23"/>
              </w:rPr>
              <w:t xml:space="preserve">Student zobowiązany jest do odbycia szkolenia BHP oraz szkolenia bibliotecznego na zasadach określonych w Uczelni. </w:t>
            </w:r>
          </w:p>
          <w:p w:rsidR="00A808F7" w:rsidRPr="00E5173D" w:rsidRDefault="00A808F7" w:rsidP="00881CD5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5173D">
              <w:rPr>
                <w:rFonts w:ascii="Corbel" w:hAnsi="Corbel"/>
                <w:sz w:val="23"/>
                <w:szCs w:val="23"/>
              </w:rPr>
              <w:t xml:space="preserve">Przedmioty podstawowe student realizuje w trakcie pierwszego semestrów studiów, natomiast ogólne w trakcie trzech semestrów. Wybór specjalności/ ścieżki kształcenia możliwy jest od 2 semestru studiów. </w:t>
            </w:r>
          </w:p>
        </w:tc>
      </w:tr>
    </w:tbl>
    <w:p w:rsidR="004715D3" w:rsidRDefault="004715D3" w:rsidP="004715D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4715D3" w:rsidRDefault="004715D3" w:rsidP="004715D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0" w:name="_GoBack"/>
      <w:bookmarkEnd w:id="0"/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4715D3" w:rsidRPr="005040F7" w:rsidRDefault="004715D3" w:rsidP="004715D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4715D3" w:rsidRDefault="004715D3" w:rsidP="004715D3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E5173D" w:rsidRPr="00E5173D" w:rsidRDefault="00E5173D">
      <w:pPr>
        <w:jc w:val="both"/>
        <w:rPr>
          <w:rFonts w:ascii="Corbel" w:hAnsi="Corbel"/>
        </w:rPr>
      </w:pPr>
    </w:p>
    <w:sectPr w:rsidR="00E5173D" w:rsidRPr="00E5173D" w:rsidSect="00B872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76A"/>
    <w:multiLevelType w:val="hybridMultilevel"/>
    <w:tmpl w:val="9FCCC194"/>
    <w:lvl w:ilvl="0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29"/>
    <w:rsid w:val="0001462B"/>
    <w:rsid w:val="000374C6"/>
    <w:rsid w:val="00045ABF"/>
    <w:rsid w:val="0005453C"/>
    <w:rsid w:val="000650CE"/>
    <w:rsid w:val="00065ABA"/>
    <w:rsid w:val="0009281F"/>
    <w:rsid w:val="000A4F1C"/>
    <w:rsid w:val="000E050F"/>
    <w:rsid w:val="00113BDA"/>
    <w:rsid w:val="001151E7"/>
    <w:rsid w:val="001230E0"/>
    <w:rsid w:val="00144543"/>
    <w:rsid w:val="001539B8"/>
    <w:rsid w:val="0017024F"/>
    <w:rsid w:val="00170C69"/>
    <w:rsid w:val="001826C0"/>
    <w:rsid w:val="00194563"/>
    <w:rsid w:val="001A6AFD"/>
    <w:rsid w:val="001B571A"/>
    <w:rsid w:val="001C269E"/>
    <w:rsid w:val="0022266C"/>
    <w:rsid w:val="00234D2D"/>
    <w:rsid w:val="002357D2"/>
    <w:rsid w:val="00237B02"/>
    <w:rsid w:val="0026008E"/>
    <w:rsid w:val="002760BF"/>
    <w:rsid w:val="00277137"/>
    <w:rsid w:val="00282E27"/>
    <w:rsid w:val="00284058"/>
    <w:rsid w:val="00285C12"/>
    <w:rsid w:val="002A0BEF"/>
    <w:rsid w:val="002A28DE"/>
    <w:rsid w:val="002A6BB4"/>
    <w:rsid w:val="002F1608"/>
    <w:rsid w:val="00304DA6"/>
    <w:rsid w:val="003340FA"/>
    <w:rsid w:val="00344849"/>
    <w:rsid w:val="003560B6"/>
    <w:rsid w:val="003736A3"/>
    <w:rsid w:val="003751A5"/>
    <w:rsid w:val="00385D25"/>
    <w:rsid w:val="00387A28"/>
    <w:rsid w:val="003A51E1"/>
    <w:rsid w:val="003F376C"/>
    <w:rsid w:val="003F6448"/>
    <w:rsid w:val="00423FCE"/>
    <w:rsid w:val="00427A9E"/>
    <w:rsid w:val="004715D3"/>
    <w:rsid w:val="00493B64"/>
    <w:rsid w:val="00496650"/>
    <w:rsid w:val="004A090D"/>
    <w:rsid w:val="004B72CD"/>
    <w:rsid w:val="004C443E"/>
    <w:rsid w:val="004E545A"/>
    <w:rsid w:val="00511F1D"/>
    <w:rsid w:val="00526406"/>
    <w:rsid w:val="00535168"/>
    <w:rsid w:val="0057653B"/>
    <w:rsid w:val="005B3B06"/>
    <w:rsid w:val="005B6946"/>
    <w:rsid w:val="005B7F49"/>
    <w:rsid w:val="005D0017"/>
    <w:rsid w:val="005E6216"/>
    <w:rsid w:val="005F0D2C"/>
    <w:rsid w:val="006201F7"/>
    <w:rsid w:val="0065339C"/>
    <w:rsid w:val="006634FD"/>
    <w:rsid w:val="00671BAD"/>
    <w:rsid w:val="0068634C"/>
    <w:rsid w:val="006E69CB"/>
    <w:rsid w:val="006F0329"/>
    <w:rsid w:val="00715AEE"/>
    <w:rsid w:val="00723372"/>
    <w:rsid w:val="007237C1"/>
    <w:rsid w:val="00741228"/>
    <w:rsid w:val="0078424B"/>
    <w:rsid w:val="007A3EFB"/>
    <w:rsid w:val="007C437F"/>
    <w:rsid w:val="007C571C"/>
    <w:rsid w:val="007F65E1"/>
    <w:rsid w:val="00823BFD"/>
    <w:rsid w:val="00843D55"/>
    <w:rsid w:val="00854322"/>
    <w:rsid w:val="008730C0"/>
    <w:rsid w:val="00881A07"/>
    <w:rsid w:val="00881CD5"/>
    <w:rsid w:val="008855E4"/>
    <w:rsid w:val="00896C02"/>
    <w:rsid w:val="008C2049"/>
    <w:rsid w:val="008C359B"/>
    <w:rsid w:val="008F42AD"/>
    <w:rsid w:val="008F5D96"/>
    <w:rsid w:val="00914AA3"/>
    <w:rsid w:val="0092607E"/>
    <w:rsid w:val="009452EC"/>
    <w:rsid w:val="009467B3"/>
    <w:rsid w:val="00983325"/>
    <w:rsid w:val="009841A7"/>
    <w:rsid w:val="009905F5"/>
    <w:rsid w:val="009A55C0"/>
    <w:rsid w:val="009C24AF"/>
    <w:rsid w:val="009D5435"/>
    <w:rsid w:val="009D5733"/>
    <w:rsid w:val="009D7435"/>
    <w:rsid w:val="00A01F32"/>
    <w:rsid w:val="00A308A3"/>
    <w:rsid w:val="00A32342"/>
    <w:rsid w:val="00A41C8B"/>
    <w:rsid w:val="00A56A28"/>
    <w:rsid w:val="00A5709D"/>
    <w:rsid w:val="00A808F7"/>
    <w:rsid w:val="00A85F41"/>
    <w:rsid w:val="00A86F21"/>
    <w:rsid w:val="00A91BD2"/>
    <w:rsid w:val="00AC35B7"/>
    <w:rsid w:val="00AE34AC"/>
    <w:rsid w:val="00B07E96"/>
    <w:rsid w:val="00B21283"/>
    <w:rsid w:val="00B36D6F"/>
    <w:rsid w:val="00B522D1"/>
    <w:rsid w:val="00B80563"/>
    <w:rsid w:val="00B864CC"/>
    <w:rsid w:val="00B872E8"/>
    <w:rsid w:val="00B87D28"/>
    <w:rsid w:val="00B96422"/>
    <w:rsid w:val="00BB71FD"/>
    <w:rsid w:val="00BD00B7"/>
    <w:rsid w:val="00BF5C25"/>
    <w:rsid w:val="00C035BA"/>
    <w:rsid w:val="00C32EEF"/>
    <w:rsid w:val="00C44591"/>
    <w:rsid w:val="00C505B0"/>
    <w:rsid w:val="00C507A9"/>
    <w:rsid w:val="00C54CE7"/>
    <w:rsid w:val="00C7182C"/>
    <w:rsid w:val="00CB6448"/>
    <w:rsid w:val="00D144D7"/>
    <w:rsid w:val="00D476B4"/>
    <w:rsid w:val="00D61E1A"/>
    <w:rsid w:val="00D72D24"/>
    <w:rsid w:val="00D76083"/>
    <w:rsid w:val="00DA3701"/>
    <w:rsid w:val="00DA7CC6"/>
    <w:rsid w:val="00DD1025"/>
    <w:rsid w:val="00E06425"/>
    <w:rsid w:val="00E5173D"/>
    <w:rsid w:val="00E52BEA"/>
    <w:rsid w:val="00E56DEB"/>
    <w:rsid w:val="00ED2A31"/>
    <w:rsid w:val="00ED5465"/>
    <w:rsid w:val="00F0640C"/>
    <w:rsid w:val="00F27272"/>
    <w:rsid w:val="00F27280"/>
    <w:rsid w:val="00F342AA"/>
    <w:rsid w:val="00F34D09"/>
    <w:rsid w:val="00F4603B"/>
    <w:rsid w:val="00F542D0"/>
    <w:rsid w:val="00F5632E"/>
    <w:rsid w:val="00F9248A"/>
    <w:rsid w:val="00FA6C19"/>
    <w:rsid w:val="00FC1A96"/>
    <w:rsid w:val="00FC3B98"/>
    <w:rsid w:val="00FD3332"/>
    <w:rsid w:val="00FD6B48"/>
    <w:rsid w:val="00FE1A2F"/>
    <w:rsid w:val="00FF1FA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535B"/>
  <w15:docId w15:val="{59A484AC-BA70-4DC6-8557-93A194A6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B9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741E-9888-450A-AC6D-537EE214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95</cp:revision>
  <cp:lastPrinted>2019-05-31T12:08:00Z</cp:lastPrinted>
  <dcterms:created xsi:type="dcterms:W3CDTF">2019-05-15T20:37:00Z</dcterms:created>
  <dcterms:modified xsi:type="dcterms:W3CDTF">2024-06-07T07:56:00Z</dcterms:modified>
</cp:coreProperties>
</file>