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054" w:rsidRDefault="000B4054" w:rsidP="000B4054">
      <w:pPr>
        <w:spacing w:line="240" w:lineRule="auto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     </w:t>
      </w:r>
      <w:r>
        <w:rPr>
          <w:rFonts w:ascii="Corbel" w:hAnsi="Corbel"/>
          <w:i/>
        </w:rPr>
        <w:tab/>
        <w:t>Zał</w:t>
      </w:r>
      <w:r w:rsidR="0091567C">
        <w:rPr>
          <w:rFonts w:ascii="Corbel" w:hAnsi="Corbel"/>
          <w:i/>
        </w:rPr>
        <w:t>.</w:t>
      </w:r>
      <w:r>
        <w:rPr>
          <w:rFonts w:ascii="Corbel" w:hAnsi="Corbel"/>
          <w:i/>
        </w:rPr>
        <w:t xml:space="preserve"> nr </w:t>
      </w:r>
      <w:r w:rsidR="00AA1DFF">
        <w:rPr>
          <w:rFonts w:ascii="Corbel" w:hAnsi="Corbel"/>
          <w:i/>
        </w:rPr>
        <w:t>4</w:t>
      </w:r>
      <w:r>
        <w:rPr>
          <w:rFonts w:ascii="Corbel" w:hAnsi="Corbel"/>
          <w:i/>
        </w:rPr>
        <w:t xml:space="preserve">.1. do Uchwały nr </w:t>
      </w:r>
      <w:r w:rsidR="00AA1DFF">
        <w:rPr>
          <w:rFonts w:ascii="Corbel" w:hAnsi="Corbel"/>
          <w:i/>
        </w:rPr>
        <w:t>…</w:t>
      </w:r>
      <w:r>
        <w:rPr>
          <w:rFonts w:ascii="Corbel" w:hAnsi="Corbel"/>
          <w:i/>
        </w:rPr>
        <w:t>/</w:t>
      </w:r>
      <w:r w:rsidR="0010032C">
        <w:rPr>
          <w:rFonts w:ascii="Corbel" w:hAnsi="Corbel"/>
          <w:i/>
        </w:rPr>
        <w:t>0</w:t>
      </w:r>
      <w:r w:rsidR="00AA1DFF">
        <w:rPr>
          <w:rFonts w:ascii="Corbel" w:hAnsi="Corbel"/>
          <w:i/>
        </w:rPr>
        <w:t>6</w:t>
      </w:r>
      <w:r>
        <w:rPr>
          <w:rFonts w:ascii="Corbel" w:hAnsi="Corbel"/>
          <w:i/>
        </w:rPr>
        <w:t>/20</w:t>
      </w:r>
      <w:r w:rsidR="0010032C">
        <w:rPr>
          <w:rFonts w:ascii="Corbel" w:hAnsi="Corbel"/>
          <w:i/>
        </w:rPr>
        <w:t>2</w:t>
      </w:r>
      <w:r w:rsidR="00AA1DFF">
        <w:rPr>
          <w:rFonts w:ascii="Corbel" w:hAnsi="Corbel"/>
          <w:i/>
        </w:rPr>
        <w:t>4</w:t>
      </w:r>
      <w:r>
        <w:rPr>
          <w:rFonts w:ascii="Corbel" w:hAnsi="Corbel"/>
          <w:i/>
        </w:rPr>
        <w:t xml:space="preserve"> Senatu UR</w:t>
      </w:r>
      <w:r w:rsidR="00DF5A11">
        <w:rPr>
          <w:rFonts w:ascii="Corbel" w:hAnsi="Corbel"/>
          <w:i/>
        </w:rPr>
        <w:br/>
        <w:t>z dnia 2</w:t>
      </w:r>
      <w:r w:rsidR="00AA1DFF">
        <w:rPr>
          <w:rFonts w:ascii="Corbel" w:hAnsi="Corbel"/>
          <w:i/>
        </w:rPr>
        <w:t>7 czerwca</w:t>
      </w:r>
      <w:r w:rsidR="00DF5A11">
        <w:rPr>
          <w:rFonts w:ascii="Corbel" w:hAnsi="Corbel"/>
          <w:i/>
        </w:rPr>
        <w:t xml:space="preserve"> 202</w:t>
      </w:r>
      <w:r w:rsidR="00AA1DFF">
        <w:rPr>
          <w:rFonts w:ascii="Corbel" w:hAnsi="Corbel"/>
          <w:i/>
        </w:rPr>
        <w:t>4</w:t>
      </w:r>
      <w:r w:rsidR="00DF5A11">
        <w:rPr>
          <w:rFonts w:ascii="Corbel" w:hAnsi="Corbel"/>
          <w:i/>
        </w:rPr>
        <w:t xml:space="preserve"> r.</w:t>
      </w:r>
    </w:p>
    <w:p w:rsidR="007E6C5C" w:rsidRPr="00EE015D" w:rsidRDefault="007E6C5C" w:rsidP="007E6C5C">
      <w:pPr>
        <w:spacing w:line="240" w:lineRule="auto"/>
        <w:jc w:val="center"/>
        <w:rPr>
          <w:rFonts w:ascii="Corbel" w:hAnsi="Corbel"/>
          <w:sz w:val="20"/>
          <w:szCs w:val="20"/>
        </w:rPr>
      </w:pPr>
    </w:p>
    <w:p w:rsidR="007E6C5C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OGÓLNE INFORMACJE</w:t>
      </w:r>
      <w:r w:rsidR="007E6C5C" w:rsidRPr="00A04092">
        <w:rPr>
          <w:rFonts w:ascii="Corbel" w:hAnsi="Corbel"/>
          <w:b/>
          <w:sz w:val="24"/>
          <w:szCs w:val="24"/>
        </w:rPr>
        <w:t xml:space="preserve"> O KIERUNKU STUDIÓW</w:t>
      </w:r>
    </w:p>
    <w:p w:rsidR="00677D54" w:rsidRPr="00A04092" w:rsidRDefault="00677D54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</w:p>
    <w:p w:rsidR="00677D54" w:rsidRPr="00AD29DD" w:rsidRDefault="00677D54" w:rsidP="00677D54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AD29DD">
        <w:rPr>
          <w:rFonts w:ascii="Corbel" w:hAnsi="Corbel"/>
          <w:i/>
          <w:sz w:val="24"/>
          <w:szCs w:val="24"/>
        </w:rPr>
        <w:t xml:space="preserve">Obowiązuje od roku akademickiego </w:t>
      </w:r>
      <w:bookmarkStart w:id="0" w:name="_GoBack"/>
      <w:bookmarkEnd w:id="0"/>
      <w:r w:rsidRPr="00AD29DD">
        <w:rPr>
          <w:rFonts w:ascii="Corbel" w:hAnsi="Corbel"/>
          <w:i/>
          <w:sz w:val="24"/>
          <w:szCs w:val="24"/>
        </w:rPr>
        <w:t>20</w:t>
      </w:r>
      <w:r w:rsidR="0013767B">
        <w:rPr>
          <w:rFonts w:ascii="Corbel" w:hAnsi="Corbel"/>
          <w:i/>
          <w:sz w:val="24"/>
          <w:szCs w:val="24"/>
        </w:rPr>
        <w:t>2</w:t>
      </w:r>
      <w:r w:rsidR="00AA1DFF">
        <w:rPr>
          <w:rFonts w:ascii="Corbel" w:hAnsi="Corbel"/>
          <w:i/>
          <w:sz w:val="24"/>
          <w:szCs w:val="24"/>
        </w:rPr>
        <w:t>4</w:t>
      </w:r>
      <w:r w:rsidRPr="00AD29DD">
        <w:rPr>
          <w:rFonts w:ascii="Corbel" w:hAnsi="Corbel"/>
          <w:i/>
          <w:sz w:val="24"/>
          <w:szCs w:val="24"/>
        </w:rPr>
        <w:t>/202</w:t>
      </w:r>
      <w:r w:rsidR="00AA1DFF">
        <w:rPr>
          <w:rFonts w:ascii="Corbel" w:hAnsi="Corbel"/>
          <w:i/>
          <w:sz w:val="24"/>
          <w:szCs w:val="24"/>
        </w:rPr>
        <w:t>5</w:t>
      </w:r>
    </w:p>
    <w:p w:rsidR="007E6C5C" w:rsidRPr="00A04092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E6C5C" w:rsidRPr="00A04092" w:rsidTr="3817BF03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E75E64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:rsidR="007E6C5C" w:rsidRPr="00A04092" w:rsidRDefault="007B15A2" w:rsidP="00E75E64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Edukacja artystyczna w zakresie sztuki muzycznej</w:t>
            </w:r>
          </w:p>
        </w:tc>
      </w:tr>
      <w:tr w:rsidR="007E6C5C" w:rsidRPr="00A04092" w:rsidTr="3817BF03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E75E64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:rsidR="007E6C5C" w:rsidRPr="00A04092" w:rsidRDefault="002D174D" w:rsidP="00E75E64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Studia pierwszego</w:t>
            </w:r>
            <w:r w:rsidR="007B15A2">
              <w:rPr>
                <w:rFonts w:ascii="Corbel" w:hAnsi="Corbel"/>
                <w:sz w:val="24"/>
                <w:szCs w:val="24"/>
              </w:rPr>
              <w:t xml:space="preserve"> stopnia</w:t>
            </w:r>
          </w:p>
        </w:tc>
      </w:tr>
      <w:tr w:rsidR="007E6C5C" w:rsidRPr="00A04092" w:rsidTr="3817BF03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E75E64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:rsidR="007E6C5C" w:rsidRPr="00A04092" w:rsidRDefault="007B15A2" w:rsidP="00E75E64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sz w:val="24"/>
                <w:szCs w:val="24"/>
              </w:rPr>
              <w:t>Ogólnoakademicki</w:t>
            </w:r>
            <w:proofErr w:type="spellEnd"/>
          </w:p>
        </w:tc>
      </w:tr>
      <w:tr w:rsidR="007E6C5C" w:rsidRPr="00A04092" w:rsidTr="3817BF03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7E6C5C" w:rsidRPr="00A04092" w:rsidRDefault="007E6C5C" w:rsidP="00E75E64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:rsidR="007E6C5C" w:rsidRPr="00A04092" w:rsidRDefault="007B15A2" w:rsidP="00E75E64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Studia stacjonarne</w:t>
            </w:r>
          </w:p>
        </w:tc>
      </w:tr>
      <w:tr w:rsidR="007E6C5C" w:rsidRPr="00A04092" w:rsidTr="3817BF03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7E6C5C" w:rsidRPr="00A04092" w:rsidRDefault="007E6C5C" w:rsidP="00E75E64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:rsidR="007E6C5C" w:rsidRPr="00A04092" w:rsidRDefault="00FF419C" w:rsidP="00E75E64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7E6C5C" w:rsidRPr="00A04092" w:rsidTr="3817BF03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:rsidR="007E6C5C" w:rsidRPr="00A04092" w:rsidRDefault="007E6C5C" w:rsidP="00E75E64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:rsidR="007E6C5C" w:rsidRPr="00A04092" w:rsidRDefault="002D174D" w:rsidP="00E75E64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180 pkt ECTS</w:t>
            </w:r>
          </w:p>
        </w:tc>
      </w:tr>
      <w:tr w:rsidR="007E6C5C" w:rsidRPr="00A04092" w:rsidTr="3817BF03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7E6C5C" w:rsidRPr="00A04092" w:rsidRDefault="007E6C5C" w:rsidP="00E75E64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:rsidR="007E6C5C" w:rsidRPr="00A04092" w:rsidRDefault="002D174D" w:rsidP="00E75E64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licencjat</w:t>
            </w:r>
          </w:p>
        </w:tc>
      </w:tr>
      <w:tr w:rsidR="007E6C5C" w:rsidRPr="00A04092" w:rsidTr="3817BF03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E75E64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>
              <w:rPr>
                <w:rFonts w:ascii="Corbel" w:hAnsi="Corbel"/>
                <w:sz w:val="24"/>
                <w:szCs w:val="24"/>
              </w:rPr>
              <w:t>naukowej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:rsidR="002D174D" w:rsidRDefault="004F51CD" w:rsidP="00E75E6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dziedzi</w:t>
            </w:r>
            <w:r w:rsidR="002D174D">
              <w:rPr>
                <w:rFonts w:ascii="Corbel" w:hAnsi="Corbel"/>
                <w:sz w:val="24"/>
                <w:szCs w:val="24"/>
              </w:rPr>
              <w:t>na sztuki</w:t>
            </w:r>
          </w:p>
          <w:p w:rsidR="007E6C5C" w:rsidRPr="002D174D" w:rsidRDefault="00826888" w:rsidP="00E75E6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dyscyplina</w:t>
            </w:r>
            <w:r w:rsidR="002D174D">
              <w:rPr>
                <w:rFonts w:ascii="Corbel" w:hAnsi="Corbel"/>
                <w:sz w:val="24"/>
                <w:szCs w:val="24"/>
              </w:rPr>
              <w:t xml:space="preserve"> wiodąca - sztuki muzyczne</w:t>
            </w:r>
            <w:r w:rsidR="006B5597">
              <w:rPr>
                <w:rFonts w:ascii="Corbel" w:hAnsi="Corbel"/>
                <w:sz w:val="24"/>
                <w:szCs w:val="24"/>
              </w:rPr>
              <w:t xml:space="preserve"> - </w:t>
            </w:r>
            <w:r w:rsidR="002D174D" w:rsidRPr="002D174D">
              <w:rPr>
                <w:rFonts w:ascii="Corbel" w:hAnsi="Corbel"/>
                <w:sz w:val="24"/>
                <w:szCs w:val="24"/>
              </w:rPr>
              <w:t>100</w:t>
            </w:r>
            <w:r w:rsidRPr="002D174D">
              <w:rPr>
                <w:rFonts w:ascii="Corbel" w:hAnsi="Corbel"/>
                <w:sz w:val="24"/>
                <w:szCs w:val="24"/>
              </w:rPr>
              <w:t xml:space="preserve"> %</w:t>
            </w:r>
          </w:p>
          <w:p w:rsidR="00B45AB4" w:rsidRPr="00A04092" w:rsidRDefault="00B45AB4" w:rsidP="00E75E6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:rsidR="00B45AB4" w:rsidRPr="00A04092" w:rsidRDefault="00B45AB4" w:rsidP="00B45AB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Ogółem: 100%</w:t>
            </w:r>
          </w:p>
        </w:tc>
      </w:tr>
      <w:tr w:rsidR="001F6BE6" w:rsidRPr="00A04092" w:rsidTr="3817BF03">
        <w:tc>
          <w:tcPr>
            <w:tcW w:w="534" w:type="dxa"/>
          </w:tcPr>
          <w:p w:rsidR="001F6BE6" w:rsidRPr="00A04092" w:rsidRDefault="001F6BE6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6BE6" w:rsidRPr="00A04092" w:rsidRDefault="001F6BE6" w:rsidP="00E75E64">
            <w:pPr>
              <w:rPr>
                <w:rFonts w:ascii="Corbel" w:hAnsi="Corbel"/>
                <w:sz w:val="24"/>
                <w:szCs w:val="24"/>
              </w:rPr>
            </w:pPr>
            <w:r w:rsidRPr="009F08EA">
              <w:rPr>
                <w:rFonts w:ascii="Corbel" w:hAnsi="Corbel"/>
                <w:sz w:val="24"/>
                <w:szCs w:val="24"/>
              </w:rPr>
              <w:t>Różnice w</w:t>
            </w:r>
            <w:r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9F08EA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9F08EA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</w:tcPr>
          <w:p w:rsidR="001F6BE6" w:rsidRDefault="00D36F0E" w:rsidP="00E75E6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Studia na kierunku: Edukacja artystyczna w zakresie sztuki muzycznej, w odróżnieniu od kierunku Instrumentalistyka, przygotowują do podjęcia pracy w charakterze nauczyciela, dyrygenta i animatora życia muzycznego w różnego rodzaju instytucjach kultury. W programie studiów</w:t>
            </w:r>
            <w:r w:rsidR="00BA1444">
              <w:rPr>
                <w:rFonts w:ascii="Corbel" w:hAnsi="Corbel"/>
                <w:sz w:val="24"/>
                <w:szCs w:val="24"/>
              </w:rPr>
              <w:t xml:space="preserve">, obok przedmiotów </w:t>
            </w:r>
            <w:proofErr w:type="spellStart"/>
            <w:r w:rsidR="00BA1444">
              <w:rPr>
                <w:rFonts w:ascii="Corbel" w:hAnsi="Corbel"/>
                <w:sz w:val="24"/>
                <w:szCs w:val="24"/>
              </w:rPr>
              <w:t>ogólnomuzycznych</w:t>
            </w:r>
            <w:proofErr w:type="spellEnd"/>
            <w:r w:rsidR="00BA1444">
              <w:rPr>
                <w:rFonts w:ascii="Corbel" w:hAnsi="Corbel"/>
                <w:sz w:val="24"/>
                <w:szCs w:val="24"/>
              </w:rPr>
              <w:t>,</w:t>
            </w:r>
            <w:r>
              <w:rPr>
                <w:rFonts w:ascii="Corbel" w:hAnsi="Corbel"/>
                <w:sz w:val="24"/>
                <w:szCs w:val="24"/>
              </w:rPr>
              <w:t xml:space="preserve"> zawarte zostały przedmioty psychologiczn</w:t>
            </w:r>
            <w:r w:rsidR="00BA1444">
              <w:rPr>
                <w:rFonts w:ascii="Corbel" w:hAnsi="Corbel"/>
                <w:sz w:val="24"/>
                <w:szCs w:val="24"/>
              </w:rPr>
              <w:t xml:space="preserve">e, </w:t>
            </w:r>
            <w:r>
              <w:rPr>
                <w:rFonts w:ascii="Corbel" w:hAnsi="Corbel"/>
                <w:sz w:val="24"/>
                <w:szCs w:val="24"/>
              </w:rPr>
              <w:t>pedagogiczne</w:t>
            </w:r>
            <w:r w:rsidR="00BA1444">
              <w:rPr>
                <w:rFonts w:ascii="Corbel" w:hAnsi="Corbel"/>
                <w:sz w:val="24"/>
                <w:szCs w:val="24"/>
              </w:rPr>
              <w:t xml:space="preserve">, </w:t>
            </w:r>
            <w:r>
              <w:rPr>
                <w:rFonts w:ascii="Corbel" w:hAnsi="Corbel"/>
                <w:sz w:val="24"/>
                <w:szCs w:val="24"/>
              </w:rPr>
              <w:t>metodyczne,</w:t>
            </w:r>
            <w:r w:rsidR="00BA1444">
              <w:rPr>
                <w:rFonts w:ascii="Corbel" w:hAnsi="Corbel"/>
                <w:sz w:val="24"/>
                <w:szCs w:val="24"/>
              </w:rPr>
              <w:t xml:space="preserve"> a także praktyka pedagogiczna i metodyczna. Ich celem jest </w:t>
            </w:r>
            <w:r>
              <w:rPr>
                <w:rFonts w:ascii="Corbel" w:hAnsi="Corbel"/>
                <w:sz w:val="24"/>
                <w:szCs w:val="24"/>
              </w:rPr>
              <w:t xml:space="preserve"> wyposaż</w:t>
            </w:r>
            <w:r w:rsidR="00BA1444">
              <w:rPr>
                <w:rFonts w:ascii="Corbel" w:hAnsi="Corbel"/>
                <w:sz w:val="24"/>
                <w:szCs w:val="24"/>
              </w:rPr>
              <w:t>enie</w:t>
            </w:r>
            <w:r>
              <w:rPr>
                <w:rFonts w:ascii="Corbel" w:hAnsi="Corbel"/>
                <w:sz w:val="24"/>
                <w:szCs w:val="24"/>
              </w:rPr>
              <w:t xml:space="preserve"> ab</w:t>
            </w:r>
            <w:r w:rsidR="00BA1444">
              <w:rPr>
                <w:rFonts w:ascii="Corbel" w:hAnsi="Corbel"/>
                <w:sz w:val="24"/>
                <w:szCs w:val="24"/>
              </w:rPr>
              <w:t>solwenta w podstawową wiedzę i umiejętności, jakie są niezbędne w pracy nauczyciela.</w:t>
            </w:r>
          </w:p>
        </w:tc>
      </w:tr>
      <w:tr w:rsidR="00B45AB4" w:rsidRPr="00A04092" w:rsidTr="3817BF03">
        <w:tc>
          <w:tcPr>
            <w:tcW w:w="534" w:type="dxa"/>
          </w:tcPr>
          <w:p w:rsidR="00B45AB4" w:rsidRPr="00A04092" w:rsidRDefault="00B45AB4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AB4" w:rsidRPr="00A04092" w:rsidRDefault="00B45AB4" w:rsidP="00E75E64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4536" w:type="dxa"/>
          </w:tcPr>
          <w:p w:rsidR="00FF419C" w:rsidRPr="00FF419C" w:rsidRDefault="00FF419C" w:rsidP="00FF419C">
            <w:pPr>
              <w:pStyle w:val="NormalnyWeb"/>
              <w:shd w:val="clear" w:color="auto" w:fill="FFFFFF"/>
              <w:spacing w:before="120" w:beforeAutospacing="0" w:after="120" w:afterAutospacing="0"/>
              <w:rPr>
                <w:rFonts w:ascii="Corbel" w:hAnsi="Corbel"/>
              </w:rPr>
            </w:pPr>
            <w:r w:rsidRPr="00FF419C">
              <w:rPr>
                <w:rFonts w:ascii="Corbel" w:hAnsi="Corbel"/>
              </w:rPr>
              <w:t>Absolwent posiada umiejętności w zakresie edukacji i animacji muzycznej oraz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lastRenderedPageBreak/>
              <w:t>podstawową</w:t>
            </w:r>
            <w:r w:rsidRPr="00FF419C">
              <w:rPr>
                <w:rFonts w:ascii="Corbel" w:hAnsi="Corbel"/>
              </w:rPr>
              <w:t xml:space="preserve"> wiedzę teoretyczną i praktyczną do prowadzenia zajęć dydaktycznych</w:t>
            </w:r>
            <w:r w:rsidR="003931CC">
              <w:rPr>
                <w:rFonts w:ascii="Corbel" w:hAnsi="Corbel"/>
              </w:rPr>
              <w:t xml:space="preserve"> </w:t>
            </w:r>
            <w:r w:rsidRPr="00FF419C">
              <w:rPr>
                <w:rFonts w:ascii="Corbel" w:hAnsi="Corbel"/>
              </w:rPr>
              <w:t>i </w:t>
            </w:r>
            <w:proofErr w:type="spellStart"/>
            <w:r w:rsidRPr="00FF419C">
              <w:rPr>
                <w:rFonts w:ascii="Corbel" w:hAnsi="Corbel"/>
              </w:rPr>
              <w:t>ogólnomuzycznych</w:t>
            </w:r>
            <w:proofErr w:type="spellEnd"/>
            <w:r w:rsidRPr="00FF419C">
              <w:rPr>
                <w:rFonts w:ascii="Corbel" w:hAnsi="Corbel"/>
              </w:rPr>
              <w:t xml:space="preserve"> w zakresie szkolnej edukacji artystycznej na poziomie nauczania przedszkolnego i szkolnego; zajęć umuzykalniających w przedszkolach i placówkach pozaszkolnych</w:t>
            </w:r>
            <w:r>
              <w:rPr>
                <w:rFonts w:ascii="Corbel" w:hAnsi="Corbel"/>
              </w:rPr>
              <w:t>,</w:t>
            </w:r>
            <w:r w:rsidRPr="00FF419C">
              <w:rPr>
                <w:rFonts w:ascii="Corbel" w:hAnsi="Corbel"/>
              </w:rPr>
              <w:t xml:space="preserve">  zespołów wokalnych, instrumentalnych oraz wokalno-instrumentalnych w szkolnictwie ogólnokształcącym i amatorskim ruchu muzycznym</w:t>
            </w:r>
            <w:r>
              <w:rPr>
                <w:rFonts w:ascii="Corbel" w:hAnsi="Corbel"/>
              </w:rPr>
              <w:t>,</w:t>
            </w:r>
            <w:r w:rsidRPr="00FF419C">
              <w:rPr>
                <w:rFonts w:ascii="Corbel" w:hAnsi="Corbel"/>
              </w:rPr>
              <w:t xml:space="preserve"> działalności muzycznej w instytucjach kultury oraz animacji kultury muzycznej w społeczeństwie.</w:t>
            </w:r>
          </w:p>
          <w:p w:rsidR="00FF419C" w:rsidRPr="00BB464B" w:rsidRDefault="00FF419C" w:rsidP="00FF419C">
            <w:pPr>
              <w:pStyle w:val="NormalnyWeb"/>
              <w:shd w:val="clear" w:color="auto" w:fill="FFFFFF"/>
              <w:spacing w:before="120" w:beforeAutospacing="0" w:after="120" w:afterAutospacing="0"/>
              <w:rPr>
                <w:rFonts w:ascii="Corbel" w:hAnsi="Corbel"/>
              </w:rPr>
            </w:pPr>
            <w:r w:rsidRPr="00FF419C">
              <w:rPr>
                <w:rFonts w:ascii="Corbel" w:hAnsi="Corbel"/>
              </w:rPr>
              <w:t>Absolwent posiada określoną programem studiów wiedzę oraz umiejętności muzyczne i pedagogiczne, wzbogacone zasobem ogólnej wiedzy humanistycznej</w:t>
            </w:r>
            <w:r>
              <w:rPr>
                <w:rFonts w:ascii="Corbel" w:hAnsi="Corbel"/>
              </w:rPr>
              <w:t xml:space="preserve">. </w:t>
            </w:r>
            <w:r w:rsidR="00BB464B" w:rsidRPr="00BB464B">
              <w:rPr>
                <w:rFonts w:ascii="Corbel" w:hAnsi="Corbel"/>
              </w:rPr>
              <w:t>Absolwent studiów I stopnia kierunku: edukacja artystyczna w zakresie sztuki muzycznej otrzymuje tytuł zawodowy licencjata i uzyskuje możliwość kontynuacji kształcenia na studiach II stopnia w celu uzyskania pełnych kwalifikacji do wykonywania zawodu nauczyciela edukacji muzycznej w szkolnictwie ogólnokształcącym na każdym etapie edukacyjnym.</w:t>
            </w:r>
          </w:p>
          <w:p w:rsidR="00B45AB4" w:rsidRPr="00FF419C" w:rsidRDefault="00B45AB4" w:rsidP="00FF419C">
            <w:pPr>
              <w:pStyle w:val="NormalnyWeb"/>
              <w:shd w:val="clear" w:color="auto" w:fill="FFFFFF"/>
              <w:spacing w:before="120" w:beforeAutospacing="0" w:after="120" w:afterAutospacing="0"/>
              <w:rPr>
                <w:rFonts w:ascii="Corbel" w:hAnsi="Corbel"/>
              </w:rPr>
            </w:pPr>
          </w:p>
        </w:tc>
      </w:tr>
      <w:tr w:rsidR="007E6C5C" w:rsidRPr="00A04092" w:rsidTr="3817BF03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E75E64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:rsidR="007E6C5C" w:rsidRPr="00A04092" w:rsidRDefault="002D174D" w:rsidP="00E75E64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Język polski</w:t>
            </w:r>
          </w:p>
        </w:tc>
      </w:tr>
    </w:tbl>
    <w:p w:rsidR="3817BF03" w:rsidRDefault="3817BF03"/>
    <w:p w:rsidR="00A26E9F" w:rsidRDefault="00A26E9F" w:rsidP="00A26E9F">
      <w:pPr>
        <w:ind w:left="4678"/>
        <w:jc w:val="center"/>
        <w:rPr>
          <w:rFonts w:ascii="Corbel" w:eastAsia="Times New Roman" w:hAnsi="Corbel" w:cs="Times New Roman"/>
        </w:rPr>
      </w:pP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</w:p>
    <w:p w:rsidR="00A26E9F" w:rsidRDefault="00A26E9F" w:rsidP="00A26E9F">
      <w:pPr>
        <w:ind w:left="4678"/>
        <w:jc w:val="center"/>
        <w:rPr>
          <w:rFonts w:ascii="Corbel" w:hAnsi="Corbel"/>
        </w:rPr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:rsidR="007E6C5C" w:rsidRPr="00A04092" w:rsidRDefault="007E6C5C" w:rsidP="007E6C5C">
      <w:pPr>
        <w:rPr>
          <w:rFonts w:ascii="Corbel" w:hAnsi="Corbel"/>
          <w:sz w:val="24"/>
          <w:szCs w:val="24"/>
        </w:rPr>
      </w:pPr>
    </w:p>
    <w:sectPr w:rsidR="007E6C5C" w:rsidRPr="00A04092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FD5" w:rsidRDefault="00FD6FD5" w:rsidP="003756C6">
      <w:pPr>
        <w:spacing w:after="0" w:line="240" w:lineRule="auto"/>
      </w:pPr>
      <w:r>
        <w:separator/>
      </w:r>
    </w:p>
  </w:endnote>
  <w:endnote w:type="continuationSeparator" w:id="0">
    <w:p w:rsidR="00FD6FD5" w:rsidRDefault="00FD6FD5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FD5" w:rsidRDefault="00FD6FD5" w:rsidP="003756C6">
      <w:pPr>
        <w:spacing w:after="0" w:line="240" w:lineRule="auto"/>
      </w:pPr>
      <w:r>
        <w:separator/>
      </w:r>
    </w:p>
  </w:footnote>
  <w:footnote w:type="continuationSeparator" w:id="0">
    <w:p w:rsidR="00FD6FD5" w:rsidRDefault="00FD6FD5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57CEC"/>
    <w:multiLevelType w:val="hybridMultilevel"/>
    <w:tmpl w:val="34167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C"/>
    <w:rsid w:val="000203A9"/>
    <w:rsid w:val="00020ADD"/>
    <w:rsid w:val="00026965"/>
    <w:rsid w:val="0003399D"/>
    <w:rsid w:val="000527EB"/>
    <w:rsid w:val="00073414"/>
    <w:rsid w:val="00092D91"/>
    <w:rsid w:val="000939FC"/>
    <w:rsid w:val="000B1E9E"/>
    <w:rsid w:val="000B4054"/>
    <w:rsid w:val="000C44AA"/>
    <w:rsid w:val="000C7769"/>
    <w:rsid w:val="000D3D4B"/>
    <w:rsid w:val="000D4DEB"/>
    <w:rsid w:val="0010032C"/>
    <w:rsid w:val="00103BB6"/>
    <w:rsid w:val="00126A30"/>
    <w:rsid w:val="0013767B"/>
    <w:rsid w:val="001441F7"/>
    <w:rsid w:val="00145669"/>
    <w:rsid w:val="00155FC1"/>
    <w:rsid w:val="00161532"/>
    <w:rsid w:val="001843FD"/>
    <w:rsid w:val="001902B5"/>
    <w:rsid w:val="00195A5C"/>
    <w:rsid w:val="001C2FEF"/>
    <w:rsid w:val="001E032F"/>
    <w:rsid w:val="001F6BE6"/>
    <w:rsid w:val="0022137E"/>
    <w:rsid w:val="002417A0"/>
    <w:rsid w:val="00273CF7"/>
    <w:rsid w:val="00276DBE"/>
    <w:rsid w:val="00281B45"/>
    <w:rsid w:val="002957EC"/>
    <w:rsid w:val="002D174D"/>
    <w:rsid w:val="002D17F2"/>
    <w:rsid w:val="002E46E6"/>
    <w:rsid w:val="002F01C9"/>
    <w:rsid w:val="003704C7"/>
    <w:rsid w:val="003756C6"/>
    <w:rsid w:val="0037601D"/>
    <w:rsid w:val="003931CC"/>
    <w:rsid w:val="00394815"/>
    <w:rsid w:val="003C0B0D"/>
    <w:rsid w:val="003D3341"/>
    <w:rsid w:val="003F1EA1"/>
    <w:rsid w:val="00412157"/>
    <w:rsid w:val="0042397C"/>
    <w:rsid w:val="00452999"/>
    <w:rsid w:val="004F51CD"/>
    <w:rsid w:val="00530123"/>
    <w:rsid w:val="00540FDE"/>
    <w:rsid w:val="00582B33"/>
    <w:rsid w:val="005B0C30"/>
    <w:rsid w:val="005D7524"/>
    <w:rsid w:val="005E5E31"/>
    <w:rsid w:val="0064645C"/>
    <w:rsid w:val="00653CA5"/>
    <w:rsid w:val="00677D54"/>
    <w:rsid w:val="006A4CC9"/>
    <w:rsid w:val="006B1FD6"/>
    <w:rsid w:val="006B5597"/>
    <w:rsid w:val="006B66FF"/>
    <w:rsid w:val="006C4AEA"/>
    <w:rsid w:val="00743B7E"/>
    <w:rsid w:val="00747261"/>
    <w:rsid w:val="007750C1"/>
    <w:rsid w:val="00790000"/>
    <w:rsid w:val="007A549F"/>
    <w:rsid w:val="007B15A2"/>
    <w:rsid w:val="007C2AC1"/>
    <w:rsid w:val="007C6D37"/>
    <w:rsid w:val="007D6B34"/>
    <w:rsid w:val="007E6C5C"/>
    <w:rsid w:val="008012D0"/>
    <w:rsid w:val="0082517A"/>
    <w:rsid w:val="00826888"/>
    <w:rsid w:val="0085690F"/>
    <w:rsid w:val="008660AD"/>
    <w:rsid w:val="008A5ACA"/>
    <w:rsid w:val="008B650B"/>
    <w:rsid w:val="008B713E"/>
    <w:rsid w:val="008C0CE5"/>
    <w:rsid w:val="00902755"/>
    <w:rsid w:val="0091567C"/>
    <w:rsid w:val="00916762"/>
    <w:rsid w:val="0095707B"/>
    <w:rsid w:val="00980739"/>
    <w:rsid w:val="00986CE6"/>
    <w:rsid w:val="009C236B"/>
    <w:rsid w:val="00A04092"/>
    <w:rsid w:val="00A1400C"/>
    <w:rsid w:val="00A17A36"/>
    <w:rsid w:val="00A225A5"/>
    <w:rsid w:val="00A22DA3"/>
    <w:rsid w:val="00A25887"/>
    <w:rsid w:val="00A26E9F"/>
    <w:rsid w:val="00A375C1"/>
    <w:rsid w:val="00A52036"/>
    <w:rsid w:val="00A64D71"/>
    <w:rsid w:val="00A93C52"/>
    <w:rsid w:val="00AA1DFF"/>
    <w:rsid w:val="00AA3D60"/>
    <w:rsid w:val="00AA793D"/>
    <w:rsid w:val="00B05A31"/>
    <w:rsid w:val="00B11DCD"/>
    <w:rsid w:val="00B17BCA"/>
    <w:rsid w:val="00B20FFB"/>
    <w:rsid w:val="00B45AB4"/>
    <w:rsid w:val="00B50688"/>
    <w:rsid w:val="00B63E1E"/>
    <w:rsid w:val="00B7696B"/>
    <w:rsid w:val="00B80BAF"/>
    <w:rsid w:val="00B84ACA"/>
    <w:rsid w:val="00B92ADB"/>
    <w:rsid w:val="00BA1444"/>
    <w:rsid w:val="00BA5638"/>
    <w:rsid w:val="00BB464B"/>
    <w:rsid w:val="00BB580B"/>
    <w:rsid w:val="00BF3EDD"/>
    <w:rsid w:val="00C113A5"/>
    <w:rsid w:val="00C33245"/>
    <w:rsid w:val="00C518E5"/>
    <w:rsid w:val="00C53551"/>
    <w:rsid w:val="00C66DE6"/>
    <w:rsid w:val="00C90E07"/>
    <w:rsid w:val="00CA6D36"/>
    <w:rsid w:val="00CC2D0F"/>
    <w:rsid w:val="00CF07A3"/>
    <w:rsid w:val="00CF55C5"/>
    <w:rsid w:val="00CF57B9"/>
    <w:rsid w:val="00CF62E2"/>
    <w:rsid w:val="00D2432D"/>
    <w:rsid w:val="00D2606A"/>
    <w:rsid w:val="00D36F0E"/>
    <w:rsid w:val="00D63FD3"/>
    <w:rsid w:val="00D70541"/>
    <w:rsid w:val="00DB4AFD"/>
    <w:rsid w:val="00DB52BD"/>
    <w:rsid w:val="00DC7648"/>
    <w:rsid w:val="00DF5A11"/>
    <w:rsid w:val="00E07FB4"/>
    <w:rsid w:val="00E12D6A"/>
    <w:rsid w:val="00E159DE"/>
    <w:rsid w:val="00E16368"/>
    <w:rsid w:val="00E216E5"/>
    <w:rsid w:val="00E346B3"/>
    <w:rsid w:val="00E35B46"/>
    <w:rsid w:val="00E52A5A"/>
    <w:rsid w:val="00E623EC"/>
    <w:rsid w:val="00E63A74"/>
    <w:rsid w:val="00E75E64"/>
    <w:rsid w:val="00E86F6C"/>
    <w:rsid w:val="00E9654D"/>
    <w:rsid w:val="00EA6CC3"/>
    <w:rsid w:val="00EB297E"/>
    <w:rsid w:val="00F05471"/>
    <w:rsid w:val="00F1527B"/>
    <w:rsid w:val="00F32A82"/>
    <w:rsid w:val="00F431C1"/>
    <w:rsid w:val="00F43428"/>
    <w:rsid w:val="00F64B6E"/>
    <w:rsid w:val="00F733C1"/>
    <w:rsid w:val="00F758C8"/>
    <w:rsid w:val="00F8090F"/>
    <w:rsid w:val="00FA4292"/>
    <w:rsid w:val="00FA6296"/>
    <w:rsid w:val="00FD6FD5"/>
    <w:rsid w:val="00FF419C"/>
    <w:rsid w:val="3817B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2E08"/>
  <w15:docId w15:val="{B438616C-5735-4FD6-9EE2-17A051AF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customStyle="1" w:styleId="Default">
    <w:name w:val="Default"/>
    <w:uiPriority w:val="99"/>
    <w:rsid w:val="000D3D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2023-05-24T07:09:00Z</dcterms:created>
  <dcterms:modified xsi:type="dcterms:W3CDTF">2024-06-06T12:25:00Z</dcterms:modified>
</cp:coreProperties>
</file>