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EAF0" w14:textId="06C270A0" w:rsidR="006E35AC" w:rsidRDefault="006E35AC" w:rsidP="006E35AC">
      <w:pPr>
        <w:tabs>
          <w:tab w:val="center" w:pos="3365"/>
          <w:tab w:val="right" w:pos="9074"/>
        </w:tabs>
        <w:ind w:right="-13"/>
        <w:jc w:val="right"/>
        <w:rPr>
          <w:rFonts w:ascii="Corbel" w:eastAsia="Corbel" w:hAnsi="Corbel" w:cs="Corbel"/>
          <w:i/>
        </w:rPr>
      </w:pPr>
      <w:r>
        <w:rPr>
          <w:rFonts w:ascii="Corbel" w:eastAsia="Corbel" w:hAnsi="Corbel" w:cs="Corbel"/>
          <w:i/>
        </w:rPr>
        <w:t>Zał. nr 2.2. do Uchwały nr .. /03/2024 Senatu UR</w:t>
      </w:r>
    </w:p>
    <w:p w14:paraId="26BCB355" w14:textId="77777777" w:rsidR="006E35AC" w:rsidRPr="009905D2" w:rsidRDefault="006E35AC" w:rsidP="006E35AC">
      <w:pPr>
        <w:spacing w:line="259" w:lineRule="auto"/>
        <w:jc w:val="right"/>
        <w:rPr>
          <w:rFonts w:ascii="Corbel" w:eastAsiaTheme="minorEastAsia" w:hAnsi="Corbel"/>
          <w:i/>
        </w:rPr>
      </w:pPr>
      <w:r>
        <w:rPr>
          <w:rFonts w:ascii="Corbel" w:eastAsia="Corbel" w:hAnsi="Corbel" w:cs="Corbel"/>
          <w:i/>
        </w:rPr>
        <w:tab/>
        <w:t xml:space="preserve">           z dnia 21 marca 2024 r.</w:t>
      </w:r>
    </w:p>
    <w:p w14:paraId="40F23604" w14:textId="17016CCE" w:rsidR="00F9789A" w:rsidRDefault="00F9789A" w:rsidP="006E35AC">
      <w:pPr>
        <w:jc w:val="center"/>
        <w:rPr>
          <w:rFonts w:ascii="Corbel" w:eastAsiaTheme="minorEastAsia" w:hAnsi="Corbel" w:cstheme="minorBidi"/>
          <w:i/>
          <w:color w:val="auto"/>
          <w:sz w:val="22"/>
          <w:szCs w:val="22"/>
        </w:rPr>
      </w:pPr>
    </w:p>
    <w:p w14:paraId="5EBD77E4" w14:textId="77777777" w:rsidR="00103293" w:rsidRPr="00CB2B95" w:rsidRDefault="00103293" w:rsidP="00103293">
      <w:pPr>
        <w:jc w:val="center"/>
        <w:rPr>
          <w:rFonts w:ascii="Corbel" w:hAnsi="Corbel" w:cs="Times New Roman"/>
          <w:sz w:val="20"/>
          <w:szCs w:val="20"/>
        </w:rPr>
      </w:pPr>
    </w:p>
    <w:p w14:paraId="25AD5C71" w14:textId="77777777" w:rsidR="00103293" w:rsidRPr="00CB2B95" w:rsidRDefault="00103293" w:rsidP="00103293">
      <w:pPr>
        <w:pStyle w:val="Akapitzlist"/>
        <w:spacing w:line="240" w:lineRule="auto"/>
        <w:ind w:left="1080"/>
        <w:jc w:val="center"/>
        <w:rPr>
          <w:rFonts w:ascii="Corbel" w:hAnsi="Corbel" w:cs="Times New Roman"/>
          <w:b/>
          <w:sz w:val="20"/>
          <w:szCs w:val="20"/>
        </w:rPr>
      </w:pPr>
      <w:r w:rsidRPr="00CB2B95">
        <w:rPr>
          <w:rFonts w:ascii="Corbel" w:hAnsi="Corbel" w:cs="Times New Roman"/>
          <w:b/>
          <w:sz w:val="20"/>
          <w:szCs w:val="20"/>
        </w:rPr>
        <w:t>OPIS ZAKŁADANYCH EFEKTÓW UCZENIA SIĘ</w:t>
      </w:r>
    </w:p>
    <w:p w14:paraId="06C02323" w14:textId="77777777" w:rsidR="00103293" w:rsidRPr="00CB2B95" w:rsidRDefault="00103293" w:rsidP="008D2FBB">
      <w:pPr>
        <w:ind w:left="2124" w:hanging="1131"/>
        <w:jc w:val="center"/>
        <w:rPr>
          <w:rFonts w:ascii="Corbel" w:hAnsi="Corbel" w:cs="Times New Roman"/>
          <w:i/>
          <w:sz w:val="20"/>
          <w:szCs w:val="20"/>
        </w:rPr>
      </w:pPr>
      <w:r w:rsidRPr="00CB2B95">
        <w:rPr>
          <w:rFonts w:ascii="Corbel" w:hAnsi="Corbel" w:cs="Times New Roman"/>
          <w:i/>
          <w:sz w:val="20"/>
          <w:szCs w:val="20"/>
        </w:rPr>
        <w:t xml:space="preserve">Obowiązuje </w:t>
      </w:r>
      <w:r w:rsidR="00991BB0" w:rsidRPr="00CB2B95">
        <w:rPr>
          <w:rFonts w:ascii="Corbel" w:hAnsi="Corbel" w:cs="Times New Roman"/>
          <w:i/>
          <w:sz w:val="20"/>
          <w:szCs w:val="20"/>
        </w:rPr>
        <w:t>od roku akademickiego 20</w:t>
      </w:r>
      <w:r w:rsidR="008D2FBB">
        <w:rPr>
          <w:rFonts w:ascii="Corbel" w:hAnsi="Corbel" w:cs="Times New Roman"/>
          <w:i/>
          <w:sz w:val="20"/>
          <w:szCs w:val="20"/>
        </w:rPr>
        <w:t>23</w:t>
      </w:r>
      <w:r w:rsidR="00991BB0" w:rsidRPr="00CB2B95">
        <w:rPr>
          <w:rFonts w:ascii="Corbel" w:hAnsi="Corbel" w:cs="Times New Roman"/>
          <w:i/>
          <w:sz w:val="20"/>
          <w:szCs w:val="20"/>
        </w:rPr>
        <w:t>/202</w:t>
      </w:r>
      <w:r w:rsidR="008D2FBB">
        <w:rPr>
          <w:rFonts w:ascii="Corbel" w:hAnsi="Corbel" w:cs="Times New Roman"/>
          <w:i/>
          <w:sz w:val="20"/>
          <w:szCs w:val="20"/>
        </w:rPr>
        <w:t>4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3656"/>
        <w:gridCol w:w="2014"/>
        <w:gridCol w:w="1984"/>
      </w:tblGrid>
      <w:tr w:rsidR="00103293" w:rsidRPr="00CB2B95" w14:paraId="5B8623FF" w14:textId="77777777" w:rsidTr="007C2869">
        <w:tc>
          <w:tcPr>
            <w:tcW w:w="5074" w:type="dxa"/>
            <w:gridSpan w:val="2"/>
          </w:tcPr>
          <w:p w14:paraId="14109F27" w14:textId="77777777" w:rsidR="00103293" w:rsidRPr="00CB2B95" w:rsidRDefault="00103293" w:rsidP="007C2869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b/>
                <w:sz w:val="20"/>
                <w:szCs w:val="20"/>
              </w:rPr>
              <w:t>Nazwa kierunku studiów</w:t>
            </w:r>
          </w:p>
        </w:tc>
        <w:tc>
          <w:tcPr>
            <w:tcW w:w="3998" w:type="dxa"/>
            <w:gridSpan w:val="2"/>
          </w:tcPr>
          <w:p w14:paraId="5CB65FCD" w14:textId="77777777" w:rsidR="00103293" w:rsidRPr="00CB2B95" w:rsidRDefault="00103293" w:rsidP="007C286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b/>
                <w:sz w:val="20"/>
                <w:szCs w:val="20"/>
              </w:rPr>
              <w:t>Kulturoznawstwo</w:t>
            </w:r>
          </w:p>
        </w:tc>
      </w:tr>
      <w:tr w:rsidR="00103293" w:rsidRPr="00CB2B95" w14:paraId="37CF8DE8" w14:textId="77777777" w:rsidTr="007C2869">
        <w:tc>
          <w:tcPr>
            <w:tcW w:w="5074" w:type="dxa"/>
            <w:gridSpan w:val="2"/>
          </w:tcPr>
          <w:p w14:paraId="441FD663" w14:textId="77777777" w:rsidR="00103293" w:rsidRPr="00CB2B95" w:rsidRDefault="00103293" w:rsidP="007C2869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b/>
                <w:sz w:val="20"/>
                <w:szCs w:val="20"/>
              </w:rPr>
              <w:t>Poziom studiów</w:t>
            </w:r>
          </w:p>
        </w:tc>
        <w:tc>
          <w:tcPr>
            <w:tcW w:w="3998" w:type="dxa"/>
            <w:gridSpan w:val="2"/>
          </w:tcPr>
          <w:p w14:paraId="14706B42" w14:textId="77777777" w:rsidR="00103293" w:rsidRPr="00CB2B95" w:rsidRDefault="00103293" w:rsidP="007C286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b/>
                <w:sz w:val="20"/>
                <w:szCs w:val="20"/>
              </w:rPr>
              <w:t>II stopień</w:t>
            </w:r>
          </w:p>
        </w:tc>
      </w:tr>
      <w:tr w:rsidR="00103293" w:rsidRPr="00CB2B95" w14:paraId="1BAF3B56" w14:textId="77777777" w:rsidTr="007C2869">
        <w:tc>
          <w:tcPr>
            <w:tcW w:w="5074" w:type="dxa"/>
            <w:gridSpan w:val="2"/>
          </w:tcPr>
          <w:p w14:paraId="3083C956" w14:textId="77777777" w:rsidR="00103293" w:rsidRPr="00CB2B95" w:rsidRDefault="00103293" w:rsidP="007C2869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b/>
                <w:sz w:val="20"/>
                <w:szCs w:val="20"/>
              </w:rPr>
              <w:t>Profil studiów</w:t>
            </w:r>
          </w:p>
        </w:tc>
        <w:tc>
          <w:tcPr>
            <w:tcW w:w="3998" w:type="dxa"/>
            <w:gridSpan w:val="2"/>
          </w:tcPr>
          <w:p w14:paraId="4ACFA9BB" w14:textId="77777777" w:rsidR="00103293" w:rsidRPr="00CB2B95" w:rsidRDefault="00103293" w:rsidP="007C2869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proofErr w:type="spellStart"/>
            <w:r w:rsidRPr="00CB2B95">
              <w:rPr>
                <w:rFonts w:ascii="Corbel" w:hAnsi="Corbel" w:cs="Times New Roman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103293" w:rsidRPr="00CB2B95" w14:paraId="25F6C9EC" w14:textId="77777777" w:rsidTr="007C2869">
        <w:tc>
          <w:tcPr>
            <w:tcW w:w="9072" w:type="dxa"/>
            <w:gridSpan w:val="4"/>
          </w:tcPr>
          <w:p w14:paraId="2C8401E6" w14:textId="77777777" w:rsidR="00103293" w:rsidRPr="00CB2B95" w:rsidRDefault="00103293" w:rsidP="007C2869">
            <w:pPr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CB2B9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CB2B9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CB2B9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. Dz. U. z 20</w:t>
            </w:r>
            <w:r w:rsidR="008D2FBB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20</w:t>
            </w:r>
            <w:r w:rsidRPr="00CB2B9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r. poz. 2</w:t>
            </w:r>
            <w:r w:rsidR="008D2FBB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26</w:t>
            </w:r>
            <w:r w:rsidR="00CD604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CD604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CD604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. zm.</w:t>
            </w:r>
            <w:r w:rsidRPr="00CB2B95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5F499C1C" w14:textId="77777777" w:rsidR="00103293" w:rsidRPr="00CB2B95" w:rsidRDefault="00103293" w:rsidP="007C2869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103293" w:rsidRPr="00CB2B95" w14:paraId="5CD2CF56" w14:textId="77777777" w:rsidTr="007C2869">
        <w:tc>
          <w:tcPr>
            <w:tcW w:w="1418" w:type="dxa"/>
            <w:vAlign w:val="center"/>
          </w:tcPr>
          <w:p w14:paraId="07AD1DDB" w14:textId="77777777" w:rsidR="00103293" w:rsidRPr="00CB2B95" w:rsidRDefault="00103293" w:rsidP="007C2869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175F1A1A" w14:textId="77777777" w:rsidR="00103293" w:rsidRPr="00CB2B95" w:rsidRDefault="00103293" w:rsidP="007C2869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Kierunkowe efekty uczenia się</w:t>
            </w:r>
          </w:p>
        </w:tc>
        <w:tc>
          <w:tcPr>
            <w:tcW w:w="1984" w:type="dxa"/>
            <w:vAlign w:val="center"/>
          </w:tcPr>
          <w:p w14:paraId="36790C1F" w14:textId="77777777" w:rsidR="00103293" w:rsidRPr="00CB2B95" w:rsidRDefault="00103293" w:rsidP="007C2869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Odniesienie do charakterystyk drugiego stopnia PRK*, **</w:t>
            </w:r>
          </w:p>
        </w:tc>
      </w:tr>
    </w:tbl>
    <w:p w14:paraId="1E68FA6C" w14:textId="77777777" w:rsidR="00103293" w:rsidRPr="00CB2B95" w:rsidRDefault="00103293" w:rsidP="00103293">
      <w:pPr>
        <w:rPr>
          <w:rFonts w:ascii="Corbel" w:hAnsi="Corbel" w:cs="Times New Roman"/>
          <w:sz w:val="20"/>
          <w:szCs w:val="20"/>
        </w:rPr>
      </w:pPr>
    </w:p>
    <w:p w14:paraId="3C5BD574" w14:textId="77777777" w:rsidR="00BF093E" w:rsidRPr="00CB2B95" w:rsidRDefault="00BF093E">
      <w:pPr>
        <w:rPr>
          <w:rFonts w:ascii="Corbel" w:hAnsi="Corbel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1"/>
        <w:gridCol w:w="5925"/>
        <w:gridCol w:w="1950"/>
      </w:tblGrid>
      <w:tr w:rsidR="006E4236" w:rsidRPr="00CB2B95" w14:paraId="1F37B58A" w14:textId="77777777" w:rsidTr="00CC74CC">
        <w:trPr>
          <w:trHeight w:val="54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A346" w14:textId="77777777" w:rsidR="006E4236" w:rsidRPr="00CB2B95" w:rsidRDefault="006E4236">
            <w:pPr>
              <w:rPr>
                <w:rFonts w:ascii="Corbel" w:hAnsi="Corbel"/>
              </w:rPr>
            </w:pPr>
            <w:r w:rsidRPr="00CB2B95">
              <w:rPr>
                <w:rFonts w:ascii="Corbel" w:hAnsi="Corbel"/>
                <w:sz w:val="16"/>
                <w:szCs w:val="16"/>
              </w:rPr>
              <w:t>kod na poziomie kierunku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8FFF" w14:textId="77777777" w:rsidR="006E4236" w:rsidRPr="00CB2B95" w:rsidRDefault="006E4236">
            <w:pPr>
              <w:jc w:val="center"/>
              <w:rPr>
                <w:rFonts w:ascii="Corbel" w:hAnsi="Corbel"/>
              </w:rPr>
            </w:pPr>
            <w:r w:rsidRPr="00CB2B95">
              <w:rPr>
                <w:rFonts w:ascii="Corbel" w:hAnsi="Corbel"/>
              </w:rPr>
              <w:t>PRK poziom 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DBC4" w14:textId="77777777" w:rsidR="006E4236" w:rsidRPr="00CB2B95" w:rsidRDefault="006E4236" w:rsidP="006E4236">
            <w:pPr>
              <w:jc w:val="center"/>
              <w:rPr>
                <w:rFonts w:ascii="Corbel" w:hAnsi="Corbel"/>
              </w:rPr>
            </w:pPr>
            <w:r w:rsidRPr="00CB2B95">
              <w:rPr>
                <w:rFonts w:ascii="Corbel" w:hAnsi="Corbel"/>
                <w:sz w:val="16"/>
                <w:szCs w:val="16"/>
              </w:rPr>
              <w:t>odwołanie do kodu składnika opisu</w:t>
            </w:r>
          </w:p>
        </w:tc>
      </w:tr>
      <w:tr w:rsidR="00BF093E" w:rsidRPr="00CB2B95" w14:paraId="18959185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1F9D" w14:textId="77777777" w:rsidR="00BF093E" w:rsidRPr="00CB2B95" w:rsidRDefault="002B199D">
            <w:pPr>
              <w:jc w:val="center"/>
              <w:rPr>
                <w:rFonts w:ascii="Corbel" w:hAnsi="Corbel"/>
              </w:rPr>
            </w:pPr>
            <w:r w:rsidRPr="00CB2B95">
              <w:rPr>
                <w:rFonts w:ascii="Corbel" w:hAnsi="Corbel"/>
              </w:rPr>
              <w:t>WIEDZA: ZNA I ROZUMIE</w:t>
            </w:r>
          </w:p>
        </w:tc>
      </w:tr>
      <w:tr w:rsidR="006E4236" w:rsidRPr="00CB2B95" w14:paraId="7B801B2A" w14:textId="77777777" w:rsidTr="001F1F35">
        <w:trPr>
          <w:trHeight w:val="54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59BB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K_W01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408A" w14:textId="52008B54" w:rsidR="006E4236" w:rsidRPr="00CB2B95" w:rsidRDefault="006E4236" w:rsidP="00D46A34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w pogłębionym stopniu wybrane fakty, zjawiska, procesy, metody i</w:t>
            </w:r>
            <w:r w:rsidR="006E35AC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 xml:space="preserve">teorie wyjaśniające złożone zależności, stanowiące wiedzę specjalistyczną; główne tendencje rozwojowe nauk o kulturze i </w:t>
            </w:r>
            <w:r w:rsidR="000D1760">
              <w:rPr>
                <w:rFonts w:ascii="Corbel" w:hAnsi="Corbel" w:cs="Times New Roman"/>
                <w:sz w:val="20"/>
                <w:szCs w:val="20"/>
              </w:rPr>
              <w:t>religii, historii</w:t>
            </w:r>
            <w:r w:rsidR="00AE2F9D">
              <w:rPr>
                <w:rFonts w:ascii="Corbel" w:hAnsi="Corbel" w:cs="Times New Roman"/>
                <w:sz w:val="20"/>
                <w:szCs w:val="20"/>
              </w:rPr>
              <w:t xml:space="preserve"> oraz</w:t>
            </w:r>
            <w:r w:rsidR="00D46A34">
              <w:rPr>
                <w:rFonts w:ascii="Corbel" w:hAnsi="Corbel" w:cs="Times New Roman"/>
                <w:sz w:val="20"/>
                <w:szCs w:val="20"/>
              </w:rPr>
              <w:t xml:space="preserve"> wybranych innych nauk humanistycznych i</w:t>
            </w:r>
            <w:r w:rsidR="00875617">
              <w:rPr>
                <w:rFonts w:ascii="Corbel" w:hAnsi="Corbel" w:cs="Times New Roman"/>
                <w:sz w:val="20"/>
                <w:szCs w:val="20"/>
              </w:rPr>
              <w:t xml:space="preserve"> społecznych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AD4D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P7S-WG</w:t>
            </w:r>
          </w:p>
        </w:tc>
      </w:tr>
      <w:tr w:rsidR="006E4236" w:rsidRPr="00CB2B95" w14:paraId="5CAD3198" w14:textId="77777777" w:rsidTr="00F37810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234C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K_W02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235C" w14:textId="77777777" w:rsidR="006E4236" w:rsidRPr="00CB2B95" w:rsidRDefault="000D1760" w:rsidP="00154083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w pogłębionym stopniu </w:t>
            </w:r>
            <w:r w:rsidR="006E4236" w:rsidRPr="00CB2B95">
              <w:rPr>
                <w:rFonts w:ascii="Corbel" w:hAnsi="Corbel" w:cs="Times New Roman"/>
                <w:sz w:val="20"/>
                <w:szCs w:val="20"/>
              </w:rPr>
              <w:t>zasadnicze elementy wa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rsztatu badawczego w dyscyplinach: nauki o </w:t>
            </w:r>
            <w:r w:rsidR="00875617">
              <w:rPr>
                <w:rFonts w:ascii="Corbel" w:hAnsi="Corbel" w:cs="Times New Roman"/>
                <w:sz w:val="20"/>
                <w:szCs w:val="20"/>
              </w:rPr>
              <w:t>kulturze i religii oraz historia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2092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P7S-WG</w:t>
            </w:r>
          </w:p>
        </w:tc>
      </w:tr>
      <w:tr w:rsidR="006E4236" w:rsidRPr="00CB2B95" w14:paraId="1ABC013E" w14:textId="77777777" w:rsidTr="005177A2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710A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K_W03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7801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fundamentalne, praktyczne i teoretyczne uwarunkowania badań naukowych oraz dylematy współczesnych cywilizacji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A372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P7S-WK</w:t>
            </w:r>
          </w:p>
        </w:tc>
      </w:tr>
      <w:tr w:rsidR="006E4236" w:rsidRPr="00CB2B95" w14:paraId="5D94187B" w14:textId="77777777" w:rsidTr="00F54BBB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5D2C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K_W04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3CEC" w14:textId="77777777" w:rsidR="006E4236" w:rsidRPr="00CB2B95" w:rsidRDefault="006E4236" w:rsidP="001B25C4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zasady funkcjonowania środowiska naukowego w przestrzeni społecznej; etyczne, ekonomiczne, prawne i inne uwarunkowania różnych rodzajów działalności zawodowej, w tym zasad ochrony własności przemysłowej i prawa autorskiego; zasady funkcjonowania środowiska naukowego w przestrzeni społecznej oraz podstawowe zasady rozwoju i tworzenia różnych form przedsiębiorczości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CFEB5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P7S-WK</w:t>
            </w:r>
          </w:p>
        </w:tc>
      </w:tr>
      <w:tr w:rsidR="00BF093E" w:rsidRPr="00CB2B95" w14:paraId="4C6DAFB9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FF67" w14:textId="77777777" w:rsidR="00BF093E" w:rsidRPr="00CB2B95" w:rsidRDefault="002B199D">
            <w:pPr>
              <w:jc w:val="center"/>
              <w:rPr>
                <w:rFonts w:ascii="Corbel" w:hAnsi="Corbel"/>
                <w:lang w:val="es-ES_tradnl"/>
              </w:rPr>
            </w:pPr>
            <w:r w:rsidRPr="00CB2B95">
              <w:rPr>
                <w:rFonts w:ascii="Corbel" w:hAnsi="Corbel"/>
                <w:lang w:val="fr-FR"/>
              </w:rPr>
              <w:t>UMIEJ</w:t>
            </w:r>
            <w:r w:rsidRPr="00CB2B95">
              <w:rPr>
                <w:rFonts w:ascii="Corbel" w:hAnsi="Corbel"/>
              </w:rPr>
              <w:t>ĘTNOŚ</w:t>
            </w:r>
            <w:r w:rsidRPr="00CB2B95">
              <w:rPr>
                <w:rFonts w:ascii="Corbel" w:hAnsi="Corbel"/>
                <w:lang w:val="es-ES_tradnl"/>
              </w:rPr>
              <w:t>CI: POTRAFI</w:t>
            </w:r>
          </w:p>
          <w:p w14:paraId="5101C84A" w14:textId="77777777" w:rsidR="00991BB0" w:rsidRPr="00CB2B95" w:rsidRDefault="00991BB0">
            <w:pPr>
              <w:jc w:val="center"/>
              <w:rPr>
                <w:rFonts w:ascii="Corbel" w:hAnsi="Corbel"/>
              </w:rPr>
            </w:pPr>
          </w:p>
        </w:tc>
      </w:tr>
      <w:tr w:rsidR="006E4236" w:rsidRPr="00CB2B95" w14:paraId="345A70B4" w14:textId="77777777" w:rsidTr="00540C50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B3B2D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K_U01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0791" w14:textId="77777777" w:rsidR="006E4236" w:rsidRPr="00CB2B95" w:rsidRDefault="006E4236" w:rsidP="00E37D60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samodzielnie zdobywać i wykorzystywać wiedzę z zakresu nauk o kulturze i religii</w:t>
            </w:r>
            <w:r w:rsidR="000D1760">
              <w:rPr>
                <w:rFonts w:ascii="Corbel" w:hAnsi="Corbel" w:cs="Times New Roman"/>
                <w:sz w:val="20"/>
                <w:szCs w:val="20"/>
              </w:rPr>
              <w:t>, historii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 xml:space="preserve"> oraz z wybranej specjalności</w:t>
            </w:r>
            <w:r w:rsidR="00875617">
              <w:rPr>
                <w:rFonts w:ascii="Corbel" w:hAnsi="Corbel" w:cs="Times New Roman"/>
                <w:sz w:val="20"/>
                <w:szCs w:val="20"/>
              </w:rPr>
              <w:t>, właściwie dobierać źródła i informacje, dokonywać ich oceny, krytycznej analizy, syntezy i twórczej interpretacji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ED76" w14:textId="77777777" w:rsidR="006E4236" w:rsidRPr="00CB2B95" w:rsidRDefault="006E4236" w:rsidP="006E4236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P7S-UW</w:t>
            </w:r>
          </w:p>
          <w:p w14:paraId="5CC2B303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P7S-UU</w:t>
            </w:r>
          </w:p>
        </w:tc>
      </w:tr>
      <w:tr w:rsidR="006E4236" w:rsidRPr="00CB2B95" w14:paraId="6BDAA3B2" w14:textId="77777777" w:rsidTr="00C14DD3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717A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lastRenderedPageBreak/>
              <w:t>K_U02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FEC1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formułować i rozwiązywać złożone</w:t>
            </w:r>
            <w:r w:rsidR="0025434E">
              <w:rPr>
                <w:rFonts w:ascii="Corbel" w:hAnsi="Corbel" w:cs="Times New Roman"/>
                <w:sz w:val="20"/>
                <w:szCs w:val="20"/>
              </w:rPr>
              <w:t xml:space="preserve"> i nietypowe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 xml:space="preserve"> problemy z zakresu nauk o kulturze</w:t>
            </w:r>
            <w:r w:rsidR="000D1760">
              <w:rPr>
                <w:rFonts w:ascii="Corbel" w:hAnsi="Corbel" w:cs="Times New Roman"/>
                <w:sz w:val="20"/>
                <w:szCs w:val="20"/>
              </w:rPr>
              <w:t xml:space="preserve"> i religii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>,</w:t>
            </w:r>
            <w:r w:rsidR="000D1760">
              <w:rPr>
                <w:rFonts w:ascii="Corbel" w:hAnsi="Corbel" w:cs="Times New Roman"/>
                <w:sz w:val="20"/>
                <w:szCs w:val="20"/>
              </w:rPr>
              <w:t xml:space="preserve"> historii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>,  wykonywać zadania</w:t>
            </w:r>
            <w:r w:rsidR="0025434E">
              <w:rPr>
                <w:rFonts w:ascii="Corbel" w:hAnsi="Corbel" w:cs="Times New Roman"/>
                <w:sz w:val="20"/>
                <w:szCs w:val="20"/>
              </w:rPr>
              <w:t xml:space="preserve"> w warunkach nieprzewidywalnych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 xml:space="preserve"> poprzez właściwy dobór metod i narzędzi, w tym technik komunikacyjno-informacyjnych, typowych dla wybranej specjalności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1D1D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P7S-UW</w:t>
            </w:r>
          </w:p>
        </w:tc>
      </w:tr>
      <w:tr w:rsidR="006E4236" w:rsidRPr="00CB2B95" w14:paraId="794DE340" w14:textId="77777777" w:rsidTr="008902D6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CC6A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K_U03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D5F4" w14:textId="77777777" w:rsidR="006E4236" w:rsidRPr="00CB2B95" w:rsidRDefault="006E4236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upowszechniać i popularyzować w sposób twórczy wyniki badań naukowych; komunikować się na tematy specjalistyczne ze zróżnicowanymi kręgami odbiorców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A425" w14:textId="77777777" w:rsidR="006E4236" w:rsidRPr="00CB2B95" w:rsidRDefault="006E4236" w:rsidP="006E4236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P7S-UK</w:t>
            </w:r>
          </w:p>
        </w:tc>
      </w:tr>
      <w:tr w:rsidR="006E4236" w:rsidRPr="00CB2B95" w14:paraId="789173FE" w14:textId="77777777" w:rsidTr="00DD799A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F6DA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K_U04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D28C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prowadzić debatę naukową z zakresu nauk o kulturze i religii</w:t>
            </w:r>
            <w:r w:rsidR="000D1760">
              <w:rPr>
                <w:rFonts w:ascii="Corbel" w:hAnsi="Corbel" w:cs="Times New Roman"/>
                <w:sz w:val="20"/>
                <w:szCs w:val="20"/>
              </w:rPr>
              <w:t>, historii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 xml:space="preserve"> oraz wybranej specjalności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3E65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P7S-UK</w:t>
            </w:r>
          </w:p>
        </w:tc>
      </w:tr>
      <w:tr w:rsidR="006E4236" w:rsidRPr="00CB2B95" w14:paraId="69C44203" w14:textId="77777777" w:rsidTr="00A2673B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C62A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K_U05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32DD" w14:textId="3712D298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definiować cel i przedmiot badań kulturoznawczych, formułować hipotezy badawcze, wykorzystywać różnorodne metody, techniki i</w:t>
            </w:r>
            <w:r w:rsidR="006E35AC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>narzędzia badawcze oraz twórczo je stosować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240FE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P7S-UW</w:t>
            </w:r>
          </w:p>
        </w:tc>
      </w:tr>
      <w:tr w:rsidR="006E4236" w:rsidRPr="00CB2B95" w14:paraId="32F8BA16" w14:textId="77777777" w:rsidTr="005D684A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62F4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K_U06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F9C4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posługiwać się językiem obcym na poziomie B2+ ESOKJ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A6D9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P7S-UK</w:t>
            </w:r>
          </w:p>
        </w:tc>
      </w:tr>
      <w:tr w:rsidR="006E4236" w:rsidRPr="00CB2B95" w14:paraId="074600C5" w14:textId="77777777" w:rsidTr="00967464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9D03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K_U07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265A" w14:textId="77777777" w:rsidR="006E4236" w:rsidRPr="00CB2B95" w:rsidRDefault="006E4236" w:rsidP="00915797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planować pracę indywidualną oraz kierować zespołem wykorzystując wiedzę teoretyczną do wykonywania zadań praktycznych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0F41" w14:textId="77777777" w:rsidR="006E4236" w:rsidRPr="00CB2B95" w:rsidRDefault="006E4236" w:rsidP="006E4236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P7S-UO</w:t>
            </w:r>
          </w:p>
          <w:p w14:paraId="78C9122B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</w:p>
          <w:p w14:paraId="54CAE87E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</w:p>
        </w:tc>
      </w:tr>
      <w:tr w:rsidR="00F82DC3" w:rsidRPr="00CB2B95" w14:paraId="2127944D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34A0" w14:textId="77777777" w:rsidR="00F82DC3" w:rsidRPr="00CB2B95" w:rsidRDefault="00F82DC3" w:rsidP="00F82DC3">
            <w:pPr>
              <w:jc w:val="center"/>
              <w:rPr>
                <w:rFonts w:ascii="Corbel" w:hAnsi="Corbel"/>
              </w:rPr>
            </w:pPr>
            <w:r w:rsidRPr="00CB2B95">
              <w:rPr>
                <w:rFonts w:ascii="Corbel" w:hAnsi="Corbel"/>
              </w:rPr>
              <w:t>KOM</w:t>
            </w:r>
            <w:r w:rsidR="0020141D" w:rsidRPr="00CB2B95">
              <w:rPr>
                <w:rFonts w:ascii="Corbel" w:hAnsi="Corbel"/>
              </w:rPr>
              <w:t>P</w:t>
            </w:r>
            <w:r w:rsidRPr="00CB2B95">
              <w:rPr>
                <w:rFonts w:ascii="Corbel" w:hAnsi="Corbel"/>
              </w:rPr>
              <w:t>ETENCJE SPOŁ</w:t>
            </w:r>
            <w:r w:rsidRPr="00CB2B95">
              <w:rPr>
                <w:rFonts w:ascii="Corbel" w:hAnsi="Corbel"/>
                <w:lang w:val="de-DE"/>
              </w:rPr>
              <w:t>ECZNE: JEST GOT</w:t>
            </w:r>
            <w:r w:rsidRPr="00CB2B95">
              <w:rPr>
                <w:rFonts w:ascii="Corbel" w:hAnsi="Corbel"/>
              </w:rPr>
              <w:t>ÓW DO:</w:t>
            </w:r>
          </w:p>
        </w:tc>
      </w:tr>
      <w:tr w:rsidR="006E4236" w:rsidRPr="00CB2B95" w14:paraId="7C156CB4" w14:textId="77777777" w:rsidTr="00BD089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0DF7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K_K01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4DA" w14:textId="0A4E0C85" w:rsidR="006E4236" w:rsidRPr="00CB2B95" w:rsidRDefault="006E4236" w:rsidP="00CB2864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uznawania, krytycznej oceny i weryfikowania posiadanej i</w:t>
            </w:r>
            <w:r w:rsidR="006E35AC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>zdobywanej wiedzy w rozwiązywaniu problemów poznawczych i</w:t>
            </w:r>
            <w:r w:rsidR="006E35AC">
              <w:rPr>
                <w:rFonts w:ascii="Corbel" w:hAnsi="Corbel" w:cs="Times New Roman"/>
                <w:sz w:val="20"/>
                <w:szCs w:val="20"/>
              </w:rPr>
              <w:t> </w:t>
            </w:r>
            <w:r w:rsidRPr="00CB2B95">
              <w:rPr>
                <w:rFonts w:ascii="Corbel" w:hAnsi="Corbel" w:cs="Times New Roman"/>
                <w:sz w:val="20"/>
                <w:szCs w:val="20"/>
              </w:rPr>
              <w:t>praktycznych oraz zasięgania opinii ekspertów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AAE9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P7S-KK</w:t>
            </w:r>
          </w:p>
        </w:tc>
      </w:tr>
      <w:tr w:rsidR="006E4236" w:rsidRPr="00CB2B95" w14:paraId="38EE6AC8" w14:textId="77777777" w:rsidTr="005F2AA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4135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K_K02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65FF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dbania o tradycję i dziedzictwo kulturowe i cywilizacyjne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7B603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P7S-KR</w:t>
            </w:r>
          </w:p>
        </w:tc>
      </w:tr>
      <w:tr w:rsidR="006E4236" w:rsidRPr="00CB2B95" w14:paraId="1F7DAE44" w14:textId="77777777" w:rsidTr="00387588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3E65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K_K03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63F6" w14:textId="77777777" w:rsidR="006E4236" w:rsidRPr="00CB2B95" w:rsidRDefault="006E4236" w:rsidP="006D415B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angażowania się w życie społeczne i naukowe, inicjowanie działań na rzecz interesu publicznego, myślenia i działania w sposób przedsiębiorczy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A1D7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P7S-KO</w:t>
            </w:r>
          </w:p>
        </w:tc>
      </w:tr>
      <w:tr w:rsidR="006E4236" w:rsidRPr="00CB2B95" w14:paraId="378558B6" w14:textId="77777777" w:rsidTr="0089203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3359B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K_K04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390D" w14:textId="77777777" w:rsidR="006E4236" w:rsidRPr="00CB2B95" w:rsidRDefault="006E4236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rozwijania i przestrzegania zasad etyki zawodowej oraz rozwijania dorobku zawodu w pracy kulturoznawcy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74FA" w14:textId="77777777" w:rsidR="006E4236" w:rsidRPr="00CB2B95" w:rsidRDefault="006E4236" w:rsidP="006E4236">
            <w:pPr>
              <w:jc w:val="center"/>
              <w:rPr>
                <w:rFonts w:ascii="Corbel" w:hAnsi="Corbel"/>
                <w:sz w:val="12"/>
                <w:szCs w:val="12"/>
              </w:rPr>
            </w:pPr>
            <w:r w:rsidRPr="00CB2B95">
              <w:rPr>
                <w:rFonts w:ascii="Corbel" w:hAnsi="Corbel" w:cs="Times New Roman"/>
                <w:sz w:val="20"/>
                <w:szCs w:val="20"/>
              </w:rPr>
              <w:t>P7S-KR</w:t>
            </w:r>
          </w:p>
        </w:tc>
      </w:tr>
    </w:tbl>
    <w:p w14:paraId="11A9194F" w14:textId="77777777" w:rsidR="00BF093E" w:rsidRPr="00CB2B95" w:rsidRDefault="00BF093E">
      <w:pPr>
        <w:widowControl w:val="0"/>
        <w:rPr>
          <w:rFonts w:ascii="Corbel" w:hAnsi="Corbel"/>
        </w:rPr>
      </w:pPr>
    </w:p>
    <w:p w14:paraId="1F3CA15A" w14:textId="77777777" w:rsidR="00BF093E" w:rsidRPr="00CB2B95" w:rsidRDefault="00BF093E">
      <w:pPr>
        <w:rPr>
          <w:rFonts w:ascii="Corbel" w:hAnsi="Corbel"/>
        </w:rPr>
      </w:pPr>
    </w:p>
    <w:p w14:paraId="1A648B3E" w14:textId="77777777" w:rsidR="000B2B12" w:rsidRDefault="000B2B12" w:rsidP="000B2B12">
      <w:pPr>
        <w:rPr>
          <w:rFonts w:ascii="Corbel" w:eastAsiaTheme="minorHAnsi" w:hAnsi="Corbel" w:cstheme="minorHAnsi"/>
          <w:color w:val="auto"/>
        </w:rPr>
      </w:pPr>
    </w:p>
    <w:p w14:paraId="1E3E7CDA" w14:textId="77777777" w:rsidR="000B2B12" w:rsidRDefault="000B2B12" w:rsidP="000B2B12">
      <w:pPr>
        <w:tabs>
          <w:tab w:val="left" w:pos="709"/>
        </w:tabs>
        <w:ind w:left="5387"/>
        <w:jc w:val="center"/>
        <w:rPr>
          <w:rFonts w:ascii="Corbel" w:eastAsia="Calibri" w:hAnsi="Corbel" w:cs="Times New Roman"/>
          <w:lang w:bidi="en-US"/>
        </w:rPr>
      </w:pPr>
      <w:r>
        <w:rPr>
          <w:rFonts w:ascii="Corbel" w:eastAsia="Calibri" w:hAnsi="Corbel"/>
          <w:lang w:bidi="en-US"/>
        </w:rPr>
        <w:t>Przewodniczący Senatu</w:t>
      </w:r>
    </w:p>
    <w:p w14:paraId="5E487AEE" w14:textId="77777777" w:rsidR="000B2B12" w:rsidRDefault="000B2B12" w:rsidP="000B2B12">
      <w:pPr>
        <w:ind w:left="5387"/>
        <w:jc w:val="center"/>
        <w:rPr>
          <w:rFonts w:ascii="Corbel" w:eastAsia="Calibri" w:hAnsi="Corbel"/>
          <w:lang w:bidi="en-US"/>
        </w:rPr>
      </w:pPr>
      <w:r>
        <w:rPr>
          <w:rFonts w:ascii="Corbel" w:eastAsia="Calibri" w:hAnsi="Corbel"/>
          <w:lang w:bidi="en-US"/>
        </w:rPr>
        <w:t>Uniwersytetu Rzeszowskiego</w:t>
      </w:r>
    </w:p>
    <w:p w14:paraId="1DA0DE18" w14:textId="77777777" w:rsidR="000B2B12" w:rsidRDefault="000B2B12" w:rsidP="000B2B12">
      <w:pPr>
        <w:ind w:left="5387"/>
        <w:jc w:val="center"/>
        <w:rPr>
          <w:rFonts w:ascii="Corbel" w:eastAsia="Calibri" w:hAnsi="Corbel"/>
          <w:lang w:bidi="en-US"/>
        </w:rPr>
      </w:pPr>
    </w:p>
    <w:p w14:paraId="3F750C32" w14:textId="77777777" w:rsidR="000B2B12" w:rsidRDefault="000B2B12" w:rsidP="000B2B12">
      <w:pPr>
        <w:ind w:left="5387"/>
        <w:jc w:val="center"/>
        <w:rPr>
          <w:rFonts w:ascii="Corbel" w:eastAsia="Calibri" w:hAnsi="Corbel"/>
          <w:lang w:bidi="en-US"/>
        </w:rPr>
      </w:pPr>
    </w:p>
    <w:p w14:paraId="0861ACF7" w14:textId="77777777" w:rsidR="000B2B12" w:rsidRDefault="000B2B12" w:rsidP="000B2B12">
      <w:pPr>
        <w:ind w:left="5387"/>
        <w:jc w:val="center"/>
        <w:rPr>
          <w:rFonts w:ascii="Corbel" w:eastAsia="Calibri" w:hAnsi="Corbel"/>
          <w:spacing w:val="20"/>
          <w:lang w:bidi="en-US"/>
        </w:rPr>
      </w:pPr>
      <w:r>
        <w:rPr>
          <w:rFonts w:ascii="Corbel" w:eastAsia="Calibri" w:hAnsi="Corbel"/>
          <w:lang w:bidi="en-US"/>
        </w:rPr>
        <w:t>prof. dr hab. Sylwester Czopek</w:t>
      </w:r>
      <w:r>
        <w:rPr>
          <w:rFonts w:ascii="Corbel" w:eastAsia="Calibri" w:hAnsi="Corbel"/>
        </w:rPr>
        <w:t xml:space="preserve"> </w:t>
      </w:r>
      <w:r>
        <w:rPr>
          <w:rFonts w:ascii="Corbel" w:eastAsia="Calibri" w:hAnsi="Corbel"/>
          <w:spacing w:val="20"/>
          <w:lang w:bidi="en-US"/>
        </w:rPr>
        <w:t xml:space="preserve">  </w:t>
      </w:r>
    </w:p>
    <w:p w14:paraId="26352832" w14:textId="77777777" w:rsidR="000B2B12" w:rsidRDefault="000B2B12" w:rsidP="000B2B12">
      <w:pPr>
        <w:ind w:left="5387"/>
        <w:jc w:val="center"/>
        <w:rPr>
          <w:rFonts w:ascii="Corbel" w:eastAsia="Calibri" w:hAnsi="Corbel"/>
        </w:rPr>
      </w:pPr>
      <w:r>
        <w:rPr>
          <w:rFonts w:ascii="Corbel" w:eastAsia="Calibri" w:hAnsi="Corbel"/>
          <w:lang w:bidi="en-US"/>
        </w:rPr>
        <w:t xml:space="preserve"> Rektor</w:t>
      </w:r>
      <w:r>
        <w:rPr>
          <w:rFonts w:ascii="Corbel" w:hAnsi="Corbel"/>
          <w:spacing w:val="6"/>
        </w:rPr>
        <w:br/>
      </w:r>
    </w:p>
    <w:p w14:paraId="7C739581" w14:textId="77777777" w:rsidR="00BF093E" w:rsidRPr="00CB2B95" w:rsidRDefault="00BF093E">
      <w:pPr>
        <w:rPr>
          <w:rFonts w:ascii="Corbel" w:hAnsi="Corbel"/>
        </w:rPr>
      </w:pPr>
      <w:bookmarkStart w:id="0" w:name="_GoBack"/>
      <w:bookmarkEnd w:id="0"/>
    </w:p>
    <w:sectPr w:rsidR="00BF093E" w:rsidRPr="00CB2B95" w:rsidSect="00FB0CE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161D" w14:textId="77777777" w:rsidR="00834A3E" w:rsidRDefault="00834A3E">
      <w:r>
        <w:separator/>
      </w:r>
    </w:p>
  </w:endnote>
  <w:endnote w:type="continuationSeparator" w:id="0">
    <w:p w14:paraId="132475D3" w14:textId="77777777" w:rsidR="00834A3E" w:rsidRDefault="008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640E" w14:textId="77777777" w:rsidR="00BF093E" w:rsidRDefault="00BF093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7035" w14:textId="77777777" w:rsidR="00834A3E" w:rsidRDefault="00834A3E">
      <w:r>
        <w:separator/>
      </w:r>
    </w:p>
  </w:footnote>
  <w:footnote w:type="continuationSeparator" w:id="0">
    <w:p w14:paraId="19DD3774" w14:textId="77777777" w:rsidR="00834A3E" w:rsidRDefault="0083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9866" w14:textId="77777777" w:rsidR="00BF093E" w:rsidRDefault="00BF093E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3E"/>
    <w:rsid w:val="00024E19"/>
    <w:rsid w:val="00086D6E"/>
    <w:rsid w:val="000975D0"/>
    <w:rsid w:val="000B2B12"/>
    <w:rsid w:val="000D1760"/>
    <w:rsid w:val="000D64B7"/>
    <w:rsid w:val="000E4352"/>
    <w:rsid w:val="00103293"/>
    <w:rsid w:val="00146AB0"/>
    <w:rsid w:val="00154083"/>
    <w:rsid w:val="001B25C4"/>
    <w:rsid w:val="001E12E5"/>
    <w:rsid w:val="0020141D"/>
    <w:rsid w:val="00250D5A"/>
    <w:rsid w:val="0025434E"/>
    <w:rsid w:val="00256B6F"/>
    <w:rsid w:val="00275876"/>
    <w:rsid w:val="002B199D"/>
    <w:rsid w:val="003434AA"/>
    <w:rsid w:val="003814FA"/>
    <w:rsid w:val="003A61D7"/>
    <w:rsid w:val="003C2645"/>
    <w:rsid w:val="003C6186"/>
    <w:rsid w:val="00430CCC"/>
    <w:rsid w:val="004E622C"/>
    <w:rsid w:val="005563B9"/>
    <w:rsid w:val="00574740"/>
    <w:rsid w:val="00580E3E"/>
    <w:rsid w:val="005A136D"/>
    <w:rsid w:val="00643597"/>
    <w:rsid w:val="00653599"/>
    <w:rsid w:val="00673156"/>
    <w:rsid w:val="006812E1"/>
    <w:rsid w:val="006B34FC"/>
    <w:rsid w:val="006D415B"/>
    <w:rsid w:val="006E35AC"/>
    <w:rsid w:val="006E4236"/>
    <w:rsid w:val="007219F5"/>
    <w:rsid w:val="0073369A"/>
    <w:rsid w:val="007766A5"/>
    <w:rsid w:val="00787ADA"/>
    <w:rsid w:val="007A6912"/>
    <w:rsid w:val="007B0ADD"/>
    <w:rsid w:val="0083388A"/>
    <w:rsid w:val="00834A3E"/>
    <w:rsid w:val="0084297E"/>
    <w:rsid w:val="0086786B"/>
    <w:rsid w:val="00875617"/>
    <w:rsid w:val="00887CD9"/>
    <w:rsid w:val="008D2FBB"/>
    <w:rsid w:val="008D3A31"/>
    <w:rsid w:val="00915797"/>
    <w:rsid w:val="00935893"/>
    <w:rsid w:val="00991BB0"/>
    <w:rsid w:val="00A20894"/>
    <w:rsid w:val="00A72477"/>
    <w:rsid w:val="00AE1E1D"/>
    <w:rsid w:val="00AE2F9D"/>
    <w:rsid w:val="00AF6A76"/>
    <w:rsid w:val="00B10FE0"/>
    <w:rsid w:val="00BC223E"/>
    <w:rsid w:val="00BE69B3"/>
    <w:rsid w:val="00BF093E"/>
    <w:rsid w:val="00C04D1B"/>
    <w:rsid w:val="00C10E4A"/>
    <w:rsid w:val="00C7278E"/>
    <w:rsid w:val="00CB2864"/>
    <w:rsid w:val="00CB2B95"/>
    <w:rsid w:val="00CB3B8C"/>
    <w:rsid w:val="00CB4F98"/>
    <w:rsid w:val="00CC0A4F"/>
    <w:rsid w:val="00CC701B"/>
    <w:rsid w:val="00CD6045"/>
    <w:rsid w:val="00D25FA6"/>
    <w:rsid w:val="00D364E0"/>
    <w:rsid w:val="00D46A34"/>
    <w:rsid w:val="00D82C57"/>
    <w:rsid w:val="00D8627E"/>
    <w:rsid w:val="00DD11F1"/>
    <w:rsid w:val="00DF2879"/>
    <w:rsid w:val="00E37D60"/>
    <w:rsid w:val="00E46918"/>
    <w:rsid w:val="00E55BD4"/>
    <w:rsid w:val="00F20BE7"/>
    <w:rsid w:val="00F33C62"/>
    <w:rsid w:val="00F525E1"/>
    <w:rsid w:val="00F82DC3"/>
    <w:rsid w:val="00F9789A"/>
    <w:rsid w:val="00FB0CE7"/>
    <w:rsid w:val="00FD11E6"/>
    <w:rsid w:val="00F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E903"/>
  <w15:docId w15:val="{ED87C209-E8AA-4CA8-BDCF-6C60A831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4297E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297E"/>
    <w:rPr>
      <w:u w:val="single"/>
    </w:rPr>
  </w:style>
  <w:style w:type="table" w:customStyle="1" w:styleId="TableNormal">
    <w:name w:val="Table Normal"/>
    <w:rsid w:val="008429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429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3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1032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IH</dc:creator>
  <cp:lastModifiedBy>Admin</cp:lastModifiedBy>
  <cp:revision>21</cp:revision>
  <dcterms:created xsi:type="dcterms:W3CDTF">2019-12-09T11:22:00Z</dcterms:created>
  <dcterms:modified xsi:type="dcterms:W3CDTF">2024-03-07T12:18:00Z</dcterms:modified>
</cp:coreProperties>
</file>