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94D59" w14:textId="76007EEE" w:rsidR="007F2A5D" w:rsidRDefault="00835CF3" w:rsidP="007F2A5D">
      <w:pPr>
        <w:tabs>
          <w:tab w:val="center" w:pos="3365"/>
          <w:tab w:val="right" w:pos="9074"/>
        </w:tabs>
        <w:spacing w:after="0"/>
        <w:ind w:right="-13"/>
        <w:jc w:val="right"/>
        <w:rPr>
          <w:rFonts w:ascii="Corbel" w:eastAsia="Corbel" w:hAnsi="Corbel" w:cs="Corbel"/>
          <w:i/>
          <w:color w:val="000000"/>
        </w:rPr>
      </w:pPr>
      <w:r>
        <w:rPr>
          <w:rFonts w:ascii="Corbel" w:eastAsia="Corbel" w:hAnsi="Corbel" w:cs="Corbel"/>
          <w:i/>
          <w:color w:val="000000"/>
        </w:rPr>
        <w:t xml:space="preserve">                                                                                              </w:t>
      </w:r>
      <w:r w:rsidR="007F2A5D">
        <w:rPr>
          <w:rFonts w:ascii="Corbel" w:eastAsia="Corbel" w:hAnsi="Corbel" w:cs="Corbel"/>
          <w:i/>
          <w:color w:val="000000"/>
        </w:rPr>
        <w:t>Zał. nr 2.</w:t>
      </w:r>
      <w:r w:rsidR="007F2A5D">
        <w:rPr>
          <w:rFonts w:ascii="Corbel" w:eastAsia="Corbel" w:hAnsi="Corbel" w:cs="Corbel"/>
          <w:i/>
        </w:rPr>
        <w:t>3</w:t>
      </w:r>
      <w:r w:rsidR="007F2A5D">
        <w:rPr>
          <w:rFonts w:ascii="Corbel" w:eastAsia="Corbel" w:hAnsi="Corbel" w:cs="Corbel"/>
          <w:i/>
          <w:color w:val="000000"/>
        </w:rPr>
        <w:t>. do Uchwały nr .. /03/2024 Senatu UR</w:t>
      </w:r>
    </w:p>
    <w:p w14:paraId="1A393397" w14:textId="77777777" w:rsidR="007F2A5D" w:rsidRPr="009905D2" w:rsidRDefault="007F2A5D" w:rsidP="007F2A5D">
      <w:pPr>
        <w:spacing w:line="259" w:lineRule="auto"/>
        <w:jc w:val="right"/>
        <w:rPr>
          <w:rFonts w:ascii="Corbel" w:hAnsi="Corbel"/>
          <w:i/>
        </w:rPr>
      </w:pPr>
      <w:r>
        <w:rPr>
          <w:rFonts w:ascii="Corbel" w:eastAsia="Corbel" w:hAnsi="Corbel" w:cs="Corbel"/>
          <w:i/>
          <w:color w:val="000000"/>
        </w:rPr>
        <w:tab/>
        <w:t xml:space="preserve">           z dnia 21 marca 2024 r.</w:t>
      </w:r>
    </w:p>
    <w:p w14:paraId="19AA0E30" w14:textId="01052CEE" w:rsidR="007F2240" w:rsidRDefault="007F2240" w:rsidP="007F2240">
      <w:pPr>
        <w:spacing w:line="240" w:lineRule="auto"/>
        <w:jc w:val="right"/>
        <w:rPr>
          <w:rFonts w:ascii="Corbel" w:hAnsi="Corbel"/>
          <w:i/>
        </w:rPr>
      </w:pPr>
    </w:p>
    <w:p w14:paraId="55BDC66A" w14:textId="77777777" w:rsidR="00CD3229" w:rsidRPr="004A09A7" w:rsidRDefault="00CD3229" w:rsidP="004A09A7">
      <w:pPr>
        <w:rPr>
          <w:rFonts w:ascii="Corbel" w:hAnsi="Corbel"/>
          <w:b/>
          <w:sz w:val="24"/>
          <w:szCs w:val="24"/>
        </w:rPr>
      </w:pPr>
    </w:p>
    <w:p w14:paraId="4879D486" w14:textId="46841F9E" w:rsidR="00CD3229" w:rsidRPr="00131C0A" w:rsidRDefault="00CD3229" w:rsidP="00CD32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r w:rsidRPr="00131C0A">
        <w:rPr>
          <w:rFonts w:ascii="Corbel" w:hAnsi="Corbel"/>
          <w:b/>
          <w:sz w:val="24"/>
          <w:szCs w:val="24"/>
        </w:rPr>
        <w:t>CHARAKTERYSTYKA I WARUNKI REALIZACJI PROGRAMU STUDIÓW</w:t>
      </w:r>
    </w:p>
    <w:p w14:paraId="04DAF90B" w14:textId="77777777" w:rsidR="00CD3229" w:rsidRPr="00131C0A" w:rsidRDefault="00CD3229" w:rsidP="00CD32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14:paraId="0F48E757" w14:textId="363933BF" w:rsidR="00CD3229" w:rsidRPr="007F2A5D" w:rsidRDefault="00CD3229" w:rsidP="007F2A5D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  <w:r w:rsidRPr="00131C0A">
        <w:rPr>
          <w:rFonts w:ascii="Corbel" w:hAnsi="Corbel"/>
          <w:i/>
          <w:sz w:val="24"/>
          <w:szCs w:val="24"/>
        </w:rPr>
        <w:t>Obowiązuje od roku akademickiego 20</w:t>
      </w:r>
      <w:r w:rsidR="00B34B03">
        <w:rPr>
          <w:rFonts w:ascii="Corbel" w:hAnsi="Corbel"/>
          <w:i/>
          <w:sz w:val="24"/>
          <w:szCs w:val="24"/>
        </w:rPr>
        <w:t>23</w:t>
      </w:r>
      <w:r w:rsidRPr="00131C0A">
        <w:rPr>
          <w:rFonts w:ascii="Corbel" w:hAnsi="Corbel"/>
          <w:i/>
          <w:sz w:val="24"/>
          <w:szCs w:val="24"/>
        </w:rPr>
        <w:t>/202</w:t>
      </w:r>
      <w:r w:rsidR="00B34B03">
        <w:rPr>
          <w:rFonts w:ascii="Corbel" w:hAnsi="Corbel"/>
          <w:i/>
          <w:sz w:val="24"/>
          <w:szCs w:val="24"/>
        </w:rPr>
        <w:t>4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2551"/>
        <w:gridCol w:w="29"/>
        <w:gridCol w:w="1956"/>
        <w:gridCol w:w="425"/>
        <w:gridCol w:w="709"/>
        <w:gridCol w:w="1134"/>
        <w:gridCol w:w="425"/>
        <w:gridCol w:w="992"/>
        <w:gridCol w:w="1276"/>
      </w:tblGrid>
      <w:tr w:rsidR="006F0329" w:rsidRPr="00131C0A" w14:paraId="0DA9214A" w14:textId="77777777" w:rsidTr="00A97555">
        <w:tc>
          <w:tcPr>
            <w:tcW w:w="5495" w:type="dxa"/>
            <w:gridSpan w:val="6"/>
          </w:tcPr>
          <w:p w14:paraId="1502CE84" w14:textId="77777777" w:rsidR="006F0329" w:rsidRPr="00131C0A" w:rsidRDefault="006F0329" w:rsidP="0080300E">
            <w:pPr>
              <w:rPr>
                <w:rFonts w:ascii="Corbel" w:hAnsi="Corbel"/>
                <w:b/>
                <w:sz w:val="24"/>
                <w:szCs w:val="24"/>
              </w:rPr>
            </w:pPr>
            <w:r w:rsidRPr="00131C0A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gridSpan w:val="5"/>
          </w:tcPr>
          <w:p w14:paraId="27B9601E" w14:textId="5E9AD234" w:rsidR="006F0329" w:rsidRPr="00676F57" w:rsidRDefault="00676F57" w:rsidP="008030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k</w:t>
            </w:r>
            <w:r w:rsidR="002F135F" w:rsidRPr="00676F57">
              <w:rPr>
                <w:rFonts w:ascii="Corbel" w:hAnsi="Corbel"/>
                <w:bCs/>
                <w:sz w:val="24"/>
                <w:szCs w:val="24"/>
              </w:rPr>
              <w:t xml:space="preserve">ulturoznawstwo </w:t>
            </w:r>
          </w:p>
        </w:tc>
      </w:tr>
      <w:tr w:rsidR="006F0329" w:rsidRPr="00131C0A" w14:paraId="6647EFD3" w14:textId="77777777" w:rsidTr="00A97555">
        <w:tc>
          <w:tcPr>
            <w:tcW w:w="5495" w:type="dxa"/>
            <w:gridSpan w:val="6"/>
          </w:tcPr>
          <w:p w14:paraId="2C6EC4D0" w14:textId="77777777" w:rsidR="006F0329" w:rsidRPr="00131C0A" w:rsidRDefault="006F0329" w:rsidP="0080300E">
            <w:pPr>
              <w:rPr>
                <w:rFonts w:ascii="Corbel" w:hAnsi="Corbel"/>
                <w:b/>
                <w:sz w:val="24"/>
                <w:szCs w:val="24"/>
              </w:rPr>
            </w:pPr>
            <w:r w:rsidRPr="00131C0A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gridSpan w:val="5"/>
          </w:tcPr>
          <w:p w14:paraId="30812A7E" w14:textId="4462B010" w:rsidR="006F0329" w:rsidRPr="00676F57" w:rsidRDefault="00676F57" w:rsidP="008030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s</w:t>
            </w:r>
            <w:r w:rsidR="002F135F" w:rsidRPr="00676F57">
              <w:rPr>
                <w:rFonts w:ascii="Corbel" w:hAnsi="Corbel"/>
                <w:bCs/>
                <w:sz w:val="24"/>
                <w:szCs w:val="24"/>
              </w:rPr>
              <w:t xml:space="preserve">tudia II stopnia </w:t>
            </w:r>
          </w:p>
        </w:tc>
      </w:tr>
      <w:tr w:rsidR="006F0329" w:rsidRPr="00131C0A" w14:paraId="1945326F" w14:textId="77777777" w:rsidTr="00A97555">
        <w:tc>
          <w:tcPr>
            <w:tcW w:w="5495" w:type="dxa"/>
            <w:gridSpan w:val="6"/>
          </w:tcPr>
          <w:p w14:paraId="70C85980" w14:textId="77777777" w:rsidR="006F0329" w:rsidRPr="00131C0A" w:rsidRDefault="006F0329" w:rsidP="0080300E">
            <w:pPr>
              <w:rPr>
                <w:rFonts w:ascii="Corbel" w:hAnsi="Corbel"/>
                <w:b/>
                <w:sz w:val="24"/>
                <w:szCs w:val="24"/>
              </w:rPr>
            </w:pPr>
            <w:r w:rsidRPr="00131C0A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gridSpan w:val="5"/>
          </w:tcPr>
          <w:p w14:paraId="511E7A43" w14:textId="10A3E946" w:rsidR="006F0329" w:rsidRPr="00676F57" w:rsidRDefault="00676F57" w:rsidP="008030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Cs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bCs/>
                <w:sz w:val="24"/>
                <w:szCs w:val="24"/>
              </w:rPr>
              <w:t>o</w:t>
            </w:r>
            <w:r w:rsidR="00407221" w:rsidRPr="00676F57">
              <w:rPr>
                <w:rFonts w:ascii="Corbel" w:hAnsi="Corbel"/>
                <w:bCs/>
                <w:sz w:val="24"/>
                <w:szCs w:val="24"/>
              </w:rPr>
              <w:t>gólnoakademicki</w:t>
            </w:r>
            <w:proofErr w:type="spellEnd"/>
          </w:p>
        </w:tc>
      </w:tr>
      <w:tr w:rsidR="006F0329" w:rsidRPr="00131C0A" w14:paraId="7383D444" w14:textId="77777777" w:rsidTr="00A97555">
        <w:trPr>
          <w:trHeight w:val="443"/>
        </w:trPr>
        <w:tc>
          <w:tcPr>
            <w:tcW w:w="534" w:type="dxa"/>
            <w:gridSpan w:val="2"/>
            <w:vMerge w:val="restart"/>
          </w:tcPr>
          <w:p w14:paraId="0EAC9ADA" w14:textId="77777777" w:rsidR="006F0329" w:rsidRPr="00131C0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 xml:space="preserve">5. </w:t>
            </w:r>
          </w:p>
        </w:tc>
        <w:tc>
          <w:tcPr>
            <w:tcW w:w="4961" w:type="dxa"/>
            <w:gridSpan w:val="4"/>
            <w:vMerge w:val="restart"/>
          </w:tcPr>
          <w:p w14:paraId="0EBD5E76" w14:textId="77777777" w:rsidR="006F0329" w:rsidRPr="00131C0A" w:rsidRDefault="006F0329" w:rsidP="0080300E">
            <w:pPr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268" w:type="dxa"/>
            <w:gridSpan w:val="3"/>
          </w:tcPr>
          <w:p w14:paraId="11DD905D" w14:textId="77777777" w:rsidR="006F0329" w:rsidRPr="00131C0A" w:rsidRDefault="006F0329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14:paraId="7BF7FBCD" w14:textId="77777777" w:rsidR="006F0329" w:rsidRPr="00131C0A" w:rsidRDefault="006F0329" w:rsidP="008030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6F0329" w:rsidRPr="00131C0A" w14:paraId="5974A781" w14:textId="77777777" w:rsidTr="00A97555">
        <w:trPr>
          <w:trHeight w:val="442"/>
        </w:trPr>
        <w:tc>
          <w:tcPr>
            <w:tcW w:w="534" w:type="dxa"/>
            <w:gridSpan w:val="2"/>
            <w:vMerge/>
          </w:tcPr>
          <w:p w14:paraId="23732B04" w14:textId="77777777" w:rsidR="006F0329" w:rsidRPr="00131C0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</w:tcPr>
          <w:p w14:paraId="14460B1A" w14:textId="77777777" w:rsidR="006F0329" w:rsidRPr="00131C0A" w:rsidRDefault="006F0329" w:rsidP="0080300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5E24A555" w14:textId="1657BA53" w:rsidR="006F0329" w:rsidRDefault="00D95DDD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900</w:t>
            </w:r>
            <w:r w:rsidR="007B0BC8">
              <w:rPr>
                <w:rFonts w:ascii="Corbel" w:hAnsi="Corbel"/>
                <w:sz w:val="24"/>
                <w:szCs w:val="24"/>
              </w:rPr>
              <w:t xml:space="preserve"> + </w:t>
            </w:r>
            <w:r w:rsidR="008C4135">
              <w:rPr>
                <w:rFonts w:ascii="Corbel" w:hAnsi="Corbel"/>
                <w:sz w:val="24"/>
                <w:szCs w:val="24"/>
              </w:rPr>
              <w:t>90</w:t>
            </w:r>
            <w:r w:rsidR="007B0BC8">
              <w:rPr>
                <w:rFonts w:ascii="Corbel" w:hAnsi="Corbel"/>
                <w:sz w:val="24"/>
                <w:szCs w:val="24"/>
              </w:rPr>
              <w:t xml:space="preserve"> godz. praktyk</w:t>
            </w:r>
          </w:p>
          <w:p w14:paraId="3EE79342" w14:textId="3E93C909" w:rsidR="005567C2" w:rsidRPr="00131C0A" w:rsidRDefault="005567C2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5091B99" w14:textId="77777777" w:rsidR="006F0329" w:rsidRPr="00131C0A" w:rsidRDefault="006F0329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131C0A" w14:paraId="7A50EC35" w14:textId="77777777" w:rsidTr="00A97555">
        <w:tc>
          <w:tcPr>
            <w:tcW w:w="534" w:type="dxa"/>
            <w:gridSpan w:val="2"/>
          </w:tcPr>
          <w:p w14:paraId="6B4AE16B" w14:textId="77777777" w:rsidR="006F0329" w:rsidRPr="00131C0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32B6B2BE" w14:textId="77777777" w:rsidR="006F0329" w:rsidRPr="00131C0A" w:rsidRDefault="006F0329" w:rsidP="008030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536" w:type="dxa"/>
            <w:gridSpan w:val="5"/>
          </w:tcPr>
          <w:p w14:paraId="25F3FA04" w14:textId="48A1A269" w:rsidR="006F0329" w:rsidRDefault="007846D1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Suma: </w:t>
            </w:r>
            <w:r w:rsidR="007166ED" w:rsidRPr="00B34B03">
              <w:rPr>
                <w:rFonts w:ascii="Corbel" w:hAnsi="Corbel"/>
                <w:sz w:val="24"/>
                <w:szCs w:val="24"/>
              </w:rPr>
              <w:t>12</w:t>
            </w:r>
            <w:r w:rsidR="00B34B03" w:rsidRPr="00B34B03">
              <w:rPr>
                <w:rFonts w:ascii="Corbel" w:hAnsi="Corbel"/>
                <w:sz w:val="24"/>
                <w:szCs w:val="24"/>
              </w:rPr>
              <w:t>0</w:t>
            </w:r>
            <w:r w:rsidR="00A263C3">
              <w:rPr>
                <w:rFonts w:ascii="Corbel" w:hAnsi="Corbel"/>
                <w:sz w:val="24"/>
                <w:szCs w:val="24"/>
              </w:rPr>
              <w:t xml:space="preserve"> ECTS</w:t>
            </w:r>
          </w:p>
          <w:p w14:paraId="7BE06830" w14:textId="6B09F5AB" w:rsidR="007846D1" w:rsidRDefault="007846D1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3F3F0758" w14:textId="5C242E2F" w:rsidR="007636F5" w:rsidRDefault="007636F5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Nauki o kulturze i religii –  </w:t>
            </w:r>
            <w:r w:rsidR="00D928A0">
              <w:rPr>
                <w:rFonts w:ascii="Corbel" w:hAnsi="Corbel"/>
                <w:sz w:val="24"/>
                <w:szCs w:val="24"/>
              </w:rPr>
              <w:t>96</w:t>
            </w:r>
            <w:r w:rsidR="00676F57">
              <w:rPr>
                <w:rFonts w:ascii="Corbel" w:hAnsi="Corbel"/>
                <w:sz w:val="24"/>
                <w:szCs w:val="24"/>
              </w:rPr>
              <w:t xml:space="preserve"> </w:t>
            </w:r>
            <w:r>
              <w:rPr>
                <w:rFonts w:ascii="Corbel" w:hAnsi="Corbel"/>
                <w:sz w:val="24"/>
                <w:szCs w:val="24"/>
              </w:rPr>
              <w:t>ECTS</w:t>
            </w:r>
          </w:p>
          <w:p w14:paraId="4348AA84" w14:textId="4A349FEA" w:rsidR="00290B6E" w:rsidRPr="00131C0A" w:rsidRDefault="007636F5" w:rsidP="00290B6E">
            <w:pPr>
              <w:tabs>
                <w:tab w:val="left" w:pos="3005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Historia – </w:t>
            </w:r>
            <w:r w:rsidR="00676F57">
              <w:rPr>
                <w:rFonts w:ascii="Corbel" w:hAnsi="Corbel"/>
                <w:sz w:val="24"/>
                <w:szCs w:val="24"/>
              </w:rPr>
              <w:t>2</w:t>
            </w:r>
            <w:r w:rsidR="00D928A0">
              <w:rPr>
                <w:rFonts w:ascii="Corbel" w:hAnsi="Corbel"/>
                <w:sz w:val="24"/>
                <w:szCs w:val="24"/>
              </w:rPr>
              <w:t>4</w:t>
            </w:r>
            <w:r>
              <w:rPr>
                <w:rFonts w:ascii="Corbel" w:hAnsi="Corbel"/>
                <w:sz w:val="24"/>
                <w:szCs w:val="24"/>
              </w:rPr>
              <w:t xml:space="preserve"> ECTS</w:t>
            </w:r>
          </w:p>
          <w:p w14:paraId="5F84878C" w14:textId="65605B21" w:rsidR="00B34B03" w:rsidRPr="00131C0A" w:rsidRDefault="00B34B03" w:rsidP="00676F5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131C0A" w14:paraId="3B2E774C" w14:textId="77777777" w:rsidTr="00A97555">
        <w:trPr>
          <w:trHeight w:val="735"/>
        </w:trPr>
        <w:tc>
          <w:tcPr>
            <w:tcW w:w="534" w:type="dxa"/>
            <w:gridSpan w:val="2"/>
            <w:vMerge w:val="restart"/>
          </w:tcPr>
          <w:p w14:paraId="0D82B21B" w14:textId="77777777" w:rsidR="006F0329" w:rsidRPr="00131C0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961" w:type="dxa"/>
            <w:gridSpan w:val="4"/>
            <w:vMerge w:val="restart"/>
          </w:tcPr>
          <w:p w14:paraId="69F76B3B" w14:textId="77777777" w:rsidR="006F0329" w:rsidRPr="00131C0A" w:rsidRDefault="006F0329" w:rsidP="008030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2268" w:type="dxa"/>
            <w:gridSpan w:val="3"/>
          </w:tcPr>
          <w:p w14:paraId="53D9A3D4" w14:textId="77777777" w:rsidR="006F0329" w:rsidRPr="00131C0A" w:rsidRDefault="006F0329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14:paraId="5F6EDD59" w14:textId="77777777" w:rsidR="006F0329" w:rsidRPr="00131C0A" w:rsidRDefault="006F0329" w:rsidP="008030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6F0329" w:rsidRPr="00131C0A" w14:paraId="40032630" w14:textId="77777777" w:rsidTr="00A97555">
        <w:trPr>
          <w:trHeight w:val="735"/>
        </w:trPr>
        <w:tc>
          <w:tcPr>
            <w:tcW w:w="534" w:type="dxa"/>
            <w:gridSpan w:val="2"/>
            <w:vMerge/>
          </w:tcPr>
          <w:p w14:paraId="00A381E5" w14:textId="77777777" w:rsidR="006F0329" w:rsidRPr="00131C0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</w:tcPr>
          <w:p w14:paraId="1BBAD528" w14:textId="77777777" w:rsidR="006F0329" w:rsidRPr="00131C0A" w:rsidRDefault="006F0329" w:rsidP="0080300E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69902464" w14:textId="745006DF" w:rsidR="006F0329" w:rsidRPr="00131C0A" w:rsidRDefault="0021291F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63</w:t>
            </w:r>
            <w:r w:rsidR="00EE7850" w:rsidRPr="00131C0A">
              <w:rPr>
                <w:rFonts w:ascii="Corbel" w:hAnsi="Corbel"/>
                <w:sz w:val="24"/>
                <w:szCs w:val="24"/>
              </w:rPr>
              <w:t xml:space="preserve"> ECTS</w:t>
            </w:r>
          </w:p>
        </w:tc>
        <w:tc>
          <w:tcPr>
            <w:tcW w:w="2268" w:type="dxa"/>
            <w:gridSpan w:val="2"/>
          </w:tcPr>
          <w:p w14:paraId="59D0F2E5" w14:textId="77777777" w:rsidR="006F0329" w:rsidRPr="00131C0A" w:rsidRDefault="006F0329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131C0A" w14:paraId="53EE7979" w14:textId="77777777" w:rsidTr="00A97555">
        <w:tc>
          <w:tcPr>
            <w:tcW w:w="534" w:type="dxa"/>
            <w:gridSpan w:val="2"/>
          </w:tcPr>
          <w:p w14:paraId="53DCE7F6" w14:textId="77777777" w:rsidR="006F0329" w:rsidRPr="00131C0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961" w:type="dxa"/>
            <w:gridSpan w:val="4"/>
          </w:tcPr>
          <w:p w14:paraId="5CBBB11E" w14:textId="77777777" w:rsidR="006F0329" w:rsidRPr="00131C0A" w:rsidRDefault="006F0329" w:rsidP="008030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nauki społeczne</w:t>
            </w:r>
          </w:p>
        </w:tc>
        <w:tc>
          <w:tcPr>
            <w:tcW w:w="4536" w:type="dxa"/>
            <w:gridSpan w:val="5"/>
          </w:tcPr>
          <w:p w14:paraId="6344F62F" w14:textId="3E815D71" w:rsidR="00EE7850" w:rsidRPr="00072A61" w:rsidRDefault="00EE7850" w:rsidP="00290B6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072A61">
              <w:rPr>
                <w:rFonts w:ascii="Corbel" w:hAnsi="Corbel"/>
                <w:sz w:val="24"/>
                <w:szCs w:val="24"/>
              </w:rPr>
              <w:t>W zależności od specjalności:</w:t>
            </w:r>
            <w:r w:rsidR="000E28D6" w:rsidRPr="00072A61">
              <w:rPr>
                <w:rFonts w:ascii="Corbel" w:hAnsi="Corbel"/>
                <w:sz w:val="24"/>
                <w:szCs w:val="24"/>
              </w:rPr>
              <w:t xml:space="preserve"> 7</w:t>
            </w:r>
            <w:r w:rsidR="003210D3" w:rsidRPr="00072A61">
              <w:rPr>
                <w:rFonts w:ascii="Corbel" w:hAnsi="Corbel"/>
                <w:sz w:val="24"/>
                <w:szCs w:val="24"/>
              </w:rPr>
              <w:t>-13</w:t>
            </w:r>
            <w:r w:rsidRPr="00072A61">
              <w:rPr>
                <w:rFonts w:ascii="Corbel" w:hAnsi="Corbel"/>
                <w:sz w:val="24"/>
                <w:szCs w:val="24"/>
              </w:rPr>
              <w:t xml:space="preserve"> ECTS</w:t>
            </w:r>
          </w:p>
          <w:p w14:paraId="33355069" w14:textId="655620F5" w:rsidR="000E28D6" w:rsidRPr="00072A61" w:rsidRDefault="00927281" w:rsidP="000E28D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sz w:val="24"/>
                <w:szCs w:val="24"/>
              </w:rPr>
              <w:t>h</w:t>
            </w:r>
            <w:r w:rsidR="000E28D6" w:rsidRPr="00072A61">
              <w:rPr>
                <w:rFonts w:ascii="Corbel" w:hAnsi="Corbel"/>
                <w:sz w:val="24"/>
                <w:szCs w:val="24"/>
              </w:rPr>
              <w:t>eritologia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-</w:t>
            </w:r>
            <w:r w:rsidR="000E28D6" w:rsidRPr="00072A61">
              <w:rPr>
                <w:rFonts w:ascii="Corbel" w:hAnsi="Corbel"/>
                <w:sz w:val="24"/>
                <w:szCs w:val="24"/>
              </w:rPr>
              <w:t xml:space="preserve"> </w:t>
            </w:r>
            <w:r>
              <w:rPr>
                <w:rFonts w:ascii="Corbel" w:hAnsi="Corbel"/>
                <w:sz w:val="24"/>
                <w:szCs w:val="24"/>
              </w:rPr>
              <w:t>s</w:t>
            </w:r>
            <w:r w:rsidR="000E28D6" w:rsidRPr="00072A61">
              <w:rPr>
                <w:rFonts w:ascii="Corbel" w:hAnsi="Corbel"/>
                <w:sz w:val="24"/>
                <w:szCs w:val="24"/>
              </w:rPr>
              <w:t>tudia nad dziedzictwem kulturowym: 7 ECTS</w:t>
            </w:r>
          </w:p>
          <w:p w14:paraId="7FAF5DB9" w14:textId="5E409AF7" w:rsidR="000E28D6" w:rsidRPr="00072A61" w:rsidRDefault="00927281" w:rsidP="000E28D6">
            <w:pPr>
              <w:tabs>
                <w:tab w:val="left" w:leader="dot" w:pos="3969"/>
              </w:tabs>
              <w:rPr>
                <w:rFonts w:ascii="Corbel" w:hAnsi="Corbel"/>
                <w:shd w:val="clear" w:color="auto" w:fill="FFFFFF"/>
              </w:rPr>
            </w:pPr>
            <w:r>
              <w:rPr>
                <w:rFonts w:ascii="Corbel" w:hAnsi="Corbel"/>
                <w:shd w:val="clear" w:color="auto" w:fill="FFFFFF"/>
              </w:rPr>
              <w:t>z</w:t>
            </w:r>
            <w:r w:rsidR="000E28D6" w:rsidRPr="00072A61">
              <w:rPr>
                <w:rFonts w:ascii="Corbel" w:hAnsi="Corbel"/>
                <w:shd w:val="clear" w:color="auto" w:fill="FFFFFF"/>
              </w:rPr>
              <w:t>arządzanie instytucjami kultury: 13 ECTS </w:t>
            </w:r>
          </w:p>
          <w:p w14:paraId="699A147C" w14:textId="0AD1414F" w:rsidR="000E28D6" w:rsidRPr="00072A61" w:rsidRDefault="00927281" w:rsidP="000E28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orbel" w:hAnsi="Corbel" w:cs="Calibri"/>
                <w:bdr w:val="none" w:sz="0" w:space="0" w:color="auto" w:frame="1"/>
              </w:rPr>
              <w:t>p</w:t>
            </w:r>
            <w:r w:rsidR="000E28D6" w:rsidRPr="00072A61">
              <w:rPr>
                <w:rFonts w:ascii="Corbel" w:hAnsi="Corbel" w:cs="Calibri"/>
                <w:bdr w:val="none" w:sz="0" w:space="0" w:color="auto" w:frame="1"/>
              </w:rPr>
              <w:t>racownik instytucji kultury</w:t>
            </w:r>
            <w:r w:rsidR="000E28D6" w:rsidRPr="00072A61">
              <w:rPr>
                <w:rFonts w:ascii="Corbel" w:hAnsi="Corbel" w:cs="Calibri"/>
                <w:b/>
                <w:bCs/>
                <w:bdr w:val="none" w:sz="0" w:space="0" w:color="auto" w:frame="1"/>
              </w:rPr>
              <w:t xml:space="preserve">: </w:t>
            </w:r>
            <w:r w:rsidR="000E28D6" w:rsidRPr="00072A61">
              <w:rPr>
                <w:rFonts w:ascii="Corbel" w:hAnsi="Corbel" w:cs="Calibri"/>
                <w:bdr w:val="none" w:sz="0" w:space="0" w:color="auto" w:frame="1"/>
              </w:rPr>
              <w:t>9 ECTS</w:t>
            </w:r>
            <w:r w:rsidR="000E28D6" w:rsidRPr="00072A61">
              <w:rPr>
                <w:rFonts w:ascii="Corbel" w:hAnsi="Corbel" w:cs="Calibri"/>
                <w:b/>
                <w:bCs/>
                <w:bdr w:val="none" w:sz="0" w:space="0" w:color="auto" w:frame="1"/>
              </w:rPr>
              <w:t> </w:t>
            </w:r>
            <w:r w:rsidR="000E28D6" w:rsidRPr="00072A61">
              <w:rPr>
                <w:rFonts w:ascii="Corbel" w:hAnsi="Corbel" w:cs="Calibri"/>
                <w:b/>
                <w:bCs/>
                <w:bdr w:val="none" w:sz="0" w:space="0" w:color="auto" w:frame="1"/>
                <w:shd w:val="clear" w:color="auto" w:fill="FFFFFF"/>
              </w:rPr>
              <w:t> </w:t>
            </w:r>
          </w:p>
          <w:p w14:paraId="7A9226FC" w14:textId="44C61F66" w:rsidR="000E28D6" w:rsidRPr="00131C0A" w:rsidRDefault="000E28D6" w:rsidP="00290B6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131C0A" w14:paraId="5A7F08D6" w14:textId="77777777" w:rsidTr="00A97555">
        <w:tc>
          <w:tcPr>
            <w:tcW w:w="534" w:type="dxa"/>
            <w:gridSpan w:val="2"/>
          </w:tcPr>
          <w:p w14:paraId="7EB6EE65" w14:textId="77777777" w:rsidR="006F0329" w:rsidRPr="00131C0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961" w:type="dxa"/>
            <w:gridSpan w:val="4"/>
          </w:tcPr>
          <w:p w14:paraId="4AE497EB" w14:textId="77777777" w:rsidR="006F0329" w:rsidRPr="00131C0A" w:rsidRDefault="006F0329" w:rsidP="008030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536" w:type="dxa"/>
            <w:gridSpan w:val="5"/>
          </w:tcPr>
          <w:p w14:paraId="3EA4FCB2" w14:textId="2BE260E3" w:rsidR="006F0329" w:rsidRPr="00131C0A" w:rsidRDefault="00C024F9" w:rsidP="007166ED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85 </w:t>
            </w:r>
            <w:r w:rsidR="00020544" w:rsidRPr="00131C0A">
              <w:rPr>
                <w:rFonts w:ascii="Corbel" w:hAnsi="Corbel"/>
                <w:sz w:val="24"/>
                <w:szCs w:val="24"/>
              </w:rPr>
              <w:t>ECTS</w:t>
            </w:r>
          </w:p>
        </w:tc>
      </w:tr>
      <w:tr w:rsidR="006F0329" w:rsidRPr="00131C0A" w14:paraId="7417CA7C" w14:textId="77777777" w:rsidTr="00A97555">
        <w:tc>
          <w:tcPr>
            <w:tcW w:w="534" w:type="dxa"/>
            <w:gridSpan w:val="2"/>
          </w:tcPr>
          <w:p w14:paraId="5682E138" w14:textId="77777777" w:rsidR="006F0329" w:rsidRPr="00131C0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9.</w:t>
            </w:r>
          </w:p>
        </w:tc>
        <w:tc>
          <w:tcPr>
            <w:tcW w:w="4961" w:type="dxa"/>
            <w:gridSpan w:val="4"/>
          </w:tcPr>
          <w:p w14:paraId="7606F543" w14:textId="77777777" w:rsidR="006F0329" w:rsidRPr="00131C0A" w:rsidRDefault="006F0329" w:rsidP="0080300E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Liczba godzin zajęć z wychowania fizycznego (w przypadku studiów pierwszego stopnia i jednolitych studiów magisterskich prowadzonych w formie studiów stacjonarnych)</w:t>
            </w:r>
          </w:p>
        </w:tc>
        <w:tc>
          <w:tcPr>
            <w:tcW w:w="4536" w:type="dxa"/>
            <w:gridSpan w:val="5"/>
          </w:tcPr>
          <w:p w14:paraId="03FBF5F8" w14:textId="3ECB3884" w:rsidR="006F0329" w:rsidRPr="00131C0A" w:rsidRDefault="003210D3" w:rsidP="008030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6F0329" w:rsidRPr="00131C0A" w14:paraId="39C91EC9" w14:textId="77777777" w:rsidTr="00A97555">
        <w:tc>
          <w:tcPr>
            <w:tcW w:w="534" w:type="dxa"/>
            <w:gridSpan w:val="2"/>
          </w:tcPr>
          <w:p w14:paraId="4FBFFB5F" w14:textId="77777777" w:rsidR="006F0329" w:rsidRPr="00131C0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10.</w:t>
            </w:r>
          </w:p>
        </w:tc>
        <w:tc>
          <w:tcPr>
            <w:tcW w:w="4961" w:type="dxa"/>
            <w:gridSpan w:val="4"/>
          </w:tcPr>
          <w:p w14:paraId="131B3CF6" w14:textId="77777777" w:rsidR="006F0329" w:rsidRPr="00131C0A" w:rsidRDefault="006F0329" w:rsidP="008030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536" w:type="dxa"/>
            <w:gridSpan w:val="5"/>
          </w:tcPr>
          <w:p w14:paraId="16FE6DDB" w14:textId="77777777" w:rsidR="006F0329" w:rsidRPr="00131C0A" w:rsidRDefault="00EE7850" w:rsidP="008030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6F0329" w:rsidRPr="00131C0A" w14:paraId="1886BC9C" w14:textId="77777777" w:rsidTr="00A97555">
        <w:tc>
          <w:tcPr>
            <w:tcW w:w="534" w:type="dxa"/>
            <w:gridSpan w:val="2"/>
          </w:tcPr>
          <w:p w14:paraId="73AECFA5" w14:textId="77777777" w:rsidR="006F0329" w:rsidRPr="00131C0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1460E9DA" w14:textId="77777777" w:rsidR="006F0329" w:rsidRPr="00131C0A" w:rsidRDefault="006F0329" w:rsidP="008030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Łączna liczba punktów ECTS przypisana do zajęć związanych z prowadzoną działalnością naukową w dyscyplinie lub dyscyplinach</w:t>
            </w:r>
            <w:r w:rsidR="00020544" w:rsidRPr="00131C0A">
              <w:rPr>
                <w:rFonts w:ascii="Corbel" w:hAnsi="Corbel" w:cs="TimesNewRomanPSMT"/>
                <w:sz w:val="24"/>
                <w:szCs w:val="24"/>
              </w:rPr>
              <w:t>,</w:t>
            </w:r>
            <w:r w:rsidRPr="00131C0A">
              <w:rPr>
                <w:rFonts w:ascii="Corbel" w:hAnsi="Corbel" w:cs="TimesNewRomanPSMT"/>
                <w:sz w:val="24"/>
                <w:szCs w:val="24"/>
              </w:rPr>
              <w:t xml:space="preserve"> do których przyporządkowany jest kierunek studiów, uwzględniających przygotowanie studentów do prowadzenia działalności naukowej lub udział w tej działalności – dotyczy profilu </w:t>
            </w:r>
            <w:proofErr w:type="spellStart"/>
            <w:r w:rsidRPr="00131C0A">
              <w:rPr>
                <w:rFonts w:ascii="Corbel" w:hAnsi="Corbel" w:cs="TimesNewRomanPSMT"/>
                <w:sz w:val="24"/>
                <w:szCs w:val="24"/>
              </w:rPr>
              <w:t>ogólnoakademickiego</w:t>
            </w:r>
            <w:proofErr w:type="spellEnd"/>
          </w:p>
        </w:tc>
        <w:tc>
          <w:tcPr>
            <w:tcW w:w="4536" w:type="dxa"/>
            <w:gridSpan w:val="5"/>
          </w:tcPr>
          <w:p w14:paraId="568042F8" w14:textId="72BBCA62" w:rsidR="003210D3" w:rsidRDefault="003210D3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 zależności od specjalności:</w:t>
            </w:r>
          </w:p>
          <w:p w14:paraId="2950176D" w14:textId="77777777" w:rsidR="003210D3" w:rsidRDefault="003210D3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42054053" w14:textId="3E9FB0C6" w:rsidR="006F0329" w:rsidRDefault="00927281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sz w:val="24"/>
                <w:szCs w:val="24"/>
              </w:rPr>
              <w:t>h</w:t>
            </w:r>
            <w:r w:rsidR="003210D3" w:rsidRPr="00676F57">
              <w:rPr>
                <w:rFonts w:ascii="Corbel" w:hAnsi="Corbel"/>
                <w:sz w:val="24"/>
                <w:szCs w:val="24"/>
              </w:rPr>
              <w:t>eritologia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- s</w:t>
            </w:r>
            <w:r w:rsidR="00290B6E" w:rsidRPr="00676F57">
              <w:rPr>
                <w:rFonts w:ascii="Corbel" w:hAnsi="Corbel"/>
                <w:sz w:val="24"/>
                <w:szCs w:val="24"/>
              </w:rPr>
              <w:t>tudia nad dziedzictwem kulturowym</w:t>
            </w:r>
            <w:r w:rsidR="00290B6E">
              <w:rPr>
                <w:rFonts w:ascii="Corbel" w:hAnsi="Corbel"/>
                <w:sz w:val="24"/>
                <w:szCs w:val="24"/>
              </w:rPr>
              <w:t xml:space="preserve">: </w:t>
            </w:r>
            <w:r w:rsidR="003210D3">
              <w:rPr>
                <w:rFonts w:ascii="Corbel" w:hAnsi="Corbel"/>
                <w:sz w:val="24"/>
                <w:szCs w:val="24"/>
              </w:rPr>
              <w:t>7</w:t>
            </w:r>
            <w:r w:rsidR="00020544" w:rsidRPr="00131C0A">
              <w:rPr>
                <w:rFonts w:ascii="Corbel" w:hAnsi="Corbel"/>
                <w:sz w:val="24"/>
                <w:szCs w:val="24"/>
              </w:rPr>
              <w:t>4 ECTS</w:t>
            </w:r>
          </w:p>
          <w:p w14:paraId="3B6FAA93" w14:textId="2647BF4C" w:rsidR="003210D3" w:rsidRDefault="00927281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z</w:t>
            </w:r>
            <w:r w:rsidR="003210D3" w:rsidRPr="00676F57">
              <w:rPr>
                <w:rFonts w:ascii="Corbel" w:hAnsi="Corbel"/>
                <w:sz w:val="24"/>
                <w:szCs w:val="24"/>
              </w:rPr>
              <w:t>arządzanie</w:t>
            </w:r>
            <w:r w:rsidR="00290B6E" w:rsidRPr="00676F57">
              <w:rPr>
                <w:rFonts w:ascii="Corbel" w:hAnsi="Corbel"/>
                <w:sz w:val="24"/>
                <w:szCs w:val="24"/>
              </w:rPr>
              <w:t xml:space="preserve"> instytucjami kultury</w:t>
            </w:r>
            <w:r w:rsidR="00290B6E">
              <w:rPr>
                <w:rFonts w:ascii="Corbel" w:hAnsi="Corbel"/>
                <w:sz w:val="24"/>
                <w:szCs w:val="24"/>
              </w:rPr>
              <w:t>:</w:t>
            </w:r>
            <w:r w:rsidR="003210D3">
              <w:rPr>
                <w:rFonts w:ascii="Corbel" w:hAnsi="Corbel"/>
                <w:sz w:val="24"/>
                <w:szCs w:val="24"/>
              </w:rPr>
              <w:t xml:space="preserve"> </w:t>
            </w:r>
            <w:r w:rsidR="00015BC3">
              <w:rPr>
                <w:rFonts w:ascii="Corbel" w:hAnsi="Corbel"/>
                <w:sz w:val="24"/>
                <w:szCs w:val="24"/>
              </w:rPr>
              <w:t>61</w:t>
            </w:r>
            <w:r w:rsidR="003210D3">
              <w:rPr>
                <w:rFonts w:ascii="Corbel" w:hAnsi="Corbel"/>
                <w:sz w:val="24"/>
                <w:szCs w:val="24"/>
              </w:rPr>
              <w:t xml:space="preserve"> </w:t>
            </w:r>
            <w:r w:rsidR="007E5E8D">
              <w:rPr>
                <w:rFonts w:ascii="Corbel" w:hAnsi="Corbel"/>
                <w:sz w:val="24"/>
                <w:szCs w:val="24"/>
              </w:rPr>
              <w:t>ECTS</w:t>
            </w:r>
          </w:p>
          <w:p w14:paraId="64F7FBE0" w14:textId="100AD337" w:rsidR="003210D3" w:rsidRPr="00131C0A" w:rsidRDefault="00927281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</w:t>
            </w:r>
            <w:r w:rsidR="003210D3" w:rsidRPr="00676F57">
              <w:rPr>
                <w:rFonts w:ascii="Corbel" w:hAnsi="Corbel"/>
                <w:sz w:val="24"/>
                <w:szCs w:val="24"/>
              </w:rPr>
              <w:t>racownik</w:t>
            </w:r>
            <w:r w:rsidR="00290B6E" w:rsidRPr="00676F57">
              <w:rPr>
                <w:rFonts w:ascii="Corbel" w:hAnsi="Corbel"/>
                <w:sz w:val="24"/>
                <w:szCs w:val="24"/>
              </w:rPr>
              <w:t xml:space="preserve"> instytucji kultury</w:t>
            </w:r>
            <w:r w:rsidR="00290B6E">
              <w:rPr>
                <w:rFonts w:ascii="Corbel" w:hAnsi="Corbel"/>
                <w:sz w:val="24"/>
                <w:szCs w:val="24"/>
              </w:rPr>
              <w:t xml:space="preserve">: </w:t>
            </w:r>
            <w:r w:rsidR="003210D3">
              <w:rPr>
                <w:rFonts w:ascii="Corbel" w:hAnsi="Corbel"/>
                <w:sz w:val="24"/>
                <w:szCs w:val="24"/>
              </w:rPr>
              <w:t>6</w:t>
            </w:r>
            <w:r w:rsidR="00015BC3">
              <w:rPr>
                <w:rFonts w:ascii="Corbel" w:hAnsi="Corbel"/>
                <w:sz w:val="24"/>
                <w:szCs w:val="24"/>
              </w:rPr>
              <w:t>4</w:t>
            </w:r>
            <w:r w:rsidR="003210D3">
              <w:rPr>
                <w:rFonts w:ascii="Corbel" w:hAnsi="Corbel"/>
                <w:sz w:val="24"/>
                <w:szCs w:val="24"/>
              </w:rPr>
              <w:t xml:space="preserve"> </w:t>
            </w:r>
            <w:r w:rsidR="007E5E8D">
              <w:rPr>
                <w:rFonts w:ascii="Corbel" w:hAnsi="Corbel"/>
                <w:sz w:val="24"/>
                <w:szCs w:val="24"/>
              </w:rPr>
              <w:t>ECTS</w:t>
            </w:r>
          </w:p>
        </w:tc>
      </w:tr>
      <w:tr w:rsidR="006F0329" w:rsidRPr="00131C0A" w14:paraId="38C37D2D" w14:textId="77777777" w:rsidTr="00A97555">
        <w:tc>
          <w:tcPr>
            <w:tcW w:w="534" w:type="dxa"/>
            <w:gridSpan w:val="2"/>
          </w:tcPr>
          <w:p w14:paraId="03FE664C" w14:textId="77777777" w:rsidR="006F0329" w:rsidRPr="00131C0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51A718DF" w14:textId="77777777" w:rsidR="006F0329" w:rsidRPr="00131C0A" w:rsidRDefault="00020544" w:rsidP="008030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Wymiar,</w:t>
            </w:r>
            <w:r w:rsidR="006F0329" w:rsidRPr="00131C0A">
              <w:rPr>
                <w:rFonts w:ascii="Corbel" w:hAnsi="Corbel" w:cs="TimesNewRomanPSMT"/>
                <w:sz w:val="24"/>
                <w:szCs w:val="24"/>
              </w:rPr>
              <w:t xml:space="preserve"> zasady i formy odbywania praktyk zawodowych oraz liczba punktów ECTS przypisana do praktyk</w:t>
            </w:r>
          </w:p>
        </w:tc>
        <w:tc>
          <w:tcPr>
            <w:tcW w:w="4536" w:type="dxa"/>
            <w:gridSpan w:val="5"/>
          </w:tcPr>
          <w:p w14:paraId="127203BF" w14:textId="128C7751" w:rsidR="006F0329" w:rsidRPr="00131C0A" w:rsidRDefault="000E39CB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B430E3">
              <w:rPr>
                <w:rFonts w:ascii="Corbel" w:hAnsi="Corbel"/>
                <w:sz w:val="24"/>
                <w:szCs w:val="24"/>
              </w:rPr>
              <w:t xml:space="preserve">Liczba godzin – </w:t>
            </w:r>
            <w:r w:rsidR="001A7051">
              <w:rPr>
                <w:rFonts w:ascii="Corbel" w:hAnsi="Corbel"/>
                <w:sz w:val="24"/>
                <w:szCs w:val="24"/>
              </w:rPr>
              <w:t>90</w:t>
            </w:r>
          </w:p>
          <w:p w14:paraId="3B067CF8" w14:textId="325F6299" w:rsidR="006F0329" w:rsidRPr="00131C0A" w:rsidRDefault="006F0329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 xml:space="preserve">Czas trwania </w:t>
            </w:r>
            <w:r w:rsidR="000E39CB" w:rsidRPr="00131C0A">
              <w:rPr>
                <w:rFonts w:ascii="Corbel" w:hAnsi="Corbel"/>
                <w:sz w:val="24"/>
                <w:szCs w:val="24"/>
              </w:rPr>
              <w:t xml:space="preserve">- </w:t>
            </w:r>
            <w:r w:rsidR="001A7051">
              <w:rPr>
                <w:rFonts w:ascii="Corbel" w:hAnsi="Corbel"/>
                <w:sz w:val="24"/>
                <w:szCs w:val="24"/>
              </w:rPr>
              <w:t>3</w:t>
            </w:r>
            <w:r w:rsidR="000E39CB" w:rsidRPr="00131C0A">
              <w:rPr>
                <w:rFonts w:ascii="Corbel" w:hAnsi="Corbel"/>
                <w:sz w:val="24"/>
                <w:szCs w:val="24"/>
              </w:rPr>
              <w:t xml:space="preserve"> tygodnie</w:t>
            </w:r>
          </w:p>
          <w:p w14:paraId="02F513FC" w14:textId="63085073" w:rsidR="006F0329" w:rsidRPr="00131C0A" w:rsidRDefault="000E39CB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B430E3">
              <w:rPr>
                <w:rFonts w:ascii="Corbel" w:hAnsi="Corbel"/>
                <w:sz w:val="24"/>
                <w:szCs w:val="24"/>
              </w:rPr>
              <w:t xml:space="preserve">Punkty ECTS - </w:t>
            </w:r>
            <w:r w:rsidR="003210D3">
              <w:rPr>
                <w:rFonts w:ascii="Corbel" w:hAnsi="Corbel"/>
                <w:sz w:val="24"/>
                <w:szCs w:val="24"/>
              </w:rPr>
              <w:t>5</w:t>
            </w:r>
            <w:r w:rsidR="001A7051">
              <w:rPr>
                <w:rFonts w:ascii="Corbel" w:hAnsi="Corbel"/>
                <w:sz w:val="24"/>
                <w:szCs w:val="24"/>
              </w:rPr>
              <w:t xml:space="preserve"> </w:t>
            </w:r>
          </w:p>
          <w:p w14:paraId="0F0C4E84" w14:textId="77777777" w:rsidR="006F0329" w:rsidRPr="00131C0A" w:rsidRDefault="006F0329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Sposób realizacji oraz warunki przystąpienia do realiz</w:t>
            </w:r>
            <w:r w:rsidR="00020544" w:rsidRPr="00131C0A">
              <w:rPr>
                <w:rFonts w:ascii="Corbel" w:hAnsi="Corbel"/>
                <w:sz w:val="24"/>
                <w:szCs w:val="24"/>
              </w:rPr>
              <w:t>acji praktyk</w:t>
            </w:r>
            <w:r w:rsidR="008E44C2" w:rsidRPr="00131C0A">
              <w:rPr>
                <w:rFonts w:ascii="Corbel" w:hAnsi="Corbel"/>
                <w:sz w:val="24"/>
                <w:szCs w:val="24"/>
              </w:rPr>
              <w:t>:</w:t>
            </w:r>
          </w:p>
          <w:p w14:paraId="662CD89F" w14:textId="2D64C78D" w:rsidR="005006FC" w:rsidRDefault="008E44C2" w:rsidP="005006FC">
            <w:pPr>
              <w:tabs>
                <w:tab w:val="left" w:leader="dot" w:pos="3969"/>
              </w:tabs>
              <w:jc w:val="both"/>
              <w:rPr>
                <w:rFonts w:ascii="Corbel" w:hAnsi="Corbel"/>
                <w:bCs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 xml:space="preserve">Praktyka realizowana jest </w:t>
            </w:r>
            <w:r w:rsidR="007846D1">
              <w:rPr>
                <w:rFonts w:ascii="Corbel" w:hAnsi="Corbel"/>
                <w:sz w:val="24"/>
                <w:szCs w:val="24"/>
              </w:rPr>
              <w:t xml:space="preserve">od drugiego do </w:t>
            </w:r>
            <w:r w:rsidR="001A7051">
              <w:rPr>
                <w:rFonts w:ascii="Corbel" w:hAnsi="Corbel"/>
                <w:sz w:val="24"/>
                <w:szCs w:val="24"/>
              </w:rPr>
              <w:t>czwartego</w:t>
            </w:r>
            <w:r w:rsidRPr="00131C0A">
              <w:rPr>
                <w:rFonts w:ascii="Corbel" w:hAnsi="Corbel"/>
                <w:sz w:val="24"/>
                <w:szCs w:val="24"/>
              </w:rPr>
              <w:t xml:space="preserve"> semestru studiów w </w:t>
            </w:r>
            <w:r w:rsidRPr="005006FC">
              <w:rPr>
                <w:rFonts w:ascii="Corbel" w:hAnsi="Corbel"/>
                <w:sz w:val="24"/>
                <w:szCs w:val="24"/>
              </w:rPr>
              <w:t xml:space="preserve">instytucjach kultury. Zaliczenie następuje w semestrze </w:t>
            </w:r>
            <w:r w:rsidR="001A7051">
              <w:rPr>
                <w:rFonts w:ascii="Corbel" w:hAnsi="Corbel"/>
                <w:sz w:val="24"/>
                <w:szCs w:val="24"/>
              </w:rPr>
              <w:t>czwartym.</w:t>
            </w:r>
          </w:p>
          <w:p w14:paraId="196452A7" w14:textId="77777777" w:rsidR="007166ED" w:rsidRPr="00131C0A" w:rsidRDefault="007166ED" w:rsidP="001A7051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131C0A" w14:paraId="48CFD697" w14:textId="77777777" w:rsidTr="00A97555">
        <w:tc>
          <w:tcPr>
            <w:tcW w:w="534" w:type="dxa"/>
            <w:gridSpan w:val="2"/>
          </w:tcPr>
          <w:p w14:paraId="3EA5FD24" w14:textId="77777777" w:rsidR="006F0329" w:rsidRPr="00131C0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00ED2719" w14:textId="77777777" w:rsidR="006F0329" w:rsidRPr="00131C0A" w:rsidRDefault="006F0329" w:rsidP="008030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Opis sposobów weryfikacji i oceny efektów uczenia się osiągniętych przez studenta w trakcie całego cyklu kształcenia</w:t>
            </w:r>
          </w:p>
        </w:tc>
        <w:tc>
          <w:tcPr>
            <w:tcW w:w="4536" w:type="dxa"/>
            <w:gridSpan w:val="5"/>
          </w:tcPr>
          <w:p w14:paraId="25019578" w14:textId="77777777" w:rsidR="006F0329" w:rsidRPr="00131C0A" w:rsidRDefault="00020544" w:rsidP="00020544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bCs/>
                <w:sz w:val="24"/>
                <w:szCs w:val="24"/>
              </w:rPr>
              <w:t>Dla wszystkich założonych w programie studiów efektów uczenia się zostały dobrane adekwatne i odpowiednio zróżnicowane metody ich weryfikacji. Uszczegółowienia dotyczące sposobów weryfikacji efektów uczenia się zostały przedstawione w sylabusach przedmiotów. Do najczęściej stosowanych metod należą: egzaminy pisemne, prezentacje, kolokwia, ocena z aktywności na zajęciach, obserwacja studentów w trakcie zajęć. Zaliczenie danego przedmiotu potwierdza stopień osiągnięcia przez studenta zakładanych efektów uczenia się. Weryfikacja efektów prowadzona jest na bieżąco w trakcie zajęć (testy, kolokwia, odpowiedzi ustne) oraz w trakcie końcowego zaliczenia przedmiotu. Kluczowe dla programu efekty uczenia się są również obowiązkowo sprawdzane w ramach pracy dyplomowej oraz na egzaminie dyplomowym.</w:t>
            </w:r>
          </w:p>
        </w:tc>
      </w:tr>
      <w:tr w:rsidR="006F0329" w:rsidRPr="00131C0A" w14:paraId="1C02E892" w14:textId="77777777" w:rsidTr="00A97555">
        <w:tc>
          <w:tcPr>
            <w:tcW w:w="534" w:type="dxa"/>
            <w:gridSpan w:val="2"/>
          </w:tcPr>
          <w:p w14:paraId="68683475" w14:textId="77777777" w:rsidR="006F0329" w:rsidRPr="00131C0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00B16DAF" w14:textId="77777777" w:rsidR="006F0329" w:rsidRPr="00131C0A" w:rsidRDefault="006F0329" w:rsidP="008030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</w:p>
        </w:tc>
        <w:tc>
          <w:tcPr>
            <w:tcW w:w="4536" w:type="dxa"/>
            <w:gridSpan w:val="5"/>
          </w:tcPr>
          <w:p w14:paraId="31C98BBF" w14:textId="0E484517" w:rsidR="006F0329" w:rsidRPr="00131C0A" w:rsidRDefault="00020544" w:rsidP="007166ED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bCs/>
                <w:sz w:val="24"/>
                <w:szCs w:val="24"/>
              </w:rPr>
              <w:t>Warunkiem ukończenia studiów jest uzyskanie określonych w programie studiów efektów uczenia się i wym</w:t>
            </w:r>
            <w:r w:rsidR="00A263C3">
              <w:rPr>
                <w:rFonts w:ascii="Corbel" w:hAnsi="Corbel"/>
                <w:bCs/>
                <w:sz w:val="24"/>
                <w:szCs w:val="24"/>
              </w:rPr>
              <w:t>aganej liczby punktów ECTS</w:t>
            </w:r>
            <w:r w:rsidRPr="00AD13AD">
              <w:rPr>
                <w:rFonts w:ascii="Corbel" w:hAnsi="Corbel"/>
                <w:bCs/>
                <w:sz w:val="24"/>
                <w:szCs w:val="24"/>
              </w:rPr>
              <w:t>,</w:t>
            </w:r>
            <w:r w:rsidRPr="00131C0A">
              <w:rPr>
                <w:rFonts w:ascii="Corbel" w:hAnsi="Corbel"/>
                <w:bCs/>
                <w:sz w:val="24"/>
                <w:szCs w:val="24"/>
              </w:rPr>
              <w:t xml:space="preserve"> złożenie pracy dyplomowej oraz zdanie egzaminu dyplomowego</w:t>
            </w:r>
            <w:r w:rsidR="007846D1">
              <w:rPr>
                <w:rFonts w:ascii="Corbel" w:hAnsi="Corbel"/>
                <w:bCs/>
                <w:sz w:val="24"/>
                <w:szCs w:val="24"/>
              </w:rPr>
              <w:t>.</w:t>
            </w:r>
          </w:p>
        </w:tc>
      </w:tr>
      <w:tr w:rsidR="006F0329" w:rsidRPr="00131C0A" w14:paraId="71E26888" w14:textId="77777777" w:rsidTr="00A97555">
        <w:tc>
          <w:tcPr>
            <w:tcW w:w="10031" w:type="dxa"/>
            <w:gridSpan w:val="11"/>
          </w:tcPr>
          <w:p w14:paraId="36A0E146" w14:textId="77777777" w:rsidR="006F0329" w:rsidRPr="00131C0A" w:rsidRDefault="006F0329" w:rsidP="0080300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14:paraId="54EF0D69" w14:textId="77777777" w:rsidR="006F0329" w:rsidRPr="00131C0A" w:rsidRDefault="006F0329" w:rsidP="0080300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131C0A">
              <w:rPr>
                <w:rFonts w:ascii="Corbel" w:hAnsi="Corbel"/>
                <w:b/>
                <w:sz w:val="24"/>
                <w:szCs w:val="24"/>
              </w:rPr>
              <w:lastRenderedPageBreak/>
              <w:t>Warunki realizacji programu studiów</w:t>
            </w:r>
          </w:p>
        </w:tc>
      </w:tr>
      <w:tr w:rsidR="006F0329" w:rsidRPr="00131C0A" w14:paraId="195E2CDF" w14:textId="77777777" w:rsidTr="00A97555">
        <w:trPr>
          <w:trHeight w:val="608"/>
        </w:trPr>
        <w:tc>
          <w:tcPr>
            <w:tcW w:w="501" w:type="dxa"/>
            <w:vMerge w:val="restart"/>
            <w:vAlign w:val="center"/>
          </w:tcPr>
          <w:p w14:paraId="15D11F1F" w14:textId="77777777" w:rsidR="006F0329" w:rsidRPr="00131C0A" w:rsidRDefault="006F0329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84" w:type="dxa"/>
            <w:gridSpan w:val="2"/>
            <w:vMerge w:val="restart"/>
            <w:vAlign w:val="center"/>
          </w:tcPr>
          <w:p w14:paraId="12A3A987" w14:textId="77777777" w:rsidR="006F0329" w:rsidRPr="00131C0A" w:rsidRDefault="006F0329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Przedmioty lub grupy przedmiotów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BAB5B8A" w14:textId="77777777" w:rsidR="006F0329" w:rsidRPr="00131C0A" w:rsidRDefault="006F0329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Kierunkowe efekty uczenia się przypisane do przedmiotów/grup przedmiotów</w:t>
            </w:r>
          </w:p>
        </w:tc>
        <w:tc>
          <w:tcPr>
            <w:tcW w:w="2268" w:type="dxa"/>
            <w:gridSpan w:val="3"/>
            <w:vAlign w:val="center"/>
          </w:tcPr>
          <w:p w14:paraId="67E37926" w14:textId="77777777" w:rsidR="006F0329" w:rsidRPr="00131C0A" w:rsidRDefault="006F0329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Liczba godzin</w:t>
            </w:r>
          </w:p>
          <w:p w14:paraId="1CAB939A" w14:textId="77777777" w:rsidR="006F0329" w:rsidRPr="00131C0A" w:rsidRDefault="006F0329" w:rsidP="0080300E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7D4A4AE4" w14:textId="77777777" w:rsidR="006F0329" w:rsidRPr="00131C0A" w:rsidRDefault="006F0329" w:rsidP="0080300E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262805C4" w14:textId="77777777" w:rsidR="006F0329" w:rsidRPr="00131C0A" w:rsidRDefault="006F0329" w:rsidP="0080300E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6871EA45" w14:textId="77777777" w:rsidR="006F0329" w:rsidRPr="00131C0A" w:rsidRDefault="006F0329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Forma zaliczenia</w:t>
            </w:r>
          </w:p>
        </w:tc>
        <w:tc>
          <w:tcPr>
            <w:tcW w:w="1276" w:type="dxa"/>
            <w:vMerge w:val="restart"/>
            <w:vAlign w:val="center"/>
          </w:tcPr>
          <w:p w14:paraId="75355080" w14:textId="77777777" w:rsidR="006F0329" w:rsidRPr="00131C0A" w:rsidRDefault="006F0329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Liczba pkt ECTS</w:t>
            </w:r>
          </w:p>
        </w:tc>
      </w:tr>
      <w:tr w:rsidR="006F0329" w:rsidRPr="00131C0A" w14:paraId="2B16BD13" w14:textId="77777777" w:rsidTr="00A97555">
        <w:trPr>
          <w:trHeight w:val="607"/>
        </w:trPr>
        <w:tc>
          <w:tcPr>
            <w:tcW w:w="501" w:type="dxa"/>
            <w:vMerge/>
            <w:vAlign w:val="center"/>
          </w:tcPr>
          <w:p w14:paraId="4CEC2FEB" w14:textId="77777777" w:rsidR="006F0329" w:rsidRPr="00131C0A" w:rsidRDefault="006F0329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vAlign w:val="center"/>
          </w:tcPr>
          <w:p w14:paraId="1BF71A19" w14:textId="77777777" w:rsidR="006F0329" w:rsidRPr="00131C0A" w:rsidRDefault="006F0329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1B0EEBF" w14:textId="77777777" w:rsidR="006F0329" w:rsidRPr="00131C0A" w:rsidRDefault="006F0329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C40209" w14:textId="77777777" w:rsidR="006F0329" w:rsidRPr="00131C0A" w:rsidRDefault="006F0329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 xml:space="preserve">st. </w:t>
            </w:r>
            <w:proofErr w:type="spellStart"/>
            <w:r w:rsidRPr="00131C0A">
              <w:rPr>
                <w:rFonts w:ascii="Corbel" w:hAnsi="Corbel" w:cs="TimesNewRomanPSMT"/>
                <w:sz w:val="24"/>
                <w:szCs w:val="24"/>
              </w:rPr>
              <w:t>stacj</w:t>
            </w:r>
            <w:proofErr w:type="spellEnd"/>
            <w:r w:rsidRPr="00131C0A">
              <w:rPr>
                <w:rFonts w:ascii="Corbel" w:hAnsi="Corbel" w:cs="TimesNewRomanPSMT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98ED56F" w14:textId="0455CFDF" w:rsidR="006F0329" w:rsidRPr="00131C0A" w:rsidRDefault="006F0329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st</w:t>
            </w:r>
            <w:r w:rsidR="00D22D19">
              <w:rPr>
                <w:rFonts w:ascii="Corbel" w:hAnsi="Corbel" w:cs="TimesNewRomanPSMT"/>
                <w:sz w:val="24"/>
                <w:szCs w:val="24"/>
              </w:rPr>
              <w:t xml:space="preserve">. </w:t>
            </w:r>
            <w:proofErr w:type="spellStart"/>
            <w:r w:rsidRPr="00131C0A">
              <w:rPr>
                <w:rFonts w:ascii="Corbel" w:hAnsi="Corbel" w:cs="TimesNewRomanPSMT"/>
                <w:sz w:val="24"/>
                <w:szCs w:val="24"/>
              </w:rPr>
              <w:t>nies</w:t>
            </w:r>
            <w:r w:rsidR="00D22D19">
              <w:rPr>
                <w:rFonts w:ascii="Corbel" w:hAnsi="Corbel" w:cs="TimesNewRomanPSMT"/>
                <w:sz w:val="24"/>
                <w:szCs w:val="24"/>
              </w:rPr>
              <w:t>t</w:t>
            </w:r>
            <w:proofErr w:type="spellEnd"/>
            <w:r w:rsidRPr="00131C0A">
              <w:rPr>
                <w:rFonts w:ascii="Corbel" w:hAnsi="Corbel" w:cs="TimesNewRomanPSMT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179EC5B7" w14:textId="77777777" w:rsidR="006F0329" w:rsidRPr="00131C0A" w:rsidRDefault="006F0329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113AE69" w14:textId="77777777" w:rsidR="006F0329" w:rsidRPr="00131C0A" w:rsidRDefault="006F0329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</w:tr>
      <w:tr w:rsidR="006F0329" w:rsidRPr="00131C0A" w14:paraId="639B717D" w14:textId="77777777" w:rsidTr="00A97555">
        <w:trPr>
          <w:trHeight w:val="227"/>
        </w:trPr>
        <w:tc>
          <w:tcPr>
            <w:tcW w:w="10031" w:type="dxa"/>
            <w:gridSpan w:val="11"/>
            <w:tcBorders>
              <w:bottom w:val="single" w:sz="4" w:space="0" w:color="auto"/>
            </w:tcBorders>
          </w:tcPr>
          <w:p w14:paraId="22604DF5" w14:textId="77777777" w:rsidR="006F0329" w:rsidRPr="00131C0A" w:rsidRDefault="006F0329" w:rsidP="008030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Przedmioty ogólne</w:t>
            </w:r>
          </w:p>
        </w:tc>
      </w:tr>
      <w:tr w:rsidR="002F135F" w:rsidRPr="00131C0A" w14:paraId="7BF6B036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BF2C" w14:textId="77777777" w:rsidR="002F135F" w:rsidRPr="00131C0A" w:rsidRDefault="002F135F" w:rsidP="002F135F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D100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Filozofia kultury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DAEB" w14:textId="1CFA5075" w:rsidR="00D95DDD" w:rsidRPr="00DF3091" w:rsidRDefault="00D95DDD" w:rsidP="00D95DD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F3091">
              <w:rPr>
                <w:rFonts w:ascii="Corbel" w:hAnsi="Corbel"/>
                <w:sz w:val="24"/>
                <w:szCs w:val="24"/>
              </w:rPr>
              <w:t>K_W01, K_W02, K_W03,</w:t>
            </w:r>
            <w:r w:rsidR="007E5E8D">
              <w:rPr>
                <w:rFonts w:ascii="Corbel" w:hAnsi="Corbel"/>
                <w:sz w:val="24"/>
                <w:szCs w:val="24"/>
              </w:rPr>
              <w:t xml:space="preserve"> </w:t>
            </w:r>
            <w:r w:rsidRPr="00DF3091">
              <w:rPr>
                <w:rFonts w:ascii="Corbel" w:hAnsi="Corbel"/>
                <w:sz w:val="24"/>
                <w:szCs w:val="24"/>
              </w:rPr>
              <w:t>K_U04, K_K01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5532" w14:textId="4227AEBA" w:rsidR="002F135F" w:rsidRPr="00DF3091" w:rsidRDefault="00BA151E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2140" w14:textId="77777777" w:rsidR="002F135F" w:rsidRPr="00DF3091" w:rsidRDefault="002F135F" w:rsidP="002F135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F3091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7608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EC65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5</w:t>
            </w:r>
          </w:p>
        </w:tc>
      </w:tr>
      <w:tr w:rsidR="002F135F" w:rsidRPr="00131C0A" w14:paraId="19FCAE8E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F96F" w14:textId="77777777" w:rsidR="002F135F" w:rsidRPr="00131C0A" w:rsidRDefault="002F135F" w:rsidP="002F135F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EDDE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Estetyka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2FA0" w14:textId="77777777" w:rsidR="002F135F" w:rsidRPr="00DF3091" w:rsidRDefault="00D95DDD" w:rsidP="002F135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F3091">
              <w:rPr>
                <w:rFonts w:ascii="Corbel" w:hAnsi="Corbel"/>
                <w:sz w:val="24"/>
                <w:szCs w:val="24"/>
              </w:rPr>
              <w:t>K_W01, K_U01, K_K01,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B5A9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F87F" w14:textId="77777777" w:rsidR="002F135F" w:rsidRPr="00DF3091" w:rsidRDefault="002F135F" w:rsidP="002F135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F3091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13C1" w14:textId="3C869A8B" w:rsidR="002F135F" w:rsidRPr="00DF3091" w:rsidRDefault="00DF3091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9100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4</w:t>
            </w:r>
          </w:p>
        </w:tc>
      </w:tr>
      <w:tr w:rsidR="002F135F" w:rsidRPr="00131C0A" w14:paraId="7CC36768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3350" w14:textId="77777777" w:rsidR="002F135F" w:rsidRPr="00131C0A" w:rsidRDefault="002F135F" w:rsidP="002F135F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409B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Sztuka współczesna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4B29" w14:textId="77777777" w:rsidR="002F135F" w:rsidRPr="00DF3091" w:rsidRDefault="00A51D20" w:rsidP="002F135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F3091">
              <w:rPr>
                <w:rFonts w:ascii="Corbel" w:hAnsi="Corbel"/>
                <w:sz w:val="24"/>
                <w:szCs w:val="24"/>
              </w:rPr>
              <w:t xml:space="preserve">K_W01, </w:t>
            </w:r>
            <w:r w:rsidR="00653326" w:rsidRPr="00DF3091">
              <w:rPr>
                <w:rFonts w:ascii="Corbel" w:hAnsi="Corbel"/>
                <w:sz w:val="24"/>
                <w:szCs w:val="24"/>
              </w:rPr>
              <w:t>K_U01, K_U02, K_K01, K_K02, K_K03,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700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09D6" w14:textId="77777777" w:rsidR="002F135F" w:rsidRPr="00DF3091" w:rsidRDefault="002F135F" w:rsidP="002F135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F3091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F802" w14:textId="6156BB42" w:rsidR="002F135F" w:rsidRPr="00DF3091" w:rsidRDefault="00305DDD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5772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4</w:t>
            </w:r>
          </w:p>
        </w:tc>
      </w:tr>
      <w:tr w:rsidR="002F135F" w:rsidRPr="00131C0A" w14:paraId="54022A5F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0D6B" w14:textId="77777777" w:rsidR="002F135F" w:rsidRPr="00131C0A" w:rsidRDefault="002F135F" w:rsidP="002F135F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BFD3" w14:textId="77777777" w:rsidR="002F135F" w:rsidRPr="00131C0A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Język obcy nowożytny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E888" w14:textId="77777777" w:rsidR="002F135F" w:rsidRPr="00131C0A" w:rsidRDefault="00653326" w:rsidP="002F135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K_U03, K_U06, K_K01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6BF2" w14:textId="77777777" w:rsidR="002F135F" w:rsidRPr="00131C0A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E1C7" w14:textId="77777777" w:rsidR="002F135F" w:rsidRPr="00131C0A" w:rsidRDefault="002F135F" w:rsidP="002F135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7857" w14:textId="77777777" w:rsidR="002F135F" w:rsidRPr="00131C0A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94C5" w14:textId="672B79BB" w:rsidR="002F135F" w:rsidRPr="00131C0A" w:rsidRDefault="00DB1D18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4</w:t>
            </w:r>
          </w:p>
        </w:tc>
      </w:tr>
      <w:tr w:rsidR="002F135F" w:rsidRPr="00131C0A" w14:paraId="62F6C9D7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726C" w14:textId="77777777" w:rsidR="002F135F" w:rsidRPr="00131C0A" w:rsidRDefault="002F135F" w:rsidP="002F135F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995C" w14:textId="705831FD" w:rsidR="002F135F" w:rsidRPr="00131C0A" w:rsidRDefault="00DB1D18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 xml:space="preserve">Przedmiot </w:t>
            </w:r>
            <w:r w:rsidR="002F135F" w:rsidRPr="00131C0A">
              <w:rPr>
                <w:rFonts w:ascii="Corbel" w:hAnsi="Corbel" w:cs="Calibri"/>
                <w:color w:val="000000"/>
                <w:sz w:val="24"/>
                <w:szCs w:val="24"/>
              </w:rPr>
              <w:t>ogólnouczelnian</w:t>
            </w:r>
            <w:r>
              <w:rPr>
                <w:rFonts w:ascii="Corbel" w:hAnsi="Corbel" w:cs="Calibri"/>
                <w:color w:val="000000"/>
                <w:sz w:val="24"/>
                <w:szCs w:val="24"/>
              </w:rPr>
              <w:t>y</w:t>
            </w:r>
            <w:r w:rsidR="00A263C3">
              <w:rPr>
                <w:rFonts w:ascii="Corbel" w:hAnsi="Corbel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4FA3" w14:textId="1D87A78E" w:rsidR="002F135F" w:rsidRPr="00DF3091" w:rsidRDefault="002F135F" w:rsidP="002F135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0BA9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3E5D" w14:textId="77777777" w:rsidR="002F135F" w:rsidRPr="00DF3091" w:rsidRDefault="002F135F" w:rsidP="002F135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F3091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6C2D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AD87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2</w:t>
            </w:r>
          </w:p>
        </w:tc>
      </w:tr>
      <w:tr w:rsidR="002F135F" w:rsidRPr="00131C0A" w14:paraId="4F134ACD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26FB" w14:textId="77777777" w:rsidR="002F135F" w:rsidRPr="00131C0A" w:rsidRDefault="002F135F" w:rsidP="002F135F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37EA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Wykład monograficzny 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BF7C" w14:textId="77777777" w:rsidR="002F135F" w:rsidRPr="00DF3091" w:rsidRDefault="00653326" w:rsidP="002F135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F3091">
              <w:rPr>
                <w:rFonts w:ascii="Corbel" w:hAnsi="Corbel"/>
                <w:sz w:val="24"/>
                <w:szCs w:val="24"/>
              </w:rPr>
              <w:t>K_W01, K_W03, K_U01, K_U02, K_K01,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C9B8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713B" w14:textId="77777777" w:rsidR="002F135F" w:rsidRPr="00DF3091" w:rsidRDefault="002F135F" w:rsidP="002F135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F3091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D905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86EF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2</w:t>
            </w:r>
          </w:p>
        </w:tc>
      </w:tr>
      <w:tr w:rsidR="002F135F" w:rsidRPr="00131C0A" w14:paraId="509DBE1C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7B5B" w14:textId="77777777" w:rsidR="002F135F" w:rsidRPr="00131C0A" w:rsidRDefault="002F135F" w:rsidP="002F135F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7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2693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Wykład monograficzny II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D169" w14:textId="77777777" w:rsidR="002F135F" w:rsidRPr="00DF3091" w:rsidRDefault="00653326" w:rsidP="002F135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F3091">
              <w:rPr>
                <w:rFonts w:ascii="Corbel" w:hAnsi="Corbel"/>
                <w:sz w:val="24"/>
                <w:szCs w:val="24"/>
              </w:rPr>
              <w:t>K_W01, K_W03, K_U01, K_U02, K_K01,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744D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6891" w14:textId="77777777" w:rsidR="002F135F" w:rsidRPr="00DF3091" w:rsidRDefault="002F135F" w:rsidP="002F135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F3091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5E2A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42C8" w14:textId="77777777" w:rsidR="002F135F" w:rsidRPr="00DF3091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2</w:t>
            </w:r>
          </w:p>
        </w:tc>
      </w:tr>
      <w:tr w:rsidR="002F135F" w:rsidRPr="00131C0A" w14:paraId="794E2F1C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0EA3" w14:textId="77777777" w:rsidR="002F135F" w:rsidRPr="00131C0A" w:rsidRDefault="002F135F" w:rsidP="002F135F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8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7494" w14:textId="77777777" w:rsidR="002F135F" w:rsidRPr="00131C0A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Seminarium magisterskie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4B26" w14:textId="3623FC02" w:rsidR="002F135F" w:rsidRPr="00131C0A" w:rsidRDefault="00653326" w:rsidP="002F135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K_W01, K_W02, K_W03</w:t>
            </w:r>
            <w:r w:rsidR="007F2240">
              <w:rPr>
                <w:rFonts w:ascii="Corbel" w:hAnsi="Corbel"/>
                <w:sz w:val="24"/>
                <w:szCs w:val="24"/>
              </w:rPr>
              <w:t xml:space="preserve">, </w:t>
            </w:r>
            <w:r w:rsidRPr="00131C0A">
              <w:rPr>
                <w:rFonts w:ascii="Corbel" w:hAnsi="Corbel"/>
                <w:sz w:val="24"/>
                <w:szCs w:val="24"/>
              </w:rPr>
              <w:t>K_U01, K_U02, K_U05, K_K01,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D489" w14:textId="77777777" w:rsidR="002F135F" w:rsidRPr="00131C0A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5C8B" w14:textId="77777777" w:rsidR="002F135F" w:rsidRPr="00131C0A" w:rsidRDefault="002F135F" w:rsidP="002F135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2FE" w14:textId="77777777" w:rsidR="002F135F" w:rsidRPr="00131C0A" w:rsidRDefault="002F135F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7396" w14:textId="7C6ED8A1" w:rsidR="002F135F" w:rsidRPr="00131C0A" w:rsidRDefault="00DB1D18" w:rsidP="002F135F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36</w:t>
            </w:r>
          </w:p>
        </w:tc>
      </w:tr>
      <w:tr w:rsidR="002F135F" w:rsidRPr="00131C0A" w14:paraId="50B81496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</w:tcBorders>
          </w:tcPr>
          <w:p w14:paraId="47723B7C" w14:textId="77777777" w:rsidR="002F135F" w:rsidRPr="00131C0A" w:rsidRDefault="002F135F" w:rsidP="002F135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</w:tcBorders>
          </w:tcPr>
          <w:p w14:paraId="0460D6B2" w14:textId="77777777" w:rsidR="002F135F" w:rsidRPr="00131C0A" w:rsidRDefault="002F135F" w:rsidP="002F135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12192B8E" w14:textId="77777777" w:rsidR="002F135F" w:rsidRPr="00131C0A" w:rsidRDefault="002F135F" w:rsidP="002F135F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AA8A599" w14:textId="73511986" w:rsidR="002F135F" w:rsidRPr="0017088B" w:rsidRDefault="002F135F" w:rsidP="002F135F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4"/>
                <w:szCs w:val="24"/>
              </w:rPr>
            </w:pPr>
            <w:r w:rsidRPr="00C6208E">
              <w:rPr>
                <w:rFonts w:ascii="Corbel" w:hAnsi="Corbel" w:cs="TimesNewRomanPSMT"/>
                <w:b/>
                <w:sz w:val="24"/>
                <w:szCs w:val="24"/>
              </w:rPr>
              <w:t>Σ 3</w:t>
            </w:r>
            <w:r w:rsidR="00C6208E" w:rsidRPr="00C6208E">
              <w:rPr>
                <w:rFonts w:ascii="Corbel" w:hAnsi="Corbel" w:cs="TimesNewRomanPSMT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E5D591" w14:textId="77777777" w:rsidR="002F135F" w:rsidRPr="0017088B" w:rsidRDefault="002F135F" w:rsidP="002F135F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17088B">
              <w:rPr>
                <w:rFonts w:ascii="Corbel" w:hAnsi="Corbel" w:cs="TimesNewRomanPSMT"/>
                <w:b/>
                <w:sz w:val="24"/>
                <w:szCs w:val="24"/>
              </w:rPr>
              <w:t>Σ-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263F069A" w14:textId="77777777" w:rsidR="002F135F" w:rsidRPr="00C6208E" w:rsidRDefault="002F135F" w:rsidP="002F135F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ECFD23" w14:textId="5CEBB02C" w:rsidR="002F135F" w:rsidRPr="00C6208E" w:rsidRDefault="002F135F" w:rsidP="002F135F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C6208E">
              <w:rPr>
                <w:rFonts w:ascii="Corbel" w:hAnsi="Corbel" w:cs="TimesNewRomanPSMT"/>
                <w:b/>
                <w:sz w:val="24"/>
                <w:szCs w:val="24"/>
              </w:rPr>
              <w:t xml:space="preserve">Σ </w:t>
            </w:r>
            <w:r w:rsidR="00D11134">
              <w:rPr>
                <w:rFonts w:ascii="Corbel" w:hAnsi="Corbel" w:cs="TimesNewRomanPSMT"/>
                <w:b/>
                <w:sz w:val="24"/>
                <w:szCs w:val="24"/>
              </w:rPr>
              <w:t>5</w:t>
            </w:r>
            <w:r w:rsidR="00C6208E" w:rsidRPr="00C6208E">
              <w:rPr>
                <w:rFonts w:ascii="Corbel" w:hAnsi="Corbel" w:cs="TimesNewRomanPSMT"/>
                <w:b/>
                <w:sz w:val="24"/>
                <w:szCs w:val="24"/>
              </w:rPr>
              <w:t>9</w:t>
            </w:r>
          </w:p>
        </w:tc>
      </w:tr>
      <w:tr w:rsidR="002F135F" w:rsidRPr="00131C0A" w14:paraId="6842AB98" w14:textId="77777777" w:rsidTr="00A97555">
        <w:trPr>
          <w:trHeight w:val="227"/>
        </w:trPr>
        <w:tc>
          <w:tcPr>
            <w:tcW w:w="10031" w:type="dxa"/>
            <w:gridSpan w:val="11"/>
          </w:tcPr>
          <w:p w14:paraId="40FA9569" w14:textId="77777777" w:rsidR="002F135F" w:rsidRPr="00131C0A" w:rsidRDefault="002F135F" w:rsidP="006A499B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 xml:space="preserve">Grupa przedmiotów </w:t>
            </w:r>
            <w:r w:rsidR="006A499B" w:rsidRPr="00131C0A">
              <w:rPr>
                <w:rFonts w:ascii="Corbel" w:hAnsi="Corbel" w:cs="TimesNewRomanPSMT"/>
                <w:sz w:val="24"/>
                <w:szCs w:val="24"/>
              </w:rPr>
              <w:t xml:space="preserve">kierunkowych </w:t>
            </w:r>
          </w:p>
        </w:tc>
      </w:tr>
      <w:tr w:rsidR="006A499B" w:rsidRPr="00131C0A" w14:paraId="74D807A3" w14:textId="77777777" w:rsidTr="00A97555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vAlign w:val="center"/>
          </w:tcPr>
          <w:p w14:paraId="60BDC6E0" w14:textId="77777777" w:rsidR="006A499B" w:rsidRPr="00131C0A" w:rsidRDefault="006A499B" w:rsidP="006A499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655A" w14:textId="77777777" w:rsidR="006A499B" w:rsidRPr="00DF3091" w:rsidRDefault="006A499B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Antropologia kultury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0FB4" w14:textId="77777777" w:rsidR="006A499B" w:rsidRPr="00DF3091" w:rsidRDefault="009324A9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F3091">
              <w:rPr>
                <w:rFonts w:ascii="Corbel" w:hAnsi="Corbel"/>
                <w:sz w:val="24"/>
                <w:szCs w:val="24"/>
              </w:rPr>
              <w:t>K_W01, K_U01, K_U05, K_K01, K_K02,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3659" w14:textId="77777777" w:rsidR="006A499B" w:rsidRPr="00DF3091" w:rsidRDefault="006A499B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B286" w14:textId="77777777" w:rsidR="006A499B" w:rsidRPr="00DF3091" w:rsidRDefault="006836E3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F3091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8F60" w14:textId="77777777" w:rsidR="006A499B" w:rsidRPr="00DF3091" w:rsidRDefault="006A499B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247C4" w14:textId="77777777" w:rsidR="006A499B" w:rsidRPr="00DF3091" w:rsidRDefault="006A499B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F3091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6A499B" w:rsidRPr="00131C0A" w14:paraId="7EF7DCAE" w14:textId="77777777" w:rsidTr="00A97555">
        <w:trPr>
          <w:trHeight w:val="227"/>
        </w:trPr>
        <w:tc>
          <w:tcPr>
            <w:tcW w:w="501" w:type="dxa"/>
            <w:tcBorders>
              <w:right w:val="single" w:sz="4" w:space="0" w:color="auto"/>
            </w:tcBorders>
            <w:vAlign w:val="center"/>
          </w:tcPr>
          <w:p w14:paraId="1EA9E576" w14:textId="77777777" w:rsidR="006A499B" w:rsidRPr="00131C0A" w:rsidRDefault="006A499B" w:rsidP="006A499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B369" w14:textId="77777777" w:rsidR="006A499B" w:rsidRPr="00DF3091" w:rsidRDefault="006A499B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Metody badań kulturoznawczych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B14A" w14:textId="77777777" w:rsidR="006A499B" w:rsidRPr="00DF3091" w:rsidRDefault="009324A9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F3091">
              <w:rPr>
                <w:rFonts w:ascii="Corbel" w:hAnsi="Corbel"/>
                <w:sz w:val="24"/>
                <w:szCs w:val="24"/>
              </w:rPr>
              <w:t>K_W01, K_W02, K_U01, K_U07, K_K03,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3E53" w14:textId="77777777" w:rsidR="006A499B" w:rsidRPr="00DF3091" w:rsidRDefault="006A499B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B2D8" w14:textId="77777777" w:rsidR="006A499B" w:rsidRPr="00DF3091" w:rsidRDefault="006836E3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F3091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E740" w14:textId="77777777" w:rsidR="006A499B" w:rsidRPr="00DF3091" w:rsidRDefault="006A499B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DF3091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D79D7" w14:textId="2CEA4BE2" w:rsidR="006A499B" w:rsidRPr="00DF3091" w:rsidRDefault="00BA151E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F3091"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E2242B" w:rsidRPr="00131C0A" w14:paraId="2298225F" w14:textId="77777777" w:rsidTr="000E28D6">
        <w:trPr>
          <w:trHeight w:val="1000"/>
        </w:trPr>
        <w:tc>
          <w:tcPr>
            <w:tcW w:w="501" w:type="dxa"/>
            <w:tcBorders>
              <w:right w:val="single" w:sz="4" w:space="0" w:color="auto"/>
            </w:tcBorders>
            <w:vAlign w:val="center"/>
          </w:tcPr>
          <w:p w14:paraId="5FD3C750" w14:textId="514663ED" w:rsidR="00E2242B" w:rsidRPr="00131C0A" w:rsidRDefault="00E2242B" w:rsidP="006A499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2ECA" w14:textId="0A653F82" w:rsidR="00E2242B" w:rsidRPr="00DF3091" w:rsidRDefault="00E2242B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Nowe nurty w humanistyce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659" w14:textId="0C20B878" w:rsidR="00E2242B" w:rsidRPr="00E2242B" w:rsidRDefault="000E28D6" w:rsidP="000E28D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highlight w:val="yellow"/>
              </w:rPr>
            </w:pPr>
            <w:r w:rsidRPr="000E28D6">
              <w:rPr>
                <w:rFonts w:ascii="Corbel" w:hAnsi="Corbel"/>
                <w:sz w:val="24"/>
                <w:szCs w:val="24"/>
              </w:rPr>
              <w:t>K_W01, K_W03, K_U01, K_U02, K_K01,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DB71" w14:textId="2460B294" w:rsidR="00E2242B" w:rsidRPr="00DF3091" w:rsidRDefault="00E2242B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3FFD" w14:textId="437998FE" w:rsidR="00E2242B" w:rsidRPr="00DF3091" w:rsidRDefault="00DB1D18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A0C2" w14:textId="50B7C212" w:rsidR="00E2242B" w:rsidRPr="00DF3091" w:rsidRDefault="00E2242B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1EFC4" w14:textId="349D1C42" w:rsidR="00E2242B" w:rsidRPr="00DF3091" w:rsidRDefault="00E2242B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8</w:t>
            </w:r>
          </w:p>
        </w:tc>
      </w:tr>
      <w:tr w:rsidR="006A499B" w:rsidRPr="00131C0A" w14:paraId="0F848D1B" w14:textId="77777777" w:rsidTr="00A97555">
        <w:trPr>
          <w:trHeight w:val="227"/>
        </w:trPr>
        <w:tc>
          <w:tcPr>
            <w:tcW w:w="501" w:type="dxa"/>
          </w:tcPr>
          <w:p w14:paraId="05DA0C88" w14:textId="77777777" w:rsidR="006A499B" w:rsidRPr="00131C0A" w:rsidRDefault="006A499B" w:rsidP="006A499B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2"/>
          </w:tcPr>
          <w:p w14:paraId="191F60B3" w14:textId="77777777" w:rsidR="006A499B" w:rsidRPr="00131C0A" w:rsidRDefault="006A499B" w:rsidP="006A499B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3CD7BB5" w14:textId="77777777" w:rsidR="006A499B" w:rsidRPr="00131C0A" w:rsidRDefault="006A499B" w:rsidP="006A499B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D0FAFEF" w14:textId="083E8FA9" w:rsidR="006A499B" w:rsidRPr="0017088B" w:rsidRDefault="006A499B" w:rsidP="0017088B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C6208E">
              <w:rPr>
                <w:rFonts w:ascii="Corbel" w:hAnsi="Corbel" w:cs="TimesNewRomanPSMT"/>
                <w:b/>
                <w:sz w:val="24"/>
                <w:szCs w:val="24"/>
              </w:rPr>
              <w:t xml:space="preserve">Σ </w:t>
            </w:r>
            <w:r w:rsidR="00D11134">
              <w:rPr>
                <w:rFonts w:ascii="Corbel" w:hAnsi="Corbel" w:cs="TimesNewRomanPSMT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3DDD5438" w14:textId="77777777" w:rsidR="006A499B" w:rsidRPr="0017088B" w:rsidRDefault="006A499B" w:rsidP="006A499B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17088B">
              <w:rPr>
                <w:rFonts w:ascii="Corbel" w:hAnsi="Corbel" w:cs="TimesNewRomanPSMT"/>
                <w:b/>
                <w:sz w:val="24"/>
                <w:szCs w:val="24"/>
              </w:rPr>
              <w:t>Σ</w:t>
            </w:r>
          </w:p>
        </w:tc>
        <w:tc>
          <w:tcPr>
            <w:tcW w:w="1417" w:type="dxa"/>
            <w:gridSpan w:val="2"/>
          </w:tcPr>
          <w:p w14:paraId="6EF4AD80" w14:textId="77777777" w:rsidR="006A499B" w:rsidRPr="0017088B" w:rsidRDefault="006A499B" w:rsidP="006A499B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B0FA71" w14:textId="3E686F13" w:rsidR="006A499B" w:rsidRPr="0017088B" w:rsidRDefault="006A499B" w:rsidP="0017088B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C6208E">
              <w:rPr>
                <w:rFonts w:ascii="Corbel" w:hAnsi="Corbel" w:cs="TimesNewRomanPSMT"/>
                <w:b/>
                <w:sz w:val="24"/>
                <w:szCs w:val="24"/>
              </w:rPr>
              <w:t xml:space="preserve">Σ </w:t>
            </w:r>
            <w:r w:rsidR="00D11134">
              <w:rPr>
                <w:rFonts w:ascii="Corbel" w:hAnsi="Corbel" w:cs="TimesNewRomanPSMT"/>
                <w:b/>
                <w:sz w:val="24"/>
                <w:szCs w:val="24"/>
              </w:rPr>
              <w:t>17</w:t>
            </w:r>
          </w:p>
        </w:tc>
      </w:tr>
      <w:tr w:rsidR="006A499B" w:rsidRPr="00131C0A" w14:paraId="37D8BCD2" w14:textId="77777777" w:rsidTr="00A97555">
        <w:trPr>
          <w:trHeight w:val="227"/>
        </w:trPr>
        <w:tc>
          <w:tcPr>
            <w:tcW w:w="10031" w:type="dxa"/>
            <w:gridSpan w:val="11"/>
            <w:tcBorders>
              <w:bottom w:val="single" w:sz="4" w:space="0" w:color="auto"/>
            </w:tcBorders>
          </w:tcPr>
          <w:p w14:paraId="6B26064B" w14:textId="77777777" w:rsidR="006A499B" w:rsidRPr="00131C0A" w:rsidRDefault="006A499B" w:rsidP="006A499B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trike/>
                <w:sz w:val="24"/>
                <w:szCs w:val="24"/>
              </w:rPr>
              <w:t>Grupa przedmiotów kierunkowych do wyboru</w:t>
            </w:r>
            <w:r w:rsidRPr="00131C0A">
              <w:rPr>
                <w:rFonts w:ascii="Corbel" w:hAnsi="Corbel" w:cs="TimesNewRomanPSMT"/>
                <w:sz w:val="24"/>
                <w:szCs w:val="24"/>
              </w:rPr>
              <w:t xml:space="preserve">/ </w:t>
            </w:r>
            <w:r w:rsidRPr="00ED41E5">
              <w:rPr>
                <w:rFonts w:ascii="Corbel" w:hAnsi="Corbel" w:cs="TimesNewRomanPSMT"/>
                <w:b/>
                <w:sz w:val="24"/>
                <w:szCs w:val="24"/>
              </w:rPr>
              <w:t>specjalność</w:t>
            </w:r>
            <w:r w:rsidRPr="00131C0A">
              <w:rPr>
                <w:rFonts w:ascii="Corbel" w:hAnsi="Corbel" w:cs="TimesNewRomanPSMT"/>
                <w:sz w:val="24"/>
                <w:szCs w:val="24"/>
              </w:rPr>
              <w:t xml:space="preserve">/ </w:t>
            </w:r>
            <w:r w:rsidRPr="00131C0A">
              <w:rPr>
                <w:rFonts w:ascii="Corbel" w:hAnsi="Corbel" w:cs="TimesNewRomanPSMT"/>
                <w:strike/>
                <w:sz w:val="24"/>
                <w:szCs w:val="24"/>
              </w:rPr>
              <w:t>ścieżka kształcenia w zakresie</w:t>
            </w:r>
          </w:p>
          <w:p w14:paraId="2CCC6202" w14:textId="4B8307CB" w:rsidR="007F2A5D" w:rsidRPr="007F2A5D" w:rsidRDefault="00BA151E" w:rsidP="007F2A5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HERITOLOGIA</w:t>
            </w:r>
            <w:r w:rsidR="00927281">
              <w:rPr>
                <w:rFonts w:ascii="Corbel" w:hAnsi="Corbel" w:cs="TimesNewRomanPSMT"/>
                <w:sz w:val="24"/>
                <w:szCs w:val="24"/>
              </w:rPr>
              <w:t xml:space="preserve"> -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 STUDIA NAD DZIEDZICTWEM KULTUROWYM</w:t>
            </w:r>
          </w:p>
        </w:tc>
      </w:tr>
      <w:tr w:rsidR="006A499B" w:rsidRPr="00131C0A" w14:paraId="2F1A55BA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92D1" w14:textId="77777777" w:rsidR="006A499B" w:rsidRPr="00131C0A" w:rsidRDefault="00131C0A" w:rsidP="006A499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1D31" w14:textId="01B1880E" w:rsidR="006A499B" w:rsidRPr="00131C0A" w:rsidRDefault="00BA151E" w:rsidP="00506274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 xml:space="preserve">Formy ochrony dziedzictwa </w:t>
            </w:r>
            <w:r>
              <w:rPr>
                <w:rFonts w:ascii="Corbel" w:hAnsi="Corbel" w:cs="Calibri"/>
                <w:color w:val="000000"/>
                <w:sz w:val="24"/>
                <w:szCs w:val="24"/>
              </w:rPr>
              <w:lastRenderedPageBreak/>
              <w:t>kulturowego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9C4C" w14:textId="77777777" w:rsidR="006A499B" w:rsidRPr="00BA151E" w:rsidRDefault="00506274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BA151E">
              <w:rPr>
                <w:rFonts w:ascii="Corbel" w:hAnsi="Corbel" w:cs="Calibri"/>
                <w:color w:val="000000"/>
                <w:sz w:val="24"/>
                <w:szCs w:val="24"/>
              </w:rPr>
              <w:lastRenderedPageBreak/>
              <w:t xml:space="preserve">K_W01, K_W04, K_U01, </w:t>
            </w:r>
            <w:r w:rsidR="00B726EF" w:rsidRPr="00BA151E">
              <w:rPr>
                <w:rFonts w:ascii="Corbel" w:hAnsi="Corbel" w:cs="Calibri"/>
                <w:color w:val="000000"/>
                <w:sz w:val="24"/>
                <w:szCs w:val="24"/>
              </w:rPr>
              <w:t xml:space="preserve">K_K02, </w:t>
            </w:r>
            <w:r w:rsidR="00B726EF" w:rsidRPr="00BA151E">
              <w:rPr>
                <w:rFonts w:ascii="Corbel" w:hAnsi="Corbel" w:cs="Calibri"/>
                <w:color w:val="000000"/>
                <w:sz w:val="24"/>
                <w:szCs w:val="24"/>
              </w:rPr>
              <w:lastRenderedPageBreak/>
              <w:t>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CBA1" w14:textId="5DC9234B" w:rsidR="006A499B" w:rsidRPr="00131C0A" w:rsidRDefault="00BA151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A5EC" w14:textId="77777777" w:rsidR="006A499B" w:rsidRPr="00131C0A" w:rsidRDefault="006836E3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1EAF" w14:textId="58728B15" w:rsidR="006A499B" w:rsidRPr="00131C0A" w:rsidRDefault="00BA151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F226" w14:textId="44C3065A" w:rsidR="006A499B" w:rsidRPr="00131C0A" w:rsidRDefault="00BA151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5</w:t>
            </w:r>
          </w:p>
        </w:tc>
      </w:tr>
      <w:tr w:rsidR="00EB20BE" w:rsidRPr="00131C0A" w14:paraId="0FA9EFCD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8BD8" w14:textId="496D6949" w:rsidR="00EB20BE" w:rsidRPr="00131C0A" w:rsidRDefault="00EB20BE" w:rsidP="006A499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BF7A" w14:textId="1C8627A1" w:rsidR="00EB20BE" w:rsidRDefault="00EB20BE" w:rsidP="00506274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Dziedzictwo (nie)materialne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7546" w14:textId="3D4213EB" w:rsidR="00EB20BE" w:rsidRPr="00BA151E" w:rsidRDefault="00EB20BE" w:rsidP="006A499B">
            <w:pPr>
              <w:tabs>
                <w:tab w:val="left" w:leader="dot" w:pos="3969"/>
              </w:tabs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BA151E">
              <w:rPr>
                <w:rFonts w:ascii="Corbel" w:hAnsi="Corbel"/>
                <w:sz w:val="24"/>
                <w:szCs w:val="24"/>
              </w:rPr>
              <w:t>K_W01, K_U01, K_U04,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E2FB" w14:textId="1A53539C" w:rsidR="00EB20BE" w:rsidRDefault="00EB20B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AE3E" w14:textId="342E93AF" w:rsidR="00EB20BE" w:rsidRPr="00131C0A" w:rsidRDefault="00EB20BE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726B" w14:textId="23BFAFEE" w:rsidR="00EB20BE" w:rsidRDefault="00EB20B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9F2" w14:textId="128C262B" w:rsidR="00EB20BE" w:rsidRDefault="00EB20B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</w:p>
        </w:tc>
      </w:tr>
      <w:tr w:rsidR="00EB20BE" w:rsidRPr="00131C0A" w14:paraId="7194394D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BE14" w14:textId="056CE89E" w:rsidR="00EB20BE" w:rsidRPr="00131C0A" w:rsidRDefault="00EB20BE" w:rsidP="006A499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F894" w14:textId="3E50F605" w:rsidR="00EB20BE" w:rsidRDefault="00EB20BE" w:rsidP="00506274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Trudne dziedzictwo kulturowe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3496" w14:textId="0BFE371E" w:rsidR="00EB20BE" w:rsidRPr="00BA151E" w:rsidRDefault="00EB20BE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BA151E">
              <w:rPr>
                <w:rFonts w:ascii="Corbel" w:hAnsi="Corbel"/>
                <w:color w:val="000000" w:themeColor="text1"/>
                <w:sz w:val="24"/>
                <w:szCs w:val="24"/>
              </w:rPr>
              <w:t>K_W01, K_U01, K_U03, K_K02,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2AC5" w14:textId="63EAD534" w:rsidR="00EB20BE" w:rsidRDefault="00EB20B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9DF5" w14:textId="65FF6991" w:rsidR="00EB20BE" w:rsidRPr="00131C0A" w:rsidRDefault="00EB20BE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AA68" w14:textId="3CF582BF" w:rsidR="00EB20BE" w:rsidRPr="00131C0A" w:rsidRDefault="00EB20B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088E" w14:textId="072C267C" w:rsidR="00EB20BE" w:rsidRDefault="00EB20B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4</w:t>
            </w:r>
          </w:p>
        </w:tc>
      </w:tr>
      <w:tr w:rsidR="00EB20BE" w:rsidRPr="00131C0A" w14:paraId="74086CFF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E30D" w14:textId="3E24B9BC" w:rsidR="00EB20BE" w:rsidRPr="00131C0A" w:rsidRDefault="00EB20BE" w:rsidP="006A499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2A50" w14:textId="5CF205DE" w:rsidR="00EB20BE" w:rsidRDefault="00EB20BE" w:rsidP="00506274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Dziedzictwo na emigracji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0891" w14:textId="176184B0" w:rsidR="00EB20BE" w:rsidRPr="00BA151E" w:rsidRDefault="00EB20BE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151E">
              <w:rPr>
                <w:rFonts w:ascii="Corbel" w:hAnsi="Corbel"/>
                <w:color w:val="000000" w:themeColor="text1"/>
                <w:sz w:val="24"/>
                <w:szCs w:val="24"/>
              </w:rPr>
              <w:t>K_W01, K_W04, K_U01, K_U02,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83C9" w14:textId="2157527F" w:rsidR="00EB20BE" w:rsidRDefault="00EB20B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7914" w14:textId="0AA68433" w:rsidR="00EB20BE" w:rsidRPr="00131C0A" w:rsidRDefault="00EB20BE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E3EA" w14:textId="385DD868" w:rsidR="00EB20BE" w:rsidRPr="00131C0A" w:rsidRDefault="00EB20B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2DFF" w14:textId="3841A540" w:rsidR="00EB20BE" w:rsidRDefault="00EB20B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2</w:t>
            </w:r>
          </w:p>
        </w:tc>
      </w:tr>
      <w:tr w:rsidR="006A499B" w:rsidRPr="00131C0A" w14:paraId="37B89352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83B5" w14:textId="7C4D9625" w:rsidR="006A499B" w:rsidRPr="00131C0A" w:rsidRDefault="00EB20BE" w:rsidP="006A499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8700" w14:textId="78FA0E09" w:rsidR="006A499B" w:rsidRPr="00131C0A" w:rsidRDefault="00BA151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Muzealnictwo i sztuka wystawiennicza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F972" w14:textId="77777777" w:rsidR="006A499B" w:rsidRPr="00BA151E" w:rsidRDefault="00B726EF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BA151E">
              <w:rPr>
                <w:rFonts w:ascii="Corbel" w:hAnsi="Corbel"/>
                <w:sz w:val="24"/>
                <w:szCs w:val="24"/>
              </w:rPr>
              <w:t>K_W01, K_U01, K_U04, K_K02,K_K03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5A37" w14:textId="005064EC" w:rsidR="006A499B" w:rsidRPr="00131C0A" w:rsidRDefault="00BA151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  <w:r w:rsidR="006A499B" w:rsidRPr="00131C0A">
              <w:rPr>
                <w:rFonts w:ascii="Corbel" w:hAnsi="Corbel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B49D" w14:textId="77777777" w:rsidR="006A499B" w:rsidRPr="00131C0A" w:rsidRDefault="006836E3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D390" w14:textId="12338388" w:rsidR="006A499B" w:rsidRPr="00131C0A" w:rsidRDefault="00BA151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FDB3" w14:textId="17DBDE1E" w:rsidR="006A499B" w:rsidRPr="00131C0A" w:rsidRDefault="00DF3091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</w:p>
        </w:tc>
      </w:tr>
      <w:tr w:rsidR="006A499B" w:rsidRPr="00131C0A" w14:paraId="776BCFEA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7BB8" w14:textId="7B9197AB" w:rsidR="006A499B" w:rsidRPr="00131C0A" w:rsidRDefault="00EB20BE" w:rsidP="006A499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0DE5" w14:textId="7EC59E64" w:rsidR="006A499B" w:rsidRPr="00131C0A" w:rsidRDefault="00BA151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Bibliotekoznawstwo i zarządzanie informacją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F20B" w14:textId="2C9C086E" w:rsidR="006A499B" w:rsidRPr="00131C0A" w:rsidRDefault="001A7051" w:rsidP="001A705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BA151E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K_W01, </w:t>
            </w:r>
            <w:r w:rsidRPr="00BA151E">
              <w:rPr>
                <w:rFonts w:ascii="Corbel" w:eastAsia="Times New Roman" w:hAnsi="Corbel" w:cs="Times New Roman"/>
                <w:color w:val="000000" w:themeColor="text1"/>
                <w:sz w:val="24"/>
                <w:szCs w:val="24"/>
              </w:rPr>
              <w:t xml:space="preserve">K_U02, </w:t>
            </w:r>
            <w:r w:rsidRPr="00BA151E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K_U05, </w:t>
            </w:r>
            <w:r w:rsidRPr="00BA151E">
              <w:rPr>
                <w:rFonts w:ascii="Corbel" w:eastAsia="Times New Roman" w:hAnsi="Corbel" w:cs="Times New Roman"/>
                <w:color w:val="000000" w:themeColor="text1"/>
                <w:sz w:val="24"/>
                <w:szCs w:val="24"/>
              </w:rPr>
              <w:t xml:space="preserve">K_K01, </w:t>
            </w:r>
            <w:r w:rsidRPr="00BA151E">
              <w:rPr>
                <w:rFonts w:ascii="Corbel" w:hAnsi="Corbel"/>
                <w:color w:val="000000" w:themeColor="text1"/>
                <w:sz w:val="24"/>
                <w:szCs w:val="24"/>
              </w:rPr>
              <w:t>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6064" w14:textId="77777777" w:rsidR="006A499B" w:rsidRPr="00131C0A" w:rsidRDefault="006A499B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D8B6" w14:textId="77777777" w:rsidR="006A499B" w:rsidRPr="00131C0A" w:rsidRDefault="006836E3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85AE" w14:textId="77777777" w:rsidR="006A499B" w:rsidRPr="00131C0A" w:rsidRDefault="006836E3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033B" w14:textId="77777777" w:rsidR="006A499B" w:rsidRPr="00131C0A" w:rsidRDefault="006A499B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5</w:t>
            </w:r>
          </w:p>
        </w:tc>
      </w:tr>
      <w:tr w:rsidR="006A499B" w:rsidRPr="00131C0A" w14:paraId="1D0B5C52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285C" w14:textId="5E80D2C3" w:rsidR="006A499B" w:rsidRPr="00131C0A" w:rsidRDefault="00EB20BE" w:rsidP="006A499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7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20D9" w14:textId="65F1EBCB" w:rsidR="006A499B" w:rsidRPr="00131C0A" w:rsidRDefault="00BA151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Praca w środowisku międzykulturowym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ECFC" w14:textId="77777777" w:rsidR="006A499B" w:rsidRPr="00BA151E" w:rsidRDefault="00B571FF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151E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K_W02, K_W03, K_U03, K_K02, K_K04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7CAD" w14:textId="77777777" w:rsidR="006A499B" w:rsidRPr="00131C0A" w:rsidRDefault="006A499B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DFBA" w14:textId="77777777" w:rsidR="006A499B" w:rsidRPr="00131C0A" w:rsidRDefault="006836E3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A51C" w14:textId="77777777" w:rsidR="006A499B" w:rsidRPr="00131C0A" w:rsidRDefault="006836E3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E209" w14:textId="27826A0C" w:rsidR="006A499B" w:rsidRPr="00131C0A" w:rsidRDefault="00F90044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2</w:t>
            </w:r>
          </w:p>
        </w:tc>
      </w:tr>
      <w:tr w:rsidR="006A499B" w:rsidRPr="00131C0A" w14:paraId="14C7BEAC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8297" w14:textId="37BCC92E" w:rsidR="006A499B" w:rsidRPr="00131C0A" w:rsidRDefault="00EB20BE" w:rsidP="006A499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8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BBAB" w14:textId="52EBCF76" w:rsidR="006A499B" w:rsidRPr="00131C0A" w:rsidRDefault="00BA151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Wykład monograficzny 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364F" w14:textId="33B9DE73" w:rsidR="006A499B" w:rsidRPr="00BA151E" w:rsidRDefault="00B571FF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151E">
              <w:rPr>
                <w:rFonts w:ascii="Corbel" w:hAnsi="Corbel"/>
                <w:color w:val="000000" w:themeColor="text1"/>
                <w:sz w:val="24"/>
                <w:szCs w:val="24"/>
              </w:rPr>
              <w:t>K_W01, K_U03,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4E76" w14:textId="40424782" w:rsidR="006A499B" w:rsidRPr="00131C0A" w:rsidRDefault="00F90044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0165" w14:textId="77777777" w:rsidR="006A499B" w:rsidRPr="00131C0A" w:rsidRDefault="006836E3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7BB3" w14:textId="2FE1DBE0" w:rsidR="006A499B" w:rsidRPr="00131C0A" w:rsidRDefault="006836E3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4D2F" w14:textId="20032547" w:rsidR="006A499B" w:rsidRPr="00131C0A" w:rsidRDefault="00F90044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2</w:t>
            </w:r>
          </w:p>
        </w:tc>
      </w:tr>
      <w:tr w:rsidR="006A499B" w:rsidRPr="00131C0A" w14:paraId="700272E4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819C" w14:textId="7A2F293F" w:rsidR="006A499B" w:rsidRPr="00131C0A" w:rsidRDefault="00EB20BE" w:rsidP="006A499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0F32" w14:textId="2A36A9F9" w:rsidR="006A499B" w:rsidRPr="00131C0A" w:rsidRDefault="00BA151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Archiwistyka społeczna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BC9D" w14:textId="77777777" w:rsidR="006A499B" w:rsidRPr="00BA151E" w:rsidRDefault="00B571FF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151E">
              <w:rPr>
                <w:rFonts w:ascii="Corbel" w:hAnsi="Corbel"/>
                <w:color w:val="000000" w:themeColor="text1"/>
                <w:sz w:val="24"/>
                <w:szCs w:val="24"/>
              </w:rPr>
              <w:t>K_W01, K_W02, K_U01, K_U02, K_U03, K_K01,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CFDD" w14:textId="77777777" w:rsidR="006A499B" w:rsidRPr="00131C0A" w:rsidRDefault="006A499B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42A7" w14:textId="77777777" w:rsidR="006A499B" w:rsidRPr="00131C0A" w:rsidRDefault="006836E3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D3B0" w14:textId="23351AED" w:rsidR="006A499B" w:rsidRPr="00131C0A" w:rsidRDefault="00DF3091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EAAA" w14:textId="1B593BD6" w:rsidR="006A499B" w:rsidRPr="00131C0A" w:rsidRDefault="00DF3091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4</w:t>
            </w:r>
          </w:p>
        </w:tc>
      </w:tr>
      <w:tr w:rsidR="006A499B" w:rsidRPr="00131C0A" w14:paraId="51E46CC0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8DB0" w14:textId="79C9A478" w:rsidR="006A499B" w:rsidRPr="00131C0A" w:rsidRDefault="00EB20BE" w:rsidP="006A499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7254" w14:textId="30B40519" w:rsidR="006A499B" w:rsidRPr="00131C0A" w:rsidRDefault="00BA151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 xml:space="preserve">Instytucje sektora GLAM. </w:t>
            </w:r>
            <w:r w:rsidR="00DB1D18">
              <w:rPr>
                <w:rFonts w:ascii="Corbel" w:hAnsi="Corbel" w:cs="Calibri"/>
                <w:color w:val="000000"/>
                <w:sz w:val="24"/>
                <w:szCs w:val="24"/>
              </w:rPr>
              <w:t>Przegląd dobrych praktyk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CEBE" w14:textId="77777777" w:rsidR="006A499B" w:rsidRPr="00BA151E" w:rsidRDefault="009D2D4D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151E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K_W01, </w:t>
            </w:r>
            <w:r w:rsidR="00081FFA" w:rsidRPr="00BA151E">
              <w:rPr>
                <w:rFonts w:ascii="Corbel" w:eastAsia="Times New Roman" w:hAnsi="Corbel" w:cs="Times New Roman"/>
                <w:color w:val="000000" w:themeColor="text1"/>
                <w:sz w:val="24"/>
                <w:szCs w:val="24"/>
              </w:rPr>
              <w:t xml:space="preserve">K_U02, </w:t>
            </w:r>
            <w:r w:rsidRPr="00BA151E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K_U05, </w:t>
            </w:r>
            <w:r w:rsidR="00081FFA" w:rsidRPr="00BA151E">
              <w:rPr>
                <w:rFonts w:ascii="Corbel" w:eastAsia="Times New Roman" w:hAnsi="Corbel" w:cs="Times New Roman"/>
                <w:color w:val="000000" w:themeColor="text1"/>
                <w:sz w:val="24"/>
                <w:szCs w:val="24"/>
              </w:rPr>
              <w:t xml:space="preserve">K_K01, </w:t>
            </w:r>
            <w:r w:rsidRPr="00BA151E">
              <w:rPr>
                <w:rFonts w:ascii="Corbel" w:hAnsi="Corbel"/>
                <w:color w:val="000000" w:themeColor="text1"/>
                <w:sz w:val="24"/>
                <w:szCs w:val="24"/>
              </w:rPr>
              <w:t>K_K03</w:t>
            </w:r>
            <w:r w:rsidR="00081FFA" w:rsidRPr="00BA151E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="00081FFA" w:rsidRPr="00BA151E">
              <w:rPr>
                <w:rFonts w:ascii="Corbel" w:eastAsia="Times New Roman" w:hAnsi="Corbel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1AC6" w14:textId="61732BAF" w:rsidR="006A499B" w:rsidRPr="00131C0A" w:rsidRDefault="00F90044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  <w:r w:rsidR="006A499B" w:rsidRPr="00131C0A">
              <w:rPr>
                <w:rFonts w:ascii="Corbel" w:hAnsi="Corbel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1045" w14:textId="77777777" w:rsidR="006A499B" w:rsidRPr="00131C0A" w:rsidRDefault="006836E3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07F2" w14:textId="77777777" w:rsidR="006A499B" w:rsidRPr="00131C0A" w:rsidRDefault="006836E3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9CB" w14:textId="40E3554A" w:rsidR="006A499B" w:rsidRPr="00131C0A" w:rsidRDefault="00DF3091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2</w:t>
            </w:r>
          </w:p>
        </w:tc>
      </w:tr>
      <w:tr w:rsidR="006A499B" w:rsidRPr="00131C0A" w14:paraId="298D0A5C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C53F" w14:textId="77777777" w:rsidR="006A499B" w:rsidRPr="00131C0A" w:rsidRDefault="00131C0A" w:rsidP="006A499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11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F188" w14:textId="0D6E99C0" w:rsidR="006A499B" w:rsidRPr="00131C0A" w:rsidRDefault="00BA151E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 xml:space="preserve">Wyzwania humanistyki XXI w.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BA9B" w14:textId="77777777" w:rsidR="006A499B" w:rsidRPr="00131C0A" w:rsidRDefault="009D2D4D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K_W01, K_W03, K_U01, K_U02, K_K01,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C218" w14:textId="374290D3" w:rsidR="006A499B" w:rsidRPr="00131C0A" w:rsidRDefault="00F90044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013D" w14:textId="77777777" w:rsidR="006A499B" w:rsidRPr="00131C0A" w:rsidRDefault="006836E3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57ED" w14:textId="5FF74A34" w:rsidR="006A499B" w:rsidRPr="00131C0A" w:rsidRDefault="00F90044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05F9" w14:textId="099C531E" w:rsidR="006A499B" w:rsidRPr="00131C0A" w:rsidRDefault="00F90044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4</w:t>
            </w:r>
          </w:p>
        </w:tc>
      </w:tr>
      <w:tr w:rsidR="004D0725" w:rsidRPr="00131C0A" w14:paraId="1B899F1C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3635" w14:textId="6BF60858" w:rsidR="004D0725" w:rsidRPr="00131C0A" w:rsidRDefault="004D0725" w:rsidP="006A499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5384" w14:textId="79B14DA5" w:rsidR="004D0725" w:rsidRDefault="004D0725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Objazd naukowy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B4A4" w14:textId="47376752" w:rsidR="004D0725" w:rsidRPr="00131C0A" w:rsidRDefault="000E28D6" w:rsidP="000E28D6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E28D6">
              <w:rPr>
                <w:rFonts w:ascii="Corbel" w:hAnsi="Corbel"/>
                <w:sz w:val="24"/>
                <w:szCs w:val="24"/>
              </w:rPr>
              <w:t> K_W02, K_W04, K_U02,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A835" w14:textId="73BCA36E" w:rsidR="004D0725" w:rsidRDefault="004D0725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CEAC" w14:textId="05345DDD" w:rsidR="004D0725" w:rsidRPr="00131C0A" w:rsidRDefault="00DB1D18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7905" w14:textId="1145F664" w:rsidR="004D0725" w:rsidRDefault="004D0725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9B2C" w14:textId="440A1320" w:rsidR="004D0725" w:rsidRDefault="004D0725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</w:p>
        </w:tc>
      </w:tr>
      <w:tr w:rsidR="006A499B" w:rsidRPr="00131C0A" w14:paraId="36195C96" w14:textId="77777777" w:rsidTr="00A97555">
        <w:trPr>
          <w:trHeight w:val="227"/>
        </w:trPr>
        <w:tc>
          <w:tcPr>
            <w:tcW w:w="5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2A4A" w14:textId="77777777" w:rsidR="006A499B" w:rsidRPr="00131C0A" w:rsidRDefault="006A499B" w:rsidP="006A499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1B92" w14:textId="77777777" w:rsidR="006A499B" w:rsidRPr="00131C0A" w:rsidRDefault="006A499B" w:rsidP="006A499B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7CD8" w14:textId="77777777" w:rsidR="006A499B" w:rsidRPr="00131C0A" w:rsidRDefault="006A499B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24EA" w14:textId="067027C7" w:rsidR="006A499B" w:rsidRPr="00131C0A" w:rsidRDefault="006A499B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C6208E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6836E3" w:rsidRPr="00C6208E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="00C6208E" w:rsidRPr="00C6208E">
              <w:rPr>
                <w:rFonts w:ascii="Corbel" w:hAnsi="Corbel" w:cs="TimesNewRomanPSMT"/>
                <w:sz w:val="24"/>
                <w:szCs w:val="24"/>
              </w:rPr>
              <w:t>375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F28F" w14:textId="77777777" w:rsidR="006A499B" w:rsidRPr="00131C0A" w:rsidRDefault="006A499B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31B8" w14:textId="77777777" w:rsidR="006A499B" w:rsidRPr="00131C0A" w:rsidRDefault="006A499B" w:rsidP="006A499B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C0430" w14:textId="0569ADA5" w:rsidR="006A499B" w:rsidRPr="00131C0A" w:rsidRDefault="006A499B" w:rsidP="006A499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C6208E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6836E3" w:rsidRPr="00C6208E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="00D11134">
              <w:rPr>
                <w:rFonts w:ascii="Corbel" w:hAnsi="Corbel" w:cs="TimesNewRomanPSMT"/>
                <w:sz w:val="24"/>
                <w:szCs w:val="24"/>
              </w:rPr>
              <w:t>39</w:t>
            </w:r>
          </w:p>
        </w:tc>
      </w:tr>
      <w:tr w:rsidR="00EE7FFA" w:rsidRPr="00131C0A" w14:paraId="2E32EA1E" w14:textId="77777777" w:rsidTr="00081FFA">
        <w:trPr>
          <w:trHeight w:val="227"/>
        </w:trPr>
        <w:tc>
          <w:tcPr>
            <w:tcW w:w="507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1B459" w14:textId="77777777" w:rsidR="00EE7FFA" w:rsidRPr="00131C0A" w:rsidRDefault="00EE7FFA" w:rsidP="00081FF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131C0A">
              <w:rPr>
                <w:rFonts w:ascii="Corbel" w:hAnsi="Corbel"/>
                <w:b/>
                <w:sz w:val="24"/>
                <w:szCs w:val="24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70633F" w14:textId="77777777" w:rsidR="00EE7FFA" w:rsidRPr="00EE7FFA" w:rsidRDefault="00EE7FFA" w:rsidP="00081FF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149C221C" w14:textId="38D0EF44" w:rsidR="00EE7FFA" w:rsidRPr="00EE7FFA" w:rsidRDefault="00EE7FFA" w:rsidP="00081FF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EE7FFA">
              <w:rPr>
                <w:rFonts w:ascii="Corbel" w:hAnsi="Corbel" w:cs="TimesNewRomanPSMT"/>
                <w:sz w:val="24"/>
                <w:szCs w:val="24"/>
              </w:rPr>
              <w:t>Σ</w:t>
            </w:r>
            <w:r w:rsidRPr="00EE7FFA">
              <w:rPr>
                <w:rFonts w:ascii="Corbel" w:hAnsi="Corbel" w:cs="TimesNewRomanPSMT"/>
                <w:b/>
                <w:sz w:val="24"/>
                <w:szCs w:val="24"/>
              </w:rPr>
              <w:t>9</w:t>
            </w:r>
            <w:r w:rsidR="00BF20A3">
              <w:rPr>
                <w:rFonts w:ascii="Corbel" w:hAnsi="Corbel" w:cs="TimesNewRomanPSMT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544D1" w14:textId="77777777" w:rsidR="00EE7FFA" w:rsidRPr="00EE7FFA" w:rsidRDefault="00EE7FFA" w:rsidP="00081FF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44BDEC0E" w14:textId="77777777" w:rsidR="00EE7FFA" w:rsidRPr="00EE7FFA" w:rsidRDefault="00EE7FFA" w:rsidP="00081FF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EE7FFA">
              <w:rPr>
                <w:rFonts w:ascii="Corbel" w:hAnsi="Corbel" w:cs="TimesNewRomanPSMT"/>
                <w:sz w:val="24"/>
                <w:szCs w:val="24"/>
              </w:rPr>
              <w:t>Σ-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59EAA" w14:textId="77777777" w:rsidR="00EE7FFA" w:rsidRPr="00EE7FFA" w:rsidRDefault="00EE7FFA" w:rsidP="00081FF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6974C7D5" w14:textId="77777777" w:rsidR="00EE7FFA" w:rsidRPr="00EE7FFA" w:rsidRDefault="00EE7FFA" w:rsidP="00081FF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31BAF" w14:textId="77777777" w:rsidR="00EE7FFA" w:rsidRPr="00EE7FFA" w:rsidRDefault="00EE7FFA" w:rsidP="00081FFA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  <w:p w14:paraId="1DE9D23B" w14:textId="4E2D46B0" w:rsidR="00EE7FFA" w:rsidRPr="00EE7FFA" w:rsidRDefault="00EE7FFA" w:rsidP="00081FFA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BF20A3">
              <w:rPr>
                <w:rFonts w:ascii="Corbel" w:hAnsi="Corbel" w:cs="TimesNewRomanPSMT"/>
                <w:sz w:val="24"/>
                <w:szCs w:val="24"/>
              </w:rPr>
              <w:t>Σ  1</w:t>
            </w:r>
            <w:r w:rsidR="00BF20A3" w:rsidRPr="00BF20A3">
              <w:rPr>
                <w:rFonts w:ascii="Corbel" w:hAnsi="Corbel" w:cs="TimesNewRomanPSMT"/>
                <w:sz w:val="24"/>
                <w:szCs w:val="24"/>
              </w:rPr>
              <w:t>15</w:t>
            </w:r>
          </w:p>
        </w:tc>
      </w:tr>
      <w:tr w:rsidR="00C3738F" w:rsidRPr="00131C0A" w14:paraId="430B041A" w14:textId="77777777" w:rsidTr="00C3738F">
        <w:trPr>
          <w:trHeight w:val="227"/>
        </w:trPr>
        <w:tc>
          <w:tcPr>
            <w:tcW w:w="3114" w:type="dxa"/>
            <w:gridSpan w:val="4"/>
          </w:tcPr>
          <w:p w14:paraId="60B9BA7B" w14:textId="77777777" w:rsidR="00C3738F" w:rsidRPr="00131C0A" w:rsidRDefault="00C3738F" w:rsidP="00081FF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Praktyka zawodowa</w:t>
            </w:r>
          </w:p>
        </w:tc>
        <w:tc>
          <w:tcPr>
            <w:tcW w:w="1956" w:type="dxa"/>
          </w:tcPr>
          <w:p w14:paraId="724C3BB7" w14:textId="1DB58E1C" w:rsidR="00C3738F" w:rsidRPr="00C3738F" w:rsidRDefault="00511903" w:rsidP="00081FF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  <w:highlight w:val="yellow"/>
              </w:rPr>
            </w:pPr>
            <w:r>
              <w:rPr>
                <w:rFonts w:ascii="Corbel" w:hAnsi="Corbel"/>
                <w:sz w:val="24"/>
                <w:szCs w:val="24"/>
              </w:rPr>
              <w:t>K_W04</w:t>
            </w:r>
            <w:r w:rsidR="00551F48">
              <w:rPr>
                <w:rFonts w:ascii="Corbel" w:hAnsi="Corbel"/>
                <w:sz w:val="24"/>
                <w:szCs w:val="24"/>
              </w:rPr>
              <w:t>, K_U07</w:t>
            </w:r>
            <w:r w:rsidR="000E28D6" w:rsidRPr="000E28D6">
              <w:rPr>
                <w:rFonts w:ascii="Corbel" w:hAnsi="Corbel"/>
                <w:sz w:val="24"/>
                <w:szCs w:val="24"/>
              </w:rPr>
              <w:t>, K_K01</w:t>
            </w:r>
          </w:p>
        </w:tc>
        <w:tc>
          <w:tcPr>
            <w:tcW w:w="1134" w:type="dxa"/>
            <w:gridSpan w:val="2"/>
          </w:tcPr>
          <w:p w14:paraId="719BCBDF" w14:textId="17EF297C" w:rsidR="00C3738F" w:rsidRPr="00EE7FFA" w:rsidRDefault="00C3738F" w:rsidP="00081FF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00E9158A" w14:textId="378C7F5E" w:rsidR="00C3738F" w:rsidRPr="00EE7FFA" w:rsidRDefault="00305DDD" w:rsidP="00305DD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14:paraId="08EBF56D" w14:textId="57378EDA" w:rsidR="00C3738F" w:rsidRPr="00EE7FFA" w:rsidRDefault="004348FC" w:rsidP="00081FF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</w:tcPr>
          <w:p w14:paraId="5F33031B" w14:textId="6E07F3F7" w:rsidR="00C3738F" w:rsidRPr="00EE7FFA" w:rsidRDefault="00C3738F" w:rsidP="00081FF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EE7FFA" w:rsidRPr="00131C0A" w14:paraId="2A314527" w14:textId="77777777" w:rsidTr="00081FFA">
        <w:trPr>
          <w:trHeight w:val="227"/>
        </w:trPr>
        <w:tc>
          <w:tcPr>
            <w:tcW w:w="5070" w:type="dxa"/>
            <w:gridSpan w:val="5"/>
          </w:tcPr>
          <w:p w14:paraId="18A94126" w14:textId="77777777" w:rsidR="00EE7FFA" w:rsidRPr="00131C0A" w:rsidRDefault="00EE7FFA" w:rsidP="00081FFA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b/>
                <w:sz w:val="24"/>
                <w:szCs w:val="24"/>
              </w:rPr>
              <w:t>Ogółem:</w:t>
            </w:r>
          </w:p>
        </w:tc>
        <w:tc>
          <w:tcPr>
            <w:tcW w:w="1134" w:type="dxa"/>
            <w:gridSpan w:val="2"/>
          </w:tcPr>
          <w:p w14:paraId="30351144" w14:textId="47DE6123" w:rsidR="00EE7FFA" w:rsidRPr="00F90044" w:rsidRDefault="00BF20A3" w:rsidP="00081FFA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  <w:highlight w:val="yellow"/>
              </w:rPr>
            </w:pPr>
            <w:r w:rsidRPr="00BF20A3">
              <w:rPr>
                <w:rFonts w:ascii="Corbel" w:hAnsi="Corbel"/>
                <w:b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14:paraId="7EE43BF6" w14:textId="77777777" w:rsidR="00EE7FFA" w:rsidRPr="00F90044" w:rsidRDefault="00EE7FFA" w:rsidP="00081FFA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</w:tcPr>
          <w:p w14:paraId="14DD398A" w14:textId="77777777" w:rsidR="00EE7FFA" w:rsidRPr="00F90044" w:rsidRDefault="00EE7FFA" w:rsidP="00081FFA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05F52FA3" w14:textId="453B9280" w:rsidR="00EE7FFA" w:rsidRPr="00F90044" w:rsidRDefault="00EE7FFA" w:rsidP="00081FFA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  <w:highlight w:val="yellow"/>
              </w:rPr>
            </w:pPr>
            <w:r w:rsidRPr="00C6208E">
              <w:rPr>
                <w:rFonts w:ascii="Corbel" w:hAnsi="Corbel"/>
                <w:b/>
                <w:sz w:val="24"/>
                <w:szCs w:val="24"/>
              </w:rPr>
              <w:t>12</w:t>
            </w:r>
            <w:r w:rsidR="00C6208E" w:rsidRPr="00C6208E">
              <w:rPr>
                <w:rFonts w:ascii="Corbel" w:hAnsi="Corbel"/>
                <w:b/>
                <w:sz w:val="24"/>
                <w:szCs w:val="24"/>
              </w:rPr>
              <w:t>0</w:t>
            </w:r>
            <w:r w:rsidRPr="00C6208E">
              <w:rPr>
                <w:rFonts w:ascii="Corbel" w:hAnsi="Corbel"/>
                <w:b/>
                <w:sz w:val="24"/>
                <w:szCs w:val="24"/>
              </w:rPr>
              <w:t>ECTS</w:t>
            </w:r>
          </w:p>
        </w:tc>
      </w:tr>
      <w:tr w:rsidR="00EE7FFA" w:rsidRPr="00131C0A" w14:paraId="76C50EE7" w14:textId="77777777" w:rsidTr="00081FFA">
        <w:trPr>
          <w:trHeight w:val="227"/>
        </w:trPr>
        <w:tc>
          <w:tcPr>
            <w:tcW w:w="5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A0D7" w14:textId="77777777" w:rsidR="00EE7FFA" w:rsidRPr="00131C0A" w:rsidRDefault="00EE7FFA" w:rsidP="00081FF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305F" w14:textId="77777777" w:rsidR="00EE7FFA" w:rsidRPr="00131C0A" w:rsidRDefault="00EE7FFA" w:rsidP="00081FF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854E" w14:textId="77777777" w:rsidR="00EE7FFA" w:rsidRPr="00131C0A" w:rsidRDefault="00EE7FFA" w:rsidP="00081FF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BE2D" w14:textId="77777777" w:rsidR="00EE7FFA" w:rsidRPr="00131C0A" w:rsidRDefault="00EE7FFA" w:rsidP="00081FFA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B113" w14:textId="77777777" w:rsidR="00EE7FFA" w:rsidRPr="00131C0A" w:rsidRDefault="00EE7FFA" w:rsidP="00081FFA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D3FC" w14:textId="77777777" w:rsidR="00EE7FFA" w:rsidRPr="00131C0A" w:rsidRDefault="00EE7FFA" w:rsidP="00081FFA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9393A" w14:textId="77777777" w:rsidR="00EE7FFA" w:rsidRPr="00131C0A" w:rsidRDefault="00EE7FFA" w:rsidP="00081FFA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</w:tr>
      <w:tr w:rsidR="006A499B" w:rsidRPr="00131C0A" w14:paraId="6E0B9E8A" w14:textId="77777777" w:rsidTr="00A97555">
        <w:trPr>
          <w:trHeight w:val="227"/>
        </w:trPr>
        <w:tc>
          <w:tcPr>
            <w:tcW w:w="100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0D9B3E6" w14:textId="77777777" w:rsidR="006836E3" w:rsidRPr="00131C0A" w:rsidRDefault="006A499B" w:rsidP="006836E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trike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trike/>
                <w:sz w:val="24"/>
                <w:szCs w:val="24"/>
              </w:rPr>
              <w:t>Grupa przedmiotów kierunkowych do wyboru</w:t>
            </w:r>
            <w:r w:rsidRPr="00131C0A">
              <w:rPr>
                <w:rFonts w:ascii="Corbel" w:hAnsi="Corbel" w:cs="TimesNewRomanPSMT"/>
                <w:sz w:val="24"/>
                <w:szCs w:val="24"/>
              </w:rPr>
              <w:t xml:space="preserve">/ </w:t>
            </w:r>
            <w:r w:rsidRPr="00ED41E5">
              <w:rPr>
                <w:rFonts w:ascii="Corbel" w:hAnsi="Corbel" w:cs="TimesNewRomanPSMT"/>
                <w:b/>
                <w:sz w:val="24"/>
                <w:szCs w:val="24"/>
              </w:rPr>
              <w:t>specjalność</w:t>
            </w:r>
            <w:r w:rsidRPr="00131C0A">
              <w:rPr>
                <w:rFonts w:ascii="Corbel" w:hAnsi="Corbel" w:cs="TimesNewRomanPSMT"/>
                <w:sz w:val="24"/>
                <w:szCs w:val="24"/>
              </w:rPr>
              <w:t xml:space="preserve">/ </w:t>
            </w:r>
            <w:r w:rsidRPr="00131C0A">
              <w:rPr>
                <w:rFonts w:ascii="Corbel" w:hAnsi="Corbel" w:cs="TimesNewRomanPSMT"/>
                <w:strike/>
                <w:sz w:val="24"/>
                <w:szCs w:val="24"/>
              </w:rPr>
              <w:t>ścieżka kształcenia w zakresie</w:t>
            </w:r>
          </w:p>
          <w:p w14:paraId="3AD73B52" w14:textId="77777777" w:rsidR="006A499B" w:rsidRPr="00131C0A" w:rsidRDefault="006836E3" w:rsidP="006836E3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PRACOWNIK INSTYTUCJI KULTURY</w:t>
            </w:r>
          </w:p>
        </w:tc>
      </w:tr>
      <w:tr w:rsidR="006836E3" w:rsidRPr="00131C0A" w14:paraId="543D6713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1310" w14:textId="77777777" w:rsidR="006836E3" w:rsidRPr="00131C0A" w:rsidRDefault="006836E3" w:rsidP="006836E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1B43" w14:textId="6E76E554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Mniejszości narodowe i etniczne</w:t>
            </w:r>
            <w:r w:rsidR="00DF3091">
              <w:rPr>
                <w:rFonts w:ascii="Corbel" w:hAnsi="Corbel" w:cs="Calibri"/>
                <w:color w:val="000000"/>
                <w:sz w:val="24"/>
                <w:szCs w:val="24"/>
              </w:rPr>
              <w:t xml:space="preserve"> Polski</w:t>
            </w:r>
            <w:r>
              <w:rPr>
                <w:rFonts w:ascii="Corbel" w:hAnsi="Corbel" w:cs="Calibri"/>
                <w:color w:val="000000"/>
                <w:sz w:val="24"/>
                <w:szCs w:val="24"/>
              </w:rPr>
              <w:t xml:space="preserve"> i ich dziedzictwo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B9FF" w14:textId="57B0C469" w:rsidR="006836E3" w:rsidRPr="00131C0A" w:rsidRDefault="009D2D4D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 xml:space="preserve">K_W02, K_U01, K_U05, K_K04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519D" w14:textId="1BF9CA64" w:rsidR="006836E3" w:rsidRPr="00131C0A" w:rsidRDefault="00DF3091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D60B" w14:textId="77777777" w:rsidR="006836E3" w:rsidRPr="00131C0A" w:rsidRDefault="006836E3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2DF4" w14:textId="134173E4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A7D5" w14:textId="2FD4E829" w:rsidR="006836E3" w:rsidRPr="00131C0A" w:rsidRDefault="00DF3091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</w:p>
        </w:tc>
      </w:tr>
      <w:tr w:rsidR="006836E3" w:rsidRPr="00131C0A" w14:paraId="6E92F42D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35CB" w14:textId="77777777" w:rsidR="006836E3" w:rsidRPr="00131C0A" w:rsidRDefault="006836E3" w:rsidP="006836E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8A2F" w14:textId="43F5792D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Bibliotekoznawstwo</w:t>
            </w:r>
            <w:r>
              <w:rPr>
                <w:rFonts w:ascii="Corbel" w:hAnsi="Corbel" w:cs="Calibri"/>
                <w:color w:val="000000"/>
                <w:sz w:val="24"/>
                <w:szCs w:val="24"/>
              </w:rPr>
              <w:t xml:space="preserve"> i zarządzanie informacją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F3F6" w14:textId="17449DB4" w:rsidR="006836E3" w:rsidRPr="00131C0A" w:rsidRDefault="00F90044" w:rsidP="007F2A5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K_W01, K_U01, K_U03,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D166" w14:textId="167CB024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  <w:r w:rsidR="006836E3" w:rsidRPr="00131C0A">
              <w:rPr>
                <w:rFonts w:ascii="Corbel" w:hAnsi="Corbel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1642" w14:textId="77777777" w:rsidR="006836E3" w:rsidRPr="00131C0A" w:rsidRDefault="006836E3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AE0" w14:textId="58D62090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 xml:space="preserve">Zaliczenie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4176" w14:textId="287985F9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2</w:t>
            </w:r>
          </w:p>
        </w:tc>
      </w:tr>
      <w:tr w:rsidR="00DF3091" w:rsidRPr="00131C0A" w14:paraId="3435C2E7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83B4" w14:textId="0D82E89F" w:rsidR="00DF3091" w:rsidRPr="00131C0A" w:rsidRDefault="00DF3091" w:rsidP="006836E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40F3" w14:textId="0F2DCDEC" w:rsidR="00DF3091" w:rsidRPr="00131C0A" w:rsidRDefault="00DF3091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Instytucje kultury. Dobre praktyki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525D" w14:textId="77EC88FD" w:rsidR="00DF3091" w:rsidRPr="00131C0A" w:rsidRDefault="00DF3091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K_W01, K_W04, K_U02,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9A71" w14:textId="48ADBF6C" w:rsidR="00DF3091" w:rsidRDefault="00DF3091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C707" w14:textId="4C9570CB" w:rsidR="00DF3091" w:rsidRPr="00131C0A" w:rsidRDefault="00DF3091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398C" w14:textId="0EFE9026" w:rsidR="00DF3091" w:rsidRDefault="00DF3091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A02E" w14:textId="1C14FE6E" w:rsidR="00DF3091" w:rsidRDefault="00DF3091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</w:p>
        </w:tc>
      </w:tr>
      <w:tr w:rsidR="006836E3" w:rsidRPr="00131C0A" w14:paraId="10E92E15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57EA" w14:textId="76A720F8" w:rsidR="006836E3" w:rsidRPr="00131C0A" w:rsidRDefault="003B34D1" w:rsidP="006836E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lastRenderedPageBreak/>
              <w:t>4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5F56" w14:textId="63DE0EEF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Promocja dziedzictwa kulturowego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29FB" w14:textId="74F2BCC6" w:rsidR="006836E3" w:rsidRPr="00131C0A" w:rsidRDefault="00F90044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K_W01, K_W04, K_U01, K_U02,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3D73" w14:textId="712ECAEC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589D" w14:textId="77777777" w:rsidR="006836E3" w:rsidRPr="00131C0A" w:rsidRDefault="006836E3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83BC" w14:textId="77777777" w:rsidR="006836E3" w:rsidRPr="00131C0A" w:rsidRDefault="006836E3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9126" w14:textId="447B5975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4</w:t>
            </w:r>
          </w:p>
        </w:tc>
      </w:tr>
      <w:tr w:rsidR="006836E3" w:rsidRPr="00131C0A" w14:paraId="0E941526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95D9" w14:textId="57045E5B" w:rsidR="006836E3" w:rsidRPr="00131C0A" w:rsidRDefault="003B34D1" w:rsidP="006836E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84D8" w14:textId="4A567602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Kultura popularna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123B" w14:textId="77777777" w:rsidR="006836E3" w:rsidRPr="00131C0A" w:rsidRDefault="00D6050A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K_W01, K_W04, K_U03, K_U05, K_K02,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5160" w14:textId="3064C5AD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B81A" w14:textId="77777777" w:rsidR="006836E3" w:rsidRPr="00131C0A" w:rsidRDefault="006836E3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8A65" w14:textId="76309D9D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336F" w14:textId="324BF604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5</w:t>
            </w:r>
          </w:p>
        </w:tc>
      </w:tr>
      <w:tr w:rsidR="006836E3" w:rsidRPr="00131C0A" w14:paraId="4D8D4E3D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14F7" w14:textId="13FB15D6" w:rsidR="006836E3" w:rsidRPr="00131C0A" w:rsidRDefault="003B34D1" w:rsidP="006836E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307C" w14:textId="79E1140D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Praca w środowisku międzykulturowym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B5F9" w14:textId="77777777" w:rsidR="006836E3" w:rsidRPr="00131C0A" w:rsidRDefault="00D6050A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K_W01, K_W04, K_U01, K_U07, K_K01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02C0" w14:textId="0CA89FBA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4BCD" w14:textId="77777777" w:rsidR="006836E3" w:rsidRPr="00131C0A" w:rsidRDefault="006836E3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DF53" w14:textId="77777777" w:rsidR="006836E3" w:rsidRPr="00131C0A" w:rsidRDefault="006836E3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438C" w14:textId="10655981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</w:p>
        </w:tc>
      </w:tr>
      <w:tr w:rsidR="006836E3" w:rsidRPr="00131C0A" w14:paraId="0E3718E0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6815" w14:textId="5ADC1143" w:rsidR="006836E3" w:rsidRPr="00131C0A" w:rsidRDefault="003B34D1" w:rsidP="006836E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7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B304" w14:textId="10060D4E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Pozyskiwanie środków zewnętrznych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CFF9" w14:textId="5B9E405E" w:rsidR="00F90044" w:rsidRDefault="00F90044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 xml:space="preserve">K_W04, </w:t>
            </w:r>
            <w:r w:rsidR="00E351F3" w:rsidRPr="00131C0A">
              <w:rPr>
                <w:rFonts w:ascii="Corbel" w:hAnsi="Corbel"/>
                <w:sz w:val="24"/>
                <w:szCs w:val="24"/>
              </w:rPr>
              <w:t>K_U03</w:t>
            </w:r>
            <w:r w:rsidR="00E351F3">
              <w:rPr>
                <w:rFonts w:ascii="Corbel" w:hAnsi="Corbel"/>
                <w:sz w:val="24"/>
                <w:szCs w:val="24"/>
              </w:rPr>
              <w:t xml:space="preserve">, </w:t>
            </w:r>
            <w:r w:rsidRPr="00131C0A">
              <w:rPr>
                <w:rFonts w:ascii="Corbel" w:hAnsi="Corbel"/>
                <w:sz w:val="24"/>
                <w:szCs w:val="24"/>
              </w:rPr>
              <w:t>K_U07, K_K03</w:t>
            </w:r>
          </w:p>
          <w:p w14:paraId="7D085B91" w14:textId="7CF4EC76" w:rsidR="006836E3" w:rsidRPr="00131C0A" w:rsidRDefault="006836E3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D5F1" w14:textId="77777777" w:rsidR="006836E3" w:rsidRPr="00131C0A" w:rsidRDefault="006836E3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996" w14:textId="77777777" w:rsidR="006836E3" w:rsidRPr="00131C0A" w:rsidRDefault="006836E3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C3EE" w14:textId="77777777" w:rsidR="006836E3" w:rsidRPr="00131C0A" w:rsidRDefault="006836E3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65A3" w14:textId="30CC814B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</w:p>
        </w:tc>
      </w:tr>
      <w:tr w:rsidR="006836E3" w:rsidRPr="00131C0A" w14:paraId="28C76D9A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0A2F" w14:textId="58F16818" w:rsidR="006836E3" w:rsidRPr="00131C0A" w:rsidRDefault="003B34D1" w:rsidP="006836E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8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B1DA" w14:textId="24EF2633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Wykład monograficzny 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A694" w14:textId="61DC2B17" w:rsidR="006836E3" w:rsidRPr="00131C0A" w:rsidRDefault="00F90044" w:rsidP="00081C3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K_W01, K_W03, K_U01, K_U02, K_K01,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3FF4" w14:textId="36579735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325A" w14:textId="77777777" w:rsidR="006836E3" w:rsidRPr="00131C0A" w:rsidRDefault="006836E3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A82C" w14:textId="005C2784" w:rsidR="006836E3" w:rsidRPr="00131C0A" w:rsidRDefault="006836E3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7508" w14:textId="5138853C" w:rsidR="006836E3" w:rsidRPr="00131C0A" w:rsidRDefault="00DF3091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1</w:t>
            </w:r>
          </w:p>
        </w:tc>
      </w:tr>
      <w:tr w:rsidR="006836E3" w:rsidRPr="00131C0A" w14:paraId="07DDFA48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818B" w14:textId="0A349C49" w:rsidR="006836E3" w:rsidRPr="00131C0A" w:rsidRDefault="003B34D1" w:rsidP="006836E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67BE" w14:textId="0C07CDD0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Wykład monograficzny II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D158" w14:textId="42309EC2" w:rsidR="006836E3" w:rsidRPr="00131C0A" w:rsidRDefault="00F90044" w:rsidP="00F9004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K_W01, K_W03, K_U01, K_U02, K_K01,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F756" w14:textId="7CFD0305" w:rsidR="006836E3" w:rsidRPr="00131C0A" w:rsidRDefault="00F90044" w:rsidP="00F90044">
            <w:pPr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 xml:space="preserve">      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53F8" w14:textId="77777777" w:rsidR="006836E3" w:rsidRPr="00131C0A" w:rsidRDefault="006836E3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DA2" w14:textId="760779A9" w:rsidR="006836E3" w:rsidRPr="00131C0A" w:rsidRDefault="006836E3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F70F" w14:textId="32AD977F" w:rsidR="006836E3" w:rsidRPr="00131C0A" w:rsidRDefault="00DF3091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1</w:t>
            </w:r>
          </w:p>
        </w:tc>
      </w:tr>
      <w:tr w:rsidR="006836E3" w:rsidRPr="00131C0A" w14:paraId="25802C50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4B22" w14:textId="6DC17653" w:rsidR="006836E3" w:rsidRPr="00131C0A" w:rsidRDefault="003B34D1" w:rsidP="006836E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5349" w14:textId="2EDE4481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Archiwistyka społeczna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DBA2" w14:textId="77777777" w:rsidR="006836E3" w:rsidRPr="00131C0A" w:rsidRDefault="00D9017C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K_W01, K_W03,</w:t>
            </w:r>
            <w:r w:rsidR="008932DC" w:rsidRPr="00131C0A">
              <w:rPr>
                <w:rFonts w:ascii="Corbel" w:hAnsi="Corbel"/>
                <w:sz w:val="24"/>
                <w:szCs w:val="24"/>
              </w:rPr>
              <w:t xml:space="preserve"> K_W04,</w:t>
            </w:r>
            <w:r w:rsidRPr="00131C0A">
              <w:rPr>
                <w:rFonts w:ascii="Corbel" w:hAnsi="Corbel"/>
                <w:sz w:val="24"/>
                <w:szCs w:val="24"/>
              </w:rPr>
              <w:t xml:space="preserve"> K_U01, K_U02, K_U07, </w:t>
            </w:r>
            <w:r w:rsidR="008932DC" w:rsidRPr="00131C0A">
              <w:rPr>
                <w:rFonts w:ascii="Corbel" w:hAnsi="Corbel"/>
                <w:sz w:val="24"/>
                <w:szCs w:val="24"/>
              </w:rPr>
              <w:t>K_K02,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8D9A" w14:textId="77777777" w:rsidR="006836E3" w:rsidRPr="00131C0A" w:rsidRDefault="006836E3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05D2" w14:textId="77777777" w:rsidR="006836E3" w:rsidRPr="00131C0A" w:rsidRDefault="006836E3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F798" w14:textId="34D8B82B" w:rsidR="006836E3" w:rsidRPr="00131C0A" w:rsidRDefault="00C3738F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65CD" w14:textId="228A28D6" w:rsidR="006836E3" w:rsidRPr="00131C0A" w:rsidRDefault="003F2735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4</w:t>
            </w:r>
          </w:p>
        </w:tc>
      </w:tr>
      <w:tr w:rsidR="006836E3" w:rsidRPr="00131C0A" w14:paraId="0A2F6FB3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AD70" w14:textId="4512C9C5" w:rsidR="006836E3" w:rsidRPr="00131C0A" w:rsidRDefault="006836E3" w:rsidP="006836E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3B34D1"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7A42" w14:textId="033F7E34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Warsztaty równościowe i antydyskryminacyjne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DDEB" w14:textId="5B2052CB" w:rsidR="006836E3" w:rsidRPr="00131C0A" w:rsidRDefault="00F90044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K_W04, K_U07, K_K02,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2CBA" w14:textId="77777777" w:rsidR="006836E3" w:rsidRPr="00131C0A" w:rsidRDefault="006836E3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C9CB" w14:textId="77777777" w:rsidR="006836E3" w:rsidRPr="00131C0A" w:rsidRDefault="006836E3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2BB7" w14:textId="77777777" w:rsidR="006836E3" w:rsidRPr="00131C0A" w:rsidRDefault="006836E3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E371" w14:textId="68CD9697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</w:p>
        </w:tc>
      </w:tr>
      <w:tr w:rsidR="006836E3" w:rsidRPr="00131C0A" w14:paraId="0F1B533D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CD10" w14:textId="5688C6E4" w:rsidR="006836E3" w:rsidRPr="00131C0A" w:rsidRDefault="006836E3" w:rsidP="006836E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3B34D1"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D101" w14:textId="17D33E09" w:rsidR="006836E3" w:rsidRPr="00131C0A" w:rsidRDefault="00F90044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 xml:space="preserve">Warsztat specjalnościowy. Nowe </w:t>
            </w:r>
            <w:r w:rsidR="00880A98">
              <w:rPr>
                <w:rFonts w:ascii="Corbel" w:hAnsi="Corbel" w:cs="Calibri"/>
                <w:color w:val="000000"/>
                <w:sz w:val="24"/>
                <w:szCs w:val="24"/>
              </w:rPr>
              <w:t>m</w:t>
            </w:r>
            <w:r>
              <w:rPr>
                <w:rFonts w:ascii="Corbel" w:hAnsi="Corbel" w:cs="Calibri"/>
                <w:color w:val="000000"/>
                <w:sz w:val="24"/>
                <w:szCs w:val="24"/>
              </w:rPr>
              <w:t>edia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E64E" w14:textId="0DE750BD" w:rsidR="006836E3" w:rsidRPr="00131C0A" w:rsidRDefault="00F90044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 xml:space="preserve">K_W04, </w:t>
            </w:r>
            <w:r w:rsidR="00E351F3" w:rsidRPr="00131C0A">
              <w:rPr>
                <w:rFonts w:ascii="Corbel" w:hAnsi="Corbel"/>
                <w:sz w:val="24"/>
                <w:szCs w:val="24"/>
              </w:rPr>
              <w:t xml:space="preserve">K_U01, </w:t>
            </w:r>
            <w:r w:rsidRPr="00131C0A">
              <w:rPr>
                <w:rFonts w:ascii="Corbel" w:hAnsi="Corbel"/>
                <w:sz w:val="24"/>
                <w:szCs w:val="24"/>
              </w:rPr>
              <w:t>K_U03, K_U05, K_K02,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4176" w14:textId="633B8AC0" w:rsidR="006836E3" w:rsidRPr="00131C0A" w:rsidRDefault="003F2735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20E9" w14:textId="77777777" w:rsidR="006836E3" w:rsidRPr="00131C0A" w:rsidRDefault="006836E3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6AB3" w14:textId="13509FE4" w:rsidR="006836E3" w:rsidRPr="00131C0A" w:rsidRDefault="000A6407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4FFD" w14:textId="1B01B0AF" w:rsidR="006836E3" w:rsidRPr="00131C0A" w:rsidRDefault="003F2735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</w:p>
        </w:tc>
      </w:tr>
      <w:tr w:rsidR="003F2735" w:rsidRPr="00131C0A" w14:paraId="509AA531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6C75" w14:textId="1AE021BF" w:rsidR="003F2735" w:rsidRPr="00131C0A" w:rsidRDefault="003F2735" w:rsidP="006836E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3B34D1"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A59C" w14:textId="283F7493" w:rsidR="003F2735" w:rsidRDefault="003F2735" w:rsidP="00880A98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Wyzwania humanistyki XXI w</w:t>
            </w:r>
            <w:r w:rsidR="00C3738F">
              <w:rPr>
                <w:rFonts w:ascii="Corbel" w:hAnsi="Corbel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3B19" w14:textId="090C85C5" w:rsidR="003F2735" w:rsidRPr="00131C0A" w:rsidRDefault="0001686F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K_W01, K_W03, K_U01, K_U02, K_K01,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F770" w14:textId="68B752C4" w:rsidR="003F2735" w:rsidRDefault="003F2735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56DC" w14:textId="5BEF2309" w:rsidR="003F2735" w:rsidRPr="00131C0A" w:rsidRDefault="003F2735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013A" w14:textId="5A89F330" w:rsidR="003F2735" w:rsidRPr="00131C0A" w:rsidRDefault="003F2735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D69A" w14:textId="774C74CA" w:rsidR="003F2735" w:rsidRDefault="003F2735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4</w:t>
            </w:r>
          </w:p>
        </w:tc>
      </w:tr>
      <w:tr w:rsidR="006836E3" w:rsidRPr="00131C0A" w14:paraId="0743D6E1" w14:textId="77777777" w:rsidTr="00A97555">
        <w:trPr>
          <w:trHeight w:val="227"/>
        </w:trPr>
        <w:tc>
          <w:tcPr>
            <w:tcW w:w="5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F2B9" w14:textId="77777777" w:rsidR="006836E3" w:rsidRPr="00131C0A" w:rsidRDefault="006836E3" w:rsidP="006836E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7974" w14:textId="77777777" w:rsidR="006836E3" w:rsidRPr="00131C0A" w:rsidRDefault="006836E3" w:rsidP="006836E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0D3D" w14:textId="77777777" w:rsidR="006836E3" w:rsidRPr="00131C0A" w:rsidRDefault="006836E3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BC8A" w14:textId="710234C8" w:rsidR="006836E3" w:rsidRPr="00081C38" w:rsidRDefault="006836E3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highlight w:val="yellow"/>
              </w:rPr>
            </w:pPr>
            <w:r w:rsidRPr="00C6208E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80300E" w:rsidRPr="00C6208E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="00C6208E" w:rsidRPr="00C6208E">
              <w:rPr>
                <w:rFonts w:ascii="Corbel" w:hAnsi="Corbel" w:cs="TimesNewRomanPSMT"/>
                <w:sz w:val="24"/>
                <w:szCs w:val="24"/>
              </w:rPr>
              <w:t>375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0319" w14:textId="77777777" w:rsidR="006836E3" w:rsidRPr="00131C0A" w:rsidRDefault="006836E3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D7C8" w14:textId="77777777" w:rsidR="006836E3" w:rsidRPr="00131C0A" w:rsidRDefault="006836E3" w:rsidP="006836E3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FFDAE" w14:textId="3731FE6B" w:rsidR="006836E3" w:rsidRPr="00081C38" w:rsidRDefault="006836E3" w:rsidP="006836E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highlight w:val="yellow"/>
              </w:rPr>
            </w:pPr>
            <w:r w:rsidRPr="00C6208E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80300E" w:rsidRPr="00C6208E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="00305DDD">
              <w:rPr>
                <w:rFonts w:ascii="Corbel" w:hAnsi="Corbel" w:cs="TimesNewRomanPSMT"/>
                <w:sz w:val="24"/>
                <w:szCs w:val="24"/>
              </w:rPr>
              <w:t>39</w:t>
            </w:r>
          </w:p>
        </w:tc>
      </w:tr>
      <w:tr w:rsidR="00C85932" w:rsidRPr="00131C0A" w14:paraId="4D91403C" w14:textId="77777777" w:rsidTr="00C85932">
        <w:trPr>
          <w:trHeight w:val="227"/>
        </w:trPr>
        <w:tc>
          <w:tcPr>
            <w:tcW w:w="507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720F9" w14:textId="77777777" w:rsidR="00C85932" w:rsidRPr="00131C0A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131C0A">
              <w:rPr>
                <w:rFonts w:ascii="Corbel" w:hAnsi="Corbel"/>
                <w:b/>
                <w:sz w:val="24"/>
                <w:szCs w:val="24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8C2E1" w14:textId="77777777" w:rsidR="00C85932" w:rsidRPr="00081C38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highlight w:val="yellow"/>
              </w:rPr>
            </w:pPr>
          </w:p>
          <w:p w14:paraId="26B90416" w14:textId="77777777" w:rsidR="00C85932" w:rsidRPr="00081C38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highlight w:val="yellow"/>
              </w:rPr>
            </w:pPr>
            <w:r w:rsidRPr="00C6208E">
              <w:rPr>
                <w:rFonts w:ascii="Corbel" w:hAnsi="Corbel" w:cs="TimesNewRomanPSMT"/>
                <w:sz w:val="24"/>
                <w:szCs w:val="24"/>
              </w:rPr>
              <w:t>Σ</w:t>
            </w:r>
            <w:r w:rsidRPr="00C6208E">
              <w:rPr>
                <w:rFonts w:ascii="Corbel" w:hAnsi="Corbel" w:cs="TimesNewRomanPSMT"/>
                <w:b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E8B5F" w14:textId="77777777" w:rsidR="00C85932" w:rsidRPr="00D1004B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4E958B03" w14:textId="77777777" w:rsidR="00C85932" w:rsidRPr="00D1004B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1004B">
              <w:rPr>
                <w:rFonts w:ascii="Corbel" w:hAnsi="Corbel" w:cs="TimesNewRomanPSMT"/>
                <w:sz w:val="24"/>
                <w:szCs w:val="24"/>
              </w:rPr>
              <w:t>Σ-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02C136" w14:textId="77777777" w:rsidR="00C85932" w:rsidRPr="00BF20A3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36BB2DA1" w14:textId="77777777" w:rsidR="00C85932" w:rsidRPr="00BF20A3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23A60" w14:textId="77777777" w:rsidR="00C85932" w:rsidRPr="00BF20A3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  <w:p w14:paraId="2D165A41" w14:textId="78A44D1A" w:rsidR="00C85932" w:rsidRPr="00BF20A3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BF20A3">
              <w:rPr>
                <w:rFonts w:ascii="Corbel" w:hAnsi="Corbel" w:cs="TimesNewRomanPSMT"/>
                <w:sz w:val="24"/>
                <w:szCs w:val="24"/>
              </w:rPr>
              <w:t>Σ  1</w:t>
            </w:r>
            <w:r w:rsidR="00BF20A3" w:rsidRPr="00BF20A3">
              <w:rPr>
                <w:rFonts w:ascii="Corbel" w:hAnsi="Corbel" w:cs="TimesNewRomanPSMT"/>
                <w:sz w:val="24"/>
                <w:szCs w:val="24"/>
              </w:rPr>
              <w:t>15</w:t>
            </w:r>
          </w:p>
        </w:tc>
      </w:tr>
      <w:tr w:rsidR="00C3738F" w:rsidRPr="00131C0A" w14:paraId="40FD2194" w14:textId="77777777" w:rsidTr="00C3738F">
        <w:trPr>
          <w:trHeight w:val="227"/>
        </w:trPr>
        <w:tc>
          <w:tcPr>
            <w:tcW w:w="3114" w:type="dxa"/>
            <w:gridSpan w:val="4"/>
          </w:tcPr>
          <w:p w14:paraId="2D453D91" w14:textId="77777777" w:rsidR="00C3738F" w:rsidRPr="00131C0A" w:rsidRDefault="00C3738F" w:rsidP="00C8593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Praktyka zawodowa</w:t>
            </w:r>
          </w:p>
        </w:tc>
        <w:tc>
          <w:tcPr>
            <w:tcW w:w="1956" w:type="dxa"/>
          </w:tcPr>
          <w:p w14:paraId="585A28B8" w14:textId="0543B791" w:rsidR="00C3738F" w:rsidRPr="00C3738F" w:rsidRDefault="00511903" w:rsidP="00C8593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  <w:highlight w:val="yellow"/>
              </w:rPr>
            </w:pPr>
            <w:r>
              <w:rPr>
                <w:rFonts w:ascii="Corbel" w:hAnsi="Corbel"/>
                <w:sz w:val="24"/>
                <w:szCs w:val="24"/>
              </w:rPr>
              <w:t>K_W04</w:t>
            </w:r>
            <w:r w:rsidR="00551F48">
              <w:rPr>
                <w:rFonts w:ascii="Corbel" w:hAnsi="Corbel"/>
                <w:sz w:val="24"/>
                <w:szCs w:val="24"/>
              </w:rPr>
              <w:t>, K_U07</w:t>
            </w:r>
            <w:r w:rsidR="000E28D6" w:rsidRPr="000E28D6">
              <w:rPr>
                <w:rFonts w:ascii="Corbel" w:hAnsi="Corbel"/>
                <w:sz w:val="24"/>
                <w:szCs w:val="24"/>
              </w:rPr>
              <w:t>, K_K01</w:t>
            </w:r>
          </w:p>
        </w:tc>
        <w:tc>
          <w:tcPr>
            <w:tcW w:w="1134" w:type="dxa"/>
            <w:gridSpan w:val="2"/>
          </w:tcPr>
          <w:p w14:paraId="15D8FC67" w14:textId="73A6AFA0" w:rsidR="00C3738F" w:rsidRPr="00D1004B" w:rsidRDefault="00C3738F" w:rsidP="00C8593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4057C1ED" w14:textId="77777777" w:rsidR="00C3738F" w:rsidRPr="00D1004B" w:rsidRDefault="00C3738F" w:rsidP="00C8593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1B77805" w14:textId="09703051" w:rsidR="00C3738F" w:rsidRPr="00D1004B" w:rsidRDefault="004348FC" w:rsidP="00C8593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</w:tcPr>
          <w:p w14:paraId="7683FFE6" w14:textId="52A3FE5A" w:rsidR="00C3738F" w:rsidRPr="00D1004B" w:rsidRDefault="00C3738F" w:rsidP="00C8593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C85932" w:rsidRPr="00131C0A" w14:paraId="047B126F" w14:textId="77777777" w:rsidTr="00C85932">
        <w:trPr>
          <w:trHeight w:val="227"/>
        </w:trPr>
        <w:tc>
          <w:tcPr>
            <w:tcW w:w="5070" w:type="dxa"/>
            <w:gridSpan w:val="5"/>
          </w:tcPr>
          <w:p w14:paraId="49FE0175" w14:textId="77777777" w:rsidR="00C85932" w:rsidRPr="00C6208E" w:rsidRDefault="00C85932" w:rsidP="00C85932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4"/>
                <w:szCs w:val="24"/>
                <w:highlight w:val="yellow"/>
              </w:rPr>
            </w:pPr>
            <w:r w:rsidRPr="00BF20A3">
              <w:rPr>
                <w:rFonts w:ascii="Corbel" w:hAnsi="Corbel" w:cs="TimesNewRomanPSMT"/>
                <w:b/>
                <w:sz w:val="24"/>
                <w:szCs w:val="24"/>
              </w:rPr>
              <w:t>Ogółem:</w:t>
            </w:r>
          </w:p>
        </w:tc>
        <w:tc>
          <w:tcPr>
            <w:tcW w:w="1134" w:type="dxa"/>
            <w:gridSpan w:val="2"/>
          </w:tcPr>
          <w:p w14:paraId="308AC56A" w14:textId="2EA9BC18" w:rsidR="00C85932" w:rsidRPr="00C6208E" w:rsidRDefault="00BF20A3" w:rsidP="00C8593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  <w:highlight w:val="yellow"/>
              </w:rPr>
            </w:pPr>
            <w:r w:rsidRPr="00BF20A3">
              <w:rPr>
                <w:rFonts w:ascii="Corbel" w:hAnsi="Corbel"/>
                <w:b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14:paraId="56C43A2A" w14:textId="77777777" w:rsidR="00C85932" w:rsidRPr="00D1004B" w:rsidRDefault="00C85932" w:rsidP="00C8593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0F8421D" w14:textId="77777777" w:rsidR="00C85932" w:rsidRPr="00C6208E" w:rsidRDefault="00C85932" w:rsidP="00C8593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0D18BF" w14:textId="3A01952D" w:rsidR="00C85932" w:rsidRPr="00C6208E" w:rsidRDefault="00C85932" w:rsidP="00C8593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C6208E">
              <w:rPr>
                <w:rFonts w:ascii="Corbel" w:hAnsi="Corbel"/>
                <w:b/>
                <w:sz w:val="24"/>
                <w:szCs w:val="24"/>
              </w:rPr>
              <w:t>12</w:t>
            </w:r>
            <w:r w:rsidR="00C6208E" w:rsidRPr="00C6208E">
              <w:rPr>
                <w:rFonts w:ascii="Corbel" w:hAnsi="Corbel"/>
                <w:b/>
                <w:sz w:val="24"/>
                <w:szCs w:val="24"/>
              </w:rPr>
              <w:t>0</w:t>
            </w:r>
            <w:r w:rsidRPr="00C6208E">
              <w:rPr>
                <w:rFonts w:ascii="Corbel" w:hAnsi="Corbel"/>
                <w:b/>
                <w:sz w:val="24"/>
                <w:szCs w:val="24"/>
              </w:rPr>
              <w:t>ECTS</w:t>
            </w:r>
          </w:p>
        </w:tc>
      </w:tr>
      <w:tr w:rsidR="0080300E" w:rsidRPr="00131C0A" w14:paraId="3B91A27D" w14:textId="77777777" w:rsidTr="00A97555">
        <w:trPr>
          <w:trHeight w:val="227"/>
        </w:trPr>
        <w:tc>
          <w:tcPr>
            <w:tcW w:w="1003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CCD9" w14:textId="77777777" w:rsidR="0080300E" w:rsidRPr="00131C0A" w:rsidRDefault="0080300E" w:rsidP="0080300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trike/>
                <w:sz w:val="24"/>
                <w:szCs w:val="24"/>
              </w:rPr>
              <w:t>Grupa przedmiotów kierunkowych do wyboru</w:t>
            </w:r>
            <w:r w:rsidRPr="00131C0A">
              <w:rPr>
                <w:rFonts w:ascii="Corbel" w:hAnsi="Corbel" w:cs="TimesNewRomanPSMT"/>
                <w:sz w:val="24"/>
                <w:szCs w:val="24"/>
              </w:rPr>
              <w:t xml:space="preserve">/ </w:t>
            </w:r>
            <w:r w:rsidRPr="00ED41E5">
              <w:rPr>
                <w:rFonts w:ascii="Corbel" w:hAnsi="Corbel" w:cs="TimesNewRomanPSMT"/>
                <w:b/>
                <w:sz w:val="24"/>
                <w:szCs w:val="24"/>
              </w:rPr>
              <w:t>specjalność</w:t>
            </w:r>
            <w:r w:rsidRPr="00131C0A">
              <w:rPr>
                <w:rFonts w:ascii="Corbel" w:hAnsi="Corbel" w:cs="TimesNewRomanPSMT"/>
                <w:sz w:val="24"/>
                <w:szCs w:val="24"/>
              </w:rPr>
              <w:t xml:space="preserve">/ </w:t>
            </w:r>
            <w:r w:rsidRPr="00131C0A">
              <w:rPr>
                <w:rFonts w:ascii="Corbel" w:hAnsi="Corbel" w:cs="TimesNewRomanPSMT"/>
                <w:strike/>
                <w:sz w:val="24"/>
                <w:szCs w:val="24"/>
              </w:rPr>
              <w:t>ścieżka kształcenia w zakresie</w:t>
            </w:r>
          </w:p>
          <w:p w14:paraId="3426477F" w14:textId="77777777" w:rsidR="0080300E" w:rsidRPr="00131C0A" w:rsidRDefault="0080300E" w:rsidP="006836E3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ZARZĄDZANIE INSTYTUCJAMI KULTURY I TURYSTYKI</w:t>
            </w:r>
          </w:p>
        </w:tc>
      </w:tr>
      <w:tr w:rsidR="0080300E" w:rsidRPr="00131C0A" w14:paraId="64BAB1D3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5699" w14:textId="77777777" w:rsidR="0080300E" w:rsidRPr="00131C0A" w:rsidRDefault="0080300E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0678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Zarządzanie instytucjami kultury i turystyki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1018" w14:textId="77777777" w:rsidR="0080300E" w:rsidRPr="00131C0A" w:rsidRDefault="00E53B67" w:rsidP="0080300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K_W04, K_U03, K_K03</w:t>
            </w:r>
            <w:r w:rsidR="008E43A6" w:rsidRPr="00131C0A">
              <w:rPr>
                <w:rFonts w:ascii="Corbel" w:hAnsi="Corbel"/>
                <w:sz w:val="24"/>
                <w:szCs w:val="24"/>
              </w:rPr>
              <w:t>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5524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198C" w14:textId="77777777" w:rsidR="0080300E" w:rsidRPr="00131C0A" w:rsidRDefault="0080300E" w:rsidP="0080300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F70A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F2C1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</w:p>
        </w:tc>
      </w:tr>
      <w:tr w:rsidR="0080300E" w:rsidRPr="00131C0A" w14:paraId="531627B7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D214" w14:textId="77777777" w:rsidR="0080300E" w:rsidRPr="00131C0A" w:rsidRDefault="0080300E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2EB9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Praca w środowisku międzykulturowym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206F" w14:textId="77777777" w:rsidR="0080300E" w:rsidRPr="00131C0A" w:rsidRDefault="008E43A6" w:rsidP="0080300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 xml:space="preserve">K_W04, K_U03, K_K03, K_K04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291F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928E" w14:textId="77777777" w:rsidR="0080300E" w:rsidRPr="00131C0A" w:rsidRDefault="0080300E" w:rsidP="0080300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3B03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AB5F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</w:p>
        </w:tc>
      </w:tr>
      <w:tr w:rsidR="0080300E" w:rsidRPr="00131C0A" w14:paraId="481F0CF6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7319" w14:textId="53D038B8" w:rsidR="0080300E" w:rsidRPr="00131C0A" w:rsidRDefault="00081C38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53A2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Źródła finansowania w kulturze i turystyce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479E" w14:textId="77777777" w:rsidR="0080300E" w:rsidRPr="00131C0A" w:rsidRDefault="008E43A6" w:rsidP="0080300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K_W01, K_W04, K_U03, K_U07, K_K03,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431A" w14:textId="0424FB2B" w:rsidR="0080300E" w:rsidRPr="00131C0A" w:rsidRDefault="00081C38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19F6" w14:textId="77777777" w:rsidR="0080300E" w:rsidRPr="00131C0A" w:rsidRDefault="0080300E" w:rsidP="0080300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99DB" w14:textId="1A878163" w:rsidR="0080300E" w:rsidRPr="00131C0A" w:rsidRDefault="00081C38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35D5" w14:textId="1E4DB890" w:rsidR="0080300E" w:rsidRPr="00131C0A" w:rsidRDefault="00081C38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</w:p>
        </w:tc>
      </w:tr>
      <w:tr w:rsidR="0080300E" w:rsidRPr="00131C0A" w14:paraId="78EDB772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1860" w14:textId="24594344" w:rsidR="0080300E" w:rsidRPr="00131C0A" w:rsidRDefault="002C23B0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0100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 xml:space="preserve">Organizacje </w:t>
            </w: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lastRenderedPageBreak/>
              <w:t>pozarządowe w kulturze i turystyce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CF1" w14:textId="77777777" w:rsidR="0080300E" w:rsidRPr="00131C0A" w:rsidRDefault="008E43A6" w:rsidP="0080300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lastRenderedPageBreak/>
              <w:t xml:space="preserve">K_W01, K_W04, </w:t>
            </w:r>
            <w:r w:rsidRPr="00131C0A">
              <w:rPr>
                <w:rFonts w:ascii="Corbel" w:hAnsi="Corbel"/>
                <w:sz w:val="24"/>
                <w:szCs w:val="24"/>
              </w:rPr>
              <w:lastRenderedPageBreak/>
              <w:t>K_U03, K_U07, K_K03,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A1A0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5C6D" w14:textId="77777777" w:rsidR="0080300E" w:rsidRPr="00131C0A" w:rsidRDefault="0080300E" w:rsidP="0080300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B19E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 xml:space="preserve">Zaliczenie z </w:t>
            </w: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lastRenderedPageBreak/>
              <w:t>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C314" w14:textId="7FE448EB" w:rsidR="0080300E" w:rsidRPr="00131C0A" w:rsidRDefault="00F262AC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80300E" w:rsidRPr="00131C0A" w14:paraId="5A104597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80CE" w14:textId="473ED492" w:rsidR="0080300E" w:rsidRPr="00131C0A" w:rsidRDefault="002C23B0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4A5B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Zasoby ludzkie w instytucjach kultury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7800" w14:textId="77777777" w:rsidR="0080300E" w:rsidRPr="00131C0A" w:rsidRDefault="008E43A6" w:rsidP="0080300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K_W04, K_U03, K_U07, K_K03,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63E8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6ED6" w14:textId="77777777" w:rsidR="0080300E" w:rsidRPr="00131C0A" w:rsidRDefault="0080300E" w:rsidP="0080300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BA05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2716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2</w:t>
            </w:r>
          </w:p>
        </w:tc>
      </w:tr>
      <w:tr w:rsidR="0080300E" w:rsidRPr="00131C0A" w14:paraId="02615B73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A073" w14:textId="1D630DDC" w:rsidR="0080300E" w:rsidRPr="00131C0A" w:rsidRDefault="002C23B0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3983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Kulturotwórcza rola mediów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3959" w14:textId="77777777" w:rsidR="0080300E" w:rsidRPr="00131C0A" w:rsidRDefault="008E43A6" w:rsidP="0080300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 xml:space="preserve">K_W01, K_W03, K_W04, K_U01, K_U03, K_U04, K_K02, K_K03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CE64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C1F8" w14:textId="77777777" w:rsidR="0080300E" w:rsidRPr="00131C0A" w:rsidRDefault="0080300E" w:rsidP="0080300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39A9" w14:textId="28DCE469" w:rsidR="0080300E" w:rsidRPr="00131C0A" w:rsidRDefault="00F262AC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D7D1" w14:textId="4E01C9E9" w:rsidR="0080300E" w:rsidRPr="00131C0A" w:rsidRDefault="00F262AC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</w:p>
        </w:tc>
      </w:tr>
      <w:tr w:rsidR="0080300E" w:rsidRPr="00131C0A" w14:paraId="62BAAC76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FB2E" w14:textId="2C78806E" w:rsidR="0080300E" w:rsidRPr="00131C0A" w:rsidRDefault="002C23B0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7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FA98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Kulturotwórcza rola bibliotek i archiwów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4C64" w14:textId="77777777" w:rsidR="0080300E" w:rsidRPr="00131C0A" w:rsidRDefault="008E43A6" w:rsidP="0080300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K_W01, K_W03, K_W04, K_U01, K_U03, K_U04, K_K02,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9ADA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8738" w14:textId="77777777" w:rsidR="0080300E" w:rsidRPr="00131C0A" w:rsidRDefault="0080300E" w:rsidP="0080300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4A16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E032" w14:textId="781C9E3A" w:rsidR="0080300E" w:rsidRPr="00131C0A" w:rsidRDefault="00F262AC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</w:p>
        </w:tc>
      </w:tr>
      <w:tr w:rsidR="0080300E" w:rsidRPr="00131C0A" w14:paraId="00301831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23F4" w14:textId="2DDC0A2F" w:rsidR="0080300E" w:rsidRPr="00131C0A" w:rsidRDefault="002C23B0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8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0F80" w14:textId="683EC0E1" w:rsidR="0080300E" w:rsidRPr="00131C0A" w:rsidRDefault="00081C38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Przemysł czasu wolnego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5C64" w14:textId="77777777" w:rsidR="0080300E" w:rsidRPr="00131C0A" w:rsidRDefault="008E43A6" w:rsidP="0080300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K_W01, K_W04, K_U01, K_U03, K_K02,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5FB0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CA57" w14:textId="77777777" w:rsidR="0080300E" w:rsidRPr="00131C0A" w:rsidRDefault="0080300E" w:rsidP="0080300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388E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8E55" w14:textId="7DEA6BF1" w:rsidR="0080300E" w:rsidRPr="00131C0A" w:rsidRDefault="00305DDD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2</w:t>
            </w:r>
          </w:p>
        </w:tc>
      </w:tr>
      <w:tr w:rsidR="0080300E" w:rsidRPr="00131C0A" w14:paraId="4FDC5C84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C3F3" w14:textId="5BB16D80" w:rsidR="0080300E" w:rsidRPr="00131C0A" w:rsidRDefault="002C23B0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2B4D" w14:textId="26B13088" w:rsidR="0080300E" w:rsidRPr="00131C0A" w:rsidRDefault="00081C38" w:rsidP="0080300E">
            <w:pPr>
              <w:jc w:val="center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Kultura 2.0.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1205" w14:textId="77777777" w:rsidR="0080300E" w:rsidRPr="00131C0A" w:rsidRDefault="008E43A6" w:rsidP="0080300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K_W04, K_U03, K_U07, K_K03,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3D22" w14:textId="2FD3D012" w:rsidR="0080300E" w:rsidRPr="00131C0A" w:rsidRDefault="00081C38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09CF" w14:textId="77777777" w:rsidR="0080300E" w:rsidRPr="00131C0A" w:rsidRDefault="0080300E" w:rsidP="0080300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167A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1CB7" w14:textId="5B0E966E" w:rsidR="0080300E" w:rsidRPr="00131C0A" w:rsidRDefault="00081C38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</w:p>
        </w:tc>
      </w:tr>
      <w:tr w:rsidR="0080300E" w:rsidRPr="00131C0A" w14:paraId="230CA2D4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0B18" w14:textId="08D65433" w:rsidR="0080300E" w:rsidRPr="00131C0A" w:rsidRDefault="0080300E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2C23B0">
              <w:rPr>
                <w:rFonts w:ascii="Corbel" w:hAnsi="Corbel" w:cs="TimesNewRomanPSMT"/>
                <w:sz w:val="24"/>
                <w:szCs w:val="24"/>
              </w:rPr>
              <w:t>0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7B13" w14:textId="1C6E5B50" w:rsidR="0080300E" w:rsidRPr="00131C0A" w:rsidRDefault="00081C38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Kreowanie wizerunku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5C32" w14:textId="10A920C2" w:rsidR="0080300E" w:rsidRPr="00131C0A" w:rsidRDefault="00081C38" w:rsidP="0080300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K_W02, K_W04, K_U02, K_U07, K_K03,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D145" w14:textId="46A0C782" w:rsidR="0080300E" w:rsidRPr="00131C0A" w:rsidRDefault="00081C38" w:rsidP="00081C38">
            <w:pPr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 xml:space="preserve">      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F524" w14:textId="77777777" w:rsidR="0080300E" w:rsidRPr="00131C0A" w:rsidRDefault="0080300E" w:rsidP="0080300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654E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4B82" w14:textId="620F43CB" w:rsidR="0080300E" w:rsidRPr="00131C0A" w:rsidRDefault="00081C38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2</w:t>
            </w:r>
          </w:p>
        </w:tc>
      </w:tr>
      <w:tr w:rsidR="00081C38" w:rsidRPr="00131C0A" w14:paraId="322694F8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2036" w14:textId="4EE6C2DF" w:rsidR="00081C38" w:rsidRPr="00131C0A" w:rsidRDefault="002C23B0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5764" w14:textId="651824A8" w:rsidR="00081C38" w:rsidRPr="00131C0A" w:rsidRDefault="002C23B0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Strategi</w:t>
            </w:r>
            <w:r w:rsidR="00CE0D41">
              <w:rPr>
                <w:rFonts w:ascii="Corbel" w:hAnsi="Corbel" w:cs="Calibri"/>
                <w:color w:val="000000"/>
                <w:sz w:val="24"/>
                <w:szCs w:val="24"/>
              </w:rPr>
              <w:t>e</w:t>
            </w:r>
            <w:r>
              <w:rPr>
                <w:rFonts w:ascii="Corbel" w:hAnsi="Corbel" w:cs="Calibri"/>
                <w:color w:val="000000"/>
                <w:sz w:val="24"/>
                <w:szCs w:val="24"/>
              </w:rPr>
              <w:t xml:space="preserve"> w instytucjach kultury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4B67" w14:textId="068E4B62" w:rsidR="00081C38" w:rsidRPr="00131C0A" w:rsidRDefault="00081C38" w:rsidP="0080300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K_W03, K_W04, K_U03, K_U04, K_K02,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917A" w14:textId="3D7B0F34" w:rsidR="00081C38" w:rsidRPr="00131C0A" w:rsidRDefault="002C23B0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ADBE" w14:textId="77777777" w:rsidR="00081C38" w:rsidRPr="00131C0A" w:rsidRDefault="00081C38" w:rsidP="0080300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233F" w14:textId="4D9ADC95" w:rsidR="00081C38" w:rsidRPr="00131C0A" w:rsidRDefault="002C23B0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FDD5" w14:textId="35031017" w:rsidR="00081C38" w:rsidRPr="00131C0A" w:rsidRDefault="002C23B0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</w:p>
        </w:tc>
      </w:tr>
      <w:tr w:rsidR="0080300E" w:rsidRPr="00131C0A" w14:paraId="63AD4491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2106" w14:textId="679C2171" w:rsidR="0080300E" w:rsidRPr="002C23B0" w:rsidRDefault="00843A6C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Cs/>
                <w:color w:val="000000" w:themeColor="text1"/>
                <w:sz w:val="24"/>
                <w:szCs w:val="24"/>
              </w:rPr>
            </w:pPr>
            <w:r w:rsidRPr="002C23B0">
              <w:rPr>
                <w:rFonts w:ascii="Corbel" w:hAnsi="Corbel" w:cs="TimesNewRomanPSMT"/>
                <w:bCs/>
                <w:color w:val="000000" w:themeColor="text1"/>
                <w:sz w:val="24"/>
                <w:szCs w:val="24"/>
              </w:rPr>
              <w:t>1</w:t>
            </w:r>
            <w:r w:rsidR="002C23B0" w:rsidRPr="002C23B0">
              <w:rPr>
                <w:rFonts w:ascii="Corbel" w:hAnsi="Corbel" w:cs="TimesNewRomanPSMT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8E30" w14:textId="5B20A7A7" w:rsidR="0080300E" w:rsidRPr="00131C0A" w:rsidRDefault="002C23B0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Wykład monograficzny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AB52" w14:textId="176F0D54" w:rsidR="0080300E" w:rsidRPr="00131C0A" w:rsidRDefault="002C23B0" w:rsidP="0080300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K_W01, K_W03, K_U01, K_U02, K_K01, K_K02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2136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E5D8" w14:textId="77777777" w:rsidR="0080300E" w:rsidRPr="00131C0A" w:rsidRDefault="0080300E" w:rsidP="0080300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3F0D" w14:textId="5D8CAF7E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 xml:space="preserve">Zaliczenie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964F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2</w:t>
            </w:r>
          </w:p>
        </w:tc>
      </w:tr>
      <w:tr w:rsidR="0080300E" w:rsidRPr="00131C0A" w14:paraId="1BE361C7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4FC9" w14:textId="2246B817" w:rsidR="0080300E" w:rsidRPr="002C23B0" w:rsidRDefault="0080300E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Cs/>
                <w:color w:val="000000" w:themeColor="text1"/>
                <w:sz w:val="24"/>
                <w:szCs w:val="24"/>
              </w:rPr>
            </w:pPr>
            <w:r w:rsidRPr="002C23B0">
              <w:rPr>
                <w:rFonts w:ascii="Corbel" w:hAnsi="Corbel" w:cs="TimesNewRomanPSMT"/>
                <w:bCs/>
                <w:color w:val="000000" w:themeColor="text1"/>
                <w:sz w:val="24"/>
                <w:szCs w:val="24"/>
              </w:rPr>
              <w:t>1</w:t>
            </w:r>
            <w:r w:rsidR="002C23B0" w:rsidRPr="002C23B0">
              <w:rPr>
                <w:rFonts w:ascii="Corbel" w:hAnsi="Corbel" w:cs="TimesNewRomanPSMT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9516" w14:textId="2DD693BE" w:rsidR="0080300E" w:rsidRPr="00131C0A" w:rsidRDefault="002C23B0" w:rsidP="0080300E">
            <w:pPr>
              <w:jc w:val="center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 xml:space="preserve">Wyzwania humanistyki  XXI w.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0FE9" w14:textId="77777777" w:rsidR="0080300E" w:rsidRPr="00131C0A" w:rsidRDefault="008E43A6" w:rsidP="0080300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K_W04, K_U03, K_U04, K_U07, K_K03, K_K04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29D9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3942" w14:textId="77777777" w:rsidR="0080300E" w:rsidRPr="00131C0A" w:rsidRDefault="0080300E" w:rsidP="0080300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6123" w14:textId="63C7F0E8" w:rsidR="0080300E" w:rsidRPr="00131C0A" w:rsidRDefault="002C23B0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2C1F" w14:textId="1666CE9A" w:rsidR="0080300E" w:rsidRPr="00131C0A" w:rsidRDefault="002C23B0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  <w:sz w:val="24"/>
                <w:szCs w:val="24"/>
              </w:rPr>
              <w:t>4</w:t>
            </w:r>
          </w:p>
        </w:tc>
      </w:tr>
      <w:tr w:rsidR="0080300E" w:rsidRPr="00131C0A" w14:paraId="01AF2298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1D3" w14:textId="407E7CAB" w:rsidR="0080300E" w:rsidRPr="002C23B0" w:rsidRDefault="0080300E" w:rsidP="008030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Cs/>
                <w:color w:val="000000" w:themeColor="text1"/>
                <w:sz w:val="24"/>
                <w:szCs w:val="24"/>
              </w:rPr>
            </w:pPr>
            <w:r w:rsidRPr="002C23B0">
              <w:rPr>
                <w:rFonts w:ascii="Corbel" w:hAnsi="Corbel" w:cs="TimesNewRomanPSMT"/>
                <w:bCs/>
                <w:color w:val="000000" w:themeColor="text1"/>
                <w:sz w:val="24"/>
                <w:szCs w:val="24"/>
              </w:rPr>
              <w:t>1</w:t>
            </w:r>
            <w:r w:rsidR="002C23B0" w:rsidRPr="002C23B0">
              <w:rPr>
                <w:rFonts w:ascii="Corbel" w:hAnsi="Corbel" w:cs="TimesNewRomanPSMT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973E" w14:textId="16BFF56D" w:rsidR="0080300E" w:rsidRPr="00131C0A" w:rsidRDefault="002C23B0" w:rsidP="0080300E">
            <w:pPr>
              <w:jc w:val="center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Organizacja imprez kulturalnych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0EA5" w14:textId="77777777" w:rsidR="0080300E" w:rsidRPr="00131C0A" w:rsidRDefault="008E43A6" w:rsidP="0080300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t>K_W02, K_W04, K_U</w:t>
            </w:r>
            <w:r w:rsidR="00D855E0" w:rsidRPr="00131C0A">
              <w:rPr>
                <w:rFonts w:ascii="Corbel" w:hAnsi="Corbel"/>
                <w:sz w:val="24"/>
                <w:szCs w:val="24"/>
              </w:rPr>
              <w:t>02, K_U03, K_U04, K_K01, K_K03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CA27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F788" w14:textId="77777777" w:rsidR="0080300E" w:rsidRPr="00131C0A" w:rsidRDefault="0080300E" w:rsidP="0080300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138B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8DFD" w14:textId="77777777" w:rsidR="0080300E" w:rsidRPr="00131C0A" w:rsidRDefault="0080300E" w:rsidP="0080300E">
            <w:pPr>
              <w:jc w:val="center"/>
              <w:rPr>
                <w:rFonts w:ascii="Corbel" w:hAnsi="Corbel" w:cs="Calibri"/>
                <w:color w:val="000000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3</w:t>
            </w:r>
          </w:p>
        </w:tc>
      </w:tr>
      <w:tr w:rsidR="0080300E" w:rsidRPr="00131C0A" w14:paraId="64EFE17E" w14:textId="77777777" w:rsidTr="00A97555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2A54" w14:textId="77777777" w:rsidR="0080300E" w:rsidRPr="00131C0A" w:rsidRDefault="0080300E" w:rsidP="008030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D7D1" w14:textId="77777777" w:rsidR="0080300E" w:rsidRPr="00131C0A" w:rsidRDefault="0080300E" w:rsidP="008030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5E26" w14:textId="77777777" w:rsidR="0080300E" w:rsidRPr="00131C0A" w:rsidRDefault="0080300E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7687" w14:textId="04D755AD" w:rsidR="0080300E" w:rsidRPr="00131C0A" w:rsidRDefault="0080300E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C6208E">
              <w:rPr>
                <w:rFonts w:ascii="Corbel" w:hAnsi="Corbel" w:cs="TimesNewRomanPSMT"/>
                <w:sz w:val="24"/>
                <w:szCs w:val="24"/>
              </w:rPr>
              <w:t xml:space="preserve">Σ </w:t>
            </w:r>
            <w:r w:rsidR="00C6208E" w:rsidRPr="00C6208E">
              <w:rPr>
                <w:rFonts w:ascii="Corbel" w:hAnsi="Corbel" w:cs="TimesNewRomanPSMT"/>
                <w:sz w:val="24"/>
                <w:szCs w:val="24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DEA6" w14:textId="77777777" w:rsidR="0080300E" w:rsidRPr="00131C0A" w:rsidRDefault="0080300E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8831" w14:textId="77777777" w:rsidR="0080300E" w:rsidRPr="00131C0A" w:rsidRDefault="0080300E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9A806" w14:textId="4C47262E" w:rsidR="0080300E" w:rsidRPr="00131C0A" w:rsidRDefault="008C755C" w:rsidP="008030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C6208E">
              <w:rPr>
                <w:rFonts w:ascii="Corbel" w:hAnsi="Corbel" w:cs="TimesNewRomanPSMT"/>
                <w:sz w:val="24"/>
                <w:szCs w:val="24"/>
              </w:rPr>
              <w:t xml:space="preserve">Σ </w:t>
            </w:r>
            <w:r w:rsidR="00305DDD">
              <w:rPr>
                <w:rFonts w:ascii="Corbel" w:hAnsi="Corbel" w:cs="TimesNewRomanPSMT"/>
                <w:sz w:val="24"/>
                <w:szCs w:val="24"/>
              </w:rPr>
              <w:t>39</w:t>
            </w:r>
          </w:p>
        </w:tc>
      </w:tr>
      <w:tr w:rsidR="00C85932" w:rsidRPr="00131C0A" w14:paraId="440349FA" w14:textId="77777777" w:rsidTr="00C85932">
        <w:trPr>
          <w:trHeight w:val="227"/>
        </w:trPr>
        <w:tc>
          <w:tcPr>
            <w:tcW w:w="507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AA8D84" w14:textId="77777777" w:rsidR="00C85932" w:rsidRPr="00131C0A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131C0A">
              <w:rPr>
                <w:rFonts w:ascii="Corbel" w:hAnsi="Corbel"/>
                <w:b/>
                <w:sz w:val="24"/>
                <w:szCs w:val="24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03EC9F" w14:textId="77777777" w:rsidR="00C85932" w:rsidRPr="00D1004B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1C9990A4" w14:textId="77777777" w:rsidR="00C85932" w:rsidRPr="00D1004B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1004B">
              <w:rPr>
                <w:rFonts w:ascii="Corbel" w:hAnsi="Corbel" w:cs="TimesNewRomanPSMT"/>
                <w:sz w:val="24"/>
                <w:szCs w:val="24"/>
              </w:rPr>
              <w:t>Σ</w:t>
            </w:r>
            <w:r w:rsidRPr="00D1004B">
              <w:rPr>
                <w:rFonts w:ascii="Corbel" w:hAnsi="Corbel" w:cs="TimesNewRomanPSMT"/>
                <w:b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EA73D" w14:textId="77777777" w:rsidR="00C85932" w:rsidRPr="00D1004B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4672A9D3" w14:textId="77777777" w:rsidR="00C85932" w:rsidRPr="00D1004B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1004B">
              <w:rPr>
                <w:rFonts w:ascii="Corbel" w:hAnsi="Corbel" w:cs="TimesNewRomanPSMT"/>
                <w:sz w:val="24"/>
                <w:szCs w:val="24"/>
              </w:rPr>
              <w:t>Σ-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9D540" w14:textId="77777777" w:rsidR="00C85932" w:rsidRPr="00D1004B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20A6CAAC" w14:textId="77777777" w:rsidR="00C85932" w:rsidRPr="00D1004B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9FAD5" w14:textId="77777777" w:rsidR="00C85932" w:rsidRPr="00D1004B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  <w:p w14:paraId="2ED888C2" w14:textId="4E2C5360" w:rsidR="00C85932" w:rsidRPr="00D1004B" w:rsidRDefault="00C85932" w:rsidP="00C8593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BF20A3">
              <w:rPr>
                <w:rFonts w:ascii="Corbel" w:hAnsi="Corbel" w:cs="TimesNewRomanPSMT"/>
                <w:sz w:val="24"/>
                <w:szCs w:val="24"/>
              </w:rPr>
              <w:t>Σ  1</w:t>
            </w:r>
            <w:r w:rsidR="00BF20A3" w:rsidRPr="00BF20A3">
              <w:rPr>
                <w:rFonts w:ascii="Corbel" w:hAnsi="Corbel" w:cs="TimesNewRomanPSMT"/>
                <w:sz w:val="24"/>
                <w:szCs w:val="24"/>
              </w:rPr>
              <w:t>15</w:t>
            </w:r>
          </w:p>
        </w:tc>
      </w:tr>
      <w:tr w:rsidR="00305DDD" w:rsidRPr="00131C0A" w14:paraId="058D7ED8" w14:textId="77777777" w:rsidTr="00305DDD">
        <w:trPr>
          <w:trHeight w:val="227"/>
        </w:trPr>
        <w:tc>
          <w:tcPr>
            <w:tcW w:w="3114" w:type="dxa"/>
            <w:gridSpan w:val="4"/>
          </w:tcPr>
          <w:p w14:paraId="6030EBF5" w14:textId="77777777" w:rsidR="00305DDD" w:rsidRPr="00131C0A" w:rsidRDefault="00305DDD" w:rsidP="00C8593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Praktyka zawodowa</w:t>
            </w:r>
          </w:p>
        </w:tc>
        <w:tc>
          <w:tcPr>
            <w:tcW w:w="1956" w:type="dxa"/>
          </w:tcPr>
          <w:p w14:paraId="4D39CAF2" w14:textId="3D83927D" w:rsidR="00305DDD" w:rsidRPr="00305DDD" w:rsidRDefault="00511903" w:rsidP="00C8593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  <w:highlight w:val="yellow"/>
              </w:rPr>
            </w:pPr>
            <w:r>
              <w:rPr>
                <w:rFonts w:ascii="Corbel" w:hAnsi="Corbel"/>
                <w:sz w:val="24"/>
                <w:szCs w:val="24"/>
              </w:rPr>
              <w:t>K_W04</w:t>
            </w:r>
            <w:r w:rsidR="00551F48">
              <w:rPr>
                <w:rFonts w:ascii="Corbel" w:hAnsi="Corbel"/>
                <w:sz w:val="24"/>
                <w:szCs w:val="24"/>
              </w:rPr>
              <w:t>, K_U07</w:t>
            </w:r>
            <w:r w:rsidR="000E28D6" w:rsidRPr="000E28D6">
              <w:rPr>
                <w:rFonts w:ascii="Corbel" w:hAnsi="Corbel"/>
                <w:sz w:val="24"/>
                <w:szCs w:val="24"/>
              </w:rPr>
              <w:t>, K_K01</w:t>
            </w:r>
          </w:p>
        </w:tc>
        <w:tc>
          <w:tcPr>
            <w:tcW w:w="1134" w:type="dxa"/>
            <w:gridSpan w:val="2"/>
          </w:tcPr>
          <w:p w14:paraId="3D2B788F" w14:textId="4A381BF4" w:rsidR="00305DDD" w:rsidRPr="00D1004B" w:rsidRDefault="00305DDD" w:rsidP="00C8593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47BCED33" w14:textId="77777777" w:rsidR="00305DDD" w:rsidRPr="00D1004B" w:rsidRDefault="00305DDD" w:rsidP="00C8593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5E4A2E8" w14:textId="688FD1D7" w:rsidR="00305DDD" w:rsidRPr="00D1004B" w:rsidRDefault="004348FC" w:rsidP="00C8593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31C0A">
              <w:rPr>
                <w:rFonts w:ascii="Corbel" w:hAnsi="Corbel" w:cs="Calibri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</w:tcPr>
          <w:p w14:paraId="1F4A6EE8" w14:textId="64F2EB27" w:rsidR="00305DDD" w:rsidRPr="00D1004B" w:rsidRDefault="00305DDD" w:rsidP="00C8593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C85932" w:rsidRPr="00131C0A" w14:paraId="5E404A72" w14:textId="77777777" w:rsidTr="00C85932">
        <w:trPr>
          <w:trHeight w:val="227"/>
        </w:trPr>
        <w:tc>
          <w:tcPr>
            <w:tcW w:w="5070" w:type="dxa"/>
            <w:gridSpan w:val="5"/>
          </w:tcPr>
          <w:p w14:paraId="2047DFAA" w14:textId="77777777" w:rsidR="00C85932" w:rsidRPr="00131C0A" w:rsidRDefault="00C85932" w:rsidP="00C85932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b/>
                <w:sz w:val="24"/>
                <w:szCs w:val="24"/>
              </w:rPr>
              <w:t>Ogółem:</w:t>
            </w:r>
          </w:p>
        </w:tc>
        <w:tc>
          <w:tcPr>
            <w:tcW w:w="1134" w:type="dxa"/>
            <w:gridSpan w:val="2"/>
          </w:tcPr>
          <w:p w14:paraId="005C4345" w14:textId="45AE007E" w:rsidR="00C85932" w:rsidRPr="00D1004B" w:rsidRDefault="00BF20A3" w:rsidP="00C8593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14:paraId="6E8D5E9E" w14:textId="77777777" w:rsidR="00C85932" w:rsidRPr="00D1004B" w:rsidRDefault="00C85932" w:rsidP="00C8593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073C837" w14:textId="77777777" w:rsidR="00C85932" w:rsidRPr="00D1004B" w:rsidRDefault="00C85932" w:rsidP="00C8593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D4AEBD" w14:textId="4532DD35" w:rsidR="00C85932" w:rsidRPr="00D1004B" w:rsidRDefault="00C85932" w:rsidP="00C85932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C6208E">
              <w:rPr>
                <w:rFonts w:ascii="Corbel" w:hAnsi="Corbel"/>
                <w:b/>
                <w:sz w:val="24"/>
                <w:szCs w:val="24"/>
              </w:rPr>
              <w:t>12</w:t>
            </w:r>
            <w:r w:rsidR="00C6208E" w:rsidRPr="00C6208E">
              <w:rPr>
                <w:rFonts w:ascii="Corbel" w:hAnsi="Corbel"/>
                <w:b/>
                <w:sz w:val="24"/>
                <w:szCs w:val="24"/>
              </w:rPr>
              <w:t>0</w:t>
            </w:r>
            <w:r w:rsidRPr="00C6208E">
              <w:rPr>
                <w:rFonts w:ascii="Corbel" w:hAnsi="Corbel"/>
                <w:b/>
                <w:sz w:val="24"/>
                <w:szCs w:val="24"/>
              </w:rPr>
              <w:t>ECTS</w:t>
            </w:r>
          </w:p>
        </w:tc>
      </w:tr>
      <w:tr w:rsidR="00A97555" w:rsidRPr="00131C0A" w14:paraId="56B528E8" w14:textId="77777777" w:rsidTr="00A97555">
        <w:tc>
          <w:tcPr>
            <w:tcW w:w="10031" w:type="dxa"/>
            <w:gridSpan w:val="11"/>
          </w:tcPr>
          <w:p w14:paraId="00743BB5" w14:textId="77777777" w:rsidR="00A97555" w:rsidRPr="00131C0A" w:rsidRDefault="00A97555" w:rsidP="00A97555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06232FA7" w14:textId="77777777" w:rsidR="00A97555" w:rsidRPr="00131C0A" w:rsidRDefault="00A97555" w:rsidP="00A97555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131C0A">
              <w:rPr>
                <w:rFonts w:ascii="Corbel" w:hAnsi="Corbel" w:cs="TimesNewRomanPSMT"/>
                <w:sz w:val="24"/>
                <w:szCs w:val="24"/>
              </w:rPr>
              <w:t>Opis przebiegu studiów z uwzględnieniem kolejności przedmiotów, zasad wyboru przedmiotów obieralnych oraz zasa</w:t>
            </w:r>
            <w:r w:rsidR="00020544" w:rsidRPr="00131C0A">
              <w:rPr>
                <w:rFonts w:ascii="Corbel" w:hAnsi="Corbel" w:cs="TimesNewRomanPSMT"/>
                <w:sz w:val="24"/>
                <w:szCs w:val="24"/>
              </w:rPr>
              <w:t>d realizacji specjalności.</w:t>
            </w:r>
          </w:p>
          <w:p w14:paraId="0EE7C32F" w14:textId="77777777" w:rsidR="00A97555" w:rsidRPr="00131C0A" w:rsidRDefault="00A97555" w:rsidP="00A97555">
            <w:pPr>
              <w:tabs>
                <w:tab w:val="left" w:leader="dot" w:pos="3969"/>
              </w:tabs>
              <w:rPr>
                <w:rFonts w:ascii="Corbel" w:hAnsi="Corbel" w:cs="TimesNewRomanPSMT"/>
                <w:i/>
                <w:sz w:val="24"/>
                <w:szCs w:val="24"/>
              </w:rPr>
            </w:pPr>
          </w:p>
          <w:p w14:paraId="6C3792CF" w14:textId="7D07D64D" w:rsidR="00020544" w:rsidRDefault="00020544" w:rsidP="00020544">
            <w:pPr>
              <w:pStyle w:val="Default"/>
            </w:pPr>
            <w:r w:rsidRPr="00131C0A">
              <w:t>W trakcie pierwszego roku studiów student zobowiązany jest do odb</w:t>
            </w:r>
            <w:r w:rsidR="005006FC">
              <w:t xml:space="preserve">ycia </w:t>
            </w:r>
            <w:r w:rsidR="003B34D1">
              <w:t xml:space="preserve">szkolenia BHP oraz </w:t>
            </w:r>
            <w:r w:rsidRPr="00131C0A">
              <w:t xml:space="preserve">szkolenia bibliotecznego </w:t>
            </w:r>
            <w:r w:rsidR="003B34D1">
              <w:t>na zasadach określonych w uczelni</w:t>
            </w:r>
            <w:r w:rsidRPr="00131C0A">
              <w:t xml:space="preserve">. </w:t>
            </w:r>
          </w:p>
          <w:p w14:paraId="2B07FAA1" w14:textId="77777777" w:rsidR="00ED41E5" w:rsidRPr="00131C0A" w:rsidRDefault="00ED41E5" w:rsidP="00020544">
            <w:pPr>
              <w:pStyle w:val="Default"/>
            </w:pPr>
          </w:p>
          <w:p w14:paraId="6C26C009" w14:textId="4B1C0107" w:rsidR="00020544" w:rsidRPr="009B6B82" w:rsidRDefault="00020544" w:rsidP="00020544">
            <w:pPr>
              <w:tabs>
                <w:tab w:val="left" w:leader="dot" w:pos="3969"/>
              </w:tabs>
              <w:rPr>
                <w:rFonts w:ascii="Corbel" w:hAnsi="Corbel"/>
                <w:color w:val="FF0000"/>
                <w:sz w:val="24"/>
                <w:szCs w:val="24"/>
              </w:rPr>
            </w:pPr>
            <w:r w:rsidRPr="00131C0A">
              <w:rPr>
                <w:rFonts w:ascii="Corbel" w:hAnsi="Corbel"/>
                <w:sz w:val="24"/>
                <w:szCs w:val="24"/>
              </w:rPr>
              <w:lastRenderedPageBreak/>
              <w:t>Przedmioty ogólne, podstawowe i kierunkowe realizowane są ró</w:t>
            </w:r>
            <w:r w:rsidR="00ED41E5">
              <w:rPr>
                <w:rFonts w:ascii="Corbel" w:hAnsi="Corbel"/>
                <w:sz w:val="24"/>
                <w:szCs w:val="24"/>
              </w:rPr>
              <w:t>wnolegle z wybraną specjalnością</w:t>
            </w:r>
            <w:r w:rsidRPr="00131C0A">
              <w:rPr>
                <w:rFonts w:ascii="Corbel" w:hAnsi="Corbel"/>
                <w:sz w:val="24"/>
                <w:szCs w:val="24"/>
              </w:rPr>
              <w:t>.</w:t>
            </w:r>
            <w:r w:rsidR="00ED41E5">
              <w:rPr>
                <w:rFonts w:ascii="Corbel" w:hAnsi="Corbel"/>
                <w:sz w:val="24"/>
                <w:szCs w:val="24"/>
              </w:rPr>
              <w:t xml:space="preserve"> Student ma możliwość wyboru jednej </w:t>
            </w:r>
            <w:r w:rsidR="006338C2">
              <w:rPr>
                <w:rFonts w:ascii="Corbel" w:hAnsi="Corbel"/>
                <w:sz w:val="24"/>
                <w:szCs w:val="24"/>
              </w:rPr>
              <w:t>specjalności spośród</w:t>
            </w:r>
            <w:r w:rsidR="00ED41E5">
              <w:rPr>
                <w:rFonts w:ascii="Corbel" w:hAnsi="Corbel"/>
                <w:sz w:val="24"/>
                <w:szCs w:val="24"/>
              </w:rPr>
              <w:t xml:space="preserve"> </w:t>
            </w:r>
            <w:r w:rsidR="007636F5">
              <w:rPr>
                <w:rFonts w:ascii="Corbel" w:hAnsi="Corbel"/>
                <w:sz w:val="24"/>
                <w:szCs w:val="24"/>
              </w:rPr>
              <w:t xml:space="preserve">trzech </w:t>
            </w:r>
            <w:r w:rsidR="00ED41E5">
              <w:rPr>
                <w:rFonts w:ascii="Corbel" w:hAnsi="Corbel"/>
                <w:sz w:val="24"/>
                <w:szCs w:val="24"/>
              </w:rPr>
              <w:t>proponowanych.</w:t>
            </w:r>
            <w:r w:rsidR="007636F5">
              <w:rPr>
                <w:rFonts w:ascii="Corbel" w:hAnsi="Corbel"/>
                <w:sz w:val="24"/>
                <w:szCs w:val="24"/>
              </w:rPr>
              <w:t xml:space="preserve"> Studia realizowane będą w formie hybrydowej z wykorzystaniem metod i technik kształcenia na odległość </w:t>
            </w:r>
            <w:r w:rsidR="00290B6E" w:rsidRPr="00290B6E">
              <w:rPr>
                <w:rFonts w:ascii="Corbel" w:hAnsi="Corbel"/>
                <w:sz w:val="24"/>
                <w:szCs w:val="24"/>
              </w:rPr>
              <w:t>Liczba punktó</w:t>
            </w:r>
            <w:r w:rsidR="00290B6E" w:rsidRPr="006E30C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w ECTS, jaka będzie uzyskana w ramach kształcenia z wykorzystaniem metod i technik kształcenia na odległość, nie będzie większa niż </w:t>
            </w:r>
            <w:r w:rsidR="008F57AC" w:rsidRPr="006E30C2">
              <w:rPr>
                <w:rFonts w:ascii="Corbel" w:hAnsi="Corbel"/>
                <w:color w:val="000000" w:themeColor="text1"/>
                <w:sz w:val="24"/>
                <w:szCs w:val="24"/>
              </w:rPr>
              <w:t>40</w:t>
            </w:r>
            <w:r w:rsidR="00290B6E" w:rsidRPr="006E30C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% liczby punktów ECTS wymaganej do ukończenia studiów – w przypadku studiów o profilu </w:t>
            </w:r>
            <w:proofErr w:type="spellStart"/>
            <w:r w:rsidR="00290B6E" w:rsidRPr="006E30C2">
              <w:rPr>
                <w:rFonts w:ascii="Corbel" w:hAnsi="Corbel"/>
                <w:color w:val="000000" w:themeColor="text1"/>
                <w:sz w:val="24"/>
                <w:szCs w:val="24"/>
              </w:rPr>
              <w:t>ogólnoakademickim</w:t>
            </w:r>
            <w:proofErr w:type="spellEnd"/>
            <w:r w:rsidR="00290B6E" w:rsidRPr="006E30C2">
              <w:rPr>
                <w:rFonts w:ascii="Corbel" w:hAnsi="Corbel"/>
                <w:color w:val="000000" w:themeColor="text1"/>
                <w:sz w:val="24"/>
                <w:szCs w:val="24"/>
              </w:rPr>
              <w:t>,</w:t>
            </w:r>
            <w:r w:rsidR="00DD6300" w:rsidRPr="006E30C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zgodnie z zarządzeniem Rektora UR nr 7/2023, </w:t>
            </w:r>
            <w:r w:rsidR="008F57AC" w:rsidRPr="006E30C2">
              <w:rPr>
                <w:rFonts w:ascii="Corbel" w:hAnsi="Corbel"/>
                <w:color w:val="000000" w:themeColor="text1"/>
                <w:sz w:val="24"/>
                <w:szCs w:val="24"/>
              </w:rPr>
              <w:t>z dnia 31</w:t>
            </w:r>
            <w:r w:rsidR="009B6B82" w:rsidRPr="006E30C2">
              <w:rPr>
                <w:rFonts w:ascii="Corbel" w:hAnsi="Corbel"/>
                <w:color w:val="000000" w:themeColor="text1"/>
                <w:sz w:val="24"/>
                <w:szCs w:val="24"/>
              </w:rPr>
              <w:t>.</w:t>
            </w:r>
            <w:r w:rsidR="008F57AC" w:rsidRPr="006E30C2">
              <w:rPr>
                <w:rFonts w:ascii="Corbel" w:hAnsi="Corbel"/>
                <w:color w:val="000000" w:themeColor="text1"/>
                <w:sz w:val="24"/>
                <w:szCs w:val="24"/>
              </w:rPr>
              <w:t>01</w:t>
            </w:r>
            <w:r w:rsidR="009B6B82" w:rsidRPr="006E30C2">
              <w:rPr>
                <w:rFonts w:ascii="Corbel" w:hAnsi="Corbel"/>
                <w:color w:val="000000" w:themeColor="text1"/>
                <w:sz w:val="24"/>
                <w:szCs w:val="24"/>
              </w:rPr>
              <w:t>.</w:t>
            </w:r>
            <w:r w:rsidR="008F57AC" w:rsidRPr="006E30C2">
              <w:rPr>
                <w:rFonts w:ascii="Corbel" w:hAnsi="Corbel"/>
                <w:color w:val="000000" w:themeColor="text1"/>
                <w:sz w:val="24"/>
                <w:szCs w:val="24"/>
              </w:rPr>
              <w:t>2023 r (paragraf 11), oraz zarządzenia Rektora UR nr 224/2021 z dnia 25.11.2021</w:t>
            </w:r>
            <w:r w:rsidR="007636F5" w:rsidRPr="006E30C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="009B6B82" w:rsidRPr="006E30C2">
              <w:rPr>
                <w:rFonts w:ascii="Corbel" w:hAnsi="Corbel"/>
                <w:color w:val="000000" w:themeColor="text1"/>
                <w:sz w:val="24"/>
                <w:szCs w:val="24"/>
              </w:rPr>
              <w:t>r.</w:t>
            </w:r>
          </w:p>
          <w:p w14:paraId="25A21966" w14:textId="77777777" w:rsidR="00A97555" w:rsidRPr="00131C0A" w:rsidRDefault="00A97555" w:rsidP="00020544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</w:tc>
      </w:tr>
    </w:tbl>
    <w:p w14:paraId="7EEF37BA" w14:textId="77777777" w:rsidR="000650CE" w:rsidRDefault="000650CE">
      <w:pPr>
        <w:rPr>
          <w:rFonts w:ascii="Corbel" w:hAnsi="Corbel"/>
          <w:sz w:val="24"/>
          <w:szCs w:val="24"/>
        </w:rPr>
      </w:pPr>
    </w:p>
    <w:p w14:paraId="3A39C68B" w14:textId="046D9DA8" w:rsidR="00A263C3" w:rsidRDefault="00A263C3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*  </w:t>
      </w:r>
      <w:r w:rsidR="0042136F">
        <w:rPr>
          <w:rFonts w:ascii="Corbel" w:hAnsi="Corbel"/>
          <w:sz w:val="24"/>
          <w:szCs w:val="24"/>
        </w:rPr>
        <w:t>Przedmiot</w:t>
      </w:r>
      <w:r>
        <w:rPr>
          <w:rFonts w:ascii="Corbel" w:hAnsi="Corbel"/>
          <w:sz w:val="24"/>
          <w:szCs w:val="24"/>
        </w:rPr>
        <w:t xml:space="preserve"> ogólnouczelniany z dziedziny nauk społecznych</w:t>
      </w:r>
    </w:p>
    <w:p w14:paraId="7C45F066" w14:textId="3248DB61" w:rsidR="00D67ECE" w:rsidRDefault="00D67ECE">
      <w:pPr>
        <w:rPr>
          <w:rFonts w:ascii="Corbel" w:hAnsi="Corbel"/>
          <w:sz w:val="24"/>
          <w:szCs w:val="24"/>
        </w:rPr>
      </w:pPr>
    </w:p>
    <w:p w14:paraId="0942905A" w14:textId="77777777" w:rsidR="00F515BA" w:rsidRDefault="00F515BA" w:rsidP="00F515BA">
      <w:pPr>
        <w:spacing w:line="240" w:lineRule="auto"/>
        <w:rPr>
          <w:rFonts w:ascii="Corbel" w:hAnsi="Corbel" w:cstheme="minorHAnsi"/>
          <w:sz w:val="24"/>
          <w:szCs w:val="24"/>
        </w:rPr>
      </w:pPr>
    </w:p>
    <w:p w14:paraId="59A889D6" w14:textId="77777777" w:rsidR="00F515BA" w:rsidRDefault="00F515BA" w:rsidP="00F515BA">
      <w:pPr>
        <w:tabs>
          <w:tab w:val="left" w:pos="709"/>
        </w:tabs>
        <w:spacing w:after="0" w:line="240" w:lineRule="auto"/>
        <w:ind w:left="5387"/>
        <w:jc w:val="center"/>
        <w:rPr>
          <w:rFonts w:ascii="Corbel" w:eastAsia="Calibri" w:hAnsi="Corbel" w:cs="Times New Roman"/>
          <w:sz w:val="24"/>
          <w:szCs w:val="24"/>
          <w:lang w:bidi="en-US"/>
        </w:rPr>
      </w:pPr>
      <w:r>
        <w:rPr>
          <w:rFonts w:ascii="Corbel" w:eastAsia="Calibri" w:hAnsi="Corbel"/>
          <w:sz w:val="24"/>
          <w:szCs w:val="24"/>
          <w:lang w:bidi="en-US"/>
        </w:rPr>
        <w:t>Przewodniczący Senatu</w:t>
      </w:r>
    </w:p>
    <w:p w14:paraId="31BCB8F9" w14:textId="77777777" w:rsidR="00F515BA" w:rsidRDefault="00F515BA" w:rsidP="00F515BA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  <w:r>
        <w:rPr>
          <w:rFonts w:ascii="Corbel" w:eastAsia="Calibri" w:hAnsi="Corbel"/>
          <w:sz w:val="24"/>
          <w:szCs w:val="24"/>
          <w:lang w:bidi="en-US"/>
        </w:rPr>
        <w:t>Uniwersytetu Rzeszowskiego</w:t>
      </w:r>
    </w:p>
    <w:p w14:paraId="30110751" w14:textId="77777777" w:rsidR="00F515BA" w:rsidRDefault="00F515BA" w:rsidP="00F515BA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</w:p>
    <w:p w14:paraId="1852869E" w14:textId="77777777" w:rsidR="00F515BA" w:rsidRDefault="00F515BA" w:rsidP="00F515BA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</w:p>
    <w:p w14:paraId="31032D39" w14:textId="77777777" w:rsidR="00F515BA" w:rsidRDefault="00F515BA" w:rsidP="00F515BA">
      <w:pPr>
        <w:spacing w:after="0" w:line="240" w:lineRule="auto"/>
        <w:ind w:left="5387"/>
        <w:jc w:val="center"/>
        <w:rPr>
          <w:rFonts w:ascii="Corbel" w:eastAsia="Calibri" w:hAnsi="Corbel"/>
          <w:spacing w:val="20"/>
          <w:sz w:val="24"/>
          <w:szCs w:val="24"/>
          <w:lang w:bidi="en-US"/>
        </w:rPr>
      </w:pPr>
      <w:r>
        <w:rPr>
          <w:rFonts w:ascii="Corbel" w:eastAsia="Calibri" w:hAnsi="Corbel"/>
          <w:sz w:val="24"/>
          <w:szCs w:val="24"/>
          <w:lang w:bidi="en-US"/>
        </w:rPr>
        <w:t>prof. dr hab. Sylwester Czopek</w:t>
      </w:r>
      <w:r>
        <w:rPr>
          <w:rFonts w:ascii="Corbel" w:eastAsia="Calibri" w:hAnsi="Corbel"/>
          <w:sz w:val="24"/>
          <w:szCs w:val="24"/>
        </w:rPr>
        <w:t xml:space="preserve"> </w:t>
      </w:r>
      <w:r>
        <w:rPr>
          <w:rFonts w:ascii="Corbel" w:eastAsia="Calibri" w:hAnsi="Corbel"/>
          <w:spacing w:val="20"/>
          <w:sz w:val="24"/>
          <w:szCs w:val="24"/>
          <w:lang w:bidi="en-US"/>
        </w:rPr>
        <w:t xml:space="preserve">  </w:t>
      </w:r>
    </w:p>
    <w:p w14:paraId="61EAA4AB" w14:textId="77777777" w:rsidR="00F515BA" w:rsidRDefault="00F515BA" w:rsidP="00F515BA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</w:rPr>
      </w:pPr>
      <w:r>
        <w:rPr>
          <w:rFonts w:ascii="Corbel" w:eastAsia="Calibri" w:hAnsi="Corbel"/>
          <w:sz w:val="24"/>
          <w:szCs w:val="24"/>
          <w:lang w:bidi="en-US"/>
        </w:rPr>
        <w:t xml:space="preserve"> Rektor</w:t>
      </w:r>
      <w:r>
        <w:rPr>
          <w:rFonts w:ascii="Corbel" w:hAnsi="Corbel"/>
          <w:spacing w:val="6"/>
          <w:sz w:val="24"/>
          <w:szCs w:val="24"/>
        </w:rPr>
        <w:br/>
      </w:r>
    </w:p>
    <w:p w14:paraId="3014D53B" w14:textId="77777777" w:rsidR="00F515BA" w:rsidRDefault="00F515BA">
      <w:pPr>
        <w:rPr>
          <w:rFonts w:ascii="Corbel" w:hAnsi="Corbel"/>
          <w:sz w:val="24"/>
          <w:szCs w:val="24"/>
        </w:rPr>
      </w:pPr>
      <w:bookmarkStart w:id="0" w:name="_GoBack"/>
      <w:bookmarkEnd w:id="0"/>
    </w:p>
    <w:p w14:paraId="6969EC08" w14:textId="77777777" w:rsidR="00D67ECE" w:rsidRPr="00131C0A" w:rsidRDefault="00D67ECE">
      <w:pPr>
        <w:rPr>
          <w:rFonts w:ascii="Corbel" w:hAnsi="Corbel"/>
          <w:sz w:val="24"/>
          <w:szCs w:val="24"/>
        </w:rPr>
      </w:pPr>
    </w:p>
    <w:sectPr w:rsidR="00D67ECE" w:rsidRPr="00131C0A" w:rsidSect="00FA293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329"/>
    <w:rsid w:val="00015939"/>
    <w:rsid w:val="00015BC3"/>
    <w:rsid w:val="0001686F"/>
    <w:rsid w:val="00020544"/>
    <w:rsid w:val="00057AC6"/>
    <w:rsid w:val="000650CE"/>
    <w:rsid w:val="00072A61"/>
    <w:rsid w:val="0007676F"/>
    <w:rsid w:val="000778F3"/>
    <w:rsid w:val="00081C38"/>
    <w:rsid w:val="00081FFA"/>
    <w:rsid w:val="00086BA0"/>
    <w:rsid w:val="00096F39"/>
    <w:rsid w:val="000A6407"/>
    <w:rsid w:val="000B6D67"/>
    <w:rsid w:val="000D1700"/>
    <w:rsid w:val="000E28D6"/>
    <w:rsid w:val="000E39CB"/>
    <w:rsid w:val="00113BDA"/>
    <w:rsid w:val="001151E7"/>
    <w:rsid w:val="00131C0A"/>
    <w:rsid w:val="00140CE9"/>
    <w:rsid w:val="0017088B"/>
    <w:rsid w:val="001A4488"/>
    <w:rsid w:val="001A7051"/>
    <w:rsid w:val="001B1219"/>
    <w:rsid w:val="0021291F"/>
    <w:rsid w:val="0022266C"/>
    <w:rsid w:val="00290B6E"/>
    <w:rsid w:val="002B00A8"/>
    <w:rsid w:val="002C23B0"/>
    <w:rsid w:val="002D7FBE"/>
    <w:rsid w:val="002F135F"/>
    <w:rsid w:val="002F20BA"/>
    <w:rsid w:val="00305DDD"/>
    <w:rsid w:val="003210D3"/>
    <w:rsid w:val="003B34D1"/>
    <w:rsid w:val="003B7DE6"/>
    <w:rsid w:val="003F2735"/>
    <w:rsid w:val="003F2D71"/>
    <w:rsid w:val="003F3766"/>
    <w:rsid w:val="00406FB4"/>
    <w:rsid w:val="00407221"/>
    <w:rsid w:val="0042136F"/>
    <w:rsid w:val="00427A9E"/>
    <w:rsid w:val="004348FC"/>
    <w:rsid w:val="00485E23"/>
    <w:rsid w:val="004A09A7"/>
    <w:rsid w:val="004B2F4B"/>
    <w:rsid w:val="004D0725"/>
    <w:rsid w:val="005006FC"/>
    <w:rsid w:val="00506274"/>
    <w:rsid w:val="00511903"/>
    <w:rsid w:val="00517D1F"/>
    <w:rsid w:val="00541C19"/>
    <w:rsid w:val="00551F48"/>
    <w:rsid w:val="005567C2"/>
    <w:rsid w:val="00567A5C"/>
    <w:rsid w:val="00570A92"/>
    <w:rsid w:val="005B3B06"/>
    <w:rsid w:val="005C7CFA"/>
    <w:rsid w:val="005D3E45"/>
    <w:rsid w:val="005E623B"/>
    <w:rsid w:val="006338C2"/>
    <w:rsid w:val="00653326"/>
    <w:rsid w:val="00664CF9"/>
    <w:rsid w:val="00671BAD"/>
    <w:rsid w:val="00676F57"/>
    <w:rsid w:val="006836E3"/>
    <w:rsid w:val="006A499B"/>
    <w:rsid w:val="006A53E3"/>
    <w:rsid w:val="006E30C2"/>
    <w:rsid w:val="006F0329"/>
    <w:rsid w:val="007166ED"/>
    <w:rsid w:val="007570D4"/>
    <w:rsid w:val="00760211"/>
    <w:rsid w:val="007636F5"/>
    <w:rsid w:val="00772A14"/>
    <w:rsid w:val="007846D1"/>
    <w:rsid w:val="007A761F"/>
    <w:rsid w:val="007B0BC8"/>
    <w:rsid w:val="007E066C"/>
    <w:rsid w:val="007E5E8D"/>
    <w:rsid w:val="007F2240"/>
    <w:rsid w:val="007F2A5D"/>
    <w:rsid w:val="0080300E"/>
    <w:rsid w:val="00806422"/>
    <w:rsid w:val="0082411D"/>
    <w:rsid w:val="00835CF3"/>
    <w:rsid w:val="00843A6C"/>
    <w:rsid w:val="00880A98"/>
    <w:rsid w:val="008932DC"/>
    <w:rsid w:val="00893CDA"/>
    <w:rsid w:val="008C4135"/>
    <w:rsid w:val="008C755C"/>
    <w:rsid w:val="008D630A"/>
    <w:rsid w:val="008E43A6"/>
    <w:rsid w:val="008E44C2"/>
    <w:rsid w:val="008E61FE"/>
    <w:rsid w:val="008F57AC"/>
    <w:rsid w:val="008F7497"/>
    <w:rsid w:val="00927281"/>
    <w:rsid w:val="009324A9"/>
    <w:rsid w:val="00933D65"/>
    <w:rsid w:val="00957568"/>
    <w:rsid w:val="00977D25"/>
    <w:rsid w:val="009B6B82"/>
    <w:rsid w:val="009D2D4D"/>
    <w:rsid w:val="00A13A17"/>
    <w:rsid w:val="00A263C3"/>
    <w:rsid w:val="00A51D20"/>
    <w:rsid w:val="00A97555"/>
    <w:rsid w:val="00AD13AD"/>
    <w:rsid w:val="00AD6B11"/>
    <w:rsid w:val="00AF1D93"/>
    <w:rsid w:val="00B34B03"/>
    <w:rsid w:val="00B430E3"/>
    <w:rsid w:val="00B571FF"/>
    <w:rsid w:val="00B726EF"/>
    <w:rsid w:val="00B74C11"/>
    <w:rsid w:val="00B80DA7"/>
    <w:rsid w:val="00B85EC5"/>
    <w:rsid w:val="00BA151E"/>
    <w:rsid w:val="00BB7E6B"/>
    <w:rsid w:val="00BC1916"/>
    <w:rsid w:val="00BF20A3"/>
    <w:rsid w:val="00BF2C35"/>
    <w:rsid w:val="00C024F9"/>
    <w:rsid w:val="00C3738F"/>
    <w:rsid w:val="00C379B9"/>
    <w:rsid w:val="00C50506"/>
    <w:rsid w:val="00C505B0"/>
    <w:rsid w:val="00C507A9"/>
    <w:rsid w:val="00C6208E"/>
    <w:rsid w:val="00C62F51"/>
    <w:rsid w:val="00C71E0A"/>
    <w:rsid w:val="00C8378A"/>
    <w:rsid w:val="00C85932"/>
    <w:rsid w:val="00C96CB9"/>
    <w:rsid w:val="00CD3229"/>
    <w:rsid w:val="00CE0D41"/>
    <w:rsid w:val="00CF2DBE"/>
    <w:rsid w:val="00D1004B"/>
    <w:rsid w:val="00D11134"/>
    <w:rsid w:val="00D14E8E"/>
    <w:rsid w:val="00D22D19"/>
    <w:rsid w:val="00D6050A"/>
    <w:rsid w:val="00D67ECE"/>
    <w:rsid w:val="00D855E0"/>
    <w:rsid w:val="00D9017C"/>
    <w:rsid w:val="00D928A0"/>
    <w:rsid w:val="00D93517"/>
    <w:rsid w:val="00D95DDD"/>
    <w:rsid w:val="00DB1D18"/>
    <w:rsid w:val="00DB2C96"/>
    <w:rsid w:val="00DB7574"/>
    <w:rsid w:val="00DD6300"/>
    <w:rsid w:val="00DF3091"/>
    <w:rsid w:val="00E2242B"/>
    <w:rsid w:val="00E351F3"/>
    <w:rsid w:val="00E53B67"/>
    <w:rsid w:val="00E67F2D"/>
    <w:rsid w:val="00EB20BE"/>
    <w:rsid w:val="00ED41E5"/>
    <w:rsid w:val="00ED7C90"/>
    <w:rsid w:val="00EE7850"/>
    <w:rsid w:val="00EE7FFA"/>
    <w:rsid w:val="00F262AC"/>
    <w:rsid w:val="00F515BA"/>
    <w:rsid w:val="00F90044"/>
    <w:rsid w:val="00FA293E"/>
    <w:rsid w:val="00FC1A96"/>
    <w:rsid w:val="00FC2FED"/>
    <w:rsid w:val="00FD0EAA"/>
    <w:rsid w:val="00FE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B1BB"/>
  <w15:docId w15:val="{4A8B6F0A-7501-41C2-9422-FB26EC13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37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54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2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6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6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6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6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6ED"/>
    <w:rPr>
      <w:b/>
      <w:bCs/>
      <w:sz w:val="20"/>
      <w:szCs w:val="20"/>
    </w:rPr>
  </w:style>
  <w:style w:type="table" w:customStyle="1" w:styleId="TableNormal">
    <w:name w:val="Table Normal"/>
    <w:rsid w:val="00CD32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ny"/>
    <w:rsid w:val="000E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1553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2023-06-12T08:36:00Z</cp:lastPrinted>
  <dcterms:created xsi:type="dcterms:W3CDTF">2023-06-12T09:25:00Z</dcterms:created>
  <dcterms:modified xsi:type="dcterms:W3CDTF">2024-03-07T12:19:00Z</dcterms:modified>
</cp:coreProperties>
</file>