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04122" w14:textId="35FB7A48" w:rsidR="00BC66FB" w:rsidRDefault="00BC66FB" w:rsidP="00BC66FB">
      <w:pPr>
        <w:tabs>
          <w:tab w:val="center" w:pos="3365"/>
          <w:tab w:val="right" w:pos="9074"/>
        </w:tabs>
        <w:spacing w:after="0"/>
        <w:ind w:right="-13"/>
        <w:rPr>
          <w:rFonts w:ascii="Corbel" w:eastAsia="Corbel" w:hAnsi="Corbel" w:cs="Corbel"/>
          <w:i/>
          <w:color w:val="000000"/>
          <w:lang w:eastAsia="pl-PL"/>
        </w:rPr>
      </w:pPr>
      <w:r>
        <w:rPr>
          <w:rFonts w:ascii="Corbel" w:hAnsi="Corbel"/>
          <w:i/>
        </w:rPr>
        <w:t xml:space="preserve">                                                                                                 </w:t>
      </w:r>
      <w:r>
        <w:rPr>
          <w:rFonts w:ascii="Corbel" w:eastAsia="Corbel" w:hAnsi="Corbel" w:cs="Corbel"/>
          <w:i/>
          <w:color w:val="000000"/>
          <w:lang w:eastAsia="pl-PL"/>
        </w:rPr>
        <w:t>Załącznik nr 1.2. do Uchwały nr  …/03/2024 Senatu UR</w:t>
      </w:r>
    </w:p>
    <w:p w14:paraId="23AFA140" w14:textId="77777777" w:rsidR="00BC66FB" w:rsidRDefault="00BC66FB" w:rsidP="00BC66FB">
      <w:pPr>
        <w:tabs>
          <w:tab w:val="left" w:pos="6495"/>
        </w:tabs>
        <w:spacing w:after="0"/>
        <w:ind w:right="-13"/>
        <w:rPr>
          <w:rFonts w:ascii="Corbel" w:eastAsia="Corbel" w:hAnsi="Corbel" w:cs="Corbel"/>
          <w:i/>
          <w:color w:val="000000"/>
          <w:lang w:eastAsia="pl-PL"/>
        </w:rPr>
      </w:pPr>
      <w:r>
        <w:rPr>
          <w:rFonts w:ascii="Corbel" w:eastAsia="Corbel" w:hAnsi="Corbel" w:cs="Corbel"/>
          <w:i/>
          <w:color w:val="000000"/>
          <w:lang w:eastAsia="pl-PL"/>
        </w:rPr>
        <w:tab/>
        <w:t xml:space="preserve">            z dnia 21 marca 2024 r.</w:t>
      </w:r>
    </w:p>
    <w:p w14:paraId="5F448E64" w14:textId="77777777" w:rsidR="005A096C" w:rsidRDefault="005A096C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color w:val="000000" w:themeColor="text1"/>
          <w:sz w:val="24"/>
          <w:szCs w:val="24"/>
        </w:rPr>
      </w:pPr>
    </w:p>
    <w:p w14:paraId="3D7CD799" w14:textId="73F0283C" w:rsidR="00760EE0" w:rsidRPr="00AA4751" w:rsidRDefault="00760EE0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color w:val="000000" w:themeColor="text1"/>
          <w:sz w:val="24"/>
          <w:szCs w:val="24"/>
        </w:rPr>
      </w:pPr>
      <w:r w:rsidRPr="00AA4751">
        <w:rPr>
          <w:rFonts w:ascii="Corbel" w:hAnsi="Corbel"/>
          <w:b/>
          <w:color w:val="000000" w:themeColor="text1"/>
          <w:sz w:val="24"/>
          <w:szCs w:val="24"/>
        </w:rPr>
        <w:t>OPIS ZAKŁADANYCH EFEKTÓW UCZENIA SIĘ</w:t>
      </w:r>
    </w:p>
    <w:p w14:paraId="7967E018" w14:textId="3E4FF896" w:rsidR="00BA3A53" w:rsidRPr="005A096C" w:rsidRDefault="00760EE0" w:rsidP="00BA3A53">
      <w:pPr>
        <w:jc w:val="center"/>
        <w:rPr>
          <w:rFonts w:ascii="Corbel" w:hAnsi="Corbel"/>
          <w:i/>
          <w:color w:val="000000" w:themeColor="text1"/>
          <w:sz w:val="16"/>
          <w:szCs w:val="16"/>
        </w:rPr>
      </w:pPr>
      <w:r w:rsidRPr="00AA4751">
        <w:rPr>
          <w:rFonts w:ascii="Corbel" w:hAnsi="Corbel"/>
          <w:i/>
          <w:color w:val="000000" w:themeColor="text1"/>
          <w:sz w:val="24"/>
          <w:szCs w:val="24"/>
        </w:rPr>
        <w:t xml:space="preserve">Obowiązuje od roku akademickiego </w:t>
      </w:r>
      <w:r w:rsidR="00F40729" w:rsidRPr="00AA4751">
        <w:rPr>
          <w:rFonts w:ascii="Corbel" w:hAnsi="Corbel"/>
          <w:i/>
          <w:color w:val="000000" w:themeColor="text1"/>
          <w:sz w:val="24"/>
          <w:szCs w:val="24"/>
        </w:rPr>
        <w:t>2024-2025</w:t>
      </w:r>
      <w:r w:rsidR="005A096C">
        <w:rPr>
          <w:rFonts w:ascii="Corbel" w:hAnsi="Corbel"/>
          <w:i/>
          <w:color w:val="000000" w:themeColor="text1"/>
          <w:sz w:val="24"/>
          <w:szCs w:val="24"/>
        </w:rPr>
        <w:br/>
      </w:r>
    </w:p>
    <w:tbl>
      <w:tblPr>
        <w:tblStyle w:val="Tabela-Siatka"/>
        <w:tblW w:w="9981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552"/>
        <w:gridCol w:w="2218"/>
      </w:tblGrid>
      <w:tr w:rsidR="00AA4751" w:rsidRPr="006F14A9" w14:paraId="26E2314C" w14:textId="77777777" w:rsidTr="00BA3A53">
        <w:tc>
          <w:tcPr>
            <w:tcW w:w="5211" w:type="dxa"/>
            <w:gridSpan w:val="2"/>
            <w:shd w:val="clear" w:color="auto" w:fill="F2F2F2" w:themeFill="background1" w:themeFillShade="F2"/>
          </w:tcPr>
          <w:p w14:paraId="210CFEEB" w14:textId="77777777" w:rsidR="00760EE0" w:rsidRPr="00AA4751" w:rsidRDefault="00760EE0" w:rsidP="005B4C0E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AA475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Nazwa kierunku studiów</w:t>
            </w:r>
          </w:p>
        </w:tc>
        <w:tc>
          <w:tcPr>
            <w:tcW w:w="4770" w:type="dxa"/>
            <w:gridSpan w:val="2"/>
            <w:shd w:val="clear" w:color="auto" w:fill="F2F2F2" w:themeFill="background1" w:themeFillShade="F2"/>
          </w:tcPr>
          <w:p w14:paraId="0A9C3D23" w14:textId="77777777" w:rsidR="00760EE0" w:rsidRPr="00AD5784" w:rsidRDefault="00F4072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D5784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Media, </w:t>
            </w:r>
            <w:r w:rsidR="006672A4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AD5784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isual and </w:t>
            </w:r>
            <w:r w:rsidR="006672A4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AD5784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ocial </w:t>
            </w:r>
            <w:r w:rsidR="006672A4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  <w:lang w:val="en-US"/>
              </w:rPr>
              <w:t>C</w:t>
            </w:r>
            <w:r w:rsidRPr="00AD5784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  <w:lang w:val="en-US"/>
              </w:rPr>
              <w:t>ommunication</w:t>
            </w:r>
          </w:p>
        </w:tc>
      </w:tr>
      <w:tr w:rsidR="00AA4751" w:rsidRPr="00AA4751" w14:paraId="40297760" w14:textId="77777777" w:rsidTr="00BA3A53">
        <w:tc>
          <w:tcPr>
            <w:tcW w:w="5211" w:type="dxa"/>
            <w:gridSpan w:val="2"/>
            <w:shd w:val="clear" w:color="auto" w:fill="F2F2F2" w:themeFill="background1" w:themeFillShade="F2"/>
          </w:tcPr>
          <w:p w14:paraId="4E89F252" w14:textId="77777777" w:rsidR="00760EE0" w:rsidRPr="00AA4751" w:rsidRDefault="00760EE0" w:rsidP="005B4C0E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AA475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Poziom studiów</w:t>
            </w:r>
          </w:p>
        </w:tc>
        <w:tc>
          <w:tcPr>
            <w:tcW w:w="4770" w:type="dxa"/>
            <w:gridSpan w:val="2"/>
            <w:shd w:val="clear" w:color="auto" w:fill="F2F2F2" w:themeFill="background1" w:themeFillShade="F2"/>
          </w:tcPr>
          <w:p w14:paraId="1D221918" w14:textId="77777777" w:rsidR="00760EE0" w:rsidRPr="00AA4751" w:rsidRDefault="00F4072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AA4751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t>studia pierwszego stopnia</w:t>
            </w:r>
          </w:p>
        </w:tc>
      </w:tr>
      <w:tr w:rsidR="00AA4751" w:rsidRPr="00AA4751" w14:paraId="2F5DED99" w14:textId="77777777" w:rsidTr="00BA3A53">
        <w:tc>
          <w:tcPr>
            <w:tcW w:w="5211" w:type="dxa"/>
            <w:gridSpan w:val="2"/>
            <w:shd w:val="clear" w:color="auto" w:fill="F2F2F2" w:themeFill="background1" w:themeFillShade="F2"/>
          </w:tcPr>
          <w:p w14:paraId="11D5668F" w14:textId="77777777" w:rsidR="00760EE0" w:rsidRPr="00AA4751" w:rsidRDefault="00760EE0" w:rsidP="005B4C0E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AA475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Profil studiów</w:t>
            </w:r>
          </w:p>
        </w:tc>
        <w:tc>
          <w:tcPr>
            <w:tcW w:w="4770" w:type="dxa"/>
            <w:gridSpan w:val="2"/>
            <w:shd w:val="clear" w:color="auto" w:fill="F2F2F2" w:themeFill="background1" w:themeFillShade="F2"/>
          </w:tcPr>
          <w:p w14:paraId="42CC36C5" w14:textId="77777777" w:rsidR="00760EE0" w:rsidRPr="00AA4751" w:rsidRDefault="00F4072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A475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ogólnoakademicki</w:t>
            </w:r>
            <w:proofErr w:type="spellEnd"/>
          </w:p>
        </w:tc>
      </w:tr>
      <w:tr w:rsidR="00AA4751" w:rsidRPr="00AA4751" w14:paraId="1F45049A" w14:textId="77777777" w:rsidTr="00BA3A53">
        <w:tc>
          <w:tcPr>
            <w:tcW w:w="9981" w:type="dxa"/>
            <w:gridSpan w:val="4"/>
          </w:tcPr>
          <w:p w14:paraId="4170CBBE" w14:textId="3AAE2FF0" w:rsidR="00BA3A53" w:rsidRPr="00AA4751" w:rsidRDefault="00760EE0" w:rsidP="00A50F90">
            <w:pPr>
              <w:jc w:val="both"/>
              <w:rPr>
                <w:rFonts w:ascii="Corbel" w:eastAsia="Times New Roman" w:hAnsi="Corbel" w:cs="Arial"/>
                <w:color w:val="000000" w:themeColor="text1"/>
                <w:lang w:eastAsia="pl-PL"/>
              </w:rPr>
            </w:pPr>
            <w:r w:rsidRPr="00AA4751">
              <w:rPr>
                <w:rFonts w:ascii="Corbel" w:eastAsia="Times New Roman" w:hAnsi="Corbel" w:cs="Arial"/>
                <w:color w:val="000000" w:themeColor="text1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AA4751">
              <w:rPr>
                <w:rFonts w:ascii="Corbel" w:eastAsia="Times New Roman" w:hAnsi="Corbel" w:cs="Arial"/>
                <w:color w:val="000000" w:themeColor="text1"/>
                <w:lang w:eastAsia="pl-PL"/>
              </w:rPr>
              <w:t>t.j</w:t>
            </w:r>
            <w:proofErr w:type="spellEnd"/>
            <w:r w:rsidRPr="00AA4751">
              <w:rPr>
                <w:rFonts w:ascii="Corbel" w:eastAsia="Times New Roman" w:hAnsi="Corbel" w:cs="Arial"/>
                <w:color w:val="000000" w:themeColor="text1"/>
                <w:lang w:eastAsia="pl-PL"/>
              </w:rPr>
              <w:t>. Dz. U. z 20</w:t>
            </w:r>
            <w:r w:rsidR="009362CA" w:rsidRPr="00AA4751">
              <w:rPr>
                <w:rFonts w:ascii="Corbel" w:eastAsia="Times New Roman" w:hAnsi="Corbel" w:cs="Arial"/>
                <w:color w:val="000000" w:themeColor="text1"/>
                <w:lang w:eastAsia="pl-PL"/>
              </w:rPr>
              <w:t>20</w:t>
            </w:r>
            <w:r w:rsidRPr="00AA4751">
              <w:rPr>
                <w:rFonts w:ascii="Corbel" w:eastAsia="Times New Roman" w:hAnsi="Corbel" w:cs="Arial"/>
                <w:color w:val="000000" w:themeColor="text1"/>
                <w:lang w:eastAsia="pl-PL"/>
              </w:rPr>
              <w:t xml:space="preserve"> r. poz. 2</w:t>
            </w:r>
            <w:r w:rsidR="009362CA" w:rsidRPr="00AA4751">
              <w:rPr>
                <w:rFonts w:ascii="Corbel" w:eastAsia="Times New Roman" w:hAnsi="Corbel" w:cs="Arial"/>
                <w:color w:val="000000" w:themeColor="text1"/>
                <w:lang w:eastAsia="pl-PL"/>
              </w:rPr>
              <w:t>26</w:t>
            </w:r>
            <w:r w:rsidR="00BC66FB">
              <w:rPr>
                <w:rFonts w:ascii="Corbel" w:eastAsia="Times New Roman" w:hAnsi="Corbel" w:cs="Arial"/>
                <w:color w:val="000000" w:themeColor="text1"/>
                <w:lang w:eastAsia="pl-PL"/>
              </w:rPr>
              <w:t xml:space="preserve"> ze zm.</w:t>
            </w:r>
            <w:r w:rsidRPr="00AA4751">
              <w:rPr>
                <w:rFonts w:ascii="Corbel" w:eastAsia="Times New Roman" w:hAnsi="Corbel" w:cs="Arial"/>
                <w:color w:val="000000" w:themeColor="text1"/>
                <w:lang w:eastAsia="pl-PL"/>
              </w:rPr>
              <w:t>) oraz charakterystyki drugiego stopnia dla poziomów 6 – 7 określone w rozporządzeniu Ministra Nauki i Szkolnictwa Wyższego z dnia 14 listopada 2018 r. (Dz. U. z 2018 r., poz. 2218) w sprawie charakterystyk drugiego stopnia efektów uczenia się dla kwalifikacji na poziomach 6 – 8 Polskiej Ramy Kwalifikacji</w:t>
            </w:r>
            <w:r w:rsidR="00A50F90" w:rsidRPr="00AA4751">
              <w:rPr>
                <w:rFonts w:ascii="Corbel" w:eastAsia="Times New Roman" w:hAnsi="Corbel" w:cs="Arial"/>
                <w:color w:val="000000" w:themeColor="text1"/>
                <w:lang w:eastAsia="pl-PL"/>
              </w:rPr>
              <w:t>.</w:t>
            </w:r>
          </w:p>
        </w:tc>
      </w:tr>
      <w:tr w:rsidR="00AA4751" w:rsidRPr="00AA4751" w14:paraId="3ED2E6D0" w14:textId="77777777" w:rsidTr="00BA3A53">
        <w:tc>
          <w:tcPr>
            <w:tcW w:w="2093" w:type="dxa"/>
            <w:shd w:val="clear" w:color="auto" w:fill="auto"/>
            <w:vAlign w:val="center"/>
          </w:tcPr>
          <w:p w14:paraId="35CE53D9" w14:textId="77777777" w:rsidR="00760EE0" w:rsidRPr="00AA4751" w:rsidRDefault="00760EE0" w:rsidP="005B4C0E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AA4751">
              <w:rPr>
                <w:rFonts w:ascii="Corbel" w:hAnsi="Corbel"/>
                <w:color w:val="000000" w:themeColor="text1"/>
                <w:sz w:val="24"/>
                <w:szCs w:val="24"/>
              </w:rPr>
              <w:t>Symbol kierunkowych efektów uczenia się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77385BF" w14:textId="77777777" w:rsidR="00760EE0" w:rsidRPr="00AA4751" w:rsidRDefault="00760EE0" w:rsidP="005B4C0E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AA4751">
              <w:rPr>
                <w:rFonts w:ascii="Corbel" w:hAnsi="Corbel"/>
                <w:color w:val="000000" w:themeColor="text1"/>
                <w:sz w:val="24"/>
                <w:szCs w:val="24"/>
              </w:rPr>
              <w:t>Kierunkowe efekty uczenia się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5DEC907" w14:textId="77777777" w:rsidR="00760EE0" w:rsidRPr="00AA4751" w:rsidRDefault="00760EE0" w:rsidP="005B4C0E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AA4751">
              <w:rPr>
                <w:rFonts w:ascii="Corbel" w:hAnsi="Corbel"/>
                <w:color w:val="000000" w:themeColor="text1"/>
                <w:sz w:val="24"/>
                <w:szCs w:val="24"/>
              </w:rPr>
              <w:t>Odniesienie do charakterystyk drugiego stopnia PRK*, **</w:t>
            </w:r>
          </w:p>
        </w:tc>
      </w:tr>
      <w:tr w:rsidR="00AA4751" w:rsidRPr="00BA3A53" w14:paraId="228D7B7E" w14:textId="77777777" w:rsidTr="00BA3A53">
        <w:trPr>
          <w:trHeight w:val="293"/>
        </w:trPr>
        <w:tc>
          <w:tcPr>
            <w:tcW w:w="9981" w:type="dxa"/>
            <w:gridSpan w:val="4"/>
            <w:shd w:val="clear" w:color="auto" w:fill="F2F2F2" w:themeFill="background1" w:themeFillShade="F2"/>
          </w:tcPr>
          <w:p w14:paraId="3BED882A" w14:textId="77777777" w:rsidR="00760EE0" w:rsidRPr="00BA3A53" w:rsidRDefault="00760EE0" w:rsidP="005B4C0E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Wiedza: absolwent zna i rozumie</w:t>
            </w:r>
          </w:p>
        </w:tc>
      </w:tr>
      <w:tr w:rsidR="00AA4751" w:rsidRPr="00BA3A53" w14:paraId="3BA3DB65" w14:textId="77777777" w:rsidTr="00BA3A53">
        <w:trPr>
          <w:trHeight w:val="293"/>
        </w:trPr>
        <w:tc>
          <w:tcPr>
            <w:tcW w:w="2093" w:type="dxa"/>
          </w:tcPr>
          <w:p w14:paraId="28C74826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K_W01</w:t>
            </w:r>
          </w:p>
        </w:tc>
        <w:tc>
          <w:tcPr>
            <w:tcW w:w="5670" w:type="dxa"/>
            <w:gridSpan w:val="2"/>
          </w:tcPr>
          <w:p w14:paraId="00279633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 xml:space="preserve">w zaawansowanym stopniu kluczowe fakty, zjawiska i pojęcia z obszaru </w:t>
            </w:r>
            <w:r w:rsidR="00F06444"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 xml:space="preserve">szeroko rozumianej </w:t>
            </w:r>
            <w:r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 xml:space="preserve">komunikacji </w:t>
            </w:r>
          </w:p>
        </w:tc>
        <w:tc>
          <w:tcPr>
            <w:tcW w:w="2218" w:type="dxa"/>
          </w:tcPr>
          <w:p w14:paraId="09B9E571" w14:textId="77777777" w:rsidR="00C01BB1" w:rsidRPr="00BA3A53" w:rsidRDefault="0039605F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P6S_WG</w:t>
            </w:r>
          </w:p>
        </w:tc>
      </w:tr>
      <w:tr w:rsidR="00AA4751" w:rsidRPr="00BA3A53" w14:paraId="4EFFDBDA" w14:textId="77777777" w:rsidTr="00BA3A53">
        <w:trPr>
          <w:trHeight w:val="293"/>
        </w:trPr>
        <w:tc>
          <w:tcPr>
            <w:tcW w:w="2093" w:type="dxa"/>
          </w:tcPr>
          <w:p w14:paraId="18249484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K_W02</w:t>
            </w:r>
          </w:p>
        </w:tc>
        <w:tc>
          <w:tcPr>
            <w:tcW w:w="5670" w:type="dxa"/>
            <w:gridSpan w:val="2"/>
          </w:tcPr>
          <w:p w14:paraId="4E62468C" w14:textId="77777777" w:rsidR="00C35522" w:rsidRPr="00BA3A53" w:rsidRDefault="006D1F6F" w:rsidP="00C01BB1">
            <w:pPr>
              <w:rPr>
                <w:rFonts w:ascii="Corbel" w:hAnsi="Corbel" w:cs="Segoe UI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 xml:space="preserve">w zaawansowanym stopniu </w:t>
            </w:r>
            <w:r w:rsidR="00C01BB1"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 xml:space="preserve">główne teorie komunikacji, ich </w:t>
            </w:r>
            <w:r w:rsidR="00C35522"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 xml:space="preserve">znaczenie i wpływ </w:t>
            </w:r>
            <w:r w:rsidR="00A746C1"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>oraz</w:t>
            </w:r>
            <w:r w:rsidR="00C35522"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 xml:space="preserve"> </w:t>
            </w:r>
            <w:r w:rsidR="00A746C1"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 xml:space="preserve">miejsce wiedzy o komunikacji oraz jej </w:t>
            </w:r>
            <w:proofErr w:type="spellStart"/>
            <w:r w:rsidR="00A746C1"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>powiązania</w:t>
            </w:r>
            <w:proofErr w:type="spellEnd"/>
            <w:r w:rsidR="00A746C1"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 xml:space="preserve"> z innymi naukami </w:t>
            </w:r>
          </w:p>
        </w:tc>
        <w:tc>
          <w:tcPr>
            <w:tcW w:w="2218" w:type="dxa"/>
          </w:tcPr>
          <w:p w14:paraId="2B394459" w14:textId="77777777" w:rsidR="00C01BB1" w:rsidRPr="00BA3A53" w:rsidRDefault="0039605F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P6S_WG</w:t>
            </w:r>
          </w:p>
        </w:tc>
      </w:tr>
      <w:tr w:rsidR="00AA4751" w:rsidRPr="00BA3A53" w14:paraId="49637F20" w14:textId="77777777" w:rsidTr="00BA3A53">
        <w:trPr>
          <w:trHeight w:val="293"/>
        </w:trPr>
        <w:tc>
          <w:tcPr>
            <w:tcW w:w="2093" w:type="dxa"/>
          </w:tcPr>
          <w:p w14:paraId="48A22C03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K_W0</w:t>
            </w:r>
            <w:r w:rsidR="0013170C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14:paraId="107F458F" w14:textId="77777777" w:rsidR="00C01BB1" w:rsidRPr="00BA3A53" w:rsidRDefault="00EA2F28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 xml:space="preserve">w zaawansowanym stopniu </w:t>
            </w:r>
            <w:r w:rsidR="00634A2E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wybrane</w:t>
            </w:r>
            <w:r w:rsidR="00C01BB1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technik</w:t>
            </w:r>
            <w:r w:rsidR="00634A2E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i</w:t>
            </w:r>
            <w:r w:rsidR="003E59AB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i</w:t>
            </w:r>
            <w:r w:rsidR="00634A2E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strategie</w:t>
            </w:r>
            <w:r w:rsidR="00C01BB1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="001334C2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w komunikacji</w:t>
            </w:r>
            <w:r w:rsidR="00C01BB1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="00634A2E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medialnej, językowej i wizualnej </w:t>
            </w:r>
            <w:r w:rsidR="00C01BB1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oraz </w:t>
            </w:r>
            <w:proofErr w:type="spellStart"/>
            <w:r w:rsidR="00C01BB1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rozróżnia</w:t>
            </w:r>
            <w:proofErr w:type="spellEnd"/>
            <w:r w:rsidR="00C01BB1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prawidłowo materiały </w:t>
            </w:r>
            <w:r w:rsidR="00404C69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i </w:t>
            </w:r>
            <w:proofErr w:type="spellStart"/>
            <w:r w:rsidR="00C01BB1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narzędzia</w:t>
            </w:r>
            <w:proofErr w:type="spellEnd"/>
            <w:r w:rsidR="00C01BB1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do ich realizacji, jak </w:t>
            </w:r>
            <w:r w:rsidR="00404C69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również</w:t>
            </w:r>
            <w:r w:rsidR="00C01BB1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klasyfikuje odpowiednie </w:t>
            </w:r>
            <w:proofErr w:type="spellStart"/>
            <w:r w:rsidR="00C01BB1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środki</w:t>
            </w:r>
            <w:proofErr w:type="spellEnd"/>
            <w:r w:rsidR="00C01BB1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wyrazu </w:t>
            </w:r>
          </w:p>
        </w:tc>
        <w:tc>
          <w:tcPr>
            <w:tcW w:w="2218" w:type="dxa"/>
          </w:tcPr>
          <w:p w14:paraId="7D9C49F3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P6S_WG, </w:t>
            </w:r>
            <w:r w:rsidR="001334C2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P6S_WG</w:t>
            </w:r>
            <w:r w:rsidR="001334C2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Sz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) </w:t>
            </w:r>
          </w:p>
          <w:p w14:paraId="6FCDE8A9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AA4751" w:rsidRPr="00BA3A53" w14:paraId="1EAAE493" w14:textId="77777777" w:rsidTr="00BA3A53">
        <w:trPr>
          <w:trHeight w:val="293"/>
        </w:trPr>
        <w:tc>
          <w:tcPr>
            <w:tcW w:w="2093" w:type="dxa"/>
          </w:tcPr>
          <w:p w14:paraId="0910BF7A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K_W0</w:t>
            </w:r>
            <w:r w:rsidR="0013170C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14:paraId="628E5E6B" w14:textId="77777777" w:rsidR="00C01BB1" w:rsidRPr="00BA3A53" w:rsidRDefault="00EA2F28" w:rsidP="00C01BB1">
            <w:pPr>
              <w:pStyle w:val="NormalnyWeb"/>
              <w:rPr>
                <w:rFonts w:ascii="Corbel" w:hAnsi="Corbel"/>
                <w:color w:val="000000" w:themeColor="text1"/>
              </w:rPr>
            </w:pPr>
            <w:r w:rsidRPr="00BA3A53">
              <w:rPr>
                <w:rFonts w:ascii="Corbel" w:hAnsi="Corbel" w:cs="Segoe UI"/>
                <w:color w:val="000000" w:themeColor="text1"/>
              </w:rPr>
              <w:t xml:space="preserve">w zaawansowanym stopniu </w:t>
            </w:r>
            <w:r w:rsidR="00C01BB1" w:rsidRPr="00BA3A53">
              <w:rPr>
                <w:rFonts w:ascii="Corbel" w:hAnsi="Corbel"/>
                <w:color w:val="000000" w:themeColor="text1"/>
              </w:rPr>
              <w:t xml:space="preserve">sposoby oddziaływania treści wizualnych oraz językowych na </w:t>
            </w:r>
            <w:proofErr w:type="spellStart"/>
            <w:r w:rsidR="00C01BB1" w:rsidRPr="00BA3A53">
              <w:rPr>
                <w:rFonts w:ascii="Corbel" w:hAnsi="Corbel"/>
                <w:color w:val="000000" w:themeColor="text1"/>
              </w:rPr>
              <w:t>odbiorce</w:t>
            </w:r>
            <w:proofErr w:type="spellEnd"/>
            <w:r w:rsidR="00C01BB1" w:rsidRPr="00BA3A53">
              <w:rPr>
                <w:rFonts w:ascii="Corbel" w:hAnsi="Corbel"/>
                <w:color w:val="000000" w:themeColor="text1"/>
              </w:rPr>
              <w:t xml:space="preserve">̨ oraz metody uczenia </w:t>
            </w:r>
            <w:proofErr w:type="spellStart"/>
            <w:r w:rsidR="00C01BB1" w:rsidRPr="00BA3A53">
              <w:rPr>
                <w:rFonts w:ascii="Corbel" w:hAnsi="Corbel"/>
                <w:color w:val="000000" w:themeColor="text1"/>
              </w:rPr>
              <w:t>sie</w:t>
            </w:r>
            <w:proofErr w:type="spellEnd"/>
            <w:r w:rsidR="00C01BB1" w:rsidRPr="00BA3A53">
              <w:rPr>
                <w:rFonts w:ascii="Corbel" w:hAnsi="Corbel"/>
                <w:color w:val="000000" w:themeColor="text1"/>
              </w:rPr>
              <w:t xml:space="preserve">̨ </w:t>
            </w:r>
            <w:r w:rsidR="00404C69" w:rsidRPr="00BA3A53">
              <w:rPr>
                <w:rFonts w:ascii="Corbel" w:hAnsi="Corbel"/>
                <w:color w:val="000000" w:themeColor="text1"/>
              </w:rPr>
              <w:t>i</w:t>
            </w:r>
            <w:r w:rsidR="00C01BB1" w:rsidRPr="00BA3A53">
              <w:rPr>
                <w:rFonts w:ascii="Corbel" w:hAnsi="Corbel"/>
                <w:color w:val="000000" w:themeColor="text1"/>
              </w:rPr>
              <w:t xml:space="preserve"> organizowania pracy </w:t>
            </w:r>
            <w:proofErr w:type="spellStart"/>
            <w:r w:rsidR="00C01BB1" w:rsidRPr="00BA3A53">
              <w:rPr>
                <w:rFonts w:ascii="Corbel" w:hAnsi="Corbel"/>
                <w:color w:val="000000" w:themeColor="text1"/>
              </w:rPr>
              <w:t>twórczej</w:t>
            </w:r>
            <w:proofErr w:type="spellEnd"/>
          </w:p>
        </w:tc>
        <w:tc>
          <w:tcPr>
            <w:tcW w:w="2218" w:type="dxa"/>
          </w:tcPr>
          <w:p w14:paraId="0AC92A6E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P6S_WG, </w:t>
            </w:r>
            <w:r w:rsidR="001334C2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P6S_WG</w:t>
            </w:r>
            <w:r w:rsidR="001334C2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Sz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) </w:t>
            </w:r>
          </w:p>
          <w:p w14:paraId="626D8597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706049" w:rsidRPr="00BA3A53" w14:paraId="79908786" w14:textId="77777777" w:rsidTr="00BA3A53">
        <w:trPr>
          <w:trHeight w:val="293"/>
        </w:trPr>
        <w:tc>
          <w:tcPr>
            <w:tcW w:w="2093" w:type="dxa"/>
          </w:tcPr>
          <w:p w14:paraId="1D0F9267" w14:textId="77777777" w:rsidR="00706049" w:rsidRPr="00BA3A53" w:rsidRDefault="0013170C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K_W05</w:t>
            </w:r>
          </w:p>
        </w:tc>
        <w:tc>
          <w:tcPr>
            <w:tcW w:w="5670" w:type="dxa"/>
            <w:gridSpan w:val="2"/>
          </w:tcPr>
          <w:p w14:paraId="79703954" w14:textId="77777777" w:rsidR="00706049" w:rsidRPr="00BA3A53" w:rsidRDefault="00EA2F28" w:rsidP="00C01BB1">
            <w:pPr>
              <w:pStyle w:val="NormalnyWeb"/>
              <w:rPr>
                <w:rFonts w:ascii="Corbel" w:hAnsi="Corbel"/>
                <w:color w:val="000000" w:themeColor="text1"/>
              </w:rPr>
            </w:pPr>
            <w:r w:rsidRPr="00BA3A53">
              <w:rPr>
                <w:rFonts w:ascii="Corbel" w:hAnsi="Corbel" w:cs="Segoe UI"/>
                <w:color w:val="000000" w:themeColor="text1"/>
              </w:rPr>
              <w:t xml:space="preserve">w zaawansowanym stopniu </w:t>
            </w:r>
            <w:proofErr w:type="spellStart"/>
            <w:r w:rsidR="00706049" w:rsidRPr="00BA3A53">
              <w:rPr>
                <w:rFonts w:ascii="Corbel" w:hAnsi="Corbel"/>
                <w:color w:val="000000" w:themeColor="text1"/>
              </w:rPr>
              <w:t>powiązania</w:t>
            </w:r>
            <w:proofErr w:type="spellEnd"/>
            <w:r w:rsidR="00706049" w:rsidRPr="00BA3A53">
              <w:rPr>
                <w:rFonts w:ascii="Corbel" w:hAnsi="Corbel"/>
                <w:color w:val="000000" w:themeColor="text1"/>
              </w:rPr>
              <w:t xml:space="preserve"> studiowanych dyscyplin w ramach kierunku </w:t>
            </w:r>
            <w:proofErr w:type="spellStart"/>
            <w:r w:rsidR="00706049" w:rsidRPr="00BA3A53">
              <w:rPr>
                <w:rFonts w:ascii="Corbel" w:hAnsi="Corbel"/>
                <w:color w:val="000000" w:themeColor="text1"/>
              </w:rPr>
              <w:t>studiów</w:t>
            </w:r>
            <w:proofErr w:type="spellEnd"/>
            <w:r w:rsidR="00706049" w:rsidRPr="00BA3A53">
              <w:rPr>
                <w:rFonts w:ascii="Corbel" w:hAnsi="Corbel"/>
                <w:color w:val="000000" w:themeColor="text1"/>
              </w:rPr>
              <w:t xml:space="preserve"> z innymi dyscyplinami naukowymi </w:t>
            </w:r>
          </w:p>
        </w:tc>
        <w:tc>
          <w:tcPr>
            <w:tcW w:w="2218" w:type="dxa"/>
          </w:tcPr>
          <w:p w14:paraId="61544965" w14:textId="77777777" w:rsidR="00706049" w:rsidRPr="00BA3A53" w:rsidRDefault="002479FF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P6S_WG</w:t>
            </w:r>
          </w:p>
        </w:tc>
      </w:tr>
      <w:tr w:rsidR="00C01BB1" w:rsidRPr="00BA3A53" w14:paraId="404148D5" w14:textId="77777777" w:rsidTr="00BA3A53">
        <w:trPr>
          <w:trHeight w:val="293"/>
        </w:trPr>
        <w:tc>
          <w:tcPr>
            <w:tcW w:w="2093" w:type="dxa"/>
          </w:tcPr>
          <w:p w14:paraId="38AC05BC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K_W06</w:t>
            </w:r>
          </w:p>
        </w:tc>
        <w:tc>
          <w:tcPr>
            <w:tcW w:w="5670" w:type="dxa"/>
            <w:gridSpan w:val="2"/>
          </w:tcPr>
          <w:p w14:paraId="3A64C00F" w14:textId="77777777" w:rsidR="00C01BB1" w:rsidRPr="00BA3A53" w:rsidRDefault="003574F5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>zasady etyczne, które powinny kierować pracą mediów i komunikatorów społecznych; rozumie znaczenie dezinformacji, nadużyć czy naruszania prywatności w erze powszechnego dostępu do informacji oraz wpływu mediów na formowanie się opinii publicznej</w:t>
            </w:r>
          </w:p>
        </w:tc>
        <w:tc>
          <w:tcPr>
            <w:tcW w:w="2218" w:type="dxa"/>
          </w:tcPr>
          <w:p w14:paraId="4628D338" w14:textId="77777777" w:rsidR="00C01BB1" w:rsidRPr="00BA3A53" w:rsidRDefault="00C01BB1" w:rsidP="00C01BB1">
            <w:pPr>
              <w:pStyle w:val="NormalnyWeb"/>
              <w:shd w:val="clear" w:color="auto" w:fill="FFFFFF"/>
              <w:rPr>
                <w:rFonts w:ascii="Corbel" w:hAnsi="Corbel"/>
                <w:color w:val="000000" w:themeColor="text1"/>
              </w:rPr>
            </w:pPr>
            <w:r w:rsidRPr="00BA3A53">
              <w:rPr>
                <w:rFonts w:ascii="Corbel" w:hAnsi="Corbel"/>
                <w:color w:val="000000" w:themeColor="text1"/>
              </w:rPr>
              <w:t xml:space="preserve">P6S_WK </w:t>
            </w:r>
          </w:p>
          <w:p w14:paraId="273BE808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3574F5" w:rsidRPr="00BA3A53" w14:paraId="203D940A" w14:textId="77777777" w:rsidTr="00BA3A53">
        <w:trPr>
          <w:trHeight w:val="293"/>
        </w:trPr>
        <w:tc>
          <w:tcPr>
            <w:tcW w:w="2093" w:type="dxa"/>
          </w:tcPr>
          <w:p w14:paraId="2393E9A0" w14:textId="77777777" w:rsidR="003574F5" w:rsidRPr="00BA3A53" w:rsidRDefault="003574F5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K_W07</w:t>
            </w:r>
          </w:p>
        </w:tc>
        <w:tc>
          <w:tcPr>
            <w:tcW w:w="5670" w:type="dxa"/>
            <w:gridSpan w:val="2"/>
          </w:tcPr>
          <w:p w14:paraId="7C765538" w14:textId="77777777" w:rsidR="003574F5" w:rsidRPr="00BA3A53" w:rsidRDefault="003574F5" w:rsidP="00C01BB1">
            <w:pPr>
              <w:rPr>
                <w:rFonts w:ascii="Corbel" w:hAnsi="Corbel" w:cs="Segoe UI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>norm</w:t>
            </w:r>
            <w:r w:rsidR="00F06444"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>y</w:t>
            </w:r>
            <w:r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 xml:space="preserve"> </w:t>
            </w:r>
            <w:r w:rsidR="00F0204D"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 xml:space="preserve">i </w:t>
            </w:r>
            <w:r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>regulacj</w:t>
            </w:r>
            <w:r w:rsidR="00F06444"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>e</w:t>
            </w:r>
            <w:r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 xml:space="preserve"> prawn</w:t>
            </w:r>
            <w:r w:rsidR="00F06444"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>e</w:t>
            </w:r>
            <w:r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>dotyczących</w:t>
            </w:r>
            <w:proofErr w:type="spellEnd"/>
            <w:r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 xml:space="preserve"> ochrony </w:t>
            </w:r>
            <w:proofErr w:type="spellStart"/>
            <w:r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>własności</w:t>
            </w:r>
            <w:proofErr w:type="spellEnd"/>
            <w:r w:rsidRPr="00BA3A53">
              <w:rPr>
                <w:rFonts w:ascii="Corbel" w:hAnsi="Corbel" w:cs="Segoe UI"/>
                <w:color w:val="000000" w:themeColor="text1"/>
                <w:sz w:val="24"/>
                <w:szCs w:val="24"/>
              </w:rPr>
              <w:t xml:space="preserve"> intelektualnej oraz prawa autorskiego</w:t>
            </w:r>
          </w:p>
        </w:tc>
        <w:tc>
          <w:tcPr>
            <w:tcW w:w="2218" w:type="dxa"/>
          </w:tcPr>
          <w:p w14:paraId="62B04B17" w14:textId="77777777" w:rsidR="003574F5" w:rsidRPr="00BA3A53" w:rsidRDefault="00AA4751" w:rsidP="00C01BB1">
            <w:pPr>
              <w:pStyle w:val="NormalnyWeb"/>
              <w:shd w:val="clear" w:color="auto" w:fill="FFFFFF"/>
              <w:rPr>
                <w:rFonts w:ascii="Corbel" w:hAnsi="Corbel"/>
                <w:color w:val="000000" w:themeColor="text1"/>
              </w:rPr>
            </w:pPr>
            <w:r w:rsidRPr="00BA3A53">
              <w:rPr>
                <w:rFonts w:ascii="Corbel" w:hAnsi="Corbel"/>
                <w:color w:val="000000" w:themeColor="text1"/>
              </w:rPr>
              <w:t xml:space="preserve">P6S_WK </w:t>
            </w:r>
          </w:p>
        </w:tc>
      </w:tr>
      <w:tr w:rsidR="00C01BB1" w:rsidRPr="00BA3A53" w14:paraId="03F3CB26" w14:textId="77777777" w:rsidTr="00BA3A53">
        <w:trPr>
          <w:trHeight w:val="293"/>
        </w:trPr>
        <w:tc>
          <w:tcPr>
            <w:tcW w:w="2093" w:type="dxa"/>
          </w:tcPr>
          <w:p w14:paraId="7564FF93" w14:textId="77777777" w:rsidR="00C01BB1" w:rsidRPr="00BA3A53" w:rsidRDefault="003574F5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K_W08</w:t>
            </w:r>
          </w:p>
        </w:tc>
        <w:tc>
          <w:tcPr>
            <w:tcW w:w="5670" w:type="dxa"/>
            <w:gridSpan w:val="2"/>
          </w:tcPr>
          <w:p w14:paraId="3EAD903B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zasady tworzenia kampanii </w:t>
            </w:r>
            <w:r w:rsidR="00404C69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i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ich rolę społeczno- ekonomiczną, ma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świadomośc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znaczenia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działan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twórczych</w:t>
            </w:r>
            <w:proofErr w:type="spellEnd"/>
            <w:r w:rsidR="00EA2F28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na rzecz interesu publicznego jako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różnych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form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przedsiębiorczości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</w:tcPr>
          <w:p w14:paraId="2382FB95" w14:textId="77777777" w:rsidR="00C01BB1" w:rsidRPr="00BA3A53" w:rsidRDefault="00C01BB1" w:rsidP="00C01BB1">
            <w:pPr>
              <w:pStyle w:val="NormalnyWeb"/>
              <w:shd w:val="clear" w:color="auto" w:fill="FFFFFF"/>
              <w:rPr>
                <w:rFonts w:ascii="Corbel" w:hAnsi="Corbel"/>
                <w:color w:val="000000" w:themeColor="text1"/>
              </w:rPr>
            </w:pPr>
            <w:r w:rsidRPr="00BA3A53">
              <w:rPr>
                <w:rFonts w:ascii="Corbel" w:hAnsi="Corbel"/>
                <w:color w:val="000000" w:themeColor="text1"/>
              </w:rPr>
              <w:lastRenderedPageBreak/>
              <w:t xml:space="preserve">P6S_WK </w:t>
            </w:r>
          </w:p>
          <w:p w14:paraId="72FA35ED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AA4751" w:rsidRPr="00BA3A53" w14:paraId="37CE72AD" w14:textId="77777777" w:rsidTr="00BA3A53">
        <w:trPr>
          <w:trHeight w:val="293"/>
        </w:trPr>
        <w:tc>
          <w:tcPr>
            <w:tcW w:w="9981" w:type="dxa"/>
            <w:gridSpan w:val="4"/>
            <w:shd w:val="clear" w:color="auto" w:fill="F2F2F2" w:themeFill="background1" w:themeFillShade="F2"/>
          </w:tcPr>
          <w:p w14:paraId="3AC522A2" w14:textId="77777777" w:rsidR="00C01BB1" w:rsidRPr="00BA3A53" w:rsidRDefault="00C01BB1" w:rsidP="00C01BB1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Umiejętności: absolwent potrafi</w:t>
            </w:r>
          </w:p>
        </w:tc>
      </w:tr>
      <w:tr w:rsidR="00AA4751" w:rsidRPr="00BA3A53" w14:paraId="44A9ABCB" w14:textId="77777777" w:rsidTr="00BA3A53">
        <w:trPr>
          <w:trHeight w:val="293"/>
        </w:trPr>
        <w:tc>
          <w:tcPr>
            <w:tcW w:w="2093" w:type="dxa"/>
          </w:tcPr>
          <w:p w14:paraId="061217D0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K_U01</w:t>
            </w:r>
          </w:p>
        </w:tc>
        <w:tc>
          <w:tcPr>
            <w:tcW w:w="5670" w:type="dxa"/>
            <w:gridSpan w:val="2"/>
          </w:tcPr>
          <w:p w14:paraId="7F284C8B" w14:textId="77777777" w:rsidR="00C01BB1" w:rsidRPr="00BA3A53" w:rsidRDefault="003574F5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właściwie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określic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́,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dokonac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wyboru i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wykorzystac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rozmaite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źródła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informacji oraz swobodnie posłu</w:t>
            </w:r>
            <w:r w:rsidR="003E59AB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giwać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sie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̨ nim</w:t>
            </w:r>
            <w:r w:rsidR="006B6F10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i w komunikacji treści, a także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dokon</w:t>
            </w:r>
            <w:r w:rsidR="0013170C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ywać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ich oceny, krytycznej analizy </w:t>
            </w:r>
            <w:r w:rsidR="006B6F10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i 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synte</w:t>
            </w:r>
            <w:r w:rsidR="006B6F10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zy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zdobyt</w:t>
            </w:r>
            <w:r w:rsidR="006B6F10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ych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informacj</w:t>
            </w:r>
            <w:r w:rsidR="006B6F10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218" w:type="dxa"/>
          </w:tcPr>
          <w:p w14:paraId="480D635C" w14:textId="77777777" w:rsidR="00C01BB1" w:rsidRPr="00BA3A53" w:rsidRDefault="006B6F10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P6S_UW</w:t>
            </w:r>
          </w:p>
        </w:tc>
      </w:tr>
      <w:tr w:rsidR="00AA4751" w:rsidRPr="00BA3A53" w14:paraId="2CC110BE" w14:textId="77777777" w:rsidTr="00BA3A53">
        <w:trPr>
          <w:trHeight w:val="293"/>
        </w:trPr>
        <w:tc>
          <w:tcPr>
            <w:tcW w:w="2093" w:type="dxa"/>
          </w:tcPr>
          <w:p w14:paraId="3C306FC0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K_U02</w:t>
            </w:r>
          </w:p>
        </w:tc>
        <w:tc>
          <w:tcPr>
            <w:tcW w:w="5670" w:type="dxa"/>
            <w:gridSpan w:val="2"/>
          </w:tcPr>
          <w:p w14:paraId="293BECE5" w14:textId="77777777" w:rsidR="00C01BB1" w:rsidRPr="00BA3A53" w:rsidRDefault="003574F5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skonstruowac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krótkie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formy informacyjne (pisemne i ustne),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dokonac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selekcji zdobywanych informacji,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zauważyc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i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wskazac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na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zależności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między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nimi i ich wpływ na procesy społeczne oraz postawy indywidualne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odbiorców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wykorzystując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w komunikacji z otoczeniem odpowiedni</w:t>
            </w:r>
            <w:r w:rsidR="006B6F10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język </w:t>
            </w:r>
          </w:p>
        </w:tc>
        <w:tc>
          <w:tcPr>
            <w:tcW w:w="2218" w:type="dxa"/>
          </w:tcPr>
          <w:p w14:paraId="7AFBE65A" w14:textId="77777777" w:rsidR="00C01BB1" w:rsidRPr="00BA3A53" w:rsidRDefault="006B6F10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P6S_UW</w:t>
            </w:r>
          </w:p>
        </w:tc>
      </w:tr>
      <w:tr w:rsidR="004D4F2C" w:rsidRPr="00BA3A53" w14:paraId="74312E01" w14:textId="77777777" w:rsidTr="00BA3A53">
        <w:trPr>
          <w:trHeight w:val="293"/>
        </w:trPr>
        <w:tc>
          <w:tcPr>
            <w:tcW w:w="2093" w:type="dxa"/>
          </w:tcPr>
          <w:p w14:paraId="05AC2138" w14:textId="77777777" w:rsidR="004D4F2C" w:rsidRPr="00BA3A53" w:rsidRDefault="004D4F2C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K_U03</w:t>
            </w:r>
          </w:p>
        </w:tc>
        <w:tc>
          <w:tcPr>
            <w:tcW w:w="5670" w:type="dxa"/>
            <w:gridSpan w:val="2"/>
          </w:tcPr>
          <w:p w14:paraId="37830CCE" w14:textId="77777777" w:rsidR="004D4F2C" w:rsidRPr="00BA3A53" w:rsidRDefault="004D4F2C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rozróżniac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relacje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między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rodzajem stosowanej ekspresji artystycznej a niesionym przez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nia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̨ komunikatem</w:t>
            </w:r>
            <w:r w:rsidR="002B678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oraz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formułowac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własną wypowiedź w oparciu o reguły percepcji wizualnej,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dobierając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środki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wyrazu zgodnie z własnymi preferencjami i oczekiwaniami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odnośnie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dzieła oraz nadaje własnym pracom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świadomy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, indywidualny charakter </w:t>
            </w:r>
          </w:p>
        </w:tc>
        <w:tc>
          <w:tcPr>
            <w:tcW w:w="2218" w:type="dxa"/>
          </w:tcPr>
          <w:p w14:paraId="398EFBCD" w14:textId="77777777" w:rsidR="004D4F2C" w:rsidRPr="00BA3A53" w:rsidRDefault="004D4F2C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P6S_UW</w:t>
            </w:r>
          </w:p>
          <w:p w14:paraId="3D5EAD75" w14:textId="77777777" w:rsidR="004D4F2C" w:rsidRPr="00BA3A53" w:rsidRDefault="004D4F2C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P6S_UW (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Sz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)</w:t>
            </w:r>
          </w:p>
        </w:tc>
      </w:tr>
      <w:tr w:rsidR="00AA4751" w:rsidRPr="00BA3A53" w14:paraId="6D3A0020" w14:textId="77777777" w:rsidTr="00BA3A53">
        <w:trPr>
          <w:trHeight w:val="293"/>
        </w:trPr>
        <w:tc>
          <w:tcPr>
            <w:tcW w:w="2093" w:type="dxa"/>
          </w:tcPr>
          <w:p w14:paraId="1DBEC7AA" w14:textId="77777777" w:rsidR="007531A3" w:rsidRPr="00BA3A53" w:rsidRDefault="004D4F2C" w:rsidP="007531A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K_U04</w:t>
            </w:r>
          </w:p>
        </w:tc>
        <w:tc>
          <w:tcPr>
            <w:tcW w:w="5670" w:type="dxa"/>
            <w:gridSpan w:val="2"/>
          </w:tcPr>
          <w:p w14:paraId="3AFE7C6E" w14:textId="77777777" w:rsidR="007531A3" w:rsidRPr="00BA3A53" w:rsidRDefault="007531A3" w:rsidP="007531A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posługiwac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sie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̨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różnymi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technikami oraz poznanymi technologiami,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narzędziami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i aparaturą,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które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zależności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od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złożoności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i zadanego problemu odpowiednio dobiera dla realizacji ostatecznej formy </w:t>
            </w:r>
            <w:r w:rsidR="001334C2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językowej, 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artystycznej i projektowej </w:t>
            </w:r>
          </w:p>
        </w:tc>
        <w:tc>
          <w:tcPr>
            <w:tcW w:w="2218" w:type="dxa"/>
          </w:tcPr>
          <w:p w14:paraId="4FF8603A" w14:textId="77777777" w:rsidR="007531A3" w:rsidRPr="00BA3A53" w:rsidRDefault="007531A3" w:rsidP="007531A3">
            <w:pPr>
              <w:pStyle w:val="NormalnyWeb"/>
              <w:shd w:val="clear" w:color="auto" w:fill="FFFFFF"/>
              <w:rPr>
                <w:rFonts w:ascii="Corbel" w:hAnsi="Corbel"/>
                <w:color w:val="000000" w:themeColor="text1"/>
              </w:rPr>
            </w:pPr>
            <w:r w:rsidRPr="00BA3A53">
              <w:rPr>
                <w:rFonts w:ascii="Corbel" w:hAnsi="Corbel"/>
                <w:color w:val="000000" w:themeColor="text1"/>
              </w:rPr>
              <w:t xml:space="preserve">P6S_UW, </w:t>
            </w:r>
            <w:r w:rsidR="001334C2" w:rsidRPr="00BA3A53">
              <w:rPr>
                <w:rFonts w:ascii="Corbel" w:hAnsi="Corbel"/>
                <w:color w:val="000000" w:themeColor="text1"/>
              </w:rPr>
              <w:br/>
            </w:r>
            <w:r w:rsidRPr="00BA3A53">
              <w:rPr>
                <w:rFonts w:ascii="Corbel" w:hAnsi="Corbel"/>
                <w:color w:val="000000" w:themeColor="text1"/>
              </w:rPr>
              <w:t>P6S_UW</w:t>
            </w:r>
            <w:r w:rsidR="001334C2" w:rsidRPr="00BA3A53">
              <w:rPr>
                <w:rFonts w:ascii="Corbel" w:hAnsi="Corbel"/>
                <w:color w:val="000000" w:themeColor="text1"/>
              </w:rPr>
              <w:t xml:space="preserve"> </w:t>
            </w:r>
            <w:r w:rsidRPr="00BA3A53">
              <w:rPr>
                <w:rFonts w:ascii="Corbel" w:hAnsi="Corbel"/>
                <w:color w:val="000000" w:themeColor="text1"/>
              </w:rPr>
              <w:t>(</w:t>
            </w:r>
            <w:proofErr w:type="spellStart"/>
            <w:r w:rsidRPr="00BA3A53">
              <w:rPr>
                <w:rFonts w:ascii="Corbel" w:hAnsi="Corbel"/>
                <w:color w:val="000000" w:themeColor="text1"/>
              </w:rPr>
              <w:t>Sz</w:t>
            </w:r>
            <w:proofErr w:type="spellEnd"/>
            <w:r w:rsidRPr="00BA3A53">
              <w:rPr>
                <w:rFonts w:ascii="Corbel" w:hAnsi="Corbel"/>
                <w:color w:val="000000" w:themeColor="text1"/>
              </w:rPr>
              <w:t xml:space="preserve">) </w:t>
            </w:r>
          </w:p>
          <w:p w14:paraId="069069DD" w14:textId="77777777" w:rsidR="007531A3" w:rsidRPr="00BA3A53" w:rsidRDefault="007531A3" w:rsidP="007531A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C01BB1" w:rsidRPr="00BA3A53" w14:paraId="4B9ECBE9" w14:textId="77777777" w:rsidTr="00BA3A53">
        <w:trPr>
          <w:trHeight w:val="293"/>
        </w:trPr>
        <w:tc>
          <w:tcPr>
            <w:tcW w:w="2093" w:type="dxa"/>
          </w:tcPr>
          <w:p w14:paraId="6523B858" w14:textId="77777777" w:rsidR="00C01BB1" w:rsidRPr="00BA3A53" w:rsidRDefault="004D4F2C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K_U05</w:t>
            </w:r>
          </w:p>
        </w:tc>
        <w:tc>
          <w:tcPr>
            <w:tcW w:w="5670" w:type="dxa"/>
            <w:gridSpan w:val="2"/>
          </w:tcPr>
          <w:p w14:paraId="2663F764" w14:textId="77777777" w:rsidR="00C01BB1" w:rsidRPr="00BA3A53" w:rsidRDefault="006B6F10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przedstawic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poprawne pod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względem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językowym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br/>
              <w:t xml:space="preserve">i logicznym argumenty na rzecz własnych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poglądów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, jak i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poglądów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innych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autorów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oraz potrafi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formułowac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wnioski z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uwzględnieniem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kontekstów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historycznoliterackich</w:t>
            </w:r>
            <w:r w:rsidR="007531A3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, </w:t>
            </w:r>
            <w:r w:rsidR="00741A87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literaturoznawczych</w:t>
            </w:r>
            <w:r w:rsidR="002B678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i</w:t>
            </w:r>
            <w:r w:rsidR="00741A87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kulturowych</w:t>
            </w:r>
            <w:r w:rsidR="007531A3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także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brac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udział w debacie,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przedstawiając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oceniając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w trakcie dyskusji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różne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opinie i stanowiska </w:t>
            </w:r>
          </w:p>
        </w:tc>
        <w:tc>
          <w:tcPr>
            <w:tcW w:w="2218" w:type="dxa"/>
          </w:tcPr>
          <w:p w14:paraId="64166EA0" w14:textId="77777777" w:rsidR="00C01BB1" w:rsidRPr="00BA3A53" w:rsidRDefault="006B6F10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P6S_UK</w:t>
            </w:r>
          </w:p>
        </w:tc>
      </w:tr>
      <w:tr w:rsidR="00AA4751" w:rsidRPr="00BA3A53" w14:paraId="53DBF562" w14:textId="77777777" w:rsidTr="00BA3A53">
        <w:trPr>
          <w:trHeight w:val="293"/>
        </w:trPr>
        <w:tc>
          <w:tcPr>
            <w:tcW w:w="2093" w:type="dxa"/>
          </w:tcPr>
          <w:p w14:paraId="2601970B" w14:textId="77777777" w:rsidR="007531A3" w:rsidRPr="00BA3A53" w:rsidRDefault="004D4F2C" w:rsidP="007531A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K_U06</w:t>
            </w:r>
          </w:p>
        </w:tc>
        <w:tc>
          <w:tcPr>
            <w:tcW w:w="5670" w:type="dxa"/>
            <w:gridSpan w:val="2"/>
          </w:tcPr>
          <w:p w14:paraId="260C3BF7" w14:textId="77777777" w:rsidR="007531A3" w:rsidRPr="00BA3A53" w:rsidRDefault="007531A3" w:rsidP="007531A3">
            <w:pPr>
              <w:pStyle w:val="NormalnyWeb"/>
              <w:rPr>
                <w:rFonts w:ascii="Corbel" w:hAnsi="Corbel"/>
                <w:color w:val="000000" w:themeColor="text1"/>
              </w:rPr>
            </w:pPr>
            <w:proofErr w:type="spellStart"/>
            <w:r w:rsidRPr="00BA3A53">
              <w:rPr>
                <w:rFonts w:ascii="Corbel" w:hAnsi="Corbel"/>
                <w:color w:val="000000" w:themeColor="text1"/>
              </w:rPr>
              <w:t>przygotowac</w:t>
            </w:r>
            <w:proofErr w:type="spellEnd"/>
            <w:r w:rsidRPr="00BA3A53">
              <w:rPr>
                <w:rFonts w:ascii="Corbel" w:hAnsi="Corbel"/>
                <w:color w:val="000000" w:themeColor="text1"/>
              </w:rPr>
              <w:t xml:space="preserve">́ </w:t>
            </w:r>
            <w:proofErr w:type="spellStart"/>
            <w:r w:rsidRPr="00BA3A53">
              <w:rPr>
                <w:rFonts w:ascii="Corbel" w:hAnsi="Corbel"/>
                <w:color w:val="000000" w:themeColor="text1"/>
              </w:rPr>
              <w:t>wystąpienie</w:t>
            </w:r>
            <w:proofErr w:type="spellEnd"/>
            <w:r w:rsidRPr="00BA3A53">
              <w:rPr>
                <w:rFonts w:ascii="Corbel" w:hAnsi="Corbel"/>
                <w:color w:val="000000" w:themeColor="text1"/>
              </w:rPr>
              <w:t xml:space="preserve">, podczas </w:t>
            </w:r>
            <w:proofErr w:type="spellStart"/>
            <w:r w:rsidRPr="00BA3A53">
              <w:rPr>
                <w:rFonts w:ascii="Corbel" w:hAnsi="Corbel"/>
                <w:color w:val="000000" w:themeColor="text1"/>
              </w:rPr>
              <w:t>którego</w:t>
            </w:r>
            <w:proofErr w:type="spellEnd"/>
            <w:r w:rsidRPr="00BA3A53">
              <w:rPr>
                <w:rFonts w:ascii="Corbel" w:hAnsi="Corbel"/>
                <w:color w:val="000000" w:themeColor="text1"/>
              </w:rPr>
              <w:t xml:space="preserve"> w wypowiedzi ustnej lub prezentacji z wykorzystaniem technik multimedialnych przedstawia podstawowe </w:t>
            </w:r>
            <w:proofErr w:type="spellStart"/>
            <w:r w:rsidRPr="00BA3A53">
              <w:rPr>
                <w:rFonts w:ascii="Corbel" w:hAnsi="Corbel"/>
                <w:color w:val="000000" w:themeColor="text1"/>
              </w:rPr>
              <w:t>treści</w:t>
            </w:r>
            <w:proofErr w:type="spellEnd"/>
            <w:r w:rsidRPr="00BA3A53">
              <w:rPr>
                <w:rFonts w:ascii="Corbel" w:hAnsi="Corbel"/>
                <w:color w:val="000000" w:themeColor="text1"/>
              </w:rPr>
              <w:t xml:space="preserve"> naukowe oraz prezentuje własne dokonania badawcze i </w:t>
            </w:r>
            <w:proofErr w:type="spellStart"/>
            <w:r w:rsidRPr="00BA3A53">
              <w:rPr>
                <w:rFonts w:ascii="Corbel" w:hAnsi="Corbel"/>
                <w:color w:val="000000" w:themeColor="text1"/>
              </w:rPr>
              <w:t>twórcze</w:t>
            </w:r>
            <w:proofErr w:type="spellEnd"/>
            <w:r w:rsidRPr="00BA3A53">
              <w:rPr>
                <w:rFonts w:ascii="Corbel" w:hAnsi="Corbel"/>
                <w:color w:val="000000" w:themeColor="text1"/>
              </w:rPr>
              <w:t xml:space="preserve">, </w:t>
            </w:r>
            <w:proofErr w:type="spellStart"/>
            <w:r w:rsidRPr="00BA3A53">
              <w:rPr>
                <w:rFonts w:ascii="Corbel" w:hAnsi="Corbel"/>
                <w:color w:val="000000" w:themeColor="text1"/>
              </w:rPr>
              <w:t>posiadając</w:t>
            </w:r>
            <w:proofErr w:type="spellEnd"/>
            <w:r w:rsidRPr="00BA3A53">
              <w:rPr>
                <w:rFonts w:ascii="Corbel" w:hAnsi="Corbel"/>
                <w:color w:val="000000" w:themeColor="text1"/>
              </w:rPr>
              <w:t xml:space="preserve"> w tym zakresie kompetencje </w:t>
            </w:r>
            <w:proofErr w:type="spellStart"/>
            <w:r w:rsidRPr="00BA3A53">
              <w:rPr>
                <w:rFonts w:ascii="Corbel" w:hAnsi="Corbel"/>
                <w:color w:val="000000" w:themeColor="text1"/>
              </w:rPr>
              <w:t>zarówno</w:t>
            </w:r>
            <w:proofErr w:type="spellEnd"/>
            <w:r w:rsidRPr="00BA3A53">
              <w:rPr>
                <w:rFonts w:ascii="Corbel" w:hAnsi="Corbel"/>
                <w:color w:val="000000" w:themeColor="text1"/>
              </w:rPr>
              <w:t xml:space="preserve"> merytoryczne, jak i techniczne</w:t>
            </w:r>
          </w:p>
        </w:tc>
        <w:tc>
          <w:tcPr>
            <w:tcW w:w="2218" w:type="dxa"/>
          </w:tcPr>
          <w:p w14:paraId="3E654AB2" w14:textId="77777777" w:rsidR="004D4F2C" w:rsidRPr="00BA3A53" w:rsidRDefault="007531A3" w:rsidP="004D4F2C">
            <w:pPr>
              <w:pStyle w:val="NormalnyWeb"/>
              <w:spacing w:before="0" w:beforeAutospacing="0" w:after="0" w:afterAutospacing="0"/>
              <w:rPr>
                <w:rFonts w:ascii="Corbel" w:hAnsi="Corbel"/>
                <w:color w:val="000000" w:themeColor="text1"/>
              </w:rPr>
            </w:pPr>
            <w:r w:rsidRPr="00BA3A53">
              <w:rPr>
                <w:rFonts w:ascii="Corbel" w:hAnsi="Corbel"/>
                <w:color w:val="000000" w:themeColor="text1"/>
              </w:rPr>
              <w:t>P6S_UK</w:t>
            </w:r>
            <w:r w:rsidR="004D4F2C" w:rsidRPr="00BA3A53">
              <w:rPr>
                <w:rFonts w:ascii="Corbel" w:hAnsi="Corbel"/>
                <w:color w:val="000000" w:themeColor="text1"/>
              </w:rPr>
              <w:t>,</w:t>
            </w:r>
          </w:p>
          <w:p w14:paraId="4EEF71F2" w14:textId="77777777" w:rsidR="004D4F2C" w:rsidRPr="00BA3A53" w:rsidRDefault="004D4F2C" w:rsidP="004D4F2C">
            <w:pPr>
              <w:pStyle w:val="NormalnyWeb"/>
              <w:spacing w:before="0" w:beforeAutospacing="0" w:after="0" w:afterAutospacing="0"/>
              <w:rPr>
                <w:rFonts w:ascii="Corbel" w:hAnsi="Corbel"/>
                <w:color w:val="000000" w:themeColor="text1"/>
              </w:rPr>
            </w:pPr>
            <w:r w:rsidRPr="00BA3A53">
              <w:rPr>
                <w:rFonts w:ascii="Corbel" w:hAnsi="Corbel"/>
                <w:color w:val="000000" w:themeColor="text1"/>
              </w:rPr>
              <w:t>P6S_UK (</w:t>
            </w:r>
            <w:proofErr w:type="spellStart"/>
            <w:r w:rsidRPr="00BA3A53">
              <w:rPr>
                <w:rFonts w:ascii="Corbel" w:hAnsi="Corbel"/>
                <w:color w:val="000000" w:themeColor="text1"/>
              </w:rPr>
              <w:t>Sz</w:t>
            </w:r>
            <w:proofErr w:type="spellEnd"/>
            <w:r w:rsidRPr="00BA3A53">
              <w:rPr>
                <w:rFonts w:ascii="Corbel" w:hAnsi="Corbel"/>
                <w:color w:val="000000" w:themeColor="text1"/>
              </w:rPr>
              <w:t>)</w:t>
            </w:r>
          </w:p>
          <w:p w14:paraId="52F31E3D" w14:textId="77777777" w:rsidR="007531A3" w:rsidRPr="00BA3A53" w:rsidRDefault="007531A3" w:rsidP="007531A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C01BB1" w:rsidRPr="00BA3A53" w14:paraId="1158A04F" w14:textId="77777777" w:rsidTr="00BA3A53">
        <w:trPr>
          <w:trHeight w:val="293"/>
        </w:trPr>
        <w:tc>
          <w:tcPr>
            <w:tcW w:w="2093" w:type="dxa"/>
          </w:tcPr>
          <w:p w14:paraId="386187AB" w14:textId="77777777" w:rsidR="00C01BB1" w:rsidRPr="00BA3A53" w:rsidRDefault="004D4F2C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K_U07</w:t>
            </w:r>
          </w:p>
        </w:tc>
        <w:tc>
          <w:tcPr>
            <w:tcW w:w="5670" w:type="dxa"/>
            <w:gridSpan w:val="2"/>
          </w:tcPr>
          <w:p w14:paraId="109E8783" w14:textId="77777777" w:rsidR="00C01BB1" w:rsidRPr="00BA3A53" w:rsidRDefault="00006414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posługiwac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sie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̨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językiem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angielskim na poziomie C1 Europejskiego Systemu Opisu Kształcenia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Językowego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, w tym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różnymi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jego rejestrami, a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także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posługiwac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sie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̨ dodatkowym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językiem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obcym na poziomie B2 ESOKJ</w:t>
            </w:r>
          </w:p>
        </w:tc>
        <w:tc>
          <w:tcPr>
            <w:tcW w:w="2218" w:type="dxa"/>
          </w:tcPr>
          <w:p w14:paraId="2CC15EA5" w14:textId="77777777" w:rsidR="00C01BB1" w:rsidRPr="00BA3A53" w:rsidRDefault="006B6F10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P6S_UK</w:t>
            </w:r>
          </w:p>
        </w:tc>
      </w:tr>
      <w:tr w:rsidR="00634A2E" w:rsidRPr="00BA3A53" w14:paraId="0BE56986" w14:textId="77777777" w:rsidTr="00BA3A53">
        <w:trPr>
          <w:trHeight w:val="293"/>
        </w:trPr>
        <w:tc>
          <w:tcPr>
            <w:tcW w:w="2093" w:type="dxa"/>
          </w:tcPr>
          <w:p w14:paraId="100AAB4D" w14:textId="77777777" w:rsidR="00634A2E" w:rsidRPr="00BA3A53" w:rsidRDefault="004D4F2C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K_U08</w:t>
            </w:r>
          </w:p>
        </w:tc>
        <w:tc>
          <w:tcPr>
            <w:tcW w:w="5670" w:type="dxa"/>
            <w:gridSpan w:val="2"/>
          </w:tcPr>
          <w:p w14:paraId="045A7015" w14:textId="77777777" w:rsidR="00634A2E" w:rsidRPr="00BA3A53" w:rsidRDefault="00F0204D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wykorzystać</w:t>
            </w:r>
            <w:r w:rsidR="000B1F9E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wiedzę z podstaw</w:t>
            </w:r>
            <w:r w:rsidR="000B1F9E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="002B678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zarządzania, </w:t>
            </w:r>
            <w:r w:rsidR="000B1F9E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psychologii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="000B1F9E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i socjolingwistyki</w:t>
            </w:r>
            <w:r w:rsidR="002B6782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="000B1F9E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do krytycznej analizy komunikacji językowej w kontekście społecznym</w:t>
            </w:r>
          </w:p>
        </w:tc>
        <w:tc>
          <w:tcPr>
            <w:tcW w:w="2218" w:type="dxa"/>
          </w:tcPr>
          <w:p w14:paraId="1C8A9791" w14:textId="77777777" w:rsidR="00634A2E" w:rsidRPr="00BA3A53" w:rsidRDefault="000B1F9E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P6S_UK</w:t>
            </w:r>
          </w:p>
        </w:tc>
      </w:tr>
      <w:tr w:rsidR="00C01BB1" w:rsidRPr="00BA3A53" w14:paraId="26C207D1" w14:textId="77777777" w:rsidTr="00BA3A53">
        <w:trPr>
          <w:trHeight w:val="293"/>
        </w:trPr>
        <w:tc>
          <w:tcPr>
            <w:tcW w:w="2093" w:type="dxa"/>
          </w:tcPr>
          <w:p w14:paraId="7B0DF6F8" w14:textId="77777777" w:rsidR="00C01BB1" w:rsidRPr="00BA3A53" w:rsidRDefault="004D4F2C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K_U09</w:t>
            </w:r>
          </w:p>
        </w:tc>
        <w:tc>
          <w:tcPr>
            <w:tcW w:w="5670" w:type="dxa"/>
            <w:gridSpan w:val="2"/>
          </w:tcPr>
          <w:p w14:paraId="61C87842" w14:textId="77777777" w:rsidR="00C01BB1" w:rsidRPr="00BA3A53" w:rsidRDefault="00D54AB6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współdziałac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́ z grupą lub kierownikiem projektu na polu teoretycznym i praktycznym przy planowaniu, organizowaniu oraz realizacji prac zespołowych z uwzględnieniem różnych aspektów komunikacji</w:t>
            </w:r>
          </w:p>
        </w:tc>
        <w:tc>
          <w:tcPr>
            <w:tcW w:w="2218" w:type="dxa"/>
          </w:tcPr>
          <w:p w14:paraId="62BA7908" w14:textId="77777777" w:rsidR="004D4F2C" w:rsidRPr="00BA3A53" w:rsidRDefault="007531A3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P6S_UO</w:t>
            </w:r>
          </w:p>
        </w:tc>
      </w:tr>
      <w:tr w:rsidR="00C01BB1" w:rsidRPr="00BA3A53" w14:paraId="2D6DB887" w14:textId="77777777" w:rsidTr="00BA3A53">
        <w:trPr>
          <w:trHeight w:val="293"/>
        </w:trPr>
        <w:tc>
          <w:tcPr>
            <w:tcW w:w="2093" w:type="dxa"/>
          </w:tcPr>
          <w:p w14:paraId="7CB2A394" w14:textId="77777777" w:rsidR="00C01BB1" w:rsidRPr="00BA3A53" w:rsidRDefault="004D4F2C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K_U10</w:t>
            </w:r>
          </w:p>
        </w:tc>
        <w:tc>
          <w:tcPr>
            <w:tcW w:w="5670" w:type="dxa"/>
            <w:gridSpan w:val="2"/>
          </w:tcPr>
          <w:p w14:paraId="6C3A6FFB" w14:textId="77777777" w:rsidR="00C01BB1" w:rsidRPr="00BA3A53" w:rsidRDefault="00D54AB6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wykorzystac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wypracowane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umiejętności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warsztatowe do realizacji własnych koncepcji oraz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stosowac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́ efektywne techniki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ćwiczenia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tych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umiejętności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umożliwiające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ciągły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ich 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rozwój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przez samodzielną prace </w:t>
            </w:r>
          </w:p>
        </w:tc>
        <w:tc>
          <w:tcPr>
            <w:tcW w:w="2218" w:type="dxa"/>
          </w:tcPr>
          <w:p w14:paraId="18E6DCE8" w14:textId="77777777" w:rsidR="00C01BB1" w:rsidRPr="00BA3A53" w:rsidRDefault="007531A3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P6S_UU</w:t>
            </w:r>
          </w:p>
          <w:p w14:paraId="6BB57956" w14:textId="77777777" w:rsidR="004D4F2C" w:rsidRPr="00BA3A53" w:rsidRDefault="004D4F2C" w:rsidP="004D4F2C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P6S_UU (</w:t>
            </w:r>
            <w:proofErr w:type="spellStart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Sz</w:t>
            </w:r>
            <w:proofErr w:type="spellEnd"/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)</w:t>
            </w:r>
          </w:p>
          <w:p w14:paraId="2BFCB5E7" w14:textId="77777777" w:rsidR="004D4F2C" w:rsidRPr="00BA3A53" w:rsidRDefault="004D4F2C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18DB3ADC" w14:textId="77777777" w:rsidR="00BA3A53" w:rsidRPr="00BA3A53" w:rsidRDefault="00BA3A53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AA4751" w:rsidRPr="00BA3A53" w14:paraId="530BAD11" w14:textId="77777777" w:rsidTr="00BA3A53">
        <w:trPr>
          <w:trHeight w:val="293"/>
        </w:trPr>
        <w:tc>
          <w:tcPr>
            <w:tcW w:w="9981" w:type="dxa"/>
            <w:gridSpan w:val="4"/>
            <w:shd w:val="clear" w:color="auto" w:fill="F2F2F2" w:themeFill="background1" w:themeFillShade="F2"/>
          </w:tcPr>
          <w:p w14:paraId="654CEC21" w14:textId="77777777" w:rsidR="00C01BB1" w:rsidRPr="00BA3A53" w:rsidRDefault="00C01BB1" w:rsidP="00C01BB1">
            <w:pPr>
              <w:jc w:val="center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Kompetencje społeczne: absolwent jest gotów do</w:t>
            </w:r>
          </w:p>
        </w:tc>
      </w:tr>
      <w:tr w:rsidR="00AA4751" w:rsidRPr="00BA3A53" w14:paraId="6EDAC111" w14:textId="77777777" w:rsidTr="00BA3A53">
        <w:trPr>
          <w:trHeight w:val="293"/>
        </w:trPr>
        <w:tc>
          <w:tcPr>
            <w:tcW w:w="2093" w:type="dxa"/>
          </w:tcPr>
          <w:p w14:paraId="01FB416B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K_K01</w:t>
            </w:r>
          </w:p>
        </w:tc>
        <w:tc>
          <w:tcPr>
            <w:tcW w:w="5670" w:type="dxa"/>
            <w:gridSpan w:val="2"/>
          </w:tcPr>
          <w:p w14:paraId="1F0949FD" w14:textId="77777777" w:rsidR="00C01BB1" w:rsidRPr="00BA3A53" w:rsidRDefault="00800110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uzupełniania własnego warsztatu, </w:t>
            </w:r>
            <w:r w:rsidR="0049368A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umiejętności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i wiedzy oraz nieustannego ich aktualizowania </w:t>
            </w:r>
          </w:p>
        </w:tc>
        <w:tc>
          <w:tcPr>
            <w:tcW w:w="2218" w:type="dxa"/>
          </w:tcPr>
          <w:p w14:paraId="42683785" w14:textId="77777777" w:rsidR="00C01BB1" w:rsidRPr="00BA3A53" w:rsidRDefault="00830FF2" w:rsidP="006D3756">
            <w:pPr>
              <w:pStyle w:val="NormalnyWeb"/>
              <w:spacing w:before="0" w:beforeAutospacing="0" w:after="0" w:afterAutospacing="0"/>
              <w:rPr>
                <w:rFonts w:ascii="Corbel" w:hAnsi="Corbel"/>
              </w:rPr>
            </w:pPr>
            <w:r w:rsidRPr="00BA3A53">
              <w:rPr>
                <w:rFonts w:ascii="Corbel" w:hAnsi="Corbel"/>
              </w:rPr>
              <w:t xml:space="preserve">P6S_KK </w:t>
            </w:r>
          </w:p>
          <w:p w14:paraId="3326B42C" w14:textId="77777777" w:rsidR="006D3756" w:rsidRPr="00BA3A53" w:rsidRDefault="006D3756" w:rsidP="006D3756">
            <w:pPr>
              <w:pStyle w:val="NormalnyWeb"/>
              <w:spacing w:before="0" w:beforeAutospacing="0" w:after="0" w:afterAutospacing="0"/>
              <w:rPr>
                <w:rFonts w:ascii="Corbel" w:hAnsi="Corbel"/>
              </w:rPr>
            </w:pPr>
            <w:r w:rsidRPr="00BA3A53">
              <w:rPr>
                <w:rFonts w:ascii="Corbel" w:hAnsi="Corbel"/>
              </w:rPr>
              <w:t>P6S_KK (</w:t>
            </w:r>
            <w:proofErr w:type="spellStart"/>
            <w:r w:rsidRPr="00BA3A53">
              <w:rPr>
                <w:rFonts w:ascii="Corbel" w:hAnsi="Corbel"/>
              </w:rPr>
              <w:t>Sz</w:t>
            </w:r>
            <w:proofErr w:type="spellEnd"/>
            <w:r w:rsidRPr="00BA3A53">
              <w:rPr>
                <w:rFonts w:ascii="Corbel" w:hAnsi="Corbel"/>
              </w:rPr>
              <w:t>)</w:t>
            </w:r>
          </w:p>
        </w:tc>
      </w:tr>
      <w:tr w:rsidR="00AA4751" w:rsidRPr="00BA3A53" w14:paraId="5B2225A3" w14:textId="77777777" w:rsidTr="00BA3A53">
        <w:trPr>
          <w:trHeight w:val="293"/>
        </w:trPr>
        <w:tc>
          <w:tcPr>
            <w:tcW w:w="2093" w:type="dxa"/>
          </w:tcPr>
          <w:p w14:paraId="592D9525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K_K02</w:t>
            </w:r>
          </w:p>
        </w:tc>
        <w:tc>
          <w:tcPr>
            <w:tcW w:w="5670" w:type="dxa"/>
            <w:gridSpan w:val="2"/>
          </w:tcPr>
          <w:p w14:paraId="44BFA2E7" w14:textId="77777777" w:rsidR="00C01BB1" w:rsidRPr="00BA3A53" w:rsidRDefault="002D69D6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aktywnego poszukiwania informacji w przypadku nowych problemów </w:t>
            </w:r>
            <w:r w:rsidR="00322010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oraz dostarczenia najbardziej efektywnego rozwiązania po zasięgnięciu opinii ekspertów</w:t>
            </w:r>
          </w:p>
        </w:tc>
        <w:tc>
          <w:tcPr>
            <w:tcW w:w="2218" w:type="dxa"/>
          </w:tcPr>
          <w:p w14:paraId="06D9586E" w14:textId="77777777" w:rsidR="00C01BB1" w:rsidRPr="00BA3A53" w:rsidRDefault="00830FF2" w:rsidP="00830FF2">
            <w:pPr>
              <w:pStyle w:val="NormalnyWeb"/>
              <w:rPr>
                <w:rFonts w:ascii="Corbel" w:hAnsi="Corbel"/>
              </w:rPr>
            </w:pPr>
            <w:r w:rsidRPr="00BA3A53">
              <w:rPr>
                <w:rFonts w:ascii="Corbel" w:hAnsi="Corbel"/>
              </w:rPr>
              <w:t xml:space="preserve">P6S_KK </w:t>
            </w:r>
          </w:p>
        </w:tc>
      </w:tr>
      <w:tr w:rsidR="00830FF2" w:rsidRPr="00BA3A53" w14:paraId="457A71F0" w14:textId="77777777" w:rsidTr="00BA3A53">
        <w:trPr>
          <w:trHeight w:val="293"/>
        </w:trPr>
        <w:tc>
          <w:tcPr>
            <w:tcW w:w="2093" w:type="dxa"/>
          </w:tcPr>
          <w:p w14:paraId="480AC877" w14:textId="77777777" w:rsidR="00C01BB1" w:rsidRPr="00BA3A53" w:rsidRDefault="00C01BB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</w:t>
            </w:r>
            <w:r w:rsidR="00AA4751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0" w:type="dxa"/>
            <w:gridSpan w:val="2"/>
          </w:tcPr>
          <w:p w14:paraId="60B9466F" w14:textId="77777777" w:rsidR="00C01BB1" w:rsidRPr="00BA3A53" w:rsidRDefault="00800110" w:rsidP="00830FF2">
            <w:pPr>
              <w:pStyle w:val="NormalnyWeb"/>
              <w:rPr>
                <w:rFonts w:ascii="Corbel" w:hAnsi="Corbel" w:cs="Segoe UI"/>
                <w:color w:val="000000" w:themeColor="text1"/>
              </w:rPr>
            </w:pPr>
            <w:r w:rsidRPr="00BA3A53">
              <w:rPr>
                <w:rFonts w:ascii="Corbel" w:hAnsi="Corbel" w:cs="Segoe UI"/>
                <w:color w:val="000000" w:themeColor="text1"/>
              </w:rPr>
              <w:t>promowania otwartego i konstruktywnego dialogu społecznego</w:t>
            </w:r>
            <w:r w:rsidR="006D3756" w:rsidRPr="00BA3A53">
              <w:rPr>
                <w:rFonts w:ascii="Corbel" w:hAnsi="Corbel" w:cs="Segoe UI"/>
                <w:color w:val="000000" w:themeColor="text1"/>
              </w:rPr>
              <w:t xml:space="preserve"> oraz </w:t>
            </w:r>
            <w:proofErr w:type="spellStart"/>
            <w:r w:rsidR="006D3756" w:rsidRPr="00BA3A53">
              <w:rPr>
                <w:rFonts w:ascii="Corbel" w:hAnsi="Corbel" w:cs="Segoe UI"/>
                <w:color w:val="000000" w:themeColor="text1"/>
              </w:rPr>
              <w:t>wyrażania</w:t>
            </w:r>
            <w:proofErr w:type="spellEnd"/>
            <w:r w:rsidR="006D3756" w:rsidRPr="00BA3A53">
              <w:rPr>
                <w:rFonts w:ascii="Corbel" w:hAnsi="Corbel" w:cs="Segoe UI"/>
                <w:color w:val="000000" w:themeColor="text1"/>
              </w:rPr>
              <w:t xml:space="preserve"> opinii, dowodzenia racji swoich koncepcji artystycznych w publicznym omawianiu </w:t>
            </w:r>
            <w:proofErr w:type="spellStart"/>
            <w:r w:rsidR="006D3756" w:rsidRPr="00BA3A53">
              <w:rPr>
                <w:rFonts w:ascii="Corbel" w:hAnsi="Corbel" w:cs="Segoe UI"/>
                <w:color w:val="000000" w:themeColor="text1"/>
              </w:rPr>
              <w:t>projektów</w:t>
            </w:r>
            <w:proofErr w:type="spellEnd"/>
            <w:r w:rsidR="006D3756" w:rsidRPr="00BA3A53">
              <w:rPr>
                <w:rFonts w:ascii="Corbel" w:hAnsi="Corbel" w:cs="Segoe UI"/>
                <w:color w:val="000000" w:themeColor="text1"/>
              </w:rPr>
              <w:t xml:space="preserve">, </w:t>
            </w:r>
            <w:proofErr w:type="spellStart"/>
            <w:r w:rsidR="006D3756" w:rsidRPr="00BA3A53">
              <w:rPr>
                <w:rFonts w:ascii="Corbel" w:hAnsi="Corbel" w:cs="Segoe UI"/>
                <w:color w:val="000000" w:themeColor="text1"/>
              </w:rPr>
              <w:t>wykazując</w:t>
            </w:r>
            <w:proofErr w:type="spellEnd"/>
            <w:r w:rsidR="006D3756" w:rsidRPr="00BA3A53">
              <w:rPr>
                <w:rFonts w:ascii="Corbel" w:hAnsi="Corbel" w:cs="Segoe UI"/>
                <w:color w:val="000000" w:themeColor="text1"/>
              </w:rPr>
              <w:t xml:space="preserve"> </w:t>
            </w:r>
            <w:proofErr w:type="spellStart"/>
            <w:r w:rsidR="006D3756" w:rsidRPr="00BA3A53">
              <w:rPr>
                <w:rFonts w:ascii="Corbel" w:hAnsi="Corbel" w:cs="Segoe UI"/>
                <w:color w:val="000000" w:themeColor="text1"/>
              </w:rPr>
              <w:t>zdolnośc</w:t>
            </w:r>
            <w:proofErr w:type="spellEnd"/>
            <w:r w:rsidR="006D3756" w:rsidRPr="00BA3A53">
              <w:rPr>
                <w:rFonts w:ascii="Corbel" w:hAnsi="Corbel" w:cs="Segoe UI"/>
                <w:color w:val="000000" w:themeColor="text1"/>
              </w:rPr>
              <w:t xml:space="preserve">́ konstruowania dyskusji w zakresie naukowych i etycznych warstw pracy </w:t>
            </w:r>
            <w:proofErr w:type="spellStart"/>
            <w:r w:rsidR="006D3756" w:rsidRPr="00BA3A53">
              <w:rPr>
                <w:rFonts w:ascii="Corbel" w:hAnsi="Corbel" w:cs="Segoe UI"/>
                <w:color w:val="000000" w:themeColor="text1"/>
              </w:rPr>
              <w:t>twórczej</w:t>
            </w:r>
            <w:proofErr w:type="spellEnd"/>
            <w:r w:rsidR="006D3756" w:rsidRPr="00BA3A53">
              <w:rPr>
                <w:rFonts w:ascii="Corbel" w:hAnsi="Corbel" w:cs="Segoe UI"/>
                <w:color w:val="000000" w:themeColor="text1"/>
              </w:rPr>
              <w:t xml:space="preserve"> </w:t>
            </w:r>
          </w:p>
        </w:tc>
        <w:tc>
          <w:tcPr>
            <w:tcW w:w="2218" w:type="dxa"/>
          </w:tcPr>
          <w:p w14:paraId="3ECFFBEC" w14:textId="77777777" w:rsidR="00C01BB1" w:rsidRPr="00BA3A53" w:rsidRDefault="00830FF2" w:rsidP="00E75872">
            <w:pPr>
              <w:pStyle w:val="NormalnyWeb"/>
              <w:spacing w:before="0" w:beforeAutospacing="0" w:after="0" w:afterAutospacing="0"/>
              <w:rPr>
                <w:rFonts w:ascii="Corbel" w:hAnsi="Corbel"/>
              </w:rPr>
            </w:pPr>
            <w:r w:rsidRPr="00BA3A53">
              <w:rPr>
                <w:rFonts w:ascii="Corbel" w:hAnsi="Corbel"/>
              </w:rPr>
              <w:t xml:space="preserve">P6S_KO </w:t>
            </w:r>
          </w:p>
          <w:p w14:paraId="4C006047" w14:textId="77777777" w:rsidR="00E75872" w:rsidRPr="00BA3A53" w:rsidRDefault="00E75872" w:rsidP="00E75872">
            <w:pPr>
              <w:pStyle w:val="NormalnyWeb"/>
              <w:spacing w:before="0" w:beforeAutospacing="0" w:after="0" w:afterAutospacing="0"/>
              <w:rPr>
                <w:rFonts w:ascii="Corbel" w:hAnsi="Corbel"/>
              </w:rPr>
            </w:pPr>
            <w:r w:rsidRPr="00BA3A53">
              <w:rPr>
                <w:rFonts w:ascii="Corbel" w:hAnsi="Corbel"/>
              </w:rPr>
              <w:t>P6S_KO (</w:t>
            </w:r>
            <w:proofErr w:type="spellStart"/>
            <w:r w:rsidRPr="00BA3A53">
              <w:rPr>
                <w:rFonts w:ascii="Corbel" w:hAnsi="Corbel"/>
              </w:rPr>
              <w:t>Sz</w:t>
            </w:r>
            <w:proofErr w:type="spellEnd"/>
            <w:r w:rsidRPr="00BA3A53">
              <w:rPr>
                <w:rFonts w:ascii="Corbel" w:hAnsi="Corbel"/>
              </w:rPr>
              <w:t>)</w:t>
            </w:r>
          </w:p>
        </w:tc>
      </w:tr>
      <w:tr w:rsidR="00830FF2" w:rsidRPr="00BA3A53" w14:paraId="76C74F7F" w14:textId="77777777" w:rsidTr="00BA3A53">
        <w:trPr>
          <w:trHeight w:val="293"/>
        </w:trPr>
        <w:tc>
          <w:tcPr>
            <w:tcW w:w="2093" w:type="dxa"/>
          </w:tcPr>
          <w:p w14:paraId="0571DE7B" w14:textId="77777777" w:rsidR="00830FF2" w:rsidRPr="00BA3A53" w:rsidRDefault="00830FF2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K_K0</w:t>
            </w:r>
            <w:r w:rsidR="001334C2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14:paraId="7C70C36F" w14:textId="77777777" w:rsidR="00830FF2" w:rsidRPr="00BA3A53" w:rsidRDefault="00800110" w:rsidP="00830FF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przewidywania </w:t>
            </w:r>
            <w:r w:rsidR="00561D91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i tworzenia 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trendów w </w:t>
            </w:r>
            <w:r w:rsidR="00E75872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budowaniu wizerunku oraz 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komunikacji </w:t>
            </w:r>
            <w:r w:rsidR="00561D91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poprzez 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dostosowywani</w:t>
            </w:r>
            <w:r w:rsidR="00561D91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e</w:t>
            </w: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się do dynamicznych zmian w środowisku medialnym</w:t>
            </w:r>
            <w:r w:rsidR="00561D91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i międzykulturowym</w:t>
            </w:r>
          </w:p>
        </w:tc>
        <w:tc>
          <w:tcPr>
            <w:tcW w:w="2218" w:type="dxa"/>
          </w:tcPr>
          <w:p w14:paraId="0D0686B8" w14:textId="77777777" w:rsidR="006D3756" w:rsidRPr="00BA3A53" w:rsidRDefault="00830FF2" w:rsidP="006D3756">
            <w:pPr>
              <w:pStyle w:val="NormalnyWeb"/>
              <w:spacing w:before="0" w:beforeAutospacing="0" w:after="0" w:afterAutospacing="0"/>
              <w:rPr>
                <w:rFonts w:ascii="Corbel" w:hAnsi="Corbel"/>
              </w:rPr>
            </w:pPr>
            <w:r w:rsidRPr="00BA3A53">
              <w:rPr>
                <w:rFonts w:ascii="Corbel" w:hAnsi="Corbel"/>
              </w:rPr>
              <w:t>P6S_KO</w:t>
            </w:r>
            <w:r w:rsidR="006D3756" w:rsidRPr="00BA3A53">
              <w:rPr>
                <w:rFonts w:ascii="Corbel" w:hAnsi="Corbel"/>
              </w:rPr>
              <w:t>,</w:t>
            </w:r>
          </w:p>
          <w:p w14:paraId="4E6AEB07" w14:textId="77777777" w:rsidR="006D3756" w:rsidRPr="00BA3A53" w:rsidRDefault="006D3756" w:rsidP="006D3756">
            <w:pPr>
              <w:pStyle w:val="NormalnyWeb"/>
              <w:spacing w:before="0" w:beforeAutospacing="0" w:after="0" w:afterAutospacing="0"/>
              <w:rPr>
                <w:rFonts w:ascii="Corbel" w:hAnsi="Corbel"/>
              </w:rPr>
            </w:pPr>
            <w:r w:rsidRPr="00BA3A53">
              <w:rPr>
                <w:rFonts w:ascii="Corbel" w:hAnsi="Corbel"/>
              </w:rPr>
              <w:t>P6S_KO (</w:t>
            </w:r>
            <w:proofErr w:type="spellStart"/>
            <w:r w:rsidRPr="00BA3A53">
              <w:rPr>
                <w:rFonts w:ascii="Corbel" w:hAnsi="Corbel"/>
              </w:rPr>
              <w:t>Sz</w:t>
            </w:r>
            <w:proofErr w:type="spellEnd"/>
            <w:r w:rsidRPr="00BA3A53">
              <w:rPr>
                <w:rFonts w:ascii="Corbel" w:hAnsi="Corbel"/>
              </w:rPr>
              <w:t>)</w:t>
            </w:r>
          </w:p>
        </w:tc>
      </w:tr>
      <w:tr w:rsidR="00561D91" w:rsidRPr="00BA3A53" w14:paraId="40465E69" w14:textId="77777777" w:rsidTr="00BA3A53">
        <w:trPr>
          <w:trHeight w:val="293"/>
        </w:trPr>
        <w:tc>
          <w:tcPr>
            <w:tcW w:w="2093" w:type="dxa"/>
          </w:tcPr>
          <w:p w14:paraId="5741A0D0" w14:textId="77777777" w:rsidR="00561D91" w:rsidRPr="00BA3A53" w:rsidRDefault="00561D9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K_K0</w:t>
            </w:r>
            <w:r w:rsidR="001334C2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14:paraId="0BC33823" w14:textId="77777777" w:rsidR="00561D91" w:rsidRPr="00BA3A53" w:rsidRDefault="00561D91" w:rsidP="00830FF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planowania i zarządzania projektami oraz budowania relacji i sieci kontaktów w branży, co może sprzyjać współpracy, zdobywaniu klientów czy partnerstwom biznesowym</w:t>
            </w:r>
          </w:p>
        </w:tc>
        <w:tc>
          <w:tcPr>
            <w:tcW w:w="2218" w:type="dxa"/>
          </w:tcPr>
          <w:p w14:paraId="5B4D51C2" w14:textId="77777777" w:rsidR="00561D91" w:rsidRPr="00BA3A53" w:rsidRDefault="00561D91" w:rsidP="00830FF2">
            <w:pPr>
              <w:pStyle w:val="NormalnyWeb"/>
              <w:rPr>
                <w:rFonts w:ascii="Corbel" w:hAnsi="Corbel"/>
              </w:rPr>
            </w:pPr>
            <w:r w:rsidRPr="00BA3A53">
              <w:rPr>
                <w:rFonts w:ascii="Corbel" w:hAnsi="Corbel"/>
              </w:rPr>
              <w:t>P6S_KO</w:t>
            </w:r>
          </w:p>
        </w:tc>
      </w:tr>
      <w:tr w:rsidR="00830FF2" w:rsidRPr="00BA3A53" w14:paraId="094BE6A2" w14:textId="77777777" w:rsidTr="00BA3A53">
        <w:trPr>
          <w:trHeight w:val="293"/>
        </w:trPr>
        <w:tc>
          <w:tcPr>
            <w:tcW w:w="2093" w:type="dxa"/>
          </w:tcPr>
          <w:p w14:paraId="66A0C14D" w14:textId="77777777" w:rsidR="00830FF2" w:rsidRPr="00BA3A53" w:rsidRDefault="00561D9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K_K0</w:t>
            </w:r>
            <w:r w:rsidR="001334C2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14:paraId="40249B09" w14:textId="77777777" w:rsidR="00830FF2" w:rsidRPr="00BA3A53" w:rsidRDefault="00561D91" w:rsidP="00830FF2">
            <w:pPr>
              <w:pStyle w:val="NormalnyWeb"/>
              <w:rPr>
                <w:rFonts w:ascii="Corbel" w:hAnsi="Corbel"/>
                <w:color w:val="000000" w:themeColor="text1"/>
              </w:rPr>
            </w:pPr>
            <w:r w:rsidRPr="00BA3A53">
              <w:rPr>
                <w:rFonts w:ascii="Corbel" w:hAnsi="Corbel" w:cs="Segoe UI"/>
                <w:color w:val="000000" w:themeColor="text1"/>
              </w:rPr>
              <w:t>działania w sposób transparentny i zgodny z zasadami prawdy w komunikacji oraz kreowania pozytywnego wizerunku zawodu poprzez wysoką jakość pracy, rzetelność i profesjonalizm</w:t>
            </w:r>
          </w:p>
        </w:tc>
        <w:tc>
          <w:tcPr>
            <w:tcW w:w="2218" w:type="dxa"/>
          </w:tcPr>
          <w:p w14:paraId="575C8FF8" w14:textId="77777777" w:rsidR="00830FF2" w:rsidRPr="00BA3A53" w:rsidRDefault="00830FF2" w:rsidP="00830FF2">
            <w:pPr>
              <w:pStyle w:val="NormalnyWeb"/>
              <w:rPr>
                <w:rFonts w:ascii="Corbel" w:hAnsi="Corbel"/>
              </w:rPr>
            </w:pPr>
            <w:r w:rsidRPr="00BA3A53">
              <w:rPr>
                <w:rFonts w:ascii="Corbel" w:hAnsi="Corbel"/>
              </w:rPr>
              <w:t xml:space="preserve">P6S_KR </w:t>
            </w:r>
          </w:p>
          <w:p w14:paraId="150C05EC" w14:textId="77777777" w:rsidR="00830FF2" w:rsidRPr="00BA3A53" w:rsidRDefault="00830FF2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  <w:tr w:rsidR="00561D91" w:rsidRPr="00BA3A53" w14:paraId="5901747A" w14:textId="77777777" w:rsidTr="00BA3A53">
        <w:trPr>
          <w:trHeight w:val="293"/>
        </w:trPr>
        <w:tc>
          <w:tcPr>
            <w:tcW w:w="2093" w:type="dxa"/>
          </w:tcPr>
          <w:p w14:paraId="3FDB9BA9" w14:textId="77777777" w:rsidR="00561D91" w:rsidRPr="00BA3A53" w:rsidRDefault="00561D91" w:rsidP="00C01BB1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K_K0</w:t>
            </w:r>
            <w:r w:rsidR="001334C2" w:rsidRPr="00BA3A53">
              <w:rPr>
                <w:rFonts w:ascii="Corbel" w:hAnsi="Corbe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</w:tcPr>
          <w:p w14:paraId="66EF6ED2" w14:textId="77777777" w:rsidR="00561D91" w:rsidRPr="00BA3A53" w:rsidRDefault="005C0371" w:rsidP="00830FF2">
            <w:pPr>
              <w:pStyle w:val="NormalnyWeb"/>
              <w:rPr>
                <w:rFonts w:ascii="Corbel" w:hAnsi="Corbel" w:cs="Segoe UI"/>
                <w:color w:val="000000" w:themeColor="text1"/>
              </w:rPr>
            </w:pPr>
            <w:r w:rsidRPr="00BA3A53">
              <w:rPr>
                <w:rFonts w:ascii="Corbel" w:hAnsi="Corbel" w:cs="Segoe UI"/>
                <w:color w:val="000000" w:themeColor="text1"/>
              </w:rPr>
              <w:t>poszanowania</w:t>
            </w:r>
            <w:r w:rsidR="00561D91" w:rsidRPr="00BA3A53">
              <w:rPr>
                <w:rFonts w:ascii="Corbel" w:hAnsi="Corbel" w:cs="Segoe UI"/>
                <w:color w:val="000000" w:themeColor="text1"/>
              </w:rPr>
              <w:t xml:space="preserve"> prywatności, zarówno w tworzeniu treści, jak i w procesach badawczych czy analizie danych</w:t>
            </w:r>
          </w:p>
        </w:tc>
        <w:tc>
          <w:tcPr>
            <w:tcW w:w="2218" w:type="dxa"/>
          </w:tcPr>
          <w:p w14:paraId="0A7B529F" w14:textId="77777777" w:rsidR="009F2B38" w:rsidRPr="00BA3A53" w:rsidRDefault="00561D91" w:rsidP="009F2B38">
            <w:pPr>
              <w:pStyle w:val="NormalnyWeb"/>
              <w:spacing w:before="0" w:beforeAutospacing="0" w:after="0" w:afterAutospacing="0"/>
              <w:rPr>
                <w:rFonts w:ascii="Corbel" w:hAnsi="Corbel"/>
              </w:rPr>
            </w:pPr>
            <w:r w:rsidRPr="00BA3A53">
              <w:rPr>
                <w:rFonts w:ascii="Corbel" w:hAnsi="Corbel"/>
              </w:rPr>
              <w:t xml:space="preserve">P6S_KR </w:t>
            </w:r>
          </w:p>
          <w:p w14:paraId="381D598E" w14:textId="77777777" w:rsidR="00561D91" w:rsidRPr="00BA3A53" w:rsidRDefault="009F2B38" w:rsidP="009F2B38">
            <w:pPr>
              <w:pStyle w:val="NormalnyWeb"/>
              <w:spacing w:before="0" w:beforeAutospacing="0"/>
              <w:rPr>
                <w:rFonts w:ascii="Corbel" w:hAnsi="Corbel"/>
              </w:rPr>
            </w:pPr>
            <w:r w:rsidRPr="00BA3A53">
              <w:rPr>
                <w:rFonts w:ascii="Corbel" w:hAnsi="Corbel"/>
              </w:rPr>
              <w:t>P6S_KR (</w:t>
            </w:r>
            <w:proofErr w:type="spellStart"/>
            <w:r w:rsidRPr="00BA3A53">
              <w:rPr>
                <w:rFonts w:ascii="Corbel" w:hAnsi="Corbel"/>
              </w:rPr>
              <w:t>Sz</w:t>
            </w:r>
            <w:proofErr w:type="spellEnd"/>
            <w:r w:rsidRPr="00BA3A53">
              <w:rPr>
                <w:rFonts w:ascii="Corbel" w:hAnsi="Corbel"/>
              </w:rPr>
              <w:t>)</w:t>
            </w:r>
          </w:p>
        </w:tc>
      </w:tr>
    </w:tbl>
    <w:p w14:paraId="27DE48A2" w14:textId="77777777" w:rsidR="00760EE0" w:rsidRPr="005A096C" w:rsidRDefault="00760EE0" w:rsidP="006F14A9">
      <w:pPr>
        <w:spacing w:after="120" w:line="240" w:lineRule="auto"/>
        <w:rPr>
          <w:rFonts w:ascii="Corbel" w:hAnsi="Corbel"/>
          <w:color w:val="000000" w:themeColor="text1"/>
          <w:sz w:val="16"/>
          <w:szCs w:val="16"/>
        </w:rPr>
      </w:pPr>
      <w:r w:rsidRPr="005A096C">
        <w:rPr>
          <w:rFonts w:ascii="Corbel" w:hAnsi="Corbel"/>
          <w:color w:val="000000" w:themeColor="text1"/>
          <w:sz w:val="16"/>
          <w:szCs w:val="16"/>
        </w:rPr>
        <w:t>*</w:t>
      </w:r>
      <w:r w:rsidR="003B37B4" w:rsidRPr="005A096C">
        <w:rPr>
          <w:rFonts w:ascii="Corbel" w:hAnsi="Corbel"/>
          <w:color w:val="000000" w:themeColor="text1"/>
          <w:sz w:val="16"/>
          <w:szCs w:val="16"/>
        </w:rPr>
        <w:t xml:space="preserve"> </w:t>
      </w:r>
      <w:r w:rsidRPr="005A096C">
        <w:rPr>
          <w:rFonts w:ascii="Corbel" w:hAnsi="Corbel"/>
          <w:color w:val="000000" w:themeColor="text1"/>
          <w:sz w:val="16"/>
          <w:szCs w:val="16"/>
        </w:rPr>
        <w:t>W przypadku realizacji programu studiów prowadzącego do uzyskania kompetencji inżynierskich, obok odniesień do charakterystyk efektów uczenia się z I części załącznika, należy uwzględnić odniesienia do charakterystyk efektów uczenia się z części III zakończone określeniem (</w:t>
      </w:r>
      <w:proofErr w:type="spellStart"/>
      <w:r w:rsidRPr="005A096C">
        <w:rPr>
          <w:rFonts w:ascii="Corbel" w:hAnsi="Corbel"/>
          <w:color w:val="000000" w:themeColor="text1"/>
          <w:sz w:val="16"/>
          <w:szCs w:val="16"/>
        </w:rPr>
        <w:t>Inż</w:t>
      </w:r>
      <w:proofErr w:type="spellEnd"/>
      <w:r w:rsidRPr="005A096C">
        <w:rPr>
          <w:rFonts w:ascii="Corbel" w:hAnsi="Corbel"/>
          <w:color w:val="000000" w:themeColor="text1"/>
          <w:sz w:val="16"/>
          <w:szCs w:val="16"/>
        </w:rPr>
        <w:t>), np. P6S_WG (</w:t>
      </w:r>
      <w:proofErr w:type="spellStart"/>
      <w:r w:rsidRPr="005A096C">
        <w:rPr>
          <w:rFonts w:ascii="Corbel" w:hAnsi="Corbel"/>
          <w:color w:val="000000" w:themeColor="text1"/>
          <w:sz w:val="16"/>
          <w:szCs w:val="16"/>
        </w:rPr>
        <w:t>Inż</w:t>
      </w:r>
      <w:proofErr w:type="spellEnd"/>
      <w:r w:rsidRPr="005A096C">
        <w:rPr>
          <w:rFonts w:ascii="Corbel" w:hAnsi="Corbel"/>
          <w:color w:val="000000" w:themeColor="text1"/>
          <w:sz w:val="16"/>
          <w:szCs w:val="16"/>
        </w:rPr>
        <w:t>)</w:t>
      </w:r>
    </w:p>
    <w:p w14:paraId="1595404D" w14:textId="4BEB5C2B" w:rsidR="000650CE" w:rsidRPr="005A096C" w:rsidRDefault="00760EE0" w:rsidP="006F14A9">
      <w:pPr>
        <w:spacing w:line="240" w:lineRule="auto"/>
        <w:rPr>
          <w:rFonts w:ascii="Corbel" w:hAnsi="Corbel"/>
          <w:color w:val="000000" w:themeColor="text1"/>
          <w:sz w:val="16"/>
          <w:szCs w:val="16"/>
        </w:rPr>
      </w:pPr>
      <w:r w:rsidRPr="005A096C">
        <w:rPr>
          <w:rFonts w:ascii="Corbel" w:hAnsi="Corbel"/>
          <w:color w:val="000000" w:themeColor="text1"/>
          <w:sz w:val="16"/>
          <w:szCs w:val="16"/>
        </w:rPr>
        <w:t>**</w:t>
      </w:r>
      <w:r w:rsidR="006B2BB6" w:rsidRPr="005A096C">
        <w:rPr>
          <w:rFonts w:ascii="Corbel" w:hAnsi="Corbel"/>
          <w:color w:val="000000" w:themeColor="text1"/>
          <w:sz w:val="16"/>
          <w:szCs w:val="16"/>
        </w:rPr>
        <w:t xml:space="preserve"> </w:t>
      </w:r>
      <w:r w:rsidRPr="005A096C">
        <w:rPr>
          <w:rFonts w:ascii="Corbel" w:hAnsi="Corbel"/>
          <w:color w:val="000000" w:themeColor="text1"/>
          <w:sz w:val="16"/>
          <w:szCs w:val="16"/>
        </w:rPr>
        <w:t>W przypadku kierunku studiów przypisanego do dziedziny sztuki, obok odniesień do charakterystyk efektów uczenia się z I części załącznika, należy uwzględnić odniesienia do charakterystyk efektów uczenia się z części II zakończone określeniem (</w:t>
      </w:r>
      <w:proofErr w:type="spellStart"/>
      <w:r w:rsidRPr="005A096C">
        <w:rPr>
          <w:rFonts w:ascii="Corbel" w:hAnsi="Corbel"/>
          <w:color w:val="000000" w:themeColor="text1"/>
          <w:sz w:val="16"/>
          <w:szCs w:val="16"/>
        </w:rPr>
        <w:t>Sz</w:t>
      </w:r>
      <w:proofErr w:type="spellEnd"/>
      <w:r w:rsidRPr="005A096C">
        <w:rPr>
          <w:rFonts w:ascii="Corbel" w:hAnsi="Corbel"/>
          <w:color w:val="000000" w:themeColor="text1"/>
          <w:sz w:val="16"/>
          <w:szCs w:val="16"/>
        </w:rPr>
        <w:t>), np. P6S_WG (</w:t>
      </w:r>
      <w:proofErr w:type="spellStart"/>
      <w:r w:rsidRPr="005A096C">
        <w:rPr>
          <w:rFonts w:ascii="Corbel" w:hAnsi="Corbel"/>
          <w:color w:val="000000" w:themeColor="text1"/>
          <w:sz w:val="16"/>
          <w:szCs w:val="16"/>
        </w:rPr>
        <w:t>Sz</w:t>
      </w:r>
      <w:proofErr w:type="spellEnd"/>
      <w:r w:rsidRPr="005A096C">
        <w:rPr>
          <w:rFonts w:ascii="Corbel" w:hAnsi="Corbel"/>
          <w:color w:val="000000" w:themeColor="text1"/>
          <w:sz w:val="16"/>
          <w:szCs w:val="16"/>
        </w:rPr>
        <w:t>)</w:t>
      </w:r>
    </w:p>
    <w:p w14:paraId="1FB08D58" w14:textId="64177143" w:rsidR="005A096C" w:rsidRPr="00FE3031" w:rsidRDefault="005A096C" w:rsidP="005A096C">
      <w:pPr>
        <w:spacing w:after="0"/>
        <w:ind w:left="4961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br/>
      </w:r>
      <w:r w:rsidRPr="00FE3031">
        <w:rPr>
          <w:rFonts w:ascii="Corbel" w:hAnsi="Corbel"/>
          <w:sz w:val="24"/>
          <w:szCs w:val="24"/>
        </w:rPr>
        <w:t>Przewodniczący Senatu</w:t>
      </w:r>
      <w:r w:rsidRPr="00FE3031">
        <w:rPr>
          <w:rFonts w:ascii="Corbel" w:hAnsi="Corbel"/>
          <w:sz w:val="24"/>
          <w:szCs w:val="24"/>
        </w:rPr>
        <w:br/>
        <w:t>Uniwersytetu Rzeszowskiego</w:t>
      </w:r>
      <w:r w:rsidRPr="00FE3031">
        <w:rPr>
          <w:rFonts w:ascii="Corbel" w:hAnsi="Corbel"/>
          <w:sz w:val="24"/>
          <w:szCs w:val="24"/>
        </w:rPr>
        <w:br/>
      </w:r>
    </w:p>
    <w:p w14:paraId="1F3BC6F9" w14:textId="7260F67F" w:rsidR="005A096C" w:rsidRPr="00AA4751" w:rsidRDefault="005A096C" w:rsidP="005A096C">
      <w:pPr>
        <w:spacing w:after="0"/>
        <w:ind w:left="4961"/>
        <w:jc w:val="center"/>
        <w:rPr>
          <w:rFonts w:ascii="Corbel" w:hAnsi="Corbel"/>
          <w:color w:val="000000" w:themeColor="text1"/>
        </w:rPr>
      </w:pPr>
      <w:r w:rsidRPr="00FE3031">
        <w:rPr>
          <w:rFonts w:ascii="Corbel" w:hAnsi="Corbel"/>
          <w:sz w:val="24"/>
          <w:szCs w:val="24"/>
        </w:rPr>
        <w:t>Prof. dr hab. Sylwester Czopek</w:t>
      </w:r>
      <w:r w:rsidRPr="00FE3031">
        <w:rPr>
          <w:rFonts w:ascii="Corbel" w:hAnsi="Corbel"/>
          <w:sz w:val="24"/>
          <w:szCs w:val="24"/>
        </w:rPr>
        <w:br/>
        <w:t>Rektor</w:t>
      </w:r>
      <w:bookmarkStart w:id="0" w:name="_GoBack"/>
      <w:bookmarkEnd w:id="0"/>
    </w:p>
    <w:sectPr w:rsidR="005A096C" w:rsidRPr="00AA4751" w:rsidSect="005A096C"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24DDE"/>
    <w:multiLevelType w:val="multilevel"/>
    <w:tmpl w:val="F4A065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23FBE"/>
    <w:multiLevelType w:val="multilevel"/>
    <w:tmpl w:val="3B883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6630E"/>
    <w:multiLevelType w:val="multilevel"/>
    <w:tmpl w:val="BC523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E21B2B"/>
    <w:multiLevelType w:val="multilevel"/>
    <w:tmpl w:val="01709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445CC"/>
    <w:multiLevelType w:val="multilevel"/>
    <w:tmpl w:val="AF6E8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E0"/>
    <w:rsid w:val="00006414"/>
    <w:rsid w:val="000650CE"/>
    <w:rsid w:val="000B1F9E"/>
    <w:rsid w:val="0010545E"/>
    <w:rsid w:val="0013170C"/>
    <w:rsid w:val="001334C2"/>
    <w:rsid w:val="002268FB"/>
    <w:rsid w:val="002479FF"/>
    <w:rsid w:val="002B6782"/>
    <w:rsid w:val="002D69D6"/>
    <w:rsid w:val="002E2249"/>
    <w:rsid w:val="00322010"/>
    <w:rsid w:val="003574F5"/>
    <w:rsid w:val="00371000"/>
    <w:rsid w:val="00377CB7"/>
    <w:rsid w:val="0039605F"/>
    <w:rsid w:val="003B37B4"/>
    <w:rsid w:val="003E59AB"/>
    <w:rsid w:val="00404C69"/>
    <w:rsid w:val="0049368A"/>
    <w:rsid w:val="004A12D0"/>
    <w:rsid w:val="004A1BF5"/>
    <w:rsid w:val="004D4F2C"/>
    <w:rsid w:val="0054154F"/>
    <w:rsid w:val="00561D91"/>
    <w:rsid w:val="005639AE"/>
    <w:rsid w:val="005848C8"/>
    <w:rsid w:val="005A096C"/>
    <w:rsid w:val="005C0371"/>
    <w:rsid w:val="005E1E48"/>
    <w:rsid w:val="00634A2E"/>
    <w:rsid w:val="006672A4"/>
    <w:rsid w:val="00697F72"/>
    <w:rsid w:val="006B2BB6"/>
    <w:rsid w:val="006B6F10"/>
    <w:rsid w:val="006D1F6F"/>
    <w:rsid w:val="006D3756"/>
    <w:rsid w:val="006F14A9"/>
    <w:rsid w:val="00706049"/>
    <w:rsid w:val="00741A87"/>
    <w:rsid w:val="007531A3"/>
    <w:rsid w:val="00760EE0"/>
    <w:rsid w:val="0079495E"/>
    <w:rsid w:val="007D3A05"/>
    <w:rsid w:val="00800110"/>
    <w:rsid w:val="00830FF2"/>
    <w:rsid w:val="008D4803"/>
    <w:rsid w:val="00913ECA"/>
    <w:rsid w:val="009362CA"/>
    <w:rsid w:val="009610C5"/>
    <w:rsid w:val="009F2B38"/>
    <w:rsid w:val="00A50F90"/>
    <w:rsid w:val="00A746C1"/>
    <w:rsid w:val="00AA4751"/>
    <w:rsid w:val="00AD5784"/>
    <w:rsid w:val="00BA3A53"/>
    <w:rsid w:val="00BC66FB"/>
    <w:rsid w:val="00BD546A"/>
    <w:rsid w:val="00C01BB1"/>
    <w:rsid w:val="00C11B73"/>
    <w:rsid w:val="00C35522"/>
    <w:rsid w:val="00C507A9"/>
    <w:rsid w:val="00CB2B92"/>
    <w:rsid w:val="00D54AB6"/>
    <w:rsid w:val="00D76ECA"/>
    <w:rsid w:val="00E75872"/>
    <w:rsid w:val="00E81B74"/>
    <w:rsid w:val="00EA2F28"/>
    <w:rsid w:val="00F0204D"/>
    <w:rsid w:val="00F06444"/>
    <w:rsid w:val="00F40729"/>
    <w:rsid w:val="00F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D859"/>
  <w15:docId w15:val="{1C62A745-69E5-4ABA-BA2E-88838C42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4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362CA"/>
  </w:style>
  <w:style w:type="paragraph" w:styleId="NormalnyWeb">
    <w:name w:val="Normal (Web)"/>
    <w:basedOn w:val="Normalny"/>
    <w:uiPriority w:val="99"/>
    <w:unhideWhenUsed/>
    <w:rsid w:val="0054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0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2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1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0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7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2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5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8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8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8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6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1040</Words>
  <Characters>6243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cp:lastPrinted>2024-03-02T11:21:00Z</cp:lastPrinted>
  <dcterms:created xsi:type="dcterms:W3CDTF">2023-01-12T13:39:00Z</dcterms:created>
  <dcterms:modified xsi:type="dcterms:W3CDTF">2024-03-06T13:03:00Z</dcterms:modified>
</cp:coreProperties>
</file>