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EE571" w14:textId="7BF7FD07" w:rsidR="0097349A" w:rsidRPr="00F14545" w:rsidRDefault="003063B1" w:rsidP="0097349A">
      <w:pPr>
        <w:jc w:val="center"/>
        <w:rPr>
          <w:rFonts w:ascii="Corbel" w:hAnsi="Corbel"/>
          <w:b/>
          <w:bCs/>
          <w:sz w:val="24"/>
          <w:szCs w:val="24"/>
        </w:rPr>
      </w:pPr>
      <w:r w:rsidRPr="00F14545">
        <w:rPr>
          <w:rFonts w:ascii="Corbel" w:hAnsi="Corbel"/>
          <w:b/>
          <w:bCs/>
          <w:sz w:val="24"/>
          <w:szCs w:val="24"/>
        </w:rPr>
        <w:t xml:space="preserve">Regulation on the Organisation and Conduct of Professional Internships </w:t>
      </w:r>
      <w:r w:rsidR="0097349A" w:rsidRPr="00F14545">
        <w:rPr>
          <w:rFonts w:ascii="Corbel" w:hAnsi="Corbel"/>
          <w:b/>
          <w:bCs/>
          <w:sz w:val="24"/>
          <w:szCs w:val="24"/>
        </w:rPr>
        <w:t xml:space="preserve">at the Faculty of Biotechnology, Collegium Medicum, University of Rzeszów </w:t>
      </w:r>
    </w:p>
    <w:p w14:paraId="02D17E44" w14:textId="77777777" w:rsidR="003063B1" w:rsidRPr="00F14545" w:rsidRDefault="003063B1" w:rsidP="003063B1">
      <w:pPr>
        <w:jc w:val="center"/>
        <w:rPr>
          <w:rFonts w:ascii="Corbel" w:hAnsi="Corbel"/>
          <w:b/>
          <w:bCs/>
          <w:sz w:val="24"/>
          <w:szCs w:val="24"/>
        </w:rPr>
      </w:pPr>
      <w:r w:rsidRPr="00F14545">
        <w:rPr>
          <w:rFonts w:ascii="Corbel" w:hAnsi="Corbel"/>
          <w:b/>
          <w:bCs/>
          <w:sz w:val="24"/>
          <w:szCs w:val="24"/>
        </w:rPr>
        <w:t>General Provisions</w:t>
      </w:r>
    </w:p>
    <w:p w14:paraId="39E5A6A8" w14:textId="77777777" w:rsidR="003063B1" w:rsidRPr="00F14545" w:rsidRDefault="003063B1" w:rsidP="003063B1">
      <w:pPr>
        <w:jc w:val="center"/>
        <w:rPr>
          <w:rFonts w:ascii="Corbel" w:hAnsi="Corbel"/>
          <w:b/>
          <w:bCs/>
          <w:sz w:val="24"/>
          <w:szCs w:val="24"/>
        </w:rPr>
      </w:pPr>
      <w:r w:rsidRPr="00F14545">
        <w:rPr>
          <w:rFonts w:ascii="Corbel" w:hAnsi="Corbel"/>
          <w:b/>
          <w:bCs/>
          <w:sz w:val="24"/>
          <w:szCs w:val="24"/>
        </w:rPr>
        <w:t>§ 1</w:t>
      </w:r>
    </w:p>
    <w:p w14:paraId="25A356B2" w14:textId="43CE3818" w:rsidR="009B66DF" w:rsidRPr="00F14545" w:rsidRDefault="009B66DF" w:rsidP="003063B1">
      <w:pPr>
        <w:ind w:left="284" w:hanging="284"/>
        <w:jc w:val="both"/>
        <w:rPr>
          <w:rFonts w:ascii="Corbel" w:hAnsi="Corbel"/>
          <w:sz w:val="24"/>
          <w:szCs w:val="24"/>
        </w:rPr>
      </w:pPr>
      <w:r w:rsidRPr="00F14545">
        <w:rPr>
          <w:rFonts w:ascii="Corbel" w:hAnsi="Corbel"/>
          <w:sz w:val="24"/>
          <w:szCs w:val="24"/>
        </w:rPr>
        <w:t xml:space="preserve">1. This regulation defines the rules for organising and assessing student internships </w:t>
      </w:r>
      <w:r w:rsidR="00F14545">
        <w:rPr>
          <w:rFonts w:ascii="Corbel" w:hAnsi="Corbel"/>
          <w:sz w:val="24"/>
          <w:szCs w:val="24"/>
        </w:rPr>
        <w:br/>
      </w:r>
      <w:r w:rsidRPr="00F14545">
        <w:rPr>
          <w:rFonts w:ascii="Corbel" w:hAnsi="Corbel"/>
          <w:sz w:val="24"/>
          <w:szCs w:val="24"/>
        </w:rPr>
        <w:t>as specified in the degree programm</w:t>
      </w:r>
      <w:r w:rsidR="007F0527" w:rsidRPr="00F14545">
        <w:rPr>
          <w:rFonts w:ascii="Corbel" w:hAnsi="Corbel"/>
          <w:sz w:val="24"/>
          <w:szCs w:val="24"/>
        </w:rPr>
        <w:t>e</w:t>
      </w:r>
      <w:r w:rsidRPr="00F14545">
        <w:rPr>
          <w:rFonts w:ascii="Corbel" w:hAnsi="Corbel"/>
          <w:sz w:val="24"/>
          <w:szCs w:val="24"/>
        </w:rPr>
        <w:t xml:space="preserve"> of biotechnology offered by the Collegium Medicum of the University of Rzeszow.</w:t>
      </w:r>
    </w:p>
    <w:p w14:paraId="22F62F3D" w14:textId="2E87AA77" w:rsidR="003063B1" w:rsidRPr="00F14545" w:rsidRDefault="003063B1" w:rsidP="003063B1">
      <w:pPr>
        <w:ind w:left="284" w:hanging="284"/>
        <w:jc w:val="both"/>
        <w:rPr>
          <w:rFonts w:ascii="Corbel" w:hAnsi="Corbel"/>
          <w:sz w:val="24"/>
          <w:szCs w:val="24"/>
        </w:rPr>
      </w:pPr>
      <w:r w:rsidRPr="00F14545">
        <w:rPr>
          <w:rFonts w:ascii="Corbel" w:hAnsi="Corbel"/>
          <w:sz w:val="24"/>
          <w:szCs w:val="24"/>
        </w:rPr>
        <w:t>2. Professional internships are an essential component of the degree programme for a given field of study and play a crucial role in the professional preparation process for students.</w:t>
      </w:r>
    </w:p>
    <w:p w14:paraId="1BEE8CF6" w14:textId="267329DB" w:rsidR="003063B1" w:rsidRPr="00F14545" w:rsidRDefault="003063B1" w:rsidP="003063B1">
      <w:pPr>
        <w:ind w:left="284" w:hanging="284"/>
        <w:jc w:val="both"/>
        <w:rPr>
          <w:rFonts w:ascii="Corbel" w:hAnsi="Corbel"/>
          <w:sz w:val="24"/>
          <w:szCs w:val="24"/>
        </w:rPr>
      </w:pPr>
      <w:r w:rsidRPr="00F14545">
        <w:rPr>
          <w:rFonts w:ascii="Corbel" w:hAnsi="Corbel"/>
          <w:sz w:val="24"/>
          <w:szCs w:val="24"/>
        </w:rPr>
        <w:t>3. The specifications for professional internships, including their type, duration, validity period, rules, and forms of conducting them, as well as the number of ECTS points assigned to them, are outlined in Appendix 1.3 of the degree programme. The study schedule for the given field of study specifies the implementation time and the semesters in which the internship is credited.</w:t>
      </w:r>
    </w:p>
    <w:p w14:paraId="4100BE3B" w14:textId="548EAD3B" w:rsidR="00196F53" w:rsidRPr="00F14545" w:rsidRDefault="003063B1" w:rsidP="00196F53">
      <w:pPr>
        <w:ind w:left="284" w:hanging="284"/>
        <w:jc w:val="both"/>
        <w:rPr>
          <w:rFonts w:ascii="Corbel" w:hAnsi="Corbel"/>
          <w:sz w:val="24"/>
          <w:szCs w:val="24"/>
        </w:rPr>
      </w:pPr>
      <w:r w:rsidRPr="00F14545">
        <w:rPr>
          <w:rFonts w:ascii="Corbel" w:hAnsi="Corbel"/>
          <w:sz w:val="24"/>
          <w:szCs w:val="24"/>
        </w:rPr>
        <w:t>4. The objectives, learning outcomes, and evaluation criteria for the internship are described in the syllabus prepared by the internship coordinator.</w:t>
      </w:r>
    </w:p>
    <w:p w14:paraId="4C7A3DD7" w14:textId="175F605E" w:rsidR="003063B1" w:rsidRPr="00F14545" w:rsidRDefault="003063B1" w:rsidP="003063B1">
      <w:pPr>
        <w:jc w:val="center"/>
        <w:rPr>
          <w:rFonts w:ascii="Corbel" w:hAnsi="Corbel"/>
          <w:b/>
          <w:bCs/>
          <w:sz w:val="24"/>
          <w:szCs w:val="24"/>
        </w:rPr>
      </w:pPr>
      <w:r w:rsidRPr="00F14545">
        <w:rPr>
          <w:rFonts w:ascii="Corbel" w:hAnsi="Corbel"/>
          <w:b/>
          <w:bCs/>
          <w:sz w:val="24"/>
          <w:szCs w:val="24"/>
        </w:rPr>
        <w:t>§ 2</w:t>
      </w:r>
    </w:p>
    <w:p w14:paraId="10582B2E" w14:textId="00989B6F" w:rsidR="003063B1" w:rsidRPr="00F14545" w:rsidRDefault="003063B1" w:rsidP="003C2142">
      <w:pPr>
        <w:ind w:left="284" w:hanging="284"/>
        <w:jc w:val="both"/>
        <w:rPr>
          <w:rFonts w:ascii="Corbel" w:hAnsi="Corbel"/>
          <w:sz w:val="24"/>
          <w:szCs w:val="24"/>
        </w:rPr>
      </w:pPr>
      <w:r w:rsidRPr="00F14545">
        <w:rPr>
          <w:rFonts w:ascii="Corbel" w:hAnsi="Corbel"/>
          <w:sz w:val="24"/>
          <w:szCs w:val="24"/>
        </w:rPr>
        <w:t xml:space="preserve">1. </w:t>
      </w:r>
      <w:r w:rsidR="00DE3917" w:rsidRPr="00F14545">
        <w:rPr>
          <w:rFonts w:ascii="Corbel" w:hAnsi="Corbel"/>
          <w:sz w:val="24"/>
          <w:szCs w:val="24"/>
        </w:rPr>
        <w:t>The study programme for the field of study conducted at the Faculty of Biotechnology provide for the realisation of internships in institutions appropriate to the course of study</w:t>
      </w:r>
      <w:r w:rsidRPr="00F14545">
        <w:rPr>
          <w:rFonts w:ascii="Corbel" w:hAnsi="Corbel"/>
          <w:sz w:val="24"/>
          <w:szCs w:val="24"/>
        </w:rPr>
        <w:t xml:space="preserve">. </w:t>
      </w:r>
    </w:p>
    <w:p w14:paraId="2BA74F39" w14:textId="691E5B60" w:rsidR="003063B1" w:rsidRPr="00F14545" w:rsidRDefault="003063B1" w:rsidP="003C2142">
      <w:pPr>
        <w:ind w:left="284" w:hanging="284"/>
        <w:jc w:val="both"/>
        <w:rPr>
          <w:rFonts w:ascii="Corbel" w:hAnsi="Corbel"/>
          <w:sz w:val="24"/>
          <w:szCs w:val="24"/>
        </w:rPr>
      </w:pPr>
      <w:r w:rsidRPr="00F14545">
        <w:rPr>
          <w:rFonts w:ascii="Corbel" w:hAnsi="Corbel"/>
          <w:sz w:val="24"/>
          <w:szCs w:val="24"/>
        </w:rPr>
        <w:t>2. Internships can take place in institutions in both the public and private sectors, both nationallyand internationally. The documentation of the internship or work placement abroad must be in accordance with the model currently in force at the university.</w:t>
      </w:r>
    </w:p>
    <w:p w14:paraId="6C9A7503" w14:textId="7CBDC499" w:rsidR="003063B1" w:rsidRPr="00F14545" w:rsidRDefault="003063B1" w:rsidP="003C2142">
      <w:pPr>
        <w:ind w:left="284" w:hanging="284"/>
        <w:jc w:val="both"/>
        <w:rPr>
          <w:rFonts w:ascii="Corbel" w:hAnsi="Corbel"/>
          <w:sz w:val="24"/>
          <w:szCs w:val="24"/>
        </w:rPr>
      </w:pPr>
      <w:r w:rsidRPr="00F14545">
        <w:rPr>
          <w:rFonts w:ascii="Corbel" w:hAnsi="Corbel"/>
          <w:sz w:val="24"/>
          <w:szCs w:val="24"/>
        </w:rPr>
        <w:t xml:space="preserve">3. In degree programme with a general academic profile, internships may also be carried out in research centres or other units of the </w:t>
      </w:r>
      <w:r w:rsidR="006C0511" w:rsidRPr="00F14545">
        <w:rPr>
          <w:rFonts w:ascii="Corbel" w:hAnsi="Corbel"/>
          <w:sz w:val="24"/>
          <w:szCs w:val="24"/>
        </w:rPr>
        <w:t>University</w:t>
      </w:r>
      <w:r w:rsidRPr="00F14545">
        <w:rPr>
          <w:rFonts w:ascii="Corbel" w:hAnsi="Corbel"/>
          <w:sz w:val="24"/>
          <w:szCs w:val="24"/>
        </w:rPr>
        <w:t>, conducting research in scientific disciplines related to field of study.</w:t>
      </w:r>
    </w:p>
    <w:p w14:paraId="2919E9D5" w14:textId="39030471" w:rsidR="003063B1" w:rsidRPr="00F14545" w:rsidRDefault="003063B1" w:rsidP="003C2142">
      <w:pPr>
        <w:ind w:left="284" w:hanging="284"/>
        <w:jc w:val="both"/>
        <w:rPr>
          <w:rFonts w:ascii="Corbel" w:hAnsi="Corbel"/>
          <w:sz w:val="24"/>
          <w:szCs w:val="24"/>
        </w:rPr>
      </w:pPr>
      <w:r w:rsidRPr="00F14545">
        <w:rPr>
          <w:rFonts w:ascii="Corbel" w:hAnsi="Corbel"/>
          <w:sz w:val="24"/>
          <w:szCs w:val="24"/>
        </w:rPr>
        <w:t xml:space="preserve">4. Work placements can be continuous and may occur during periods without teaching. Practical placements can also be completed during the academic year, as long as they </w:t>
      </w:r>
      <w:r w:rsidR="00F14545">
        <w:rPr>
          <w:rFonts w:ascii="Corbel" w:hAnsi="Corbel"/>
          <w:sz w:val="24"/>
          <w:szCs w:val="24"/>
        </w:rPr>
        <w:br/>
      </w:r>
      <w:r w:rsidRPr="00F14545">
        <w:rPr>
          <w:rFonts w:ascii="Corbel" w:hAnsi="Corbel"/>
          <w:sz w:val="24"/>
          <w:szCs w:val="24"/>
        </w:rPr>
        <w:t>do not disrupt ongoing teaching. It is important to avoid any interference with the current teaching process.</w:t>
      </w:r>
    </w:p>
    <w:p w14:paraId="622C6472" w14:textId="77777777" w:rsidR="003063B1" w:rsidRPr="00F14545" w:rsidRDefault="003063B1" w:rsidP="003C2142">
      <w:pPr>
        <w:ind w:left="284" w:hanging="284"/>
        <w:jc w:val="center"/>
        <w:rPr>
          <w:rFonts w:ascii="Corbel" w:hAnsi="Corbel"/>
          <w:b/>
          <w:bCs/>
          <w:sz w:val="24"/>
          <w:szCs w:val="24"/>
        </w:rPr>
      </w:pPr>
      <w:r w:rsidRPr="00F14545">
        <w:rPr>
          <w:rFonts w:ascii="Corbel" w:hAnsi="Corbel"/>
          <w:b/>
          <w:bCs/>
          <w:sz w:val="24"/>
          <w:szCs w:val="24"/>
        </w:rPr>
        <w:t>§ 3</w:t>
      </w:r>
    </w:p>
    <w:p w14:paraId="5C1661F9"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1. The university does not provide payment or reimbursement for student placements.</w:t>
      </w:r>
    </w:p>
    <w:p w14:paraId="49F2C701" w14:textId="29991E67" w:rsidR="003063B1" w:rsidRPr="00F14545" w:rsidRDefault="003063B1" w:rsidP="003C2142">
      <w:pPr>
        <w:ind w:left="284" w:hanging="284"/>
        <w:jc w:val="both"/>
        <w:rPr>
          <w:rFonts w:ascii="Corbel" w:hAnsi="Corbel"/>
          <w:sz w:val="24"/>
          <w:szCs w:val="24"/>
        </w:rPr>
      </w:pPr>
      <w:r w:rsidRPr="00F14545">
        <w:rPr>
          <w:rFonts w:ascii="Corbel" w:hAnsi="Corbel"/>
          <w:sz w:val="24"/>
          <w:szCs w:val="24"/>
        </w:rPr>
        <w:t>2. During the internship, students are required to obtain insurance cover in case of an accident</w:t>
      </w:r>
      <w:r w:rsidR="003C2142" w:rsidRPr="00F14545">
        <w:rPr>
          <w:rFonts w:ascii="Corbel" w:hAnsi="Corbel"/>
          <w:sz w:val="24"/>
          <w:szCs w:val="24"/>
        </w:rPr>
        <w:t xml:space="preserve"> </w:t>
      </w:r>
      <w:r w:rsidRPr="00F14545">
        <w:rPr>
          <w:rFonts w:ascii="Corbel" w:hAnsi="Corbel"/>
          <w:sz w:val="24"/>
          <w:szCs w:val="24"/>
        </w:rPr>
        <w:t>(NNW) at their own expense. Failure to obtain insurance with the specified coverage will</w:t>
      </w:r>
      <w:r w:rsidR="003C2142" w:rsidRPr="00F14545">
        <w:rPr>
          <w:rFonts w:ascii="Corbel" w:hAnsi="Corbel"/>
          <w:sz w:val="24"/>
          <w:szCs w:val="24"/>
        </w:rPr>
        <w:t xml:space="preserve"> </w:t>
      </w:r>
      <w:r w:rsidRPr="00F14545">
        <w:rPr>
          <w:rFonts w:ascii="Corbel" w:hAnsi="Corbel"/>
          <w:sz w:val="24"/>
          <w:szCs w:val="24"/>
        </w:rPr>
        <w:t>prevent the student from participating in the internship.</w:t>
      </w:r>
    </w:p>
    <w:p w14:paraId="01C94B0E" w14:textId="77777777" w:rsidR="003063B1" w:rsidRPr="00F14545" w:rsidRDefault="003063B1" w:rsidP="003C2142">
      <w:pPr>
        <w:ind w:left="284" w:hanging="284"/>
        <w:jc w:val="center"/>
        <w:rPr>
          <w:rFonts w:ascii="Corbel" w:hAnsi="Corbel"/>
          <w:b/>
          <w:bCs/>
          <w:sz w:val="24"/>
          <w:szCs w:val="24"/>
        </w:rPr>
      </w:pPr>
      <w:r w:rsidRPr="00F14545">
        <w:rPr>
          <w:rFonts w:ascii="Corbel" w:hAnsi="Corbel"/>
          <w:b/>
          <w:bCs/>
          <w:sz w:val="24"/>
          <w:szCs w:val="24"/>
        </w:rPr>
        <w:lastRenderedPageBreak/>
        <w:t>§ 4</w:t>
      </w:r>
    </w:p>
    <w:p w14:paraId="699D69B5" w14:textId="5DA8A344" w:rsidR="003063B1" w:rsidRPr="00F14545" w:rsidRDefault="003063B1" w:rsidP="003C2142">
      <w:pPr>
        <w:ind w:left="284" w:hanging="284"/>
        <w:jc w:val="both"/>
        <w:rPr>
          <w:rFonts w:ascii="Corbel" w:hAnsi="Corbel"/>
          <w:sz w:val="24"/>
          <w:szCs w:val="24"/>
        </w:rPr>
      </w:pPr>
      <w:r w:rsidRPr="00F14545">
        <w:rPr>
          <w:rFonts w:ascii="Corbel" w:hAnsi="Corbel"/>
          <w:sz w:val="24"/>
          <w:szCs w:val="24"/>
        </w:rPr>
        <w:t>1. Educational and organisational supervision over the internship conducted in a given field of</w:t>
      </w:r>
      <w:r w:rsidR="003C2142" w:rsidRPr="00F14545">
        <w:rPr>
          <w:rFonts w:ascii="Corbel" w:hAnsi="Corbel"/>
          <w:sz w:val="24"/>
          <w:szCs w:val="24"/>
        </w:rPr>
        <w:t xml:space="preserve"> </w:t>
      </w:r>
      <w:r w:rsidRPr="00F14545">
        <w:rPr>
          <w:rFonts w:ascii="Corbel" w:hAnsi="Corbel"/>
          <w:sz w:val="24"/>
          <w:szCs w:val="24"/>
        </w:rPr>
        <w:t>study is carried out by the internship coordinator appointed by the Rector from among the</w:t>
      </w:r>
      <w:r w:rsidR="003C2142" w:rsidRPr="00F14545">
        <w:rPr>
          <w:rFonts w:ascii="Corbel" w:hAnsi="Corbel"/>
          <w:sz w:val="24"/>
          <w:szCs w:val="24"/>
        </w:rPr>
        <w:t xml:space="preserve"> </w:t>
      </w:r>
      <w:r w:rsidRPr="00F14545">
        <w:rPr>
          <w:rFonts w:ascii="Corbel" w:hAnsi="Corbel"/>
          <w:sz w:val="24"/>
          <w:szCs w:val="24"/>
        </w:rPr>
        <w:t>academic teachers employed at the UR. In justified cases, the Rector may entrust the duties of</w:t>
      </w:r>
      <w:r w:rsidR="003C2142" w:rsidRPr="00F14545">
        <w:rPr>
          <w:rFonts w:ascii="Corbel" w:hAnsi="Corbel"/>
          <w:sz w:val="24"/>
          <w:szCs w:val="24"/>
        </w:rPr>
        <w:t xml:space="preserve"> </w:t>
      </w:r>
      <w:r w:rsidRPr="00F14545">
        <w:rPr>
          <w:rFonts w:ascii="Corbel" w:hAnsi="Corbel"/>
          <w:sz w:val="24"/>
          <w:szCs w:val="24"/>
        </w:rPr>
        <w:t>the internship coordinator to an UR employee who is not an academic teacher.</w:t>
      </w:r>
    </w:p>
    <w:p w14:paraId="65F44E43" w14:textId="07A0E1CE" w:rsidR="003063B1" w:rsidRPr="00F14545" w:rsidRDefault="003063B1" w:rsidP="003C2142">
      <w:pPr>
        <w:ind w:left="284" w:hanging="284"/>
        <w:jc w:val="both"/>
        <w:rPr>
          <w:rFonts w:ascii="Corbel" w:hAnsi="Corbel"/>
          <w:sz w:val="24"/>
          <w:szCs w:val="24"/>
        </w:rPr>
      </w:pPr>
      <w:r w:rsidRPr="00F14545">
        <w:rPr>
          <w:rFonts w:ascii="Corbel" w:hAnsi="Corbel"/>
          <w:sz w:val="24"/>
          <w:szCs w:val="24"/>
        </w:rPr>
        <w:t>2. The duties of the internship coordinator are defined by the current regulation of the UR Rector</w:t>
      </w:r>
      <w:r w:rsidR="003C2142" w:rsidRPr="00F14545">
        <w:rPr>
          <w:rFonts w:ascii="Corbel" w:hAnsi="Corbel"/>
          <w:sz w:val="24"/>
          <w:szCs w:val="24"/>
        </w:rPr>
        <w:t xml:space="preserve"> </w:t>
      </w:r>
      <w:r w:rsidRPr="00F14545">
        <w:rPr>
          <w:rFonts w:ascii="Corbel" w:hAnsi="Corbel"/>
          <w:sz w:val="24"/>
          <w:szCs w:val="24"/>
        </w:rPr>
        <w:t>on the organisation of programme-based internships.</w:t>
      </w:r>
    </w:p>
    <w:p w14:paraId="7926B560" w14:textId="76C32F85" w:rsidR="006C0511" w:rsidRPr="00F14545" w:rsidRDefault="003063B1" w:rsidP="006C0511">
      <w:pPr>
        <w:ind w:left="284" w:hanging="284"/>
        <w:jc w:val="both"/>
        <w:rPr>
          <w:rFonts w:ascii="Corbel" w:hAnsi="Corbel"/>
          <w:strike/>
          <w:sz w:val="24"/>
          <w:szCs w:val="24"/>
        </w:rPr>
      </w:pPr>
      <w:r w:rsidRPr="00F14545">
        <w:rPr>
          <w:rFonts w:ascii="Corbel" w:hAnsi="Corbel"/>
          <w:sz w:val="24"/>
          <w:szCs w:val="24"/>
        </w:rPr>
        <w:t xml:space="preserve">3. The internship supervisor at the workplace institution should have at least three years </w:t>
      </w:r>
      <w:r w:rsidR="00F14545">
        <w:rPr>
          <w:rFonts w:ascii="Corbel" w:hAnsi="Corbel"/>
          <w:sz w:val="24"/>
          <w:szCs w:val="24"/>
        </w:rPr>
        <w:br/>
      </w:r>
      <w:r w:rsidRPr="00F14545">
        <w:rPr>
          <w:rFonts w:ascii="Corbel" w:hAnsi="Corbel"/>
          <w:sz w:val="24"/>
          <w:szCs w:val="24"/>
        </w:rPr>
        <w:t>of</w:t>
      </w:r>
      <w:r w:rsidR="003C2142" w:rsidRPr="00F14545">
        <w:rPr>
          <w:rFonts w:ascii="Corbel" w:hAnsi="Corbel"/>
          <w:sz w:val="24"/>
          <w:szCs w:val="24"/>
        </w:rPr>
        <w:t xml:space="preserve"> </w:t>
      </w:r>
      <w:r w:rsidRPr="00F14545">
        <w:rPr>
          <w:rFonts w:ascii="Corbel" w:hAnsi="Corbel"/>
          <w:sz w:val="24"/>
          <w:szCs w:val="24"/>
        </w:rPr>
        <w:t xml:space="preserve">professional experience in positions related to the field of study. </w:t>
      </w:r>
    </w:p>
    <w:p w14:paraId="73013829" w14:textId="77777777" w:rsidR="006C0511" w:rsidRPr="00F14545" w:rsidRDefault="006C0511" w:rsidP="003C2142">
      <w:pPr>
        <w:ind w:left="284" w:hanging="284"/>
        <w:jc w:val="both"/>
        <w:rPr>
          <w:rFonts w:ascii="Corbel" w:hAnsi="Corbel"/>
          <w:sz w:val="24"/>
          <w:szCs w:val="24"/>
        </w:rPr>
      </w:pPr>
    </w:p>
    <w:p w14:paraId="32DB2C9F" w14:textId="77777777" w:rsidR="003063B1" w:rsidRPr="00F14545" w:rsidRDefault="003063B1" w:rsidP="003C2142">
      <w:pPr>
        <w:ind w:left="284" w:hanging="284"/>
        <w:jc w:val="center"/>
        <w:rPr>
          <w:rFonts w:ascii="Corbel" w:hAnsi="Corbel"/>
          <w:b/>
          <w:bCs/>
          <w:sz w:val="24"/>
          <w:szCs w:val="24"/>
        </w:rPr>
      </w:pPr>
      <w:r w:rsidRPr="00F14545">
        <w:rPr>
          <w:rFonts w:ascii="Corbel" w:hAnsi="Corbel"/>
          <w:b/>
          <w:bCs/>
          <w:sz w:val="24"/>
          <w:szCs w:val="24"/>
        </w:rPr>
        <w:t>Organization and Course of Internships</w:t>
      </w:r>
    </w:p>
    <w:p w14:paraId="1D4B9F0A" w14:textId="77777777" w:rsidR="003063B1" w:rsidRPr="00F14545" w:rsidRDefault="003063B1" w:rsidP="003C2142">
      <w:pPr>
        <w:ind w:left="284" w:hanging="284"/>
        <w:jc w:val="center"/>
        <w:rPr>
          <w:rFonts w:ascii="Corbel" w:hAnsi="Corbel"/>
          <w:b/>
          <w:bCs/>
          <w:sz w:val="24"/>
          <w:szCs w:val="24"/>
        </w:rPr>
      </w:pPr>
      <w:r w:rsidRPr="00F14545">
        <w:rPr>
          <w:rFonts w:ascii="Corbel" w:hAnsi="Corbel"/>
          <w:b/>
          <w:bCs/>
          <w:sz w:val="24"/>
          <w:szCs w:val="24"/>
        </w:rPr>
        <w:t>§ 5</w:t>
      </w:r>
    </w:p>
    <w:p w14:paraId="360DAF05" w14:textId="0D865DA5" w:rsidR="003063B1" w:rsidRPr="00F14545" w:rsidRDefault="003063B1" w:rsidP="003C2142">
      <w:pPr>
        <w:ind w:left="284" w:hanging="284"/>
        <w:jc w:val="both"/>
        <w:rPr>
          <w:rFonts w:ascii="Corbel" w:hAnsi="Corbel"/>
          <w:sz w:val="24"/>
          <w:szCs w:val="24"/>
        </w:rPr>
      </w:pPr>
      <w:r w:rsidRPr="00F14545">
        <w:rPr>
          <w:rFonts w:ascii="Corbel" w:hAnsi="Corbel"/>
          <w:sz w:val="24"/>
          <w:szCs w:val="24"/>
        </w:rPr>
        <w:t>1. The student must identify an institution that is willing to accept him for work placement. They</w:t>
      </w:r>
      <w:r w:rsidR="003C2142" w:rsidRPr="00F14545">
        <w:rPr>
          <w:rFonts w:ascii="Corbel" w:hAnsi="Corbel"/>
          <w:sz w:val="24"/>
          <w:szCs w:val="24"/>
        </w:rPr>
        <w:t xml:space="preserve"> </w:t>
      </w:r>
      <w:r w:rsidRPr="00F14545">
        <w:rPr>
          <w:rFonts w:ascii="Corbel" w:hAnsi="Corbel"/>
          <w:sz w:val="24"/>
          <w:szCs w:val="24"/>
        </w:rPr>
        <w:t xml:space="preserve">may choose from institutions that have signed a cooperation agreement with the </w:t>
      </w:r>
      <w:r w:rsidR="00AF7465" w:rsidRPr="00F14545">
        <w:rPr>
          <w:rFonts w:ascii="Corbel" w:hAnsi="Corbel"/>
          <w:sz w:val="24"/>
          <w:szCs w:val="24"/>
        </w:rPr>
        <w:t>Faculty</w:t>
      </w:r>
      <w:r w:rsidRPr="00F14545">
        <w:rPr>
          <w:rFonts w:ascii="Corbel" w:hAnsi="Corbel"/>
          <w:sz w:val="24"/>
          <w:szCs w:val="24"/>
        </w:rPr>
        <w:t xml:space="preserve"> for</w:t>
      </w:r>
      <w:r w:rsidR="003C2142" w:rsidRPr="00F14545">
        <w:rPr>
          <w:rFonts w:ascii="Corbel" w:hAnsi="Corbel"/>
          <w:sz w:val="24"/>
          <w:szCs w:val="24"/>
        </w:rPr>
        <w:t xml:space="preserve"> </w:t>
      </w:r>
      <w:r w:rsidRPr="00F14545">
        <w:rPr>
          <w:rFonts w:ascii="Corbel" w:hAnsi="Corbel"/>
          <w:sz w:val="24"/>
          <w:szCs w:val="24"/>
        </w:rPr>
        <w:t>the realization of the didactic process.</w:t>
      </w:r>
    </w:p>
    <w:p w14:paraId="0D4E423C" w14:textId="3177614C" w:rsidR="003063B1" w:rsidRPr="00F14545" w:rsidRDefault="003063B1" w:rsidP="003C2142">
      <w:pPr>
        <w:ind w:left="284" w:hanging="284"/>
        <w:jc w:val="both"/>
        <w:rPr>
          <w:rFonts w:ascii="Corbel" w:hAnsi="Corbel"/>
          <w:sz w:val="24"/>
          <w:szCs w:val="24"/>
        </w:rPr>
      </w:pPr>
      <w:r w:rsidRPr="00F14545">
        <w:rPr>
          <w:rFonts w:ascii="Corbel" w:hAnsi="Corbel"/>
          <w:sz w:val="24"/>
          <w:szCs w:val="24"/>
        </w:rPr>
        <w:t>2. The institution must provide the student with a statement of the placement opportunity, which</w:t>
      </w:r>
      <w:r w:rsidR="003C2142" w:rsidRPr="00F14545">
        <w:rPr>
          <w:rFonts w:ascii="Corbel" w:hAnsi="Corbel"/>
          <w:sz w:val="24"/>
          <w:szCs w:val="24"/>
        </w:rPr>
        <w:t xml:space="preserve"> </w:t>
      </w:r>
      <w:r w:rsidRPr="00F14545">
        <w:rPr>
          <w:rFonts w:ascii="Corbel" w:hAnsi="Corbel"/>
          <w:sz w:val="24"/>
          <w:szCs w:val="24"/>
        </w:rPr>
        <w:t>includes:</w:t>
      </w:r>
    </w:p>
    <w:p w14:paraId="21EEA828" w14:textId="62AEB254" w:rsidR="003063B1" w:rsidRPr="00F14545" w:rsidRDefault="003063B1" w:rsidP="003C2142">
      <w:pPr>
        <w:ind w:left="284" w:hanging="284"/>
        <w:jc w:val="both"/>
        <w:rPr>
          <w:rFonts w:ascii="Corbel" w:hAnsi="Corbel"/>
          <w:sz w:val="24"/>
          <w:szCs w:val="24"/>
        </w:rPr>
      </w:pPr>
      <w:r w:rsidRPr="00F14545">
        <w:rPr>
          <w:rFonts w:ascii="Corbel" w:hAnsi="Corbel"/>
          <w:sz w:val="24"/>
          <w:szCs w:val="24"/>
        </w:rPr>
        <w:t>a) an agreement for the individual to undertake a programme-based work placement on</w:t>
      </w:r>
      <w:r w:rsidR="003C2142" w:rsidRPr="00F14545">
        <w:rPr>
          <w:rFonts w:ascii="Corbel" w:hAnsi="Corbel"/>
          <w:sz w:val="24"/>
          <w:szCs w:val="24"/>
        </w:rPr>
        <w:t xml:space="preserve"> </w:t>
      </w:r>
      <w:r w:rsidRPr="00F14545">
        <w:rPr>
          <w:rFonts w:ascii="Corbel" w:hAnsi="Corbel"/>
          <w:sz w:val="24"/>
          <w:szCs w:val="24"/>
        </w:rPr>
        <w:t>the specified date, in accordance with the provided programme of placement;</w:t>
      </w:r>
    </w:p>
    <w:p w14:paraId="65F2AD4B" w14:textId="0068BA3F" w:rsidR="003063B1" w:rsidRPr="00F14545" w:rsidRDefault="003063B1" w:rsidP="003C2142">
      <w:pPr>
        <w:ind w:left="284" w:hanging="284"/>
        <w:jc w:val="both"/>
        <w:rPr>
          <w:rFonts w:ascii="Corbel" w:hAnsi="Corbel"/>
          <w:sz w:val="24"/>
          <w:szCs w:val="24"/>
        </w:rPr>
      </w:pPr>
      <w:r w:rsidRPr="00F14545">
        <w:rPr>
          <w:rFonts w:ascii="Corbel" w:hAnsi="Corbel"/>
          <w:sz w:val="24"/>
          <w:szCs w:val="24"/>
        </w:rPr>
        <w:t>b) a statement from the institution that all learning outcomes included in the syllabus for</w:t>
      </w:r>
      <w:r w:rsidR="003C2142" w:rsidRPr="00F14545">
        <w:rPr>
          <w:rFonts w:ascii="Corbel" w:hAnsi="Corbel"/>
          <w:sz w:val="24"/>
          <w:szCs w:val="24"/>
        </w:rPr>
        <w:t xml:space="preserve"> </w:t>
      </w:r>
      <w:r w:rsidRPr="00F14545">
        <w:rPr>
          <w:rFonts w:ascii="Corbel" w:hAnsi="Corbel"/>
          <w:sz w:val="24"/>
          <w:szCs w:val="24"/>
        </w:rPr>
        <w:t>the placement can be achieved during the placement;</w:t>
      </w:r>
    </w:p>
    <w:p w14:paraId="29EEFFD2"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c) a statement from the institution that the placement is prepared for the individual;</w:t>
      </w:r>
    </w:p>
    <w:p w14:paraId="2DDC2930" w14:textId="253D9D22" w:rsidR="003063B1" w:rsidRPr="00F14545" w:rsidRDefault="003063B1" w:rsidP="003C2142">
      <w:pPr>
        <w:ind w:left="284" w:hanging="284"/>
        <w:jc w:val="both"/>
        <w:rPr>
          <w:rFonts w:ascii="Corbel" w:hAnsi="Corbel"/>
          <w:sz w:val="24"/>
          <w:szCs w:val="24"/>
        </w:rPr>
      </w:pPr>
      <w:r w:rsidRPr="00F14545">
        <w:rPr>
          <w:rFonts w:ascii="Corbel" w:hAnsi="Corbel"/>
          <w:sz w:val="24"/>
          <w:szCs w:val="24"/>
        </w:rPr>
        <w:t>d) a commitment of the institution to reliably assess the student's attitude during the</w:t>
      </w:r>
      <w:r w:rsidR="003C2142" w:rsidRPr="00F14545">
        <w:rPr>
          <w:rFonts w:ascii="Corbel" w:hAnsi="Corbel"/>
          <w:sz w:val="24"/>
          <w:szCs w:val="24"/>
        </w:rPr>
        <w:t xml:space="preserve"> </w:t>
      </w:r>
      <w:r w:rsidRPr="00F14545">
        <w:rPr>
          <w:rFonts w:ascii="Corbel" w:hAnsi="Corbel"/>
          <w:sz w:val="24"/>
          <w:szCs w:val="24"/>
        </w:rPr>
        <w:t>placement,</w:t>
      </w:r>
    </w:p>
    <w:p w14:paraId="50B743CC" w14:textId="5B8CF06C" w:rsidR="003063B1" w:rsidRPr="00F14545" w:rsidRDefault="003063B1" w:rsidP="003C2142">
      <w:pPr>
        <w:ind w:left="284" w:hanging="284"/>
        <w:jc w:val="both"/>
        <w:rPr>
          <w:rFonts w:ascii="Corbel" w:hAnsi="Corbel"/>
          <w:sz w:val="24"/>
          <w:szCs w:val="24"/>
        </w:rPr>
      </w:pPr>
      <w:r w:rsidRPr="00F14545">
        <w:rPr>
          <w:rFonts w:ascii="Corbel" w:hAnsi="Corbel"/>
          <w:sz w:val="24"/>
          <w:szCs w:val="24"/>
        </w:rPr>
        <w:t>e) The institution undertakes to reliably assess the student's attitude during the placement</w:t>
      </w:r>
      <w:r w:rsidR="003C2142" w:rsidRPr="00F14545">
        <w:rPr>
          <w:rFonts w:ascii="Corbel" w:hAnsi="Corbel"/>
          <w:sz w:val="24"/>
          <w:szCs w:val="24"/>
        </w:rPr>
        <w:t xml:space="preserve"> </w:t>
      </w:r>
      <w:r w:rsidRPr="00F14545">
        <w:rPr>
          <w:rFonts w:ascii="Corbel" w:hAnsi="Corbel"/>
          <w:sz w:val="24"/>
          <w:szCs w:val="24"/>
        </w:rPr>
        <w:t>and to include this in the assessment form in accordance with the model for the</w:t>
      </w:r>
      <w:r w:rsidR="003C2142" w:rsidRPr="00F14545">
        <w:rPr>
          <w:rFonts w:ascii="Corbel" w:hAnsi="Corbel"/>
          <w:sz w:val="24"/>
          <w:szCs w:val="24"/>
        </w:rPr>
        <w:t xml:space="preserve"> </w:t>
      </w:r>
      <w:r w:rsidRPr="00F14545">
        <w:rPr>
          <w:rFonts w:ascii="Corbel" w:hAnsi="Corbel"/>
          <w:sz w:val="24"/>
          <w:szCs w:val="24"/>
        </w:rPr>
        <w:t>relevant field of study.</w:t>
      </w:r>
    </w:p>
    <w:p w14:paraId="3EB732A0" w14:textId="5A9BDBEB" w:rsidR="003063B1" w:rsidRPr="00F14545" w:rsidRDefault="003063B1" w:rsidP="003C2142">
      <w:pPr>
        <w:ind w:left="284" w:hanging="284"/>
        <w:jc w:val="both"/>
        <w:rPr>
          <w:rFonts w:ascii="Corbel" w:hAnsi="Corbel"/>
          <w:sz w:val="24"/>
          <w:szCs w:val="24"/>
        </w:rPr>
      </w:pPr>
      <w:r w:rsidRPr="00F14545">
        <w:rPr>
          <w:rFonts w:ascii="Corbel" w:hAnsi="Corbel"/>
          <w:sz w:val="24"/>
          <w:szCs w:val="24"/>
        </w:rPr>
        <w:t>f) an obligation on the institution to reliably assess the attitude of the placement during</w:t>
      </w:r>
      <w:r w:rsidR="003C2142" w:rsidRPr="00F14545">
        <w:rPr>
          <w:rFonts w:ascii="Corbel" w:hAnsi="Corbel"/>
          <w:sz w:val="24"/>
          <w:szCs w:val="24"/>
        </w:rPr>
        <w:t xml:space="preserve"> </w:t>
      </w:r>
      <w:r w:rsidRPr="00F14545">
        <w:rPr>
          <w:rFonts w:ascii="Corbel" w:hAnsi="Corbel"/>
          <w:sz w:val="24"/>
          <w:szCs w:val="24"/>
        </w:rPr>
        <w:t>the internship and to include this in the appraisal form in accordance with the template</w:t>
      </w:r>
      <w:r w:rsidR="003C2142" w:rsidRPr="00F14545">
        <w:rPr>
          <w:rFonts w:ascii="Corbel" w:hAnsi="Corbel"/>
          <w:sz w:val="24"/>
          <w:szCs w:val="24"/>
        </w:rPr>
        <w:t xml:space="preserve"> </w:t>
      </w:r>
      <w:r w:rsidRPr="00F14545">
        <w:rPr>
          <w:rFonts w:ascii="Corbel" w:hAnsi="Corbel"/>
          <w:sz w:val="24"/>
          <w:szCs w:val="24"/>
        </w:rPr>
        <w:t>for the relevant field of study, and to indicate to the apprentice the relevant</w:t>
      </w:r>
      <w:r w:rsidR="003C2142" w:rsidRPr="00F14545">
        <w:rPr>
          <w:rFonts w:ascii="Corbel" w:hAnsi="Corbel"/>
          <w:sz w:val="24"/>
          <w:szCs w:val="24"/>
        </w:rPr>
        <w:t xml:space="preserve"> </w:t>
      </w:r>
      <w:r w:rsidRPr="00F14545">
        <w:rPr>
          <w:rFonts w:ascii="Corbel" w:hAnsi="Corbel"/>
          <w:sz w:val="24"/>
          <w:szCs w:val="24"/>
        </w:rPr>
        <w:t>competences required of employees in the institution;</w:t>
      </w:r>
    </w:p>
    <w:p w14:paraId="151DEC0F"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g) seal of the institution hosting the placement,</w:t>
      </w:r>
    </w:p>
    <w:p w14:paraId="37F5BD50"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h) the signature of the person designated by the institution to supervise the placement.</w:t>
      </w:r>
    </w:p>
    <w:p w14:paraId="696C72F0"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lastRenderedPageBreak/>
        <w:t>3. A sample of the statement on the possibility of an internship is attached as Annex 3.1.</w:t>
      </w:r>
    </w:p>
    <w:p w14:paraId="2135F52A" w14:textId="19091C10" w:rsidR="003063B1" w:rsidRPr="00F14545" w:rsidRDefault="003063B1" w:rsidP="003C2142">
      <w:pPr>
        <w:ind w:left="284" w:hanging="284"/>
        <w:jc w:val="both"/>
        <w:rPr>
          <w:rFonts w:ascii="Corbel" w:hAnsi="Corbel"/>
          <w:sz w:val="24"/>
          <w:szCs w:val="24"/>
        </w:rPr>
      </w:pPr>
      <w:r w:rsidRPr="00F14545">
        <w:rPr>
          <w:rFonts w:ascii="Corbel" w:hAnsi="Corbel"/>
          <w:sz w:val="24"/>
          <w:szCs w:val="24"/>
        </w:rPr>
        <w:t xml:space="preserve">4. The student should submit the declaration and consent mentioned in Section 2 </w:t>
      </w:r>
      <w:r w:rsidR="00F14545">
        <w:rPr>
          <w:rFonts w:ascii="Corbel" w:hAnsi="Corbel"/>
          <w:sz w:val="24"/>
          <w:szCs w:val="24"/>
        </w:rPr>
        <w:br/>
      </w:r>
      <w:r w:rsidRPr="00F14545">
        <w:rPr>
          <w:rFonts w:ascii="Corbel" w:hAnsi="Corbel"/>
          <w:sz w:val="24"/>
          <w:szCs w:val="24"/>
        </w:rPr>
        <w:t>to the placement coordinator at least 4 weeks before the start of the placement.</w:t>
      </w:r>
    </w:p>
    <w:p w14:paraId="4F5C0732" w14:textId="68B4BC62" w:rsidR="003063B1" w:rsidRPr="00F14545" w:rsidRDefault="003063B1" w:rsidP="003C2142">
      <w:pPr>
        <w:ind w:left="284" w:hanging="284"/>
        <w:jc w:val="both"/>
        <w:rPr>
          <w:rFonts w:ascii="Corbel" w:hAnsi="Corbel"/>
          <w:sz w:val="24"/>
          <w:szCs w:val="24"/>
        </w:rPr>
      </w:pPr>
      <w:r w:rsidRPr="00F14545">
        <w:rPr>
          <w:rFonts w:ascii="Corbel" w:hAnsi="Corbel"/>
          <w:sz w:val="24"/>
          <w:szCs w:val="24"/>
        </w:rPr>
        <w:t xml:space="preserve">5. The proposed placement may be refused by the placement coordinator if there are doubts about the possibility of achieving the objectives and learning outcomes. The coordinator's decision can be appealed to the Dean of the </w:t>
      </w:r>
      <w:r w:rsidR="00AF7465" w:rsidRPr="00F14545">
        <w:rPr>
          <w:rFonts w:ascii="Corbel" w:hAnsi="Corbel"/>
          <w:sz w:val="24"/>
          <w:szCs w:val="24"/>
        </w:rPr>
        <w:t>Faculty</w:t>
      </w:r>
      <w:r w:rsidRPr="00F14545">
        <w:rPr>
          <w:rFonts w:ascii="Corbel" w:hAnsi="Corbel"/>
          <w:sz w:val="24"/>
          <w:szCs w:val="24"/>
        </w:rPr>
        <w:t>.</w:t>
      </w:r>
    </w:p>
    <w:p w14:paraId="02E63A28" w14:textId="679899BE" w:rsidR="003063B1" w:rsidRPr="00F14545" w:rsidRDefault="00196F53" w:rsidP="003C2142">
      <w:pPr>
        <w:ind w:left="284" w:hanging="284"/>
        <w:jc w:val="both"/>
        <w:rPr>
          <w:rFonts w:ascii="Corbel" w:hAnsi="Corbel"/>
          <w:sz w:val="24"/>
          <w:szCs w:val="24"/>
        </w:rPr>
      </w:pPr>
      <w:r w:rsidRPr="00F14545">
        <w:rPr>
          <w:rFonts w:ascii="Corbel" w:hAnsi="Corbel"/>
          <w:sz w:val="24"/>
          <w:szCs w:val="24"/>
        </w:rPr>
        <w:t>6</w:t>
      </w:r>
      <w:r w:rsidR="003063B1" w:rsidRPr="00F14545">
        <w:rPr>
          <w:rFonts w:ascii="Corbel" w:hAnsi="Corbel"/>
          <w:sz w:val="24"/>
          <w:szCs w:val="24"/>
        </w:rPr>
        <w:t xml:space="preserve">. The University of Rzeszów enters into one-time agreements with institutions, which do not result in financial consequences, to accept students for placements. These agreements are signed by the Dean of the </w:t>
      </w:r>
      <w:r w:rsidR="00AF7465" w:rsidRPr="00F14545">
        <w:rPr>
          <w:rFonts w:ascii="Corbel" w:hAnsi="Corbel"/>
          <w:sz w:val="24"/>
          <w:szCs w:val="24"/>
        </w:rPr>
        <w:t>Faculty</w:t>
      </w:r>
      <w:r w:rsidR="003063B1" w:rsidRPr="00F14545">
        <w:rPr>
          <w:rFonts w:ascii="Corbel" w:hAnsi="Corbel"/>
          <w:sz w:val="24"/>
          <w:szCs w:val="24"/>
        </w:rPr>
        <w:t xml:space="preserve"> acting under the authority of the Rector.</w:t>
      </w:r>
    </w:p>
    <w:p w14:paraId="3E773FC7" w14:textId="4266D7DA" w:rsidR="003063B1" w:rsidRPr="00F14545" w:rsidRDefault="00196F53" w:rsidP="003C2142">
      <w:pPr>
        <w:ind w:left="284" w:hanging="284"/>
        <w:jc w:val="both"/>
        <w:rPr>
          <w:rFonts w:ascii="Corbel" w:hAnsi="Corbel"/>
          <w:sz w:val="24"/>
          <w:szCs w:val="24"/>
        </w:rPr>
      </w:pPr>
      <w:r w:rsidRPr="00F14545">
        <w:rPr>
          <w:rFonts w:ascii="Corbel" w:hAnsi="Corbel"/>
          <w:sz w:val="24"/>
          <w:szCs w:val="24"/>
        </w:rPr>
        <w:t>7</w:t>
      </w:r>
      <w:r w:rsidR="003063B1" w:rsidRPr="00F14545">
        <w:rPr>
          <w:rFonts w:ascii="Corbel" w:hAnsi="Corbel"/>
          <w:sz w:val="24"/>
          <w:szCs w:val="24"/>
        </w:rPr>
        <w:t xml:space="preserve">. The implementation of an internship in research centres or other units of the </w:t>
      </w:r>
      <w:r w:rsidR="00AF7465" w:rsidRPr="00F14545">
        <w:rPr>
          <w:rFonts w:ascii="Corbel" w:hAnsi="Corbel"/>
          <w:sz w:val="24"/>
          <w:szCs w:val="24"/>
        </w:rPr>
        <w:t>University</w:t>
      </w:r>
      <w:r w:rsidR="003063B1" w:rsidRPr="00F14545">
        <w:rPr>
          <w:rFonts w:ascii="Corbel" w:hAnsi="Corbel"/>
          <w:sz w:val="24"/>
          <w:szCs w:val="24"/>
        </w:rPr>
        <w:t xml:space="preserve"> does notrequire the signing of an agreement.</w:t>
      </w:r>
    </w:p>
    <w:p w14:paraId="7FD693B3" w14:textId="77777777" w:rsidR="003063B1" w:rsidRPr="00F14545" w:rsidRDefault="003063B1" w:rsidP="003063B1">
      <w:pPr>
        <w:jc w:val="center"/>
        <w:rPr>
          <w:rFonts w:ascii="Corbel" w:hAnsi="Corbel"/>
          <w:b/>
          <w:bCs/>
          <w:sz w:val="24"/>
          <w:szCs w:val="24"/>
        </w:rPr>
      </w:pPr>
      <w:r w:rsidRPr="00F14545">
        <w:rPr>
          <w:rFonts w:ascii="Corbel" w:hAnsi="Corbel"/>
          <w:b/>
          <w:bCs/>
          <w:sz w:val="24"/>
          <w:szCs w:val="24"/>
        </w:rPr>
        <w:t>§6</w:t>
      </w:r>
    </w:p>
    <w:p w14:paraId="4F689381" w14:textId="5125811B" w:rsidR="003063B1" w:rsidRPr="00F14545" w:rsidRDefault="003063B1" w:rsidP="003C2142">
      <w:pPr>
        <w:ind w:left="284" w:hanging="284"/>
        <w:jc w:val="both"/>
        <w:rPr>
          <w:rFonts w:ascii="Corbel" w:hAnsi="Corbel"/>
          <w:sz w:val="24"/>
          <w:szCs w:val="24"/>
        </w:rPr>
      </w:pPr>
      <w:r w:rsidRPr="00F14545">
        <w:rPr>
          <w:rFonts w:ascii="Corbel" w:hAnsi="Corbel"/>
          <w:sz w:val="24"/>
          <w:szCs w:val="24"/>
        </w:rPr>
        <w:t>1. Before the internship starts, the internship coordinator organizes a meeting with the students, at which the rules of organization for internships specific to the course of study are presented, including, among others:</w:t>
      </w:r>
    </w:p>
    <w:p w14:paraId="79EF92DA"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a) the objectives of the apprenticeship,</w:t>
      </w:r>
    </w:p>
    <w:p w14:paraId="76E1B0F9"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b) an indication of the institutions where work placements are available,</w:t>
      </w:r>
    </w:p>
    <w:p w14:paraId="4B4F435B"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c) the responsibilities of students during the implementation of the in-service training,</w:t>
      </w:r>
    </w:p>
    <w:p w14:paraId="3AD7E07C"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d) the procedure for the formal implementation of in-service training,</w:t>
      </w:r>
    </w:p>
    <w:p w14:paraId="06CBDA81" w14:textId="77777777" w:rsidR="003063B1" w:rsidRPr="00F14545" w:rsidRDefault="003063B1" w:rsidP="003C2142">
      <w:pPr>
        <w:ind w:left="284" w:hanging="284"/>
        <w:jc w:val="both"/>
        <w:rPr>
          <w:rFonts w:ascii="Corbel" w:hAnsi="Corbel"/>
          <w:sz w:val="24"/>
          <w:szCs w:val="24"/>
        </w:rPr>
      </w:pPr>
      <w:r w:rsidRPr="00F14545">
        <w:rPr>
          <w:rFonts w:ascii="Corbel" w:hAnsi="Corbel"/>
          <w:sz w:val="24"/>
          <w:szCs w:val="24"/>
        </w:rPr>
        <w:t>e) Conditions for completing in-service training.</w:t>
      </w:r>
    </w:p>
    <w:p w14:paraId="4637F137" w14:textId="454713D2" w:rsidR="003063B1" w:rsidRPr="00F14545" w:rsidRDefault="003063B1" w:rsidP="003C2142">
      <w:pPr>
        <w:ind w:left="284" w:hanging="284"/>
        <w:jc w:val="both"/>
        <w:rPr>
          <w:rFonts w:ascii="Corbel" w:hAnsi="Corbel"/>
          <w:sz w:val="24"/>
          <w:szCs w:val="24"/>
        </w:rPr>
      </w:pPr>
      <w:r w:rsidRPr="00F14545">
        <w:rPr>
          <w:rFonts w:ascii="Corbel" w:hAnsi="Corbel"/>
          <w:sz w:val="24"/>
          <w:szCs w:val="24"/>
        </w:rPr>
        <w:t>2. The Placement Coordinator, in consultation with the Head of Department, develop detailed guidelines for students undertaking placements in a particular discipline. The guidelines are attached as Appendices 1 and 2 to these Regulations.</w:t>
      </w:r>
    </w:p>
    <w:p w14:paraId="0C7DE61D" w14:textId="65D77D60" w:rsidR="003063B1" w:rsidRPr="00F14545" w:rsidRDefault="003063B1" w:rsidP="003C2142">
      <w:pPr>
        <w:ind w:left="284" w:hanging="284"/>
        <w:jc w:val="both"/>
        <w:rPr>
          <w:rFonts w:ascii="Corbel" w:hAnsi="Corbel"/>
          <w:sz w:val="24"/>
          <w:szCs w:val="24"/>
        </w:rPr>
      </w:pPr>
      <w:r w:rsidRPr="00F14545">
        <w:rPr>
          <w:rFonts w:ascii="Corbel" w:hAnsi="Corbel"/>
          <w:sz w:val="24"/>
          <w:szCs w:val="24"/>
        </w:rPr>
        <w:t xml:space="preserve">3. </w:t>
      </w:r>
      <w:r w:rsidR="00965180" w:rsidRPr="00F14545">
        <w:rPr>
          <w:rFonts w:ascii="Corbel" w:hAnsi="Corbel"/>
          <w:sz w:val="24"/>
          <w:szCs w:val="24"/>
        </w:rPr>
        <w:t>Guidelines for students and samples of the documents necessary to complete the internship at a faculty of biotechnology are available on the website under the tab dedicated to professional practice.</w:t>
      </w:r>
    </w:p>
    <w:p w14:paraId="518EEF34" w14:textId="36A6F580" w:rsidR="003063B1" w:rsidRPr="00F14545" w:rsidRDefault="003063B1" w:rsidP="003C2142">
      <w:pPr>
        <w:ind w:left="284" w:hanging="284"/>
        <w:jc w:val="both"/>
        <w:rPr>
          <w:rFonts w:ascii="Corbel" w:hAnsi="Corbel"/>
          <w:sz w:val="24"/>
          <w:szCs w:val="24"/>
        </w:rPr>
      </w:pPr>
      <w:r w:rsidRPr="00F14545">
        <w:rPr>
          <w:rFonts w:ascii="Corbel" w:hAnsi="Corbel"/>
          <w:sz w:val="24"/>
          <w:szCs w:val="24"/>
        </w:rPr>
        <w:t>4. Before starting the internship, the coordinator checks that the student has all the necessary documents to successfully complete the internship.</w:t>
      </w:r>
    </w:p>
    <w:p w14:paraId="53AB3F7B" w14:textId="757DDC5B" w:rsidR="003063B1" w:rsidRPr="00F14545" w:rsidRDefault="003063B1" w:rsidP="003C2142">
      <w:pPr>
        <w:ind w:left="284" w:hanging="284"/>
        <w:jc w:val="both"/>
        <w:rPr>
          <w:rFonts w:ascii="Corbel" w:hAnsi="Corbel"/>
          <w:sz w:val="24"/>
          <w:szCs w:val="24"/>
        </w:rPr>
      </w:pPr>
      <w:r w:rsidRPr="00F14545">
        <w:rPr>
          <w:rFonts w:ascii="Corbel" w:hAnsi="Corbel"/>
          <w:sz w:val="24"/>
          <w:szCs w:val="24"/>
        </w:rPr>
        <w:t>5. A prerequisite for admission to the placement is that the student submits to the placement coordinator a declaration of personal accident insurance (NNW) for the duration of the placement (specimen declaration - Appendix 3.2).</w:t>
      </w:r>
    </w:p>
    <w:p w14:paraId="75826276" w14:textId="4FE82CBD" w:rsidR="003063B1" w:rsidRPr="00F14545" w:rsidRDefault="003063B1" w:rsidP="003C2142">
      <w:pPr>
        <w:ind w:left="284" w:hanging="284"/>
        <w:jc w:val="both"/>
        <w:rPr>
          <w:rFonts w:ascii="Corbel" w:hAnsi="Corbel"/>
          <w:sz w:val="24"/>
          <w:szCs w:val="24"/>
        </w:rPr>
      </w:pPr>
      <w:r w:rsidRPr="00F14545">
        <w:rPr>
          <w:rFonts w:ascii="Corbel" w:hAnsi="Corbel"/>
          <w:sz w:val="24"/>
          <w:szCs w:val="24"/>
        </w:rPr>
        <w:t xml:space="preserve">6. The completion of the placement by the student will take place on a date specified in the study schedule, following a placement programme that has been prepared </w:t>
      </w:r>
      <w:r w:rsidR="00F14545">
        <w:rPr>
          <w:rFonts w:ascii="Corbel" w:hAnsi="Corbel"/>
          <w:sz w:val="24"/>
          <w:szCs w:val="24"/>
        </w:rPr>
        <w:br/>
      </w:r>
      <w:r w:rsidRPr="00F14545">
        <w:rPr>
          <w:rFonts w:ascii="Corbel" w:hAnsi="Corbel"/>
          <w:sz w:val="24"/>
          <w:szCs w:val="24"/>
        </w:rPr>
        <w:t xml:space="preserve">by the coordinator and approved by the Dean of the </w:t>
      </w:r>
      <w:r w:rsidR="00965180" w:rsidRPr="00F14545">
        <w:rPr>
          <w:rFonts w:ascii="Corbel" w:hAnsi="Corbel"/>
          <w:sz w:val="24"/>
          <w:szCs w:val="24"/>
        </w:rPr>
        <w:t>Faculty</w:t>
      </w:r>
      <w:r w:rsidRPr="00F14545">
        <w:rPr>
          <w:rFonts w:ascii="Corbel" w:hAnsi="Corbel"/>
          <w:sz w:val="24"/>
          <w:szCs w:val="24"/>
        </w:rPr>
        <w:t xml:space="preserve"> internship programme.</w:t>
      </w:r>
    </w:p>
    <w:p w14:paraId="2D2CA944" w14:textId="317377A7" w:rsidR="003063B1" w:rsidRPr="00F14545" w:rsidRDefault="003063B1" w:rsidP="003C2142">
      <w:pPr>
        <w:ind w:left="284" w:hanging="284"/>
        <w:jc w:val="both"/>
        <w:rPr>
          <w:rFonts w:ascii="Corbel" w:hAnsi="Corbel"/>
          <w:sz w:val="24"/>
          <w:szCs w:val="24"/>
        </w:rPr>
      </w:pPr>
      <w:r w:rsidRPr="00F14545">
        <w:rPr>
          <w:rFonts w:ascii="Corbel" w:hAnsi="Corbel"/>
          <w:sz w:val="24"/>
          <w:szCs w:val="24"/>
        </w:rPr>
        <w:lastRenderedPageBreak/>
        <w:t xml:space="preserve">7. The student should complete his/her work placement on a date according to the study plan and a work placement programme prepared by the coordinator and approved by the Dean of the </w:t>
      </w:r>
      <w:r w:rsidR="00965180" w:rsidRPr="00F14545">
        <w:rPr>
          <w:rFonts w:ascii="Corbel" w:hAnsi="Corbel"/>
          <w:sz w:val="24"/>
          <w:szCs w:val="24"/>
        </w:rPr>
        <w:t>Faculty</w:t>
      </w:r>
      <w:r w:rsidRPr="00F14545">
        <w:rPr>
          <w:rFonts w:ascii="Corbel" w:hAnsi="Corbel"/>
          <w:sz w:val="24"/>
          <w:szCs w:val="24"/>
        </w:rPr>
        <w:t>.</w:t>
      </w:r>
    </w:p>
    <w:p w14:paraId="629BDE27" w14:textId="1F9D3E13" w:rsidR="003063B1" w:rsidRPr="00F14545" w:rsidRDefault="003063B1" w:rsidP="003C2142">
      <w:pPr>
        <w:ind w:left="284" w:hanging="284"/>
        <w:jc w:val="both"/>
        <w:rPr>
          <w:rFonts w:ascii="Corbel" w:hAnsi="Corbel"/>
          <w:sz w:val="24"/>
          <w:szCs w:val="24"/>
        </w:rPr>
      </w:pPr>
      <w:r w:rsidRPr="00F14545">
        <w:rPr>
          <w:rFonts w:ascii="Corbel" w:hAnsi="Corbel"/>
          <w:sz w:val="24"/>
          <w:szCs w:val="24"/>
        </w:rPr>
        <w:t>8. At the student's request, the Dean may allow the student to complete the work placement at an earlier date, provided that the date of the work placement is in accordance with the study plan.</w:t>
      </w:r>
    </w:p>
    <w:p w14:paraId="7987BE3B" w14:textId="77777777" w:rsidR="003063B1" w:rsidRPr="00F14545" w:rsidRDefault="003063B1" w:rsidP="003C2142">
      <w:pPr>
        <w:jc w:val="both"/>
        <w:rPr>
          <w:rFonts w:ascii="Corbel" w:hAnsi="Corbel"/>
          <w:sz w:val="24"/>
          <w:szCs w:val="24"/>
        </w:rPr>
      </w:pPr>
    </w:p>
    <w:p w14:paraId="10A67349" w14:textId="77777777" w:rsidR="003063B1" w:rsidRPr="00F14545" w:rsidRDefault="003063B1" w:rsidP="003C2142">
      <w:pPr>
        <w:jc w:val="center"/>
        <w:rPr>
          <w:rFonts w:ascii="Corbel" w:hAnsi="Corbel"/>
          <w:b/>
          <w:bCs/>
          <w:sz w:val="24"/>
          <w:szCs w:val="24"/>
        </w:rPr>
      </w:pPr>
      <w:r w:rsidRPr="00F14545">
        <w:rPr>
          <w:rFonts w:ascii="Corbel" w:hAnsi="Corbel"/>
          <w:b/>
          <w:bCs/>
          <w:sz w:val="24"/>
          <w:szCs w:val="24"/>
        </w:rPr>
        <w:t>Conditions to pass the internship</w:t>
      </w:r>
    </w:p>
    <w:p w14:paraId="5CA16753" w14:textId="77777777" w:rsidR="003063B1" w:rsidRPr="00F14545" w:rsidRDefault="003063B1" w:rsidP="003C2142">
      <w:pPr>
        <w:jc w:val="center"/>
        <w:rPr>
          <w:rFonts w:ascii="Corbel" w:hAnsi="Corbel"/>
          <w:b/>
          <w:bCs/>
          <w:sz w:val="24"/>
          <w:szCs w:val="24"/>
        </w:rPr>
      </w:pPr>
      <w:r w:rsidRPr="00F14545">
        <w:rPr>
          <w:rFonts w:ascii="Corbel" w:hAnsi="Corbel"/>
          <w:b/>
          <w:bCs/>
          <w:sz w:val="24"/>
          <w:szCs w:val="24"/>
        </w:rPr>
        <w:t>§7</w:t>
      </w:r>
    </w:p>
    <w:p w14:paraId="3705B0A5" w14:textId="77777777" w:rsidR="003063B1" w:rsidRPr="00F14545" w:rsidRDefault="003063B1" w:rsidP="003C2142">
      <w:pPr>
        <w:jc w:val="both"/>
        <w:rPr>
          <w:rFonts w:ascii="Corbel" w:hAnsi="Corbel"/>
          <w:sz w:val="24"/>
          <w:szCs w:val="24"/>
        </w:rPr>
      </w:pPr>
      <w:r w:rsidRPr="00F14545">
        <w:rPr>
          <w:rFonts w:ascii="Corbel" w:hAnsi="Corbel"/>
          <w:sz w:val="24"/>
          <w:szCs w:val="24"/>
        </w:rPr>
        <w:t>1. Students complete their internship with the internship coordinator.</w:t>
      </w:r>
    </w:p>
    <w:p w14:paraId="34C008E0" w14:textId="06463EE9" w:rsidR="003063B1" w:rsidRPr="00F14545" w:rsidRDefault="003063B1" w:rsidP="003063B1">
      <w:pPr>
        <w:ind w:left="284" w:hanging="284"/>
        <w:jc w:val="both"/>
        <w:rPr>
          <w:rFonts w:ascii="Corbel" w:hAnsi="Corbel"/>
          <w:sz w:val="24"/>
          <w:szCs w:val="24"/>
        </w:rPr>
      </w:pPr>
      <w:r w:rsidRPr="00F14545">
        <w:rPr>
          <w:rFonts w:ascii="Corbel" w:hAnsi="Corbel"/>
          <w:sz w:val="24"/>
          <w:szCs w:val="24"/>
        </w:rPr>
        <w:t xml:space="preserve">2. The conditions for completing the work placement are as follows: completing the tasks specified in the work placement programme, submission of the following documents </w:t>
      </w:r>
      <w:r w:rsidR="00F14545">
        <w:rPr>
          <w:rFonts w:ascii="Corbel" w:hAnsi="Corbel"/>
          <w:sz w:val="24"/>
          <w:szCs w:val="24"/>
        </w:rPr>
        <w:br/>
      </w:r>
      <w:r w:rsidRPr="00F14545">
        <w:rPr>
          <w:rFonts w:ascii="Corbel" w:hAnsi="Corbel"/>
          <w:sz w:val="24"/>
          <w:szCs w:val="24"/>
        </w:rPr>
        <w:t>to the placement coordinator</w:t>
      </w:r>
    </w:p>
    <w:p w14:paraId="46215889" w14:textId="77777777" w:rsidR="003063B1" w:rsidRPr="00F14545" w:rsidRDefault="003063B1" w:rsidP="003063B1">
      <w:pPr>
        <w:ind w:left="284" w:hanging="284"/>
        <w:jc w:val="both"/>
        <w:rPr>
          <w:rFonts w:ascii="Corbel" w:hAnsi="Corbel"/>
          <w:sz w:val="24"/>
          <w:szCs w:val="24"/>
        </w:rPr>
      </w:pPr>
      <w:r w:rsidRPr="00F14545">
        <w:rPr>
          <w:rFonts w:ascii="Corbel" w:hAnsi="Corbel"/>
          <w:sz w:val="24"/>
          <w:szCs w:val="24"/>
        </w:rPr>
        <w:t>a) a traineeship diary (diary template - Appendix 3.3) kept during the traineeship,</w:t>
      </w:r>
    </w:p>
    <w:p w14:paraId="52561212" w14:textId="314FB437" w:rsidR="003063B1" w:rsidRPr="00F14545" w:rsidRDefault="003063B1" w:rsidP="003063B1">
      <w:pPr>
        <w:ind w:left="284" w:hanging="284"/>
        <w:jc w:val="both"/>
        <w:rPr>
          <w:rFonts w:ascii="Corbel" w:hAnsi="Corbel"/>
          <w:sz w:val="24"/>
          <w:szCs w:val="24"/>
        </w:rPr>
      </w:pPr>
      <w:r w:rsidRPr="00F14545">
        <w:rPr>
          <w:rFonts w:ascii="Corbel" w:hAnsi="Corbel"/>
          <w:sz w:val="24"/>
          <w:szCs w:val="24"/>
        </w:rPr>
        <w:t>b) a performance evaluation form completed by the placement supervisor from the institution confirming the achievement of all the learning outcomes required for the placement (Performance Evaluation Form Template - Appendix 3.4),</w:t>
      </w:r>
    </w:p>
    <w:p w14:paraId="635F5449" w14:textId="656F2E80" w:rsidR="003063B1" w:rsidRPr="00F14545" w:rsidRDefault="003063B1" w:rsidP="003063B1">
      <w:pPr>
        <w:ind w:left="284" w:hanging="284"/>
        <w:jc w:val="both"/>
        <w:rPr>
          <w:rFonts w:ascii="Corbel" w:hAnsi="Corbel"/>
          <w:sz w:val="24"/>
          <w:szCs w:val="24"/>
        </w:rPr>
      </w:pPr>
      <w:r w:rsidRPr="00F14545">
        <w:rPr>
          <w:rFonts w:ascii="Corbel" w:hAnsi="Corbel"/>
          <w:sz w:val="24"/>
          <w:szCs w:val="24"/>
        </w:rPr>
        <w:t>c) other documentation as described in the detailed guidelines for students undertaking work placements in a specific field of study.3. Students are required to submit the required documents for completion to the internship coordinator within 14 days of the end of the internship, but no later than 5 days before the closing of matters relating to the winter or summer semesters in a given academic year, in accordance with the regulations of studies at the University of Rzeszów.</w:t>
      </w:r>
    </w:p>
    <w:p w14:paraId="5C154230" w14:textId="01D5629B" w:rsidR="003063B1" w:rsidRPr="00F14545" w:rsidRDefault="003063B1" w:rsidP="003063B1">
      <w:pPr>
        <w:ind w:left="284" w:hanging="284"/>
        <w:jc w:val="both"/>
        <w:rPr>
          <w:rFonts w:ascii="Corbel" w:hAnsi="Corbel"/>
          <w:sz w:val="24"/>
          <w:szCs w:val="24"/>
        </w:rPr>
      </w:pPr>
      <w:r w:rsidRPr="00F14545">
        <w:rPr>
          <w:rFonts w:ascii="Corbel" w:hAnsi="Corbel"/>
          <w:sz w:val="24"/>
          <w:szCs w:val="24"/>
        </w:rPr>
        <w:t>3. The student is obliged to submit to the coordinator the documents required for graduation within 14 days of the end of the placement but no later than 5 days before the end of the cases for the winter or summer semesters in a given academic year, in accordance with the University of Rzeszów Rules and Regulations.</w:t>
      </w:r>
    </w:p>
    <w:p w14:paraId="7F7AC54C" w14:textId="24D754FB" w:rsidR="003063B1" w:rsidRPr="00F14545" w:rsidRDefault="003063B1" w:rsidP="003063B1">
      <w:pPr>
        <w:ind w:left="284" w:hanging="284"/>
        <w:jc w:val="both"/>
        <w:rPr>
          <w:rFonts w:ascii="Corbel" w:hAnsi="Corbel"/>
          <w:sz w:val="24"/>
          <w:szCs w:val="24"/>
        </w:rPr>
      </w:pPr>
      <w:r w:rsidRPr="00F14545">
        <w:rPr>
          <w:rFonts w:ascii="Corbel" w:hAnsi="Corbel"/>
          <w:sz w:val="24"/>
          <w:szCs w:val="24"/>
        </w:rPr>
        <w:t>4. A work placement, internship or voluntary service undertaken at home or abroad may be recognised as part of a work placement, provided that it has enabled the student to achieve the learning outcomes defined in the programme for the work placement:</w:t>
      </w:r>
    </w:p>
    <w:p w14:paraId="23EFE587" w14:textId="77777777" w:rsidR="003063B1" w:rsidRPr="00F14545" w:rsidRDefault="003063B1" w:rsidP="003063B1">
      <w:pPr>
        <w:ind w:left="284" w:hanging="284"/>
        <w:jc w:val="both"/>
        <w:rPr>
          <w:rFonts w:ascii="Corbel" w:hAnsi="Corbel"/>
          <w:sz w:val="24"/>
          <w:szCs w:val="24"/>
        </w:rPr>
      </w:pPr>
      <w:r w:rsidRPr="00F14545">
        <w:rPr>
          <w:rFonts w:ascii="Corbel" w:hAnsi="Corbel"/>
          <w:sz w:val="24"/>
          <w:szCs w:val="24"/>
        </w:rPr>
        <w:t>a) should not be shorter than the duration of the placement;</w:t>
      </w:r>
    </w:p>
    <w:p w14:paraId="0C0FD25D" w14:textId="5841809C" w:rsidR="003063B1" w:rsidRPr="00F14545" w:rsidRDefault="003063B1" w:rsidP="003063B1">
      <w:pPr>
        <w:ind w:left="284" w:hanging="284"/>
        <w:jc w:val="both"/>
        <w:rPr>
          <w:rFonts w:ascii="Corbel" w:hAnsi="Corbel"/>
          <w:sz w:val="24"/>
          <w:szCs w:val="24"/>
        </w:rPr>
      </w:pPr>
      <w:r w:rsidRPr="00F14545">
        <w:rPr>
          <w:rFonts w:ascii="Corbel" w:hAnsi="Corbel"/>
          <w:sz w:val="24"/>
          <w:szCs w:val="24"/>
        </w:rPr>
        <w:t>b) should be conducted during or prior to the commencement of studies or when no more than five years have passed since their completion.</w:t>
      </w:r>
    </w:p>
    <w:p w14:paraId="64CDE005" w14:textId="5250BC18" w:rsidR="003063B1" w:rsidRPr="00F14545" w:rsidRDefault="003063B1" w:rsidP="003063B1">
      <w:pPr>
        <w:ind w:left="284" w:hanging="284"/>
        <w:jc w:val="both"/>
        <w:rPr>
          <w:rFonts w:ascii="Corbel" w:hAnsi="Corbel"/>
          <w:sz w:val="24"/>
          <w:szCs w:val="24"/>
        </w:rPr>
      </w:pPr>
      <w:r w:rsidRPr="00F14545">
        <w:rPr>
          <w:rFonts w:ascii="Corbel" w:hAnsi="Corbel"/>
          <w:sz w:val="24"/>
          <w:szCs w:val="24"/>
        </w:rPr>
        <w:lastRenderedPageBreak/>
        <w:t>5. Decisions on the recognition of professional internships are made by the Dean on a written application from the student, positively reviewed by the internship coordinator (application form, Appendix 3.5).</w:t>
      </w:r>
    </w:p>
    <w:p w14:paraId="3BC2664F" w14:textId="42447B78" w:rsidR="003063B1" w:rsidRPr="00F14545" w:rsidRDefault="003063B1" w:rsidP="003063B1">
      <w:pPr>
        <w:ind w:left="284" w:hanging="284"/>
        <w:jc w:val="both"/>
        <w:rPr>
          <w:rFonts w:ascii="Corbel" w:hAnsi="Corbel"/>
          <w:sz w:val="24"/>
          <w:szCs w:val="24"/>
        </w:rPr>
      </w:pPr>
      <w:r w:rsidRPr="00F14545">
        <w:rPr>
          <w:rFonts w:ascii="Corbel" w:hAnsi="Corbel"/>
          <w:sz w:val="24"/>
          <w:szCs w:val="24"/>
        </w:rPr>
        <w:t xml:space="preserve">6. The internship coordinator documents the completion of the internship by entering </w:t>
      </w:r>
      <w:r w:rsidR="00F14545">
        <w:rPr>
          <w:rFonts w:ascii="Corbel" w:hAnsi="Corbel"/>
          <w:sz w:val="24"/>
          <w:szCs w:val="24"/>
        </w:rPr>
        <w:br/>
      </w:r>
      <w:r w:rsidRPr="00F14545">
        <w:rPr>
          <w:rFonts w:ascii="Corbel" w:hAnsi="Corbel"/>
          <w:sz w:val="24"/>
          <w:szCs w:val="24"/>
        </w:rPr>
        <w:t>a record in the Virtual University.</w:t>
      </w:r>
    </w:p>
    <w:p w14:paraId="29CA530E" w14:textId="47C7423A" w:rsidR="003063B1" w:rsidRPr="00F14545" w:rsidRDefault="003063B1" w:rsidP="003063B1">
      <w:pPr>
        <w:ind w:left="284" w:hanging="284"/>
        <w:jc w:val="both"/>
        <w:rPr>
          <w:rFonts w:ascii="Corbel" w:hAnsi="Corbel"/>
          <w:sz w:val="24"/>
          <w:szCs w:val="24"/>
        </w:rPr>
      </w:pPr>
      <w:r w:rsidRPr="00F14545">
        <w:rPr>
          <w:rFonts w:ascii="Corbel" w:hAnsi="Corbel"/>
          <w:sz w:val="24"/>
          <w:szCs w:val="24"/>
        </w:rPr>
        <w:t>7. Failing to meet the internship deadline is equivalent to failing the subject of professional practice.</w:t>
      </w:r>
    </w:p>
    <w:p w14:paraId="404B31B2" w14:textId="4429BD1C" w:rsidR="003063B1" w:rsidRPr="00F14545" w:rsidRDefault="003063B1" w:rsidP="003063B1">
      <w:pPr>
        <w:ind w:left="284" w:hanging="284"/>
        <w:jc w:val="both"/>
        <w:rPr>
          <w:rFonts w:ascii="Corbel" w:hAnsi="Corbel"/>
          <w:sz w:val="24"/>
          <w:szCs w:val="24"/>
        </w:rPr>
      </w:pPr>
      <w:r w:rsidRPr="00F14545">
        <w:rPr>
          <w:rFonts w:ascii="Corbel" w:hAnsi="Corbel"/>
          <w:sz w:val="24"/>
          <w:szCs w:val="24"/>
        </w:rPr>
        <w:t>8. Failure to pass the apprenticeship course will result in the student having to repeat the course and failure to pass the semester in which the placement should have been performed.</w:t>
      </w:r>
    </w:p>
    <w:p w14:paraId="309E170F" w14:textId="77777777" w:rsidR="003063B1" w:rsidRPr="00F14545" w:rsidRDefault="003063B1" w:rsidP="003063B1">
      <w:pPr>
        <w:ind w:left="284" w:hanging="284"/>
        <w:jc w:val="both"/>
        <w:rPr>
          <w:rFonts w:ascii="Corbel" w:hAnsi="Corbel"/>
          <w:sz w:val="24"/>
          <w:szCs w:val="24"/>
        </w:rPr>
      </w:pPr>
    </w:p>
    <w:p w14:paraId="2B8B9A1F" w14:textId="77777777" w:rsidR="003063B1" w:rsidRPr="00F14545" w:rsidRDefault="003063B1" w:rsidP="00965180">
      <w:pPr>
        <w:ind w:left="284" w:hanging="284"/>
        <w:jc w:val="center"/>
        <w:rPr>
          <w:rFonts w:ascii="Corbel" w:hAnsi="Corbel"/>
          <w:b/>
          <w:bCs/>
          <w:sz w:val="24"/>
          <w:szCs w:val="24"/>
        </w:rPr>
      </w:pPr>
      <w:r w:rsidRPr="00F14545">
        <w:rPr>
          <w:rFonts w:ascii="Corbel" w:hAnsi="Corbel"/>
          <w:b/>
          <w:bCs/>
          <w:sz w:val="24"/>
          <w:szCs w:val="24"/>
        </w:rPr>
        <w:t>Monitoring of professional internships</w:t>
      </w:r>
    </w:p>
    <w:p w14:paraId="25A45694" w14:textId="77777777" w:rsidR="003063B1" w:rsidRPr="00F14545" w:rsidRDefault="003063B1" w:rsidP="003063B1">
      <w:pPr>
        <w:jc w:val="center"/>
        <w:rPr>
          <w:rFonts w:ascii="Corbel" w:hAnsi="Corbel"/>
          <w:b/>
          <w:bCs/>
          <w:sz w:val="24"/>
          <w:szCs w:val="24"/>
        </w:rPr>
      </w:pPr>
      <w:r w:rsidRPr="00F14545">
        <w:rPr>
          <w:rFonts w:ascii="Corbel" w:hAnsi="Corbel"/>
          <w:b/>
          <w:bCs/>
          <w:sz w:val="24"/>
          <w:szCs w:val="24"/>
        </w:rPr>
        <w:t>§ 8</w:t>
      </w:r>
    </w:p>
    <w:p w14:paraId="6BA6D954" w14:textId="72A4ADFD" w:rsidR="003063B1" w:rsidRPr="00F14545" w:rsidRDefault="003063B1" w:rsidP="003063B1">
      <w:pPr>
        <w:ind w:left="284" w:hanging="284"/>
        <w:jc w:val="both"/>
        <w:rPr>
          <w:rFonts w:ascii="Corbel" w:hAnsi="Corbel"/>
          <w:sz w:val="24"/>
          <w:szCs w:val="24"/>
        </w:rPr>
      </w:pPr>
      <w:r w:rsidRPr="00F14545">
        <w:rPr>
          <w:rFonts w:ascii="Corbel" w:hAnsi="Corbel"/>
          <w:sz w:val="24"/>
          <w:szCs w:val="24"/>
        </w:rPr>
        <w:t xml:space="preserve">1. Programatic professional internships are subject to annual visits. The internship coordinator or another UR teacher appointed by the Dean of the </w:t>
      </w:r>
      <w:r w:rsidR="00CD0DD6" w:rsidRPr="00F14545">
        <w:rPr>
          <w:rFonts w:ascii="Corbel" w:hAnsi="Corbel"/>
          <w:sz w:val="24"/>
          <w:szCs w:val="24"/>
        </w:rPr>
        <w:t>Faculty</w:t>
      </w:r>
      <w:r w:rsidRPr="00F14545">
        <w:rPr>
          <w:rFonts w:ascii="Corbel" w:hAnsi="Corbel"/>
          <w:sz w:val="24"/>
          <w:szCs w:val="24"/>
        </w:rPr>
        <w:t xml:space="preserve"> is authorised to monitor the progres of the internships at their place of occurrence.</w:t>
      </w:r>
    </w:p>
    <w:p w14:paraId="130ACB71" w14:textId="702AEEFE" w:rsidR="003063B1" w:rsidRPr="00F14545" w:rsidRDefault="003063B1" w:rsidP="003063B1">
      <w:pPr>
        <w:ind w:left="284" w:hanging="284"/>
        <w:jc w:val="both"/>
        <w:rPr>
          <w:rFonts w:ascii="Corbel" w:hAnsi="Corbel"/>
          <w:sz w:val="24"/>
          <w:szCs w:val="24"/>
        </w:rPr>
      </w:pPr>
      <w:r w:rsidRPr="00F14545">
        <w:rPr>
          <w:rFonts w:ascii="Corbel" w:hAnsi="Corbel"/>
          <w:sz w:val="24"/>
          <w:szCs w:val="24"/>
        </w:rPr>
        <w:t xml:space="preserve">2. The supervision of selected programmatic professional internships </w:t>
      </w:r>
      <w:r w:rsidR="00196F53" w:rsidRPr="00F14545">
        <w:rPr>
          <w:rFonts w:ascii="Corbel" w:hAnsi="Corbel"/>
          <w:sz w:val="24"/>
          <w:szCs w:val="24"/>
        </w:rPr>
        <w:br/>
      </w:r>
      <w:r w:rsidRPr="00F14545">
        <w:rPr>
          <w:rFonts w:ascii="Corbel" w:hAnsi="Corbel"/>
          <w:sz w:val="24"/>
          <w:szCs w:val="24"/>
        </w:rPr>
        <w:t>is conducted in accordance with the rules in force at the University of Rzeszów, such as visits to the place of internship or/and telephone contact with the person responsible for the internship in the receiving unit, and the preparation of a protocol of supervision by the coordinator. A minimum of 10% of professional internships should be subject to supervision.</w:t>
      </w:r>
    </w:p>
    <w:p w14:paraId="3785AFD3" w14:textId="77777777" w:rsidR="003063B1" w:rsidRPr="00F14545" w:rsidRDefault="003063B1" w:rsidP="003063B1">
      <w:pPr>
        <w:rPr>
          <w:rFonts w:ascii="Corbel" w:hAnsi="Corbel"/>
          <w:sz w:val="24"/>
          <w:szCs w:val="24"/>
        </w:rPr>
      </w:pPr>
    </w:p>
    <w:p w14:paraId="202B65A6" w14:textId="77777777" w:rsidR="003063B1" w:rsidRPr="00F14545" w:rsidRDefault="003063B1" w:rsidP="003063B1">
      <w:pPr>
        <w:jc w:val="center"/>
        <w:rPr>
          <w:rFonts w:ascii="Corbel" w:hAnsi="Corbel"/>
          <w:b/>
          <w:bCs/>
          <w:sz w:val="24"/>
          <w:szCs w:val="24"/>
        </w:rPr>
      </w:pPr>
      <w:r w:rsidRPr="00F14545">
        <w:rPr>
          <w:rFonts w:ascii="Corbel" w:hAnsi="Corbel"/>
          <w:b/>
          <w:bCs/>
          <w:sz w:val="24"/>
          <w:szCs w:val="24"/>
        </w:rPr>
        <w:t>Final Provisions</w:t>
      </w:r>
    </w:p>
    <w:p w14:paraId="3BE7629A" w14:textId="77777777" w:rsidR="003063B1" w:rsidRPr="00F14545" w:rsidRDefault="003063B1" w:rsidP="003063B1">
      <w:pPr>
        <w:jc w:val="center"/>
        <w:rPr>
          <w:rFonts w:ascii="Corbel" w:hAnsi="Corbel"/>
          <w:b/>
          <w:bCs/>
          <w:sz w:val="24"/>
          <w:szCs w:val="24"/>
        </w:rPr>
      </w:pPr>
      <w:r w:rsidRPr="00F14545">
        <w:rPr>
          <w:rFonts w:ascii="Corbel" w:hAnsi="Corbel"/>
          <w:b/>
          <w:bCs/>
          <w:sz w:val="24"/>
          <w:szCs w:val="24"/>
        </w:rPr>
        <w:t>§9</w:t>
      </w:r>
    </w:p>
    <w:p w14:paraId="36BE8ADB" w14:textId="5FB6A995" w:rsidR="003063B1" w:rsidRPr="00F14545" w:rsidRDefault="003063B1" w:rsidP="003063B1">
      <w:pPr>
        <w:rPr>
          <w:rFonts w:ascii="Corbel" w:hAnsi="Corbel"/>
          <w:sz w:val="24"/>
          <w:szCs w:val="24"/>
        </w:rPr>
      </w:pPr>
      <w:r w:rsidRPr="00F14545">
        <w:rPr>
          <w:rFonts w:ascii="Corbel" w:hAnsi="Corbel"/>
          <w:sz w:val="24"/>
          <w:szCs w:val="24"/>
        </w:rPr>
        <w:t xml:space="preserve">This regulation enters into force on </w:t>
      </w:r>
      <w:r w:rsidR="00344162">
        <w:rPr>
          <w:rFonts w:ascii="Corbel" w:hAnsi="Corbel"/>
          <w:sz w:val="24"/>
          <w:szCs w:val="24"/>
        </w:rPr>
        <w:t>March 10,2025.</w:t>
      </w:r>
    </w:p>
    <w:p w14:paraId="0A1BA511" w14:textId="4E69781F" w:rsidR="00CD0DD6" w:rsidRPr="003063B1" w:rsidRDefault="00CD0DD6" w:rsidP="003063B1">
      <w:pPr>
        <w:rPr>
          <w:rFonts w:ascii="Corbel" w:hAnsi="Corbel"/>
          <w:sz w:val="28"/>
          <w:szCs w:val="28"/>
        </w:rPr>
      </w:pPr>
    </w:p>
    <w:p w14:paraId="27166243" w14:textId="03534817" w:rsidR="00CD0DD6" w:rsidRDefault="003063B1" w:rsidP="003063B1">
      <w:pPr>
        <w:rPr>
          <w:rFonts w:ascii="Corbel" w:hAnsi="Corbel"/>
          <w:sz w:val="28"/>
          <w:szCs w:val="28"/>
        </w:rPr>
      </w:pPr>
      <w:r w:rsidRPr="00CD0DD6">
        <w:rPr>
          <w:rFonts w:ascii="Corbel" w:hAnsi="Corbel"/>
          <w:sz w:val="20"/>
          <w:szCs w:val="20"/>
        </w:rPr>
        <w:t>The Regulation on the organisation and implementation of programmatic professional internships for</w:t>
      </w:r>
      <w:r w:rsidR="00CD0DD6">
        <w:rPr>
          <w:rFonts w:ascii="Corbel" w:hAnsi="Corbel"/>
          <w:sz w:val="20"/>
          <w:szCs w:val="20"/>
        </w:rPr>
        <w:t xml:space="preserve"> </w:t>
      </w:r>
      <w:r w:rsidRPr="00CD0DD6">
        <w:rPr>
          <w:rFonts w:ascii="Corbel" w:hAnsi="Corbel"/>
          <w:sz w:val="20"/>
          <w:szCs w:val="20"/>
        </w:rPr>
        <w:t xml:space="preserve">study programme at the Faculty of </w:t>
      </w:r>
      <w:r w:rsidR="00CD0DD6">
        <w:rPr>
          <w:rFonts w:ascii="Corbel" w:hAnsi="Corbel"/>
          <w:sz w:val="20"/>
          <w:szCs w:val="20"/>
        </w:rPr>
        <w:t>Biotechnology</w:t>
      </w:r>
      <w:r w:rsidRPr="00CD0DD6">
        <w:rPr>
          <w:rFonts w:ascii="Corbel" w:hAnsi="Corbel"/>
          <w:sz w:val="20"/>
          <w:szCs w:val="20"/>
        </w:rPr>
        <w:t xml:space="preserve"> </w:t>
      </w:r>
      <w:r w:rsidR="00CD0DD6">
        <w:rPr>
          <w:rFonts w:ascii="Corbel" w:hAnsi="Corbel"/>
          <w:sz w:val="20"/>
          <w:szCs w:val="20"/>
        </w:rPr>
        <w:t xml:space="preserve">Collegium Medicum </w:t>
      </w:r>
      <w:r w:rsidRPr="00CD0DD6">
        <w:rPr>
          <w:rFonts w:ascii="Corbel" w:hAnsi="Corbel"/>
          <w:sz w:val="20"/>
          <w:szCs w:val="20"/>
        </w:rPr>
        <w:t>of the University of Rzeszów was adopted by</w:t>
      </w:r>
      <w:r w:rsidR="00CD0DD6">
        <w:rPr>
          <w:rFonts w:ascii="Corbel" w:hAnsi="Corbel"/>
          <w:sz w:val="20"/>
          <w:szCs w:val="20"/>
        </w:rPr>
        <w:t xml:space="preserve"> </w:t>
      </w:r>
      <w:r w:rsidRPr="00CD0DD6">
        <w:rPr>
          <w:rFonts w:ascii="Corbel" w:hAnsi="Corbel"/>
          <w:sz w:val="20"/>
          <w:szCs w:val="20"/>
        </w:rPr>
        <w:t xml:space="preserve">Resolution No. </w:t>
      </w:r>
      <w:r w:rsidR="00344162">
        <w:rPr>
          <w:rFonts w:ascii="Corbel" w:hAnsi="Corbel"/>
          <w:sz w:val="20"/>
          <w:szCs w:val="20"/>
        </w:rPr>
        <w:t>1/2025 of the Dean</w:t>
      </w:r>
      <w:r w:rsidRPr="00CD0DD6">
        <w:rPr>
          <w:rFonts w:ascii="Corbel" w:hAnsi="Corbel"/>
          <w:sz w:val="20"/>
          <w:szCs w:val="20"/>
        </w:rPr>
        <w:t xml:space="preserve"> of the Faculty of </w:t>
      </w:r>
      <w:r w:rsidR="00CD0DD6">
        <w:rPr>
          <w:rFonts w:ascii="Corbel" w:hAnsi="Corbel"/>
          <w:sz w:val="20"/>
          <w:szCs w:val="20"/>
        </w:rPr>
        <w:t>Biotechnology</w:t>
      </w:r>
      <w:r w:rsidRPr="00CD0DD6">
        <w:rPr>
          <w:rFonts w:ascii="Corbel" w:hAnsi="Corbel"/>
          <w:sz w:val="20"/>
          <w:szCs w:val="20"/>
        </w:rPr>
        <w:t xml:space="preserve"> of the</w:t>
      </w:r>
      <w:r w:rsidR="00CD0DD6">
        <w:rPr>
          <w:rFonts w:ascii="Corbel" w:hAnsi="Corbel"/>
          <w:sz w:val="20"/>
          <w:szCs w:val="20"/>
        </w:rPr>
        <w:t xml:space="preserve"> </w:t>
      </w:r>
      <w:r w:rsidRPr="00CD0DD6">
        <w:rPr>
          <w:rFonts w:ascii="Corbel" w:hAnsi="Corbel"/>
          <w:sz w:val="20"/>
          <w:szCs w:val="20"/>
        </w:rPr>
        <w:t xml:space="preserve">University of Rzeszów on </w:t>
      </w:r>
      <w:r w:rsidR="00344162">
        <w:rPr>
          <w:rFonts w:ascii="Corbel" w:hAnsi="Corbel"/>
          <w:sz w:val="20"/>
          <w:szCs w:val="20"/>
        </w:rPr>
        <w:t>March 10,2025</w:t>
      </w:r>
      <w:r w:rsidRPr="00CD0DD6">
        <w:rPr>
          <w:rFonts w:ascii="Corbel" w:hAnsi="Corbel"/>
          <w:sz w:val="20"/>
          <w:szCs w:val="20"/>
        </w:rPr>
        <w:t>.</w:t>
      </w:r>
    </w:p>
    <w:p w14:paraId="40816135" w14:textId="2CB45D62" w:rsidR="003063B1" w:rsidRPr="00CD0DD6" w:rsidRDefault="00344162" w:rsidP="00CD0DD6">
      <w:pPr>
        <w:jc w:val="right"/>
        <w:rPr>
          <w:rFonts w:ascii="Corbel" w:hAnsi="Corbel"/>
          <w:sz w:val="24"/>
          <w:szCs w:val="24"/>
        </w:rPr>
      </w:pPr>
      <w:r>
        <w:rPr>
          <w:rFonts w:ascii="Corbel" w:hAnsi="Corbel"/>
          <w:sz w:val="24"/>
          <w:szCs w:val="24"/>
        </w:rPr>
        <w:t xml:space="preserve">The </w:t>
      </w:r>
      <w:r w:rsidR="00625196">
        <w:rPr>
          <w:rFonts w:ascii="Corbel" w:hAnsi="Corbel"/>
          <w:sz w:val="24"/>
          <w:szCs w:val="24"/>
        </w:rPr>
        <w:t>Chee</w:t>
      </w:r>
      <w:bookmarkStart w:id="0" w:name="_GoBack"/>
      <w:bookmarkEnd w:id="0"/>
      <w:r w:rsidR="00625196">
        <w:rPr>
          <w:rFonts w:ascii="Corbel" w:hAnsi="Corbel"/>
          <w:sz w:val="24"/>
          <w:szCs w:val="24"/>
        </w:rPr>
        <w:t>f of the Council</w:t>
      </w:r>
      <w:r w:rsidR="003063B1" w:rsidRPr="00CD0DD6">
        <w:rPr>
          <w:rFonts w:ascii="Corbel" w:hAnsi="Corbel"/>
          <w:sz w:val="24"/>
          <w:szCs w:val="24"/>
        </w:rPr>
        <w:t xml:space="preserve"> of the Faculty of </w:t>
      </w:r>
      <w:r w:rsidR="00CD0DD6" w:rsidRPr="00CD0DD6">
        <w:rPr>
          <w:rFonts w:ascii="Corbel" w:hAnsi="Corbel"/>
          <w:sz w:val="24"/>
          <w:szCs w:val="24"/>
        </w:rPr>
        <w:t>Biotechnology</w:t>
      </w:r>
      <w:r w:rsidR="003063B1" w:rsidRPr="00CD0DD6">
        <w:rPr>
          <w:rFonts w:ascii="Corbel" w:hAnsi="Corbel"/>
          <w:sz w:val="24"/>
          <w:szCs w:val="24"/>
        </w:rPr>
        <w:t xml:space="preserve"> of the </w:t>
      </w:r>
      <w:r w:rsidR="00CD0DD6" w:rsidRPr="00CD0DD6">
        <w:rPr>
          <w:rFonts w:ascii="Corbel" w:hAnsi="Corbel"/>
          <w:sz w:val="24"/>
          <w:szCs w:val="24"/>
        </w:rPr>
        <w:t xml:space="preserve">University of Rzeszów </w:t>
      </w:r>
    </w:p>
    <w:p w14:paraId="546E7A96" w14:textId="2EAA180D" w:rsidR="00942359" w:rsidRPr="00CD0DD6" w:rsidRDefault="00344162" w:rsidP="00CD0DD6">
      <w:pPr>
        <w:jc w:val="right"/>
        <w:rPr>
          <w:rFonts w:ascii="Corbel" w:hAnsi="Corbel"/>
          <w:sz w:val="24"/>
          <w:szCs w:val="24"/>
        </w:rPr>
      </w:pPr>
      <w:r>
        <w:rPr>
          <w:rFonts w:ascii="Corbel" w:hAnsi="Corbel"/>
          <w:sz w:val="24"/>
          <w:szCs w:val="24"/>
        </w:rPr>
        <w:t>d</w:t>
      </w:r>
      <w:r w:rsidR="003063B1" w:rsidRPr="00CD0DD6">
        <w:rPr>
          <w:rFonts w:ascii="Corbel" w:hAnsi="Corbel"/>
          <w:sz w:val="24"/>
          <w:szCs w:val="24"/>
        </w:rPr>
        <w:t xml:space="preserve">r. hab. </w:t>
      </w:r>
      <w:r w:rsidR="00CD0DD6" w:rsidRPr="00CD0DD6">
        <w:rPr>
          <w:rFonts w:ascii="Corbel" w:hAnsi="Corbel"/>
          <w:sz w:val="24"/>
          <w:szCs w:val="24"/>
        </w:rPr>
        <w:t>Justyna Ruchała</w:t>
      </w:r>
      <w:r>
        <w:rPr>
          <w:rFonts w:ascii="Corbel" w:hAnsi="Corbel"/>
          <w:sz w:val="24"/>
          <w:szCs w:val="24"/>
        </w:rPr>
        <w:t>, p</w:t>
      </w:r>
      <w:r w:rsidR="003063B1" w:rsidRPr="00CD0DD6">
        <w:rPr>
          <w:rFonts w:ascii="Corbel" w:hAnsi="Corbel"/>
          <w:sz w:val="24"/>
          <w:szCs w:val="24"/>
        </w:rPr>
        <w:t>rof. UR</w:t>
      </w:r>
    </w:p>
    <w:sectPr w:rsidR="00942359" w:rsidRPr="00CD0D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FBA82" w14:textId="77777777" w:rsidR="007405F4" w:rsidRDefault="007405F4" w:rsidP="003063B1">
      <w:pPr>
        <w:spacing w:after="0" w:line="240" w:lineRule="auto"/>
      </w:pPr>
      <w:r>
        <w:separator/>
      </w:r>
    </w:p>
  </w:endnote>
  <w:endnote w:type="continuationSeparator" w:id="0">
    <w:p w14:paraId="77FF511F" w14:textId="77777777" w:rsidR="007405F4" w:rsidRDefault="007405F4" w:rsidP="0030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E8A7" w14:textId="77777777" w:rsidR="007405F4" w:rsidRDefault="007405F4" w:rsidP="003063B1">
      <w:pPr>
        <w:spacing w:after="0" w:line="240" w:lineRule="auto"/>
      </w:pPr>
      <w:r>
        <w:separator/>
      </w:r>
    </w:p>
  </w:footnote>
  <w:footnote w:type="continuationSeparator" w:id="0">
    <w:p w14:paraId="7D1DA522" w14:textId="77777777" w:rsidR="007405F4" w:rsidRDefault="007405F4" w:rsidP="00306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F104" w14:textId="59566947" w:rsidR="003063B1" w:rsidRPr="006818C9" w:rsidRDefault="003063B1" w:rsidP="003063B1">
    <w:pPr>
      <w:spacing w:after="0"/>
      <w:ind w:left="293" w:hanging="10"/>
      <w:rPr>
        <w:rFonts w:ascii="Corbel" w:eastAsia="Corbel" w:hAnsi="Corbel" w:cs="Corbel"/>
        <w:bCs/>
        <w:color w:val="0070C0"/>
        <w:kern w:val="0"/>
        <w:sz w:val="24"/>
        <w:lang w:eastAsia="pl-PL"/>
        <w14:ligatures w14:val="none"/>
      </w:rPr>
    </w:pPr>
    <w:bookmarkStart w:id="1" w:name="_Hlk191297427"/>
    <w:r w:rsidRPr="00E84BF2">
      <w:rPr>
        <w:rFonts w:ascii="Corbel" w:eastAsia="Corbel" w:hAnsi="Corbel" w:cs="Corbel"/>
        <w:bCs/>
        <w:noProof/>
        <w:color w:val="000000"/>
        <w:kern w:val="0"/>
        <w:sz w:val="24"/>
        <w:lang w:eastAsia="pl-PL"/>
        <w14:ligatures w14:val="none"/>
      </w:rPr>
      <w:drawing>
        <wp:anchor distT="0" distB="0" distL="114300" distR="114300" simplePos="0" relativeHeight="251659264" behindDoc="1" locked="0" layoutInCell="1" allowOverlap="1" wp14:anchorId="18633665" wp14:editId="312A9164">
          <wp:simplePos x="0" y="0"/>
          <wp:positionH relativeFrom="column">
            <wp:posOffset>5196205</wp:posOffset>
          </wp:positionH>
          <wp:positionV relativeFrom="paragraph">
            <wp:posOffset>-60960</wp:posOffset>
          </wp:positionV>
          <wp:extent cx="807720" cy="807720"/>
          <wp:effectExtent l="0" t="0" r="0" b="0"/>
          <wp:wrapNone/>
          <wp:docPr id="146061085" name="Obraz 146061085" descr="sygnet niebiesk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gnet niebieski-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14:sizeRelH relativeFrom="page">
            <wp14:pctWidth>0</wp14:pctWidth>
          </wp14:sizeRelH>
          <wp14:sizeRelV relativeFrom="page">
            <wp14:pctHeight>0</wp14:pctHeight>
          </wp14:sizeRelV>
        </wp:anchor>
      </w:drawing>
    </w:r>
    <w:r w:rsidRPr="006818C9">
      <w:rPr>
        <w:rFonts w:ascii="Corbel" w:eastAsia="Corbel" w:hAnsi="Corbel" w:cs="Corbel"/>
        <w:bCs/>
        <w:color w:val="0070C0"/>
        <w:kern w:val="0"/>
        <w:sz w:val="24"/>
        <w:lang w:eastAsia="pl-PL"/>
        <w14:ligatures w14:val="none"/>
      </w:rPr>
      <w:t xml:space="preserve">UNIWERSYTET RZESZOWSKI </w:t>
    </w:r>
  </w:p>
  <w:p w14:paraId="5BDB0C94" w14:textId="77777777" w:rsidR="003063B1" w:rsidRPr="006818C9" w:rsidRDefault="003063B1" w:rsidP="003063B1">
    <w:pPr>
      <w:spacing w:after="0"/>
      <w:ind w:left="293" w:hanging="10"/>
      <w:rPr>
        <w:rFonts w:ascii="Corbel" w:eastAsia="Corbel" w:hAnsi="Corbel" w:cs="Corbel"/>
        <w:bCs/>
        <w:i/>
        <w:iCs/>
        <w:color w:val="0070C0"/>
        <w:kern w:val="0"/>
        <w:sz w:val="24"/>
        <w:lang w:eastAsia="pl-PL"/>
        <w14:ligatures w14:val="none"/>
      </w:rPr>
    </w:pPr>
    <w:r w:rsidRPr="006818C9">
      <w:rPr>
        <w:rFonts w:ascii="Corbel" w:eastAsia="Corbel" w:hAnsi="Corbel" w:cs="Corbel"/>
        <w:bCs/>
        <w:i/>
        <w:iCs/>
        <w:color w:val="0070C0"/>
        <w:kern w:val="0"/>
        <w:sz w:val="24"/>
        <w:lang w:eastAsia="pl-PL"/>
        <w14:ligatures w14:val="none"/>
      </w:rPr>
      <w:t>Collegium Medicum</w:t>
    </w:r>
  </w:p>
  <w:p w14:paraId="7D7E79B4" w14:textId="77777777" w:rsidR="003063B1" w:rsidRPr="006818C9" w:rsidRDefault="003063B1" w:rsidP="003063B1">
    <w:pPr>
      <w:spacing w:after="221"/>
      <w:ind w:left="293" w:hanging="10"/>
      <w:jc w:val="both"/>
      <w:rPr>
        <w:rFonts w:ascii="Corbel" w:eastAsia="Corbel" w:hAnsi="Corbel" w:cs="Corbel"/>
        <w:b/>
        <w:color w:val="0070C0"/>
        <w:kern w:val="0"/>
        <w:sz w:val="24"/>
        <w:lang w:eastAsia="pl-PL"/>
        <w14:ligatures w14:val="none"/>
      </w:rPr>
    </w:pPr>
    <w:r w:rsidRPr="006818C9">
      <w:rPr>
        <w:rFonts w:ascii="Corbel" w:eastAsia="Corbel" w:hAnsi="Corbel" w:cs="Corbel"/>
        <w:b/>
        <w:color w:val="0070C0"/>
        <w:kern w:val="0"/>
        <w:sz w:val="24"/>
        <w:lang w:eastAsia="pl-PL"/>
        <w14:ligatures w14:val="none"/>
      </w:rPr>
      <w:t>Wydział Biotechnologii</w:t>
    </w:r>
  </w:p>
  <w:bookmarkEnd w:id="1"/>
  <w:p w14:paraId="546E6190" w14:textId="77777777" w:rsidR="003063B1" w:rsidRDefault="003063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B241F"/>
    <w:multiLevelType w:val="hybridMultilevel"/>
    <w:tmpl w:val="F6D62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B1"/>
    <w:rsid w:val="00196F53"/>
    <w:rsid w:val="003063B1"/>
    <w:rsid w:val="00344162"/>
    <w:rsid w:val="003C2142"/>
    <w:rsid w:val="004459DB"/>
    <w:rsid w:val="00625196"/>
    <w:rsid w:val="006C0511"/>
    <w:rsid w:val="007405F4"/>
    <w:rsid w:val="007A4DBD"/>
    <w:rsid w:val="007F0527"/>
    <w:rsid w:val="00942359"/>
    <w:rsid w:val="00965180"/>
    <w:rsid w:val="0097349A"/>
    <w:rsid w:val="009B66DF"/>
    <w:rsid w:val="00AF7465"/>
    <w:rsid w:val="00B65037"/>
    <w:rsid w:val="00B66E82"/>
    <w:rsid w:val="00B94629"/>
    <w:rsid w:val="00C64904"/>
    <w:rsid w:val="00C67496"/>
    <w:rsid w:val="00CD0DD6"/>
    <w:rsid w:val="00DE3917"/>
    <w:rsid w:val="00F14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F071"/>
  <w15:chartTrackingRefBased/>
  <w15:docId w15:val="{F9A89EEF-0095-4FDC-93C9-314715C6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06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6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63B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63B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63B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63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63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63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63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63B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63B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63B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63B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63B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63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63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63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63B1"/>
    <w:rPr>
      <w:rFonts w:eastAsiaTheme="majorEastAsia" w:cstheme="majorBidi"/>
      <w:color w:val="272727" w:themeColor="text1" w:themeTint="D8"/>
    </w:rPr>
  </w:style>
  <w:style w:type="paragraph" w:styleId="Tytu">
    <w:name w:val="Title"/>
    <w:basedOn w:val="Normalny"/>
    <w:next w:val="Normalny"/>
    <w:link w:val="TytuZnak"/>
    <w:uiPriority w:val="10"/>
    <w:qFormat/>
    <w:rsid w:val="00306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63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63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63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63B1"/>
    <w:pPr>
      <w:spacing w:before="160"/>
      <w:jc w:val="center"/>
    </w:pPr>
    <w:rPr>
      <w:i/>
      <w:iCs/>
      <w:color w:val="404040" w:themeColor="text1" w:themeTint="BF"/>
    </w:rPr>
  </w:style>
  <w:style w:type="character" w:customStyle="1" w:styleId="CytatZnak">
    <w:name w:val="Cytat Znak"/>
    <w:basedOn w:val="Domylnaczcionkaakapitu"/>
    <w:link w:val="Cytat"/>
    <w:uiPriority w:val="29"/>
    <w:rsid w:val="003063B1"/>
    <w:rPr>
      <w:i/>
      <w:iCs/>
      <w:color w:val="404040" w:themeColor="text1" w:themeTint="BF"/>
    </w:rPr>
  </w:style>
  <w:style w:type="paragraph" w:styleId="Akapitzlist">
    <w:name w:val="List Paragraph"/>
    <w:basedOn w:val="Normalny"/>
    <w:uiPriority w:val="34"/>
    <w:qFormat/>
    <w:rsid w:val="003063B1"/>
    <w:pPr>
      <w:ind w:left="720"/>
      <w:contextualSpacing/>
    </w:pPr>
  </w:style>
  <w:style w:type="character" w:styleId="Wyrnienieintensywne">
    <w:name w:val="Intense Emphasis"/>
    <w:basedOn w:val="Domylnaczcionkaakapitu"/>
    <w:uiPriority w:val="21"/>
    <w:qFormat/>
    <w:rsid w:val="003063B1"/>
    <w:rPr>
      <w:i/>
      <w:iCs/>
      <w:color w:val="0F4761" w:themeColor="accent1" w:themeShade="BF"/>
    </w:rPr>
  </w:style>
  <w:style w:type="paragraph" w:styleId="Cytatintensywny">
    <w:name w:val="Intense Quote"/>
    <w:basedOn w:val="Normalny"/>
    <w:next w:val="Normalny"/>
    <w:link w:val="CytatintensywnyZnak"/>
    <w:uiPriority w:val="30"/>
    <w:qFormat/>
    <w:rsid w:val="00306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63B1"/>
    <w:rPr>
      <w:i/>
      <w:iCs/>
      <w:color w:val="0F4761" w:themeColor="accent1" w:themeShade="BF"/>
    </w:rPr>
  </w:style>
  <w:style w:type="character" w:styleId="Odwoanieintensywne">
    <w:name w:val="Intense Reference"/>
    <w:basedOn w:val="Domylnaczcionkaakapitu"/>
    <w:uiPriority w:val="32"/>
    <w:qFormat/>
    <w:rsid w:val="003063B1"/>
    <w:rPr>
      <w:b/>
      <w:bCs/>
      <w:smallCaps/>
      <w:color w:val="0F4761" w:themeColor="accent1" w:themeShade="BF"/>
      <w:spacing w:val="5"/>
    </w:rPr>
  </w:style>
  <w:style w:type="paragraph" w:styleId="Nagwek">
    <w:name w:val="header"/>
    <w:basedOn w:val="Normalny"/>
    <w:link w:val="NagwekZnak"/>
    <w:uiPriority w:val="99"/>
    <w:unhideWhenUsed/>
    <w:rsid w:val="003063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63B1"/>
  </w:style>
  <w:style w:type="paragraph" w:styleId="Stopka">
    <w:name w:val="footer"/>
    <w:basedOn w:val="Normalny"/>
    <w:link w:val="StopkaZnak"/>
    <w:uiPriority w:val="99"/>
    <w:unhideWhenUsed/>
    <w:rsid w:val="003063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1598</Words>
  <Characters>9590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Słowik-Borowiec</dc:creator>
  <cp:keywords/>
  <dc:description/>
  <cp:lastModifiedBy>Admin</cp:lastModifiedBy>
  <cp:revision>6</cp:revision>
  <dcterms:created xsi:type="dcterms:W3CDTF">2025-03-05T13:51:00Z</dcterms:created>
  <dcterms:modified xsi:type="dcterms:W3CDTF">2025-03-26T08:59:00Z</dcterms:modified>
</cp:coreProperties>
</file>