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3B6" w:rsidRDefault="00CE1CBA">
      <w:pPr>
        <w:spacing w:before="76"/>
        <w:ind w:left="440"/>
        <w:rPr>
          <w:i/>
        </w:rPr>
      </w:pPr>
      <w:r>
        <w:t>A</w:t>
      </w:r>
      <w:r>
        <w:rPr>
          <w:color w:val="202020"/>
        </w:rPr>
        <w:t>ppendix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number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1.5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Rector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UR Resolution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No.</w:t>
      </w:r>
      <w:r>
        <w:rPr>
          <w:color w:val="202020"/>
          <w:spacing w:val="4"/>
        </w:rPr>
        <w:t xml:space="preserve"> </w:t>
      </w:r>
      <w:r>
        <w:rPr>
          <w:i/>
        </w:rPr>
        <w:t>12/2019</w:t>
      </w:r>
    </w:p>
    <w:p w:rsidR="000A33B6" w:rsidRDefault="000A33B6">
      <w:pPr>
        <w:pStyle w:val="Tekstpodstawowy"/>
        <w:rPr>
          <w:i/>
          <w:sz w:val="21"/>
        </w:rPr>
      </w:pPr>
    </w:p>
    <w:p w:rsidR="000A33B6" w:rsidRDefault="00CE1CBA">
      <w:pPr>
        <w:ind w:left="3028" w:right="3141"/>
        <w:jc w:val="center"/>
        <w:rPr>
          <w:b/>
          <w:sz w:val="24"/>
        </w:rPr>
      </w:pPr>
      <w:r>
        <w:rPr>
          <w:b/>
          <w:color w:val="202020"/>
          <w:sz w:val="24"/>
        </w:rPr>
        <w:t>SYLLABUS</w:t>
      </w:r>
    </w:p>
    <w:p w:rsidR="000A33B6" w:rsidRDefault="000A33B6">
      <w:pPr>
        <w:pStyle w:val="Tekstpodstawowy"/>
        <w:rPr>
          <w:b/>
          <w:sz w:val="21"/>
        </w:rPr>
      </w:pPr>
    </w:p>
    <w:p w:rsidR="000A33B6" w:rsidRDefault="00CE1CBA">
      <w:pPr>
        <w:spacing w:line="250" w:lineRule="exact"/>
        <w:ind w:left="3164" w:right="3141"/>
        <w:jc w:val="center"/>
        <w:rPr>
          <w:b/>
          <w:sz w:val="21"/>
        </w:rPr>
      </w:pPr>
      <w:r>
        <w:rPr>
          <w:b/>
          <w:color w:val="202020"/>
        </w:rPr>
        <w:t>concerning</w:t>
      </w:r>
      <w:r>
        <w:rPr>
          <w:b/>
          <w:color w:val="202020"/>
          <w:spacing w:val="-4"/>
        </w:rPr>
        <w:t xml:space="preserve"> </w:t>
      </w:r>
      <w:r>
        <w:rPr>
          <w:b/>
          <w:color w:val="202020"/>
        </w:rPr>
        <w:t>the</w:t>
      </w:r>
      <w:r>
        <w:rPr>
          <w:b/>
          <w:color w:val="202020"/>
          <w:spacing w:val="-2"/>
        </w:rPr>
        <w:t xml:space="preserve"> </w:t>
      </w:r>
      <w:r>
        <w:rPr>
          <w:b/>
          <w:color w:val="202020"/>
        </w:rPr>
        <w:t>cycle</w:t>
      </w:r>
      <w:r>
        <w:rPr>
          <w:b/>
          <w:color w:val="202020"/>
          <w:spacing w:val="-1"/>
        </w:rPr>
        <w:t xml:space="preserve"> </w:t>
      </w:r>
      <w:r>
        <w:rPr>
          <w:b/>
          <w:color w:val="202020"/>
        </w:rPr>
        <w:t>of</w:t>
      </w:r>
      <w:r>
        <w:rPr>
          <w:b/>
          <w:color w:val="202020"/>
          <w:spacing w:val="-1"/>
        </w:rPr>
        <w:t xml:space="preserve"> </w:t>
      </w:r>
      <w:r>
        <w:rPr>
          <w:b/>
          <w:color w:val="202020"/>
        </w:rPr>
        <w:t>education</w:t>
      </w:r>
      <w:r>
        <w:rPr>
          <w:b/>
          <w:color w:val="202020"/>
          <w:spacing w:val="-2"/>
        </w:rPr>
        <w:t xml:space="preserve"> </w:t>
      </w:r>
      <w:r>
        <w:rPr>
          <w:b/>
          <w:color w:val="202020"/>
          <w:sz w:val="21"/>
        </w:rPr>
        <w:t>2022-2028</w:t>
      </w:r>
    </w:p>
    <w:p w:rsidR="000A33B6" w:rsidRDefault="00CE1CBA">
      <w:pPr>
        <w:spacing w:line="250" w:lineRule="exact"/>
        <w:ind w:left="6463" w:right="3141"/>
        <w:jc w:val="center"/>
      </w:pPr>
      <w:r>
        <w:rPr>
          <w:color w:val="202020"/>
        </w:rPr>
        <w:t>(date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range)</w:t>
      </w:r>
    </w:p>
    <w:p w:rsidR="000A33B6" w:rsidRDefault="000A33B6">
      <w:pPr>
        <w:pStyle w:val="Tekstpodstawowy"/>
        <w:spacing w:before="3"/>
        <w:rPr>
          <w:sz w:val="21"/>
        </w:rPr>
      </w:pPr>
    </w:p>
    <w:p w:rsidR="000A33B6" w:rsidRDefault="00CE1CBA">
      <w:pPr>
        <w:pStyle w:val="Nagwek2"/>
        <w:ind w:left="3019" w:right="3141"/>
        <w:jc w:val="center"/>
      </w:pPr>
      <w:r>
        <w:t>Academic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2023/2024</w:t>
      </w:r>
    </w:p>
    <w:p w:rsidR="000A33B6" w:rsidRDefault="000A33B6">
      <w:pPr>
        <w:pStyle w:val="Tekstpodstawowy"/>
        <w:spacing w:before="9"/>
        <w:rPr>
          <w:b/>
          <w:sz w:val="23"/>
        </w:rPr>
      </w:pPr>
    </w:p>
    <w:p w:rsidR="000A33B6" w:rsidRDefault="00CE1CBA">
      <w:pPr>
        <w:pStyle w:val="Akapitzlist"/>
        <w:numPr>
          <w:ilvl w:val="0"/>
          <w:numId w:val="4"/>
        </w:numPr>
        <w:tabs>
          <w:tab w:val="left" w:pos="902"/>
        </w:tabs>
        <w:spacing w:after="4"/>
        <w:rPr>
          <w:b/>
        </w:rPr>
      </w:pPr>
      <w:r>
        <w:rPr>
          <w:b/>
          <w:sz w:val="24"/>
        </w:rPr>
        <w:t>B</w:t>
      </w:r>
      <w:r>
        <w:rPr>
          <w:b/>
        </w:rPr>
        <w:t>ASIC</w:t>
      </w:r>
      <w:r>
        <w:rPr>
          <w:b/>
          <w:spacing w:val="-3"/>
        </w:rPr>
        <w:t xml:space="preserve"> </w:t>
      </w:r>
      <w:r>
        <w:rPr>
          <w:b/>
        </w:rPr>
        <w:t>INFORMATION</w:t>
      </w:r>
      <w:r>
        <w:rPr>
          <w:b/>
          <w:spacing w:val="-5"/>
        </w:rPr>
        <w:t xml:space="preserve"> </w:t>
      </w:r>
      <w:r>
        <w:rPr>
          <w:b/>
        </w:rPr>
        <w:t>CONCERNING</w:t>
      </w:r>
      <w:r>
        <w:rPr>
          <w:b/>
          <w:spacing w:val="-4"/>
        </w:rPr>
        <w:t xml:space="preserve"> </w:t>
      </w:r>
      <w:r>
        <w:rPr>
          <w:b/>
        </w:rPr>
        <w:t>THIS</w:t>
      </w:r>
      <w:r>
        <w:rPr>
          <w:b/>
          <w:spacing w:val="-1"/>
        </w:rPr>
        <w:t xml:space="preserve"> </w:t>
      </w:r>
      <w:r>
        <w:rPr>
          <w:b/>
        </w:rPr>
        <w:t>SUBJECT</w:t>
      </w:r>
    </w:p>
    <w:tbl>
      <w:tblPr>
        <w:tblStyle w:val="TableNormal"/>
        <w:tblW w:w="0" w:type="auto"/>
        <w:tblInd w:w="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7242"/>
      </w:tblGrid>
      <w:tr w:rsidR="000A33B6">
        <w:trPr>
          <w:trHeight w:val="553"/>
        </w:trPr>
        <w:tc>
          <w:tcPr>
            <w:tcW w:w="2881" w:type="dxa"/>
          </w:tcPr>
          <w:p w:rsidR="000A33B6" w:rsidRDefault="00CE1CBA">
            <w:pPr>
              <w:pStyle w:val="TableParagraph"/>
              <w:spacing w:before="51"/>
              <w:ind w:left="148"/>
            </w:pPr>
            <w:r>
              <w:t>Subject</w:t>
            </w:r>
          </w:p>
        </w:tc>
        <w:tc>
          <w:tcPr>
            <w:tcW w:w="7242" w:type="dxa"/>
          </w:tcPr>
          <w:p w:rsidR="000A33B6" w:rsidRDefault="00CE1CBA">
            <w:pPr>
              <w:pStyle w:val="TableParagraph"/>
              <w:spacing w:before="3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</w:tr>
      <w:tr w:rsidR="000A33B6">
        <w:trPr>
          <w:trHeight w:val="547"/>
        </w:trPr>
        <w:tc>
          <w:tcPr>
            <w:tcW w:w="2881" w:type="dxa"/>
          </w:tcPr>
          <w:p w:rsidR="000A33B6" w:rsidRDefault="00CE1CBA">
            <w:pPr>
              <w:pStyle w:val="TableParagraph"/>
              <w:spacing w:before="44"/>
              <w:ind w:left="148"/>
            </w:pPr>
            <w:r>
              <w:t>Course</w:t>
            </w:r>
            <w:r>
              <w:rPr>
                <w:spacing w:val="-2"/>
              </w:rPr>
              <w:t xml:space="preserve"> </w:t>
            </w:r>
            <w:r>
              <w:t>code</w:t>
            </w:r>
            <w:r>
              <w:rPr>
                <w:spacing w:val="-1"/>
              </w:rPr>
              <w:t xml:space="preserve"> </w:t>
            </w:r>
            <w:r>
              <w:t>*</w:t>
            </w:r>
          </w:p>
        </w:tc>
        <w:tc>
          <w:tcPr>
            <w:tcW w:w="7242" w:type="dxa"/>
          </w:tcPr>
          <w:p w:rsidR="000A33B6" w:rsidRDefault="00CE1CBA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Pm/CB</w:t>
            </w:r>
          </w:p>
        </w:tc>
      </w:tr>
      <w:tr w:rsidR="000A33B6">
        <w:trPr>
          <w:trHeight w:val="408"/>
        </w:trPr>
        <w:tc>
          <w:tcPr>
            <w:tcW w:w="2881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before="29"/>
              <w:ind w:left="148"/>
            </w:pPr>
            <w:r>
              <w:t>Faculty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(name</w:t>
            </w:r>
            <w:r>
              <w:rPr>
                <w:spacing w:val="-1"/>
              </w:rPr>
              <w:t xml:space="preserve"> </w:t>
            </w:r>
            <w:r>
              <w:t>of the</w:t>
            </w:r>
          </w:p>
        </w:tc>
        <w:tc>
          <w:tcPr>
            <w:tcW w:w="7242" w:type="dxa"/>
            <w:vMerge w:val="restart"/>
          </w:tcPr>
          <w:p w:rsidR="000A33B6" w:rsidRDefault="000A33B6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0A33B6" w:rsidRDefault="00CE1CB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Medical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College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University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Rzeszów</w:t>
            </w:r>
          </w:p>
        </w:tc>
      </w:tr>
      <w:tr w:rsidR="000A33B6">
        <w:trPr>
          <w:trHeight w:val="619"/>
        </w:trPr>
        <w:tc>
          <w:tcPr>
            <w:tcW w:w="2881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before="117"/>
              <w:ind w:left="148"/>
            </w:pPr>
            <w:r>
              <w:t>leading</w:t>
            </w:r>
            <w:r>
              <w:rPr>
                <w:spacing w:val="-5"/>
              </w:rPr>
              <w:t xml:space="preserve"> </w:t>
            </w:r>
            <w:r>
              <w:t>direction)</w:t>
            </w:r>
          </w:p>
        </w:tc>
        <w:tc>
          <w:tcPr>
            <w:tcW w:w="7242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  <w:tr w:rsidR="000A33B6">
        <w:trPr>
          <w:trHeight w:val="543"/>
        </w:trPr>
        <w:tc>
          <w:tcPr>
            <w:tcW w:w="2881" w:type="dxa"/>
          </w:tcPr>
          <w:p w:rsidR="000A33B6" w:rsidRDefault="00CE1CBA">
            <w:pPr>
              <w:pStyle w:val="TableParagraph"/>
              <w:spacing w:before="44"/>
              <w:ind w:left="148"/>
            </w:pPr>
            <w:r>
              <w:t>Department</w:t>
            </w:r>
            <w:r>
              <w:rPr>
                <w:spacing w:val="-3"/>
              </w:rPr>
              <w:t xml:space="preserve"> </w:t>
            </w:r>
            <w:r>
              <w:t>Name</w:t>
            </w:r>
          </w:p>
        </w:tc>
        <w:tc>
          <w:tcPr>
            <w:tcW w:w="7242" w:type="dxa"/>
          </w:tcPr>
          <w:p w:rsidR="00CE1CBA" w:rsidRPr="00CE1CBA" w:rsidRDefault="00CE1CBA" w:rsidP="00CE1CBA">
            <w:pPr>
              <w:pStyle w:val="TableParagraph"/>
              <w:spacing w:before="25"/>
              <w:rPr>
                <w:b/>
                <w:sz w:val="24"/>
              </w:rPr>
            </w:pPr>
          </w:p>
          <w:p w:rsidR="000A33B6" w:rsidRDefault="00CE1CBA" w:rsidP="00CE1CBA">
            <w:pPr>
              <w:pStyle w:val="TableParagraph"/>
              <w:spacing w:before="25"/>
              <w:rPr>
                <w:b/>
                <w:sz w:val="24"/>
              </w:rPr>
            </w:pPr>
            <w:r w:rsidRPr="00CE1CBA">
              <w:rPr>
                <w:b/>
                <w:sz w:val="24"/>
              </w:rPr>
              <w:t>Medical College of The University of Rzeszów</w:t>
            </w:r>
          </w:p>
        </w:tc>
      </w:tr>
      <w:tr w:rsidR="000A33B6">
        <w:trPr>
          <w:trHeight w:val="548"/>
        </w:trPr>
        <w:tc>
          <w:tcPr>
            <w:tcW w:w="2881" w:type="dxa"/>
          </w:tcPr>
          <w:p w:rsidR="000A33B6" w:rsidRDefault="00CE1CBA">
            <w:pPr>
              <w:pStyle w:val="TableParagraph"/>
              <w:spacing w:before="46"/>
              <w:ind w:left="148"/>
            </w:pPr>
            <w:r>
              <w:t>Field of</w:t>
            </w:r>
            <w:r>
              <w:rPr>
                <w:spacing w:val="-3"/>
              </w:rPr>
              <w:t xml:space="preserve"> </w:t>
            </w:r>
            <w:r>
              <w:t>study</w:t>
            </w:r>
          </w:p>
        </w:tc>
        <w:tc>
          <w:tcPr>
            <w:tcW w:w="7242" w:type="dxa"/>
          </w:tcPr>
          <w:p w:rsidR="000A33B6" w:rsidRDefault="00CE1CBA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Medical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direction</w:t>
            </w:r>
          </w:p>
        </w:tc>
      </w:tr>
      <w:tr w:rsidR="000A33B6">
        <w:trPr>
          <w:trHeight w:val="546"/>
        </w:trPr>
        <w:tc>
          <w:tcPr>
            <w:tcW w:w="2881" w:type="dxa"/>
          </w:tcPr>
          <w:p w:rsidR="000A33B6" w:rsidRDefault="00CE1CBA">
            <w:pPr>
              <w:pStyle w:val="TableParagraph"/>
              <w:spacing w:before="44"/>
              <w:ind w:left="148"/>
            </w:pPr>
            <w:r>
              <w:t>Level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education</w:t>
            </w:r>
          </w:p>
        </w:tc>
        <w:tc>
          <w:tcPr>
            <w:tcW w:w="7242" w:type="dxa"/>
          </w:tcPr>
          <w:p w:rsidR="000A33B6" w:rsidRDefault="00CE1CBA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Uniform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</w:p>
        </w:tc>
      </w:tr>
      <w:tr w:rsidR="000A33B6">
        <w:trPr>
          <w:trHeight w:val="544"/>
        </w:trPr>
        <w:tc>
          <w:tcPr>
            <w:tcW w:w="2881" w:type="dxa"/>
          </w:tcPr>
          <w:p w:rsidR="000A33B6" w:rsidRDefault="00CE1CBA">
            <w:pPr>
              <w:pStyle w:val="TableParagraph"/>
              <w:spacing w:before="42"/>
              <w:ind w:left="148"/>
            </w:pPr>
            <w:r>
              <w:t>Profile</w:t>
            </w:r>
          </w:p>
        </w:tc>
        <w:tc>
          <w:tcPr>
            <w:tcW w:w="7242" w:type="dxa"/>
          </w:tcPr>
          <w:p w:rsidR="000A33B6" w:rsidRDefault="00CE1CBA">
            <w:pPr>
              <w:pStyle w:val="TableParagraph"/>
              <w:spacing w:before="23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academic</w:t>
            </w:r>
          </w:p>
        </w:tc>
      </w:tr>
      <w:tr w:rsidR="000A33B6">
        <w:trPr>
          <w:trHeight w:val="544"/>
        </w:trPr>
        <w:tc>
          <w:tcPr>
            <w:tcW w:w="2881" w:type="dxa"/>
          </w:tcPr>
          <w:p w:rsidR="000A33B6" w:rsidRDefault="00CE1CBA">
            <w:pPr>
              <w:pStyle w:val="TableParagraph"/>
              <w:spacing w:before="44"/>
              <w:ind w:left="148"/>
            </w:pPr>
            <w:r>
              <w:t>Form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study</w:t>
            </w:r>
          </w:p>
        </w:tc>
        <w:tc>
          <w:tcPr>
            <w:tcW w:w="7242" w:type="dxa"/>
          </w:tcPr>
          <w:p w:rsidR="000A33B6" w:rsidRDefault="00CE1CBA">
            <w:pPr>
              <w:pStyle w:val="TableParagraph"/>
              <w:spacing w:before="22"/>
              <w:rPr>
                <w:b/>
                <w:sz w:val="24"/>
              </w:rPr>
            </w:pPr>
            <w:r>
              <w:rPr>
                <w:b/>
                <w:sz w:val="24"/>
              </w:rPr>
              <w:t>Stationary/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non-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stationary</w:t>
            </w:r>
          </w:p>
        </w:tc>
      </w:tr>
      <w:tr w:rsidR="000A33B6">
        <w:trPr>
          <w:trHeight w:val="546"/>
        </w:trPr>
        <w:tc>
          <w:tcPr>
            <w:tcW w:w="2881" w:type="dxa"/>
          </w:tcPr>
          <w:p w:rsidR="000A33B6" w:rsidRDefault="00CE1CBA">
            <w:pPr>
              <w:pStyle w:val="TableParagraph"/>
              <w:spacing w:before="44"/>
              <w:ind w:left="148"/>
            </w:pPr>
            <w:r>
              <w:t>Year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semester</w:t>
            </w:r>
          </w:p>
        </w:tc>
        <w:tc>
          <w:tcPr>
            <w:tcW w:w="7242" w:type="dxa"/>
          </w:tcPr>
          <w:p w:rsidR="000A33B6" w:rsidRDefault="00CE1CBA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V, VI</w:t>
            </w:r>
          </w:p>
        </w:tc>
      </w:tr>
      <w:tr w:rsidR="000A33B6">
        <w:trPr>
          <w:trHeight w:val="548"/>
        </w:trPr>
        <w:tc>
          <w:tcPr>
            <w:tcW w:w="2881" w:type="dxa"/>
          </w:tcPr>
          <w:p w:rsidR="000A33B6" w:rsidRDefault="00CE1CBA">
            <w:pPr>
              <w:pStyle w:val="TableParagraph"/>
              <w:spacing w:before="46"/>
              <w:ind w:left="148"/>
            </w:pPr>
            <w:r>
              <w:t>Type of</w:t>
            </w:r>
            <w:r>
              <w:rPr>
                <w:spacing w:val="-2"/>
              </w:rPr>
              <w:t xml:space="preserve"> </w:t>
            </w:r>
            <w:r>
              <w:t>course</w:t>
            </w:r>
          </w:p>
        </w:tc>
        <w:tc>
          <w:tcPr>
            <w:tcW w:w="7242" w:type="dxa"/>
          </w:tcPr>
          <w:p w:rsidR="000A33B6" w:rsidRDefault="00CE1CBA"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Obligatory</w:t>
            </w:r>
          </w:p>
        </w:tc>
      </w:tr>
      <w:tr w:rsidR="000A33B6">
        <w:trPr>
          <w:trHeight w:val="543"/>
        </w:trPr>
        <w:tc>
          <w:tcPr>
            <w:tcW w:w="2881" w:type="dxa"/>
          </w:tcPr>
          <w:p w:rsidR="000A33B6" w:rsidRDefault="00CE1CBA">
            <w:pPr>
              <w:pStyle w:val="TableParagraph"/>
              <w:spacing w:before="44"/>
              <w:ind w:left="148"/>
            </w:pPr>
            <w:r>
              <w:t>Language</w:t>
            </w:r>
          </w:p>
        </w:tc>
        <w:tc>
          <w:tcPr>
            <w:tcW w:w="7242" w:type="dxa"/>
          </w:tcPr>
          <w:p w:rsidR="000A33B6" w:rsidRDefault="00CE1CBA">
            <w:pPr>
              <w:pStyle w:val="TableParagraph"/>
              <w:spacing w:before="22"/>
              <w:rPr>
                <w:b/>
                <w:sz w:val="24"/>
              </w:rPr>
            </w:pPr>
            <w:r>
              <w:rPr>
                <w:b/>
                <w:sz w:val="24"/>
              </w:rPr>
              <w:t>English</w:t>
            </w:r>
          </w:p>
        </w:tc>
      </w:tr>
      <w:tr w:rsidR="000A33B6">
        <w:trPr>
          <w:trHeight w:val="794"/>
        </w:trPr>
        <w:tc>
          <w:tcPr>
            <w:tcW w:w="2881" w:type="dxa"/>
          </w:tcPr>
          <w:p w:rsidR="000A33B6" w:rsidRDefault="000A33B6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0A33B6" w:rsidRDefault="00CE1CBA">
            <w:pPr>
              <w:pStyle w:val="TableParagraph"/>
              <w:ind w:left="148"/>
            </w:pPr>
            <w:r>
              <w:t>Coordinator</w:t>
            </w:r>
          </w:p>
        </w:tc>
        <w:tc>
          <w:tcPr>
            <w:tcW w:w="7242" w:type="dxa"/>
          </w:tcPr>
          <w:p w:rsidR="000A33B6" w:rsidRDefault="000A33B6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</w:tr>
      <w:tr w:rsidR="000A33B6">
        <w:trPr>
          <w:trHeight w:val="251"/>
        </w:trPr>
        <w:tc>
          <w:tcPr>
            <w:tcW w:w="2881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31" w:lineRule="exact"/>
              <w:ind w:left="148"/>
            </w:pPr>
            <w:r>
              <w:t>First and</w:t>
            </w:r>
            <w:r>
              <w:rPr>
                <w:spacing w:val="-1"/>
              </w:rPr>
              <w:t xml:space="preserve"> </w:t>
            </w:r>
            <w:r>
              <w:t>Last Name</w:t>
            </w:r>
            <w:r>
              <w:rPr>
                <w:spacing w:val="-1"/>
              </w:rPr>
              <w:t xml:space="preserve"> </w:t>
            </w:r>
            <w:r>
              <w:t>of the</w:t>
            </w:r>
          </w:p>
        </w:tc>
        <w:tc>
          <w:tcPr>
            <w:tcW w:w="7242" w:type="dxa"/>
            <w:tcBorders>
              <w:bottom w:val="nil"/>
            </w:tcBorders>
          </w:tcPr>
          <w:p w:rsidR="000A33B6" w:rsidRDefault="000A33B6">
            <w:pPr>
              <w:pStyle w:val="TableParagraph"/>
              <w:spacing w:line="231" w:lineRule="exact"/>
              <w:rPr>
                <w:b/>
                <w:sz w:val="24"/>
              </w:rPr>
            </w:pPr>
          </w:p>
        </w:tc>
      </w:tr>
      <w:tr w:rsidR="000A33B6">
        <w:trPr>
          <w:trHeight w:val="359"/>
        </w:trPr>
        <w:tc>
          <w:tcPr>
            <w:tcW w:w="2881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40" w:lineRule="exact"/>
              <w:ind w:left="148"/>
            </w:pPr>
            <w:r>
              <w:t>Teacher</w:t>
            </w:r>
          </w:p>
        </w:tc>
        <w:tc>
          <w:tcPr>
            <w:tcW w:w="7242" w:type="dxa"/>
            <w:tcBorders>
              <w:top w:val="nil"/>
              <w:bottom w:val="nil"/>
            </w:tcBorders>
          </w:tcPr>
          <w:p w:rsidR="000A33B6" w:rsidRDefault="000A33B6">
            <w:pPr>
              <w:pStyle w:val="TableParagraph"/>
              <w:spacing w:before="59"/>
              <w:ind w:left="59"/>
              <w:rPr>
                <w:b/>
                <w:sz w:val="24"/>
              </w:rPr>
            </w:pPr>
          </w:p>
        </w:tc>
      </w:tr>
      <w:tr w:rsidR="000A33B6">
        <w:trPr>
          <w:trHeight w:val="295"/>
        </w:trPr>
        <w:tc>
          <w:tcPr>
            <w:tcW w:w="2881" w:type="dxa"/>
            <w:tcBorders>
              <w:top w:val="nil"/>
              <w:bottom w:val="nil"/>
            </w:tcBorders>
          </w:tcPr>
          <w:p w:rsidR="000A33B6" w:rsidRDefault="000A33B6">
            <w:pPr>
              <w:pStyle w:val="TableParagraph"/>
              <w:ind w:left="0"/>
            </w:pPr>
          </w:p>
        </w:tc>
        <w:tc>
          <w:tcPr>
            <w:tcW w:w="7242" w:type="dxa"/>
            <w:tcBorders>
              <w:top w:val="nil"/>
              <w:bottom w:val="nil"/>
            </w:tcBorders>
          </w:tcPr>
          <w:p w:rsidR="000A33B6" w:rsidRDefault="000A33B6">
            <w:pPr>
              <w:pStyle w:val="TableParagraph"/>
              <w:spacing w:before="14" w:line="261" w:lineRule="exact"/>
              <w:rPr>
                <w:b/>
                <w:sz w:val="24"/>
              </w:rPr>
            </w:pPr>
          </w:p>
        </w:tc>
      </w:tr>
      <w:tr w:rsidR="000A33B6">
        <w:trPr>
          <w:trHeight w:val="518"/>
        </w:trPr>
        <w:tc>
          <w:tcPr>
            <w:tcW w:w="2881" w:type="dxa"/>
            <w:tcBorders>
              <w:top w:val="nil"/>
            </w:tcBorders>
          </w:tcPr>
          <w:p w:rsidR="000A33B6" w:rsidRDefault="000A33B6">
            <w:pPr>
              <w:pStyle w:val="TableParagraph"/>
              <w:ind w:left="0"/>
            </w:pPr>
          </w:p>
        </w:tc>
        <w:tc>
          <w:tcPr>
            <w:tcW w:w="7242" w:type="dxa"/>
            <w:tcBorders>
              <w:top w:val="nil"/>
            </w:tcBorders>
          </w:tcPr>
          <w:p w:rsidR="000A33B6" w:rsidRDefault="000A33B6">
            <w:pPr>
              <w:pStyle w:val="TableParagraph"/>
              <w:spacing w:line="271" w:lineRule="exact"/>
              <w:rPr>
                <w:b/>
                <w:sz w:val="24"/>
              </w:rPr>
            </w:pPr>
          </w:p>
        </w:tc>
      </w:tr>
    </w:tbl>
    <w:p w:rsidR="000A33B6" w:rsidRDefault="000A33B6">
      <w:pPr>
        <w:pStyle w:val="Tekstpodstawowy"/>
        <w:spacing w:before="1"/>
        <w:rPr>
          <w:b/>
          <w:sz w:val="23"/>
        </w:rPr>
      </w:pPr>
    </w:p>
    <w:p w:rsidR="000A33B6" w:rsidRDefault="00CE1CBA">
      <w:pPr>
        <w:ind w:left="606"/>
        <w:rPr>
          <w:b/>
        </w:rPr>
      </w:pPr>
      <w:r>
        <w:rPr>
          <w:sz w:val="24"/>
        </w:rPr>
        <w:t>*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7"/>
          <w:sz w:val="24"/>
        </w:rPr>
        <w:t xml:space="preserve"> </w:t>
      </w:r>
      <w:r>
        <w:rPr>
          <w:b/>
        </w:rPr>
        <w:t>According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resolutions</w:t>
      </w:r>
      <w:r>
        <w:rPr>
          <w:b/>
          <w:spacing w:val="-1"/>
        </w:rPr>
        <w:t xml:space="preserve"> </w:t>
      </w:r>
      <w:r>
        <w:rPr>
          <w:b/>
        </w:rPr>
        <w:t>of Educational Unit</w:t>
      </w:r>
    </w:p>
    <w:p w:rsidR="000A33B6" w:rsidRDefault="000A33B6">
      <w:pPr>
        <w:sectPr w:rsidR="000A33B6">
          <w:type w:val="continuous"/>
          <w:pgSz w:w="11900" w:h="16840"/>
          <w:pgMar w:top="1340" w:right="500" w:bottom="280" w:left="700" w:header="708" w:footer="708" w:gutter="0"/>
          <w:cols w:space="708"/>
        </w:sectPr>
      </w:pPr>
    </w:p>
    <w:p w:rsidR="000A33B6" w:rsidRDefault="00CE1CBA">
      <w:pPr>
        <w:pStyle w:val="Akapitzlist"/>
        <w:numPr>
          <w:ilvl w:val="1"/>
          <w:numId w:val="4"/>
        </w:numPr>
        <w:tabs>
          <w:tab w:val="left" w:pos="1036"/>
        </w:tabs>
        <w:spacing w:before="69"/>
        <w:rPr>
          <w:b/>
        </w:rPr>
      </w:pPr>
      <w:r>
        <w:rPr>
          <w:b/>
        </w:rPr>
        <w:lastRenderedPageBreak/>
        <w:t>Forms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4"/>
        </w:rPr>
        <w:t xml:space="preserve"> </w:t>
      </w:r>
      <w:r>
        <w:rPr>
          <w:b/>
        </w:rPr>
        <w:t>classes,</w:t>
      </w:r>
      <w:r>
        <w:rPr>
          <w:b/>
          <w:spacing w:val="1"/>
        </w:rPr>
        <w:t xml:space="preserve"> </w:t>
      </w:r>
      <w:r>
        <w:rPr>
          <w:b/>
        </w:rPr>
        <w:t>number</w:t>
      </w:r>
      <w:r>
        <w:rPr>
          <w:b/>
          <w:spacing w:val="2"/>
        </w:rPr>
        <w:t xml:space="preserve"> </w:t>
      </w:r>
      <w:r>
        <w:rPr>
          <w:b/>
        </w:rPr>
        <w:t>of</w:t>
      </w:r>
      <w:r>
        <w:rPr>
          <w:b/>
          <w:spacing w:val="4"/>
        </w:rPr>
        <w:t xml:space="preserve"> </w:t>
      </w:r>
      <w:r>
        <w:rPr>
          <w:b/>
        </w:rPr>
        <w:t>hours</w:t>
      </w:r>
      <w:r>
        <w:rPr>
          <w:b/>
          <w:spacing w:val="1"/>
        </w:rPr>
        <w:t xml:space="preserve"> </w:t>
      </w:r>
      <w:r>
        <w:rPr>
          <w:b/>
        </w:rPr>
        <w:t>and ECTS</w:t>
      </w:r>
    </w:p>
    <w:p w:rsidR="000A33B6" w:rsidRDefault="000A33B6">
      <w:pPr>
        <w:pStyle w:val="Tekstpodstawowy"/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938"/>
        <w:gridCol w:w="1042"/>
        <w:gridCol w:w="1459"/>
        <w:gridCol w:w="1279"/>
        <w:gridCol w:w="1000"/>
        <w:gridCol w:w="499"/>
        <w:gridCol w:w="1060"/>
        <w:gridCol w:w="760"/>
        <w:gridCol w:w="1260"/>
      </w:tblGrid>
      <w:tr w:rsidR="000A33B6">
        <w:trPr>
          <w:trHeight w:val="531"/>
        </w:trPr>
        <w:tc>
          <w:tcPr>
            <w:tcW w:w="1121" w:type="dxa"/>
            <w:tcBorders>
              <w:bottom w:val="nil"/>
            </w:tcBorders>
          </w:tcPr>
          <w:p w:rsidR="000A33B6" w:rsidRDefault="000A33B6">
            <w:pPr>
              <w:pStyle w:val="TableParagraph"/>
              <w:spacing w:before="4"/>
              <w:ind w:left="0"/>
              <w:rPr>
                <w:b/>
              </w:rPr>
            </w:pPr>
          </w:p>
          <w:p w:rsidR="000A33B6" w:rsidRDefault="00CE1CBA">
            <w:pPr>
              <w:pStyle w:val="TableParagraph"/>
              <w:spacing w:before="1" w:line="253" w:lineRule="exact"/>
              <w:ind w:left="96" w:right="85"/>
              <w:jc w:val="center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</w:tc>
        <w:tc>
          <w:tcPr>
            <w:tcW w:w="938" w:type="dxa"/>
            <w:vMerge w:val="restart"/>
          </w:tcPr>
          <w:p w:rsidR="000A33B6" w:rsidRDefault="000A33B6">
            <w:pPr>
              <w:pStyle w:val="TableParagraph"/>
              <w:ind w:left="0"/>
              <w:rPr>
                <w:b/>
                <w:sz w:val="26"/>
              </w:rPr>
            </w:pPr>
          </w:p>
          <w:p w:rsidR="000A33B6" w:rsidRDefault="000A33B6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0A33B6" w:rsidRDefault="00CE1CBA">
            <w:pPr>
              <w:pStyle w:val="TableParagraph"/>
              <w:spacing w:before="1"/>
              <w:ind w:left="90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  <w:tc>
          <w:tcPr>
            <w:tcW w:w="1042" w:type="dxa"/>
            <w:vMerge w:val="restart"/>
          </w:tcPr>
          <w:p w:rsidR="000A33B6" w:rsidRDefault="000A33B6">
            <w:pPr>
              <w:pStyle w:val="TableParagraph"/>
              <w:ind w:left="0"/>
              <w:rPr>
                <w:b/>
                <w:sz w:val="26"/>
              </w:rPr>
            </w:pPr>
          </w:p>
          <w:p w:rsidR="000A33B6" w:rsidRDefault="000A33B6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0A33B6" w:rsidRDefault="00CE1CBA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Exercise</w:t>
            </w:r>
          </w:p>
        </w:tc>
        <w:tc>
          <w:tcPr>
            <w:tcW w:w="1459" w:type="dxa"/>
            <w:vMerge w:val="restart"/>
          </w:tcPr>
          <w:p w:rsidR="000A33B6" w:rsidRDefault="000A33B6">
            <w:pPr>
              <w:pStyle w:val="TableParagraph"/>
              <w:ind w:left="0"/>
              <w:rPr>
                <w:b/>
                <w:sz w:val="26"/>
              </w:rPr>
            </w:pPr>
          </w:p>
          <w:p w:rsidR="000A33B6" w:rsidRDefault="000A33B6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0A33B6" w:rsidRDefault="00CE1CBA">
            <w:pPr>
              <w:pStyle w:val="TableParagraph"/>
              <w:spacing w:before="1"/>
              <w:ind w:left="91"/>
              <w:rPr>
                <w:sz w:val="24"/>
              </w:rPr>
            </w:pPr>
            <w:r>
              <w:rPr>
                <w:sz w:val="24"/>
              </w:rPr>
              <w:t>Conversation</w:t>
            </w:r>
          </w:p>
        </w:tc>
        <w:tc>
          <w:tcPr>
            <w:tcW w:w="1279" w:type="dxa"/>
            <w:vMerge w:val="restart"/>
          </w:tcPr>
          <w:p w:rsidR="000A33B6" w:rsidRDefault="000A33B6">
            <w:pPr>
              <w:pStyle w:val="TableParagraph"/>
              <w:ind w:left="0"/>
              <w:rPr>
                <w:b/>
                <w:sz w:val="26"/>
              </w:rPr>
            </w:pPr>
          </w:p>
          <w:p w:rsidR="000A33B6" w:rsidRDefault="000A33B6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0A33B6" w:rsidRDefault="00CE1CB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Laboratory</w:t>
            </w:r>
          </w:p>
        </w:tc>
        <w:tc>
          <w:tcPr>
            <w:tcW w:w="1000" w:type="dxa"/>
            <w:vMerge w:val="restart"/>
          </w:tcPr>
          <w:p w:rsidR="000A33B6" w:rsidRDefault="000A33B6">
            <w:pPr>
              <w:pStyle w:val="TableParagraph"/>
              <w:ind w:left="0"/>
              <w:rPr>
                <w:b/>
                <w:sz w:val="26"/>
              </w:rPr>
            </w:pPr>
          </w:p>
          <w:p w:rsidR="000A33B6" w:rsidRDefault="000A33B6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0A33B6" w:rsidRDefault="00CE1CBA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Seminar</w:t>
            </w:r>
          </w:p>
        </w:tc>
        <w:tc>
          <w:tcPr>
            <w:tcW w:w="499" w:type="dxa"/>
            <w:vMerge w:val="restart"/>
          </w:tcPr>
          <w:p w:rsidR="000A33B6" w:rsidRDefault="000A33B6">
            <w:pPr>
              <w:pStyle w:val="TableParagraph"/>
              <w:ind w:left="0"/>
              <w:rPr>
                <w:b/>
                <w:sz w:val="26"/>
              </w:rPr>
            </w:pPr>
          </w:p>
          <w:p w:rsidR="000A33B6" w:rsidRDefault="000A33B6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0A33B6" w:rsidRDefault="00CE1CBA">
            <w:pPr>
              <w:pStyle w:val="TableParagraph"/>
              <w:spacing w:before="1"/>
              <w:ind w:left="201"/>
              <w:rPr>
                <w:sz w:val="24"/>
              </w:rPr>
            </w:pPr>
            <w:r>
              <w:rPr>
                <w:spacing w:val="-2"/>
                <w:sz w:val="24"/>
              </w:rPr>
              <w:t>ZP</w:t>
            </w:r>
          </w:p>
        </w:tc>
        <w:tc>
          <w:tcPr>
            <w:tcW w:w="1060" w:type="dxa"/>
            <w:vMerge w:val="restart"/>
          </w:tcPr>
          <w:p w:rsidR="000A33B6" w:rsidRDefault="000A33B6">
            <w:pPr>
              <w:pStyle w:val="TableParagraph"/>
              <w:ind w:left="0"/>
              <w:rPr>
                <w:b/>
                <w:sz w:val="26"/>
              </w:rPr>
            </w:pPr>
          </w:p>
          <w:p w:rsidR="000A33B6" w:rsidRDefault="000A33B6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0A33B6" w:rsidRDefault="00CE1CBA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Practical</w:t>
            </w:r>
          </w:p>
        </w:tc>
        <w:tc>
          <w:tcPr>
            <w:tcW w:w="760" w:type="dxa"/>
            <w:vMerge w:val="restart"/>
          </w:tcPr>
          <w:p w:rsidR="000A33B6" w:rsidRDefault="000A33B6">
            <w:pPr>
              <w:pStyle w:val="TableParagraph"/>
              <w:ind w:left="0"/>
              <w:rPr>
                <w:b/>
                <w:sz w:val="26"/>
              </w:rPr>
            </w:pPr>
          </w:p>
          <w:p w:rsidR="000A33B6" w:rsidRDefault="000A33B6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0A33B6" w:rsidRDefault="00CE1CBA">
            <w:pPr>
              <w:pStyle w:val="TableParagraph"/>
              <w:spacing w:before="1"/>
              <w:ind w:left="195" w:right="-15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1260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before="78"/>
              <w:ind w:left="159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</w:tr>
      <w:tr w:rsidR="000A33B6">
        <w:trPr>
          <w:trHeight w:val="305"/>
        </w:trPr>
        <w:tc>
          <w:tcPr>
            <w:tcW w:w="1121" w:type="dxa"/>
            <w:vMerge w:val="restart"/>
            <w:tcBorders>
              <w:top w:val="nil"/>
            </w:tcBorders>
          </w:tcPr>
          <w:p w:rsidR="000A33B6" w:rsidRDefault="00CE1CBA">
            <w:pPr>
              <w:pStyle w:val="TableParagraph"/>
              <w:spacing w:before="167"/>
              <w:ind w:left="96" w:right="85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938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63" w:lineRule="exact"/>
              <w:ind w:left="159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</w:p>
        </w:tc>
      </w:tr>
      <w:tr w:rsidR="000A33B6">
        <w:trPr>
          <w:trHeight w:val="334"/>
        </w:trPr>
        <w:tc>
          <w:tcPr>
            <w:tcW w:w="1121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before="31"/>
              <w:ind w:left="159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ECTS</w:t>
            </w:r>
          </w:p>
        </w:tc>
      </w:tr>
      <w:tr w:rsidR="000A33B6">
        <w:trPr>
          <w:trHeight w:val="361"/>
        </w:trPr>
        <w:tc>
          <w:tcPr>
            <w:tcW w:w="1121" w:type="dxa"/>
          </w:tcPr>
          <w:p w:rsidR="000A33B6" w:rsidRDefault="00CE1CBA">
            <w:pPr>
              <w:pStyle w:val="TableParagraph"/>
              <w:spacing w:before="54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938" w:type="dxa"/>
          </w:tcPr>
          <w:p w:rsidR="000A33B6" w:rsidRDefault="00CE1CBA">
            <w:pPr>
              <w:pStyle w:val="TableParagraph"/>
              <w:spacing w:before="54"/>
              <w:ind w:left="317" w:right="32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42" w:type="dxa"/>
          </w:tcPr>
          <w:p w:rsidR="000A33B6" w:rsidRDefault="00CE1CBA">
            <w:pPr>
              <w:pStyle w:val="TableParagraph"/>
              <w:spacing w:before="54"/>
              <w:ind w:left="369" w:right="37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59" w:type="dxa"/>
          </w:tcPr>
          <w:p w:rsidR="000A33B6" w:rsidRDefault="00CE1CBA">
            <w:pPr>
              <w:pStyle w:val="TableParagraph"/>
              <w:spacing w:before="54"/>
              <w:ind w:left="677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279" w:type="dxa"/>
          </w:tcPr>
          <w:p w:rsidR="000A33B6" w:rsidRDefault="00CE1CBA">
            <w:pPr>
              <w:pStyle w:val="TableParagraph"/>
              <w:spacing w:before="54"/>
              <w:ind w:left="0" w:right="598"/>
              <w:jc w:val="right"/>
              <w:rPr>
                <w:sz w:val="24"/>
              </w:rPr>
            </w:pPr>
            <w:r>
              <w:rPr>
                <w:w w:val="72"/>
                <w:sz w:val="24"/>
              </w:rPr>
              <w:t>-</w:t>
            </w:r>
          </w:p>
        </w:tc>
        <w:tc>
          <w:tcPr>
            <w:tcW w:w="1000" w:type="dxa"/>
          </w:tcPr>
          <w:p w:rsidR="000A33B6" w:rsidRDefault="00CE1CBA">
            <w:pPr>
              <w:pStyle w:val="TableParagraph"/>
              <w:spacing w:before="54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499" w:type="dxa"/>
          </w:tcPr>
          <w:p w:rsidR="000A33B6" w:rsidRDefault="00CE1CBA">
            <w:pPr>
              <w:pStyle w:val="TableParagraph"/>
              <w:spacing w:before="54"/>
              <w:ind w:left="0" w:right="1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60" w:type="dxa"/>
          </w:tcPr>
          <w:p w:rsidR="000A33B6" w:rsidRDefault="00CE1CBA">
            <w:pPr>
              <w:pStyle w:val="TableParagraph"/>
              <w:spacing w:before="54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760" w:type="dxa"/>
          </w:tcPr>
          <w:p w:rsidR="000A33B6" w:rsidRDefault="00CE1CBA">
            <w:pPr>
              <w:pStyle w:val="TableParagraph"/>
              <w:spacing w:before="54"/>
              <w:ind w:left="28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0" w:type="dxa"/>
          </w:tcPr>
          <w:p w:rsidR="000A33B6" w:rsidRDefault="00CE1CBA">
            <w:pPr>
              <w:pStyle w:val="TableParagraph"/>
              <w:spacing w:before="54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</w:tr>
      <w:tr w:rsidR="000A33B6">
        <w:trPr>
          <w:trHeight w:val="359"/>
        </w:trPr>
        <w:tc>
          <w:tcPr>
            <w:tcW w:w="1121" w:type="dxa"/>
          </w:tcPr>
          <w:p w:rsidR="000A33B6" w:rsidRDefault="00CE1CBA">
            <w:pPr>
              <w:pStyle w:val="TableParagraph"/>
              <w:spacing w:before="54"/>
              <w:ind w:left="96" w:right="76"/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938" w:type="dxa"/>
          </w:tcPr>
          <w:p w:rsidR="000A33B6" w:rsidRDefault="00CE1CBA">
            <w:pPr>
              <w:pStyle w:val="TableParagraph"/>
              <w:spacing w:before="54"/>
              <w:ind w:left="317" w:right="32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42" w:type="dxa"/>
          </w:tcPr>
          <w:p w:rsidR="000A33B6" w:rsidRDefault="00CE1CBA">
            <w:pPr>
              <w:pStyle w:val="TableParagraph"/>
              <w:spacing w:before="54"/>
              <w:ind w:left="369" w:right="37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59" w:type="dxa"/>
          </w:tcPr>
          <w:p w:rsidR="000A33B6" w:rsidRDefault="00CE1CBA">
            <w:pPr>
              <w:pStyle w:val="TableParagraph"/>
              <w:spacing w:before="54"/>
              <w:ind w:left="677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279" w:type="dxa"/>
          </w:tcPr>
          <w:p w:rsidR="000A33B6" w:rsidRDefault="00CE1CBA">
            <w:pPr>
              <w:pStyle w:val="TableParagraph"/>
              <w:spacing w:before="54"/>
              <w:ind w:left="0" w:right="598"/>
              <w:jc w:val="right"/>
              <w:rPr>
                <w:sz w:val="24"/>
              </w:rPr>
            </w:pPr>
            <w:r>
              <w:rPr>
                <w:w w:val="72"/>
                <w:sz w:val="24"/>
              </w:rPr>
              <w:t>-</w:t>
            </w:r>
          </w:p>
        </w:tc>
        <w:tc>
          <w:tcPr>
            <w:tcW w:w="1000" w:type="dxa"/>
          </w:tcPr>
          <w:p w:rsidR="000A33B6" w:rsidRDefault="00CE1CBA">
            <w:pPr>
              <w:pStyle w:val="TableParagraph"/>
              <w:spacing w:before="54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499" w:type="dxa"/>
          </w:tcPr>
          <w:p w:rsidR="000A33B6" w:rsidRDefault="00CE1CBA">
            <w:pPr>
              <w:pStyle w:val="TableParagraph"/>
              <w:spacing w:before="54"/>
              <w:ind w:left="0" w:right="1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60" w:type="dxa"/>
          </w:tcPr>
          <w:p w:rsidR="000A33B6" w:rsidRDefault="00CE1CBA">
            <w:pPr>
              <w:pStyle w:val="TableParagraph"/>
              <w:spacing w:before="54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760" w:type="dxa"/>
          </w:tcPr>
          <w:p w:rsidR="000A33B6" w:rsidRDefault="00CE1CBA">
            <w:pPr>
              <w:pStyle w:val="TableParagraph"/>
              <w:spacing w:before="54"/>
              <w:ind w:left="28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0" w:type="dxa"/>
          </w:tcPr>
          <w:p w:rsidR="000A33B6" w:rsidRDefault="00CE1CBA">
            <w:pPr>
              <w:pStyle w:val="TableParagraph"/>
              <w:spacing w:before="54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  <w:bookmarkStart w:id="0" w:name="_GoBack"/>
            <w:bookmarkEnd w:id="0"/>
          </w:p>
        </w:tc>
      </w:tr>
      <w:tr w:rsidR="000A33B6">
        <w:trPr>
          <w:trHeight w:val="364"/>
        </w:trPr>
        <w:tc>
          <w:tcPr>
            <w:tcW w:w="1121" w:type="dxa"/>
          </w:tcPr>
          <w:p w:rsidR="000A33B6" w:rsidRDefault="00CE1CBA">
            <w:pPr>
              <w:pStyle w:val="TableParagraph"/>
              <w:spacing w:before="54"/>
              <w:ind w:left="96" w:right="85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938" w:type="dxa"/>
          </w:tcPr>
          <w:p w:rsidR="000A33B6" w:rsidRDefault="00CE1CBA">
            <w:pPr>
              <w:pStyle w:val="TableParagraph"/>
              <w:spacing w:before="54"/>
              <w:ind w:left="317" w:right="32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42" w:type="dxa"/>
          </w:tcPr>
          <w:p w:rsidR="000A33B6" w:rsidRDefault="00CE1CBA">
            <w:pPr>
              <w:pStyle w:val="TableParagraph"/>
              <w:spacing w:before="54"/>
              <w:ind w:left="369" w:right="372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459" w:type="dxa"/>
          </w:tcPr>
          <w:p w:rsidR="000A33B6" w:rsidRDefault="00CE1CBA">
            <w:pPr>
              <w:pStyle w:val="TableParagraph"/>
              <w:spacing w:before="54"/>
              <w:ind w:left="677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279" w:type="dxa"/>
          </w:tcPr>
          <w:p w:rsidR="000A33B6" w:rsidRDefault="00CE1CBA">
            <w:pPr>
              <w:pStyle w:val="TableParagraph"/>
              <w:spacing w:before="54"/>
              <w:ind w:left="0" w:right="598"/>
              <w:jc w:val="right"/>
              <w:rPr>
                <w:sz w:val="24"/>
              </w:rPr>
            </w:pPr>
            <w:r>
              <w:rPr>
                <w:w w:val="72"/>
                <w:sz w:val="24"/>
              </w:rPr>
              <w:t>-</w:t>
            </w:r>
          </w:p>
        </w:tc>
        <w:tc>
          <w:tcPr>
            <w:tcW w:w="1000" w:type="dxa"/>
          </w:tcPr>
          <w:p w:rsidR="000A33B6" w:rsidRDefault="00CE1CBA">
            <w:pPr>
              <w:pStyle w:val="TableParagraph"/>
              <w:spacing w:before="54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499" w:type="dxa"/>
          </w:tcPr>
          <w:p w:rsidR="000A33B6" w:rsidRDefault="00CE1CBA">
            <w:pPr>
              <w:pStyle w:val="TableParagraph"/>
              <w:spacing w:before="54"/>
              <w:ind w:left="0" w:right="1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60" w:type="dxa"/>
          </w:tcPr>
          <w:p w:rsidR="000A33B6" w:rsidRDefault="00CE1CBA">
            <w:pPr>
              <w:pStyle w:val="TableParagraph"/>
              <w:spacing w:before="54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760" w:type="dxa"/>
          </w:tcPr>
          <w:p w:rsidR="000A33B6" w:rsidRDefault="00CE1CBA">
            <w:pPr>
              <w:pStyle w:val="TableParagraph"/>
              <w:spacing w:before="54"/>
              <w:ind w:left="28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0" w:type="dxa"/>
          </w:tcPr>
          <w:p w:rsidR="000A33B6" w:rsidRDefault="00CE1CBA">
            <w:pPr>
              <w:pStyle w:val="TableParagraph"/>
              <w:spacing w:before="54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0A33B6" w:rsidRDefault="000A33B6">
      <w:pPr>
        <w:pStyle w:val="Tekstpodstawowy"/>
        <w:rPr>
          <w:b/>
          <w:sz w:val="26"/>
        </w:rPr>
      </w:pPr>
    </w:p>
    <w:p w:rsidR="000A33B6" w:rsidRDefault="000A33B6">
      <w:pPr>
        <w:pStyle w:val="Tekstpodstawowy"/>
        <w:spacing w:before="7"/>
        <w:rPr>
          <w:b/>
          <w:sz w:val="38"/>
        </w:rPr>
      </w:pPr>
    </w:p>
    <w:p w:rsidR="000A33B6" w:rsidRDefault="00CE1CBA">
      <w:pPr>
        <w:pStyle w:val="Akapitzlist"/>
        <w:numPr>
          <w:ilvl w:val="1"/>
          <w:numId w:val="4"/>
        </w:numPr>
        <w:tabs>
          <w:tab w:val="left" w:pos="1280"/>
          <w:tab w:val="left" w:pos="1281"/>
        </w:tabs>
        <w:spacing w:before="1" w:line="273" w:lineRule="exact"/>
        <w:ind w:left="1280" w:hanging="661"/>
        <w:rPr>
          <w:b/>
          <w:sz w:val="21"/>
        </w:rPr>
      </w:pPr>
      <w:r>
        <w:rPr>
          <w:b/>
          <w:sz w:val="21"/>
        </w:rPr>
        <w:t>The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form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class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activities</w:t>
      </w:r>
    </w:p>
    <w:p w:rsidR="000A33B6" w:rsidRDefault="00CE1CBA">
      <w:pPr>
        <w:spacing w:line="250" w:lineRule="exact"/>
        <w:ind w:left="601"/>
      </w:pPr>
      <w:r>
        <w:t>+</w:t>
      </w:r>
      <w:r>
        <w:rPr>
          <w:spacing w:val="-1"/>
        </w:rPr>
        <w:t xml:space="preserve"> </w:t>
      </w:r>
      <w:r>
        <w:t>Classes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traditional</w:t>
      </w:r>
      <w:r>
        <w:rPr>
          <w:spacing w:val="1"/>
        </w:rPr>
        <w:t xml:space="preserve"> </w:t>
      </w:r>
      <w:r>
        <w:t>form</w:t>
      </w:r>
    </w:p>
    <w:p w:rsidR="000A33B6" w:rsidRDefault="00CE1CBA">
      <w:pPr>
        <w:pStyle w:val="Tekstpodstawowy"/>
        <w:spacing w:line="276" w:lineRule="exact"/>
        <w:ind w:left="800"/>
      </w:pPr>
      <w:r>
        <w:t>Classes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implemented using</w:t>
      </w:r>
      <w:r>
        <w:rPr>
          <w:spacing w:val="-2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and techniques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distance</w:t>
      </w:r>
      <w:r>
        <w:rPr>
          <w:spacing w:val="-2"/>
        </w:rPr>
        <w:t xml:space="preserve"> </w:t>
      </w:r>
      <w:r>
        <w:t>learning</w:t>
      </w:r>
    </w:p>
    <w:p w:rsidR="000A33B6" w:rsidRDefault="000A33B6">
      <w:pPr>
        <w:pStyle w:val="Tekstpodstawowy"/>
        <w:spacing w:before="2"/>
        <w:rPr>
          <w:sz w:val="25"/>
        </w:rPr>
      </w:pPr>
    </w:p>
    <w:p w:rsidR="000A33B6" w:rsidRDefault="00CE1CBA">
      <w:pPr>
        <w:pStyle w:val="Akapitzlist"/>
        <w:numPr>
          <w:ilvl w:val="1"/>
          <w:numId w:val="4"/>
        </w:numPr>
        <w:tabs>
          <w:tab w:val="left" w:pos="1280"/>
          <w:tab w:val="left" w:pos="1281"/>
        </w:tabs>
        <w:ind w:left="1280" w:hanging="661"/>
        <w:rPr>
          <w:b/>
          <w:sz w:val="21"/>
        </w:rPr>
      </w:pPr>
      <w:r>
        <w:rPr>
          <w:b/>
          <w:sz w:val="21"/>
        </w:rPr>
        <w:t xml:space="preserve">Examination Forms </w:t>
      </w:r>
      <w:r>
        <w:rPr>
          <w:b/>
          <w:sz w:val="21"/>
          <w:u w:val="single"/>
        </w:rPr>
        <w:t>(exam, credit</w:t>
      </w:r>
      <w:r>
        <w:rPr>
          <w:b/>
          <w:spacing w:val="-3"/>
          <w:sz w:val="21"/>
          <w:u w:val="single"/>
        </w:rPr>
        <w:t xml:space="preserve"> </w:t>
      </w:r>
      <w:r>
        <w:rPr>
          <w:b/>
          <w:sz w:val="21"/>
          <w:u w:val="single"/>
        </w:rPr>
        <w:t>with</w:t>
      </w:r>
      <w:r>
        <w:rPr>
          <w:b/>
          <w:spacing w:val="-3"/>
          <w:sz w:val="21"/>
          <w:u w:val="single"/>
        </w:rPr>
        <w:t xml:space="preserve"> </w:t>
      </w:r>
      <w:r>
        <w:rPr>
          <w:b/>
          <w:sz w:val="21"/>
          <w:u w:val="single"/>
        </w:rPr>
        <w:t>a grade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or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credit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without 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grade)</w:t>
      </w:r>
    </w:p>
    <w:p w:rsidR="000A33B6" w:rsidRDefault="000A33B6">
      <w:pPr>
        <w:pStyle w:val="Tekstpodstawowy"/>
        <w:spacing w:before="9"/>
        <w:rPr>
          <w:b/>
          <w:sz w:val="14"/>
        </w:rPr>
      </w:pPr>
    </w:p>
    <w:p w:rsidR="000A33B6" w:rsidRDefault="00CE1CBA">
      <w:pPr>
        <w:pStyle w:val="Nagwek2"/>
        <w:spacing w:before="94" w:line="235" w:lineRule="auto"/>
        <w:ind w:right="2065"/>
      </w:pPr>
      <w:r>
        <w:t>SEMESTER V: LECTURE: CREDIT WITHOUT A GRADE, EXERCISES –</w:t>
      </w:r>
      <w:r>
        <w:rPr>
          <w:spacing w:val="-57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WITH A GRADE</w:t>
      </w:r>
    </w:p>
    <w:p w:rsidR="000A33B6" w:rsidRDefault="00CE1CBA">
      <w:pPr>
        <w:spacing w:before="12"/>
        <w:ind w:left="620"/>
        <w:rPr>
          <w:b/>
          <w:sz w:val="24"/>
        </w:rPr>
      </w:pPr>
      <w:r>
        <w:rPr>
          <w:b/>
          <w:sz w:val="24"/>
        </w:rPr>
        <w:t>SEMESTER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LECTURE 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EXAM,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EXERCISES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CREDIT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</w:p>
    <w:p w:rsidR="000A33B6" w:rsidRDefault="000A33B6">
      <w:pPr>
        <w:pStyle w:val="Tekstpodstawowy"/>
        <w:spacing w:before="6"/>
        <w:rPr>
          <w:b/>
          <w:sz w:val="32"/>
        </w:rPr>
      </w:pPr>
    </w:p>
    <w:p w:rsidR="000A33B6" w:rsidRDefault="00CE1CBA">
      <w:pPr>
        <w:pStyle w:val="Nagwek2"/>
      </w:pPr>
      <w:r>
        <w:t>GRADE</w:t>
      </w:r>
      <w:r>
        <w:rPr>
          <w:spacing w:val="-1"/>
        </w:rPr>
        <w:t xml:space="preserve"> </w:t>
      </w:r>
      <w:r>
        <w:t>2.BASIC</w:t>
      </w:r>
      <w:r>
        <w:rPr>
          <w:spacing w:val="-1"/>
        </w:rPr>
        <w:t xml:space="preserve"> </w:t>
      </w:r>
      <w:r>
        <w:t>REQUIREMENTS</w:t>
      </w:r>
    </w:p>
    <w:p w:rsidR="000A33B6" w:rsidRDefault="00CE1CBA">
      <w:pPr>
        <w:pStyle w:val="Tekstpodstawowy"/>
        <w:spacing w:before="4"/>
        <w:rPr>
          <w:b/>
          <w:sz w:val="19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166370</wp:posOffset>
                </wp:positionV>
                <wp:extent cx="6353810" cy="603885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810" cy="603885"/>
                          <a:chOff x="1015" y="262"/>
                          <a:chExt cx="10006" cy="951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" y="262"/>
                            <a:ext cx="10006" cy="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15" y="262"/>
                            <a:ext cx="10006" cy="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3B6" w:rsidRDefault="000A33B6">
                              <w:pPr>
                                <w:spacing w:before="3"/>
                                <w:rPr>
                                  <w:b/>
                                  <w:sz w:val="31"/>
                                </w:rPr>
                              </w:pPr>
                            </w:p>
                            <w:p w:rsidR="000A33B6" w:rsidRDefault="00CE1CBA">
                              <w:pPr>
                                <w:ind w:left="12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Completed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courses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anatomy,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histology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physiology.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0.75pt;margin-top:13.1pt;width:500.3pt;height:47.55pt;z-index:-15728640;mso-wrap-distance-left:0;mso-wrap-distance-right:0;mso-position-horizontal-relative:page" coordorigin="1015,262" coordsize="10006,9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015;top:262;width:10006;height: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+cb3BAAAA2gAAAA8AAABkcnMvZG93bnJldi54bWxEj8FqwzAQRO+B/oPYQi8hkVtoKE6UEAKF&#10;3kqdpOdFWlsm1spYm9j9+6pQyHGYmTfMZjeFTt1oSG1kA8/LAhSxja7lxsDp+L54A5UE2WEXmQz8&#10;UILd9mG2wdLFkb/oVkmjMoRTiQa8SF9qnayngGkZe+Ls1XEIKFkOjXYDjhkeOv1SFCsdsOW84LGn&#10;gyd7qa7BwLm+jofv8/zz5MW2YVXVQaw25ulx2q9BCU1yD/+3P5yBV/i7km+A3v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Z+cb3BAAAA2gAAAA8AAAAAAAAAAAAAAAAAnwIA&#10;AGRycy9kb3ducmV2LnhtbFBLBQYAAAAABAAEAPcAAACN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015;top:262;width:10006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0A33B6" w:rsidRDefault="000A33B6">
                        <w:pPr>
                          <w:spacing w:before="3"/>
                          <w:rPr>
                            <w:b/>
                            <w:sz w:val="31"/>
                          </w:rPr>
                        </w:pPr>
                      </w:p>
                      <w:p w:rsidR="000A33B6" w:rsidRDefault="00CE1CBA">
                        <w:pPr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Completed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courses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anatomy,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histology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physiology.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A33B6" w:rsidRDefault="000A33B6">
      <w:pPr>
        <w:pStyle w:val="Tekstpodstawowy"/>
        <w:spacing w:before="7"/>
        <w:rPr>
          <w:b/>
          <w:sz w:val="23"/>
        </w:rPr>
      </w:pPr>
    </w:p>
    <w:p w:rsidR="000A33B6" w:rsidRDefault="00CE1CBA">
      <w:pPr>
        <w:pStyle w:val="Akapitzlist"/>
        <w:numPr>
          <w:ilvl w:val="0"/>
          <w:numId w:val="3"/>
        </w:numPr>
        <w:tabs>
          <w:tab w:val="left" w:pos="680"/>
        </w:tabs>
        <w:spacing w:before="90" w:line="439" w:lineRule="auto"/>
        <w:ind w:right="2351" w:hanging="361"/>
        <w:jc w:val="left"/>
        <w:rPr>
          <w:b/>
          <w:sz w:val="24"/>
        </w:rPr>
      </w:pPr>
      <w:r>
        <w:rPr>
          <w:b/>
          <w:sz w:val="24"/>
        </w:rPr>
        <w:t>OBJECTIVES,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OUTCOMES,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PROGRAMME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TEACHING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METHODS 3.1 Objectives of this course</w:t>
      </w:r>
    </w:p>
    <w:tbl>
      <w:tblPr>
        <w:tblStyle w:val="TableNormal"/>
        <w:tblW w:w="0" w:type="auto"/>
        <w:tblInd w:w="3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5546"/>
        <w:gridCol w:w="3697"/>
      </w:tblGrid>
      <w:tr w:rsidR="000A33B6">
        <w:trPr>
          <w:trHeight w:val="252"/>
        </w:trPr>
        <w:tc>
          <w:tcPr>
            <w:tcW w:w="860" w:type="dxa"/>
            <w:vMerge w:val="restart"/>
          </w:tcPr>
          <w:p w:rsidR="000A33B6" w:rsidRDefault="000A33B6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0A33B6" w:rsidRDefault="00CE1CBA">
            <w:pPr>
              <w:pStyle w:val="TableParagraph"/>
              <w:ind w:left="300"/>
              <w:rPr>
                <w:b/>
              </w:rPr>
            </w:pPr>
            <w:r>
              <w:rPr>
                <w:b/>
              </w:rPr>
              <w:t>C1</w:t>
            </w:r>
          </w:p>
        </w:tc>
        <w:tc>
          <w:tcPr>
            <w:tcW w:w="5546" w:type="dxa"/>
            <w:tcBorders>
              <w:bottom w:val="nil"/>
              <w:right w:val="nil"/>
            </w:tcBorders>
          </w:tcPr>
          <w:p w:rsidR="000A33B6" w:rsidRDefault="00CE1CBA">
            <w:pPr>
              <w:pStyle w:val="TableParagraph"/>
              <w:spacing w:line="232" w:lineRule="exact"/>
              <w:ind w:left="100"/>
            </w:pPr>
            <w:r>
              <w:t>Acquiring</w:t>
            </w:r>
            <w:r>
              <w:rPr>
                <w:spacing w:val="50"/>
              </w:rPr>
              <w:t xml:space="preserve"> </w:t>
            </w:r>
            <w:r>
              <w:t>knowledge</w:t>
            </w:r>
            <w:r>
              <w:rPr>
                <w:spacing w:val="54"/>
              </w:rPr>
              <w:t xml:space="preserve"> </w:t>
            </w:r>
            <w:r>
              <w:t>of</w:t>
            </w:r>
            <w:r>
              <w:rPr>
                <w:spacing w:val="53"/>
              </w:rPr>
              <w:t xml:space="preserve"> </w:t>
            </w:r>
            <w:r>
              <w:t>general</w:t>
            </w:r>
            <w:r>
              <w:rPr>
                <w:spacing w:val="53"/>
              </w:rPr>
              <w:t xml:space="preserve"> </w:t>
            </w:r>
            <w:r>
              <w:t>pathology</w:t>
            </w:r>
            <w:r>
              <w:rPr>
                <w:spacing w:val="50"/>
              </w:rPr>
              <w:t xml:space="preserve"> </w:t>
            </w:r>
            <w:r>
              <w:t>in</w:t>
            </w:r>
            <w:r>
              <w:rPr>
                <w:spacing w:val="54"/>
              </w:rPr>
              <w:t xml:space="preserve"> </w:t>
            </w:r>
            <w:r>
              <w:t>theoretical</w:t>
            </w:r>
          </w:p>
        </w:tc>
        <w:tc>
          <w:tcPr>
            <w:tcW w:w="3697" w:type="dxa"/>
            <w:tcBorders>
              <w:left w:val="nil"/>
              <w:bottom w:val="nil"/>
            </w:tcBorders>
          </w:tcPr>
          <w:p w:rsidR="000A33B6" w:rsidRDefault="00CE1CBA">
            <w:pPr>
              <w:pStyle w:val="TableParagraph"/>
              <w:spacing w:line="232" w:lineRule="exact"/>
              <w:ind w:left="125"/>
            </w:pPr>
            <w:r>
              <w:t>and</w:t>
            </w:r>
            <w:r>
              <w:rPr>
                <w:spacing w:val="54"/>
              </w:rPr>
              <w:t xml:space="preserve"> </w:t>
            </w:r>
            <w:r>
              <w:t>practical</w:t>
            </w:r>
            <w:r>
              <w:rPr>
                <w:spacing w:val="54"/>
              </w:rPr>
              <w:t xml:space="preserve"> </w:t>
            </w:r>
            <w:r>
              <w:t>form</w:t>
            </w:r>
            <w:r>
              <w:rPr>
                <w:spacing w:val="51"/>
              </w:rPr>
              <w:t xml:space="preserve"> </w:t>
            </w:r>
            <w:r>
              <w:t>(analysis</w:t>
            </w:r>
            <w:r>
              <w:rPr>
                <w:spacing w:val="53"/>
              </w:rPr>
              <w:t xml:space="preserve"> </w:t>
            </w:r>
            <w:r>
              <w:t>of</w:t>
            </w:r>
            <w:r>
              <w:rPr>
                <w:spacing w:val="52"/>
              </w:rPr>
              <w:t xml:space="preserve"> </w:t>
            </w:r>
            <w:r>
              <w:t>the</w:t>
            </w:r>
          </w:p>
        </w:tc>
      </w:tr>
      <w:tr w:rsidR="000A33B6">
        <w:trPr>
          <w:trHeight w:val="235"/>
        </w:trPr>
        <w:tc>
          <w:tcPr>
            <w:tcW w:w="86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9243" w:type="dxa"/>
            <w:gridSpan w:val="2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16" w:lineRule="exact"/>
              <w:ind w:left="100"/>
            </w:pPr>
            <w:r>
              <w:t>macroscopic</w:t>
            </w:r>
            <w:r>
              <w:rPr>
                <w:spacing w:val="-2"/>
              </w:rPr>
              <w:t xml:space="preserve"> </w:t>
            </w:r>
            <w:r>
              <w:t>image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pathological changes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organs,</w:t>
            </w:r>
            <w:r>
              <w:rPr>
                <w:spacing w:val="-5"/>
              </w:rPr>
              <w:t xml:space="preserve"> </w:t>
            </w:r>
            <w:r>
              <w:t>microscopic</w:t>
            </w:r>
            <w:r>
              <w:rPr>
                <w:spacing w:val="-1"/>
              </w:rPr>
              <w:t xml:space="preserve"> </w:t>
            </w:r>
            <w:r>
              <w:t>exercises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participation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</w:p>
        </w:tc>
      </w:tr>
      <w:tr w:rsidR="000A33B6">
        <w:trPr>
          <w:trHeight w:val="241"/>
        </w:trPr>
        <w:tc>
          <w:tcPr>
            <w:tcW w:w="86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  <w:tcBorders>
              <w:top w:val="nil"/>
              <w:right w:val="nil"/>
            </w:tcBorders>
          </w:tcPr>
          <w:p w:rsidR="000A33B6" w:rsidRDefault="00CE1CBA">
            <w:pPr>
              <w:pStyle w:val="TableParagraph"/>
              <w:spacing w:line="222" w:lineRule="exact"/>
              <w:ind w:left="100"/>
            </w:pPr>
            <w:r>
              <w:t>autopsy</w:t>
            </w:r>
            <w:r>
              <w:rPr>
                <w:spacing w:val="-3"/>
              </w:rPr>
              <w:t xml:space="preserve"> </w:t>
            </w:r>
            <w:r>
              <w:t>examination)</w:t>
            </w:r>
          </w:p>
        </w:tc>
        <w:tc>
          <w:tcPr>
            <w:tcW w:w="3697" w:type="dxa"/>
            <w:tcBorders>
              <w:top w:val="nil"/>
              <w:left w:val="nil"/>
            </w:tcBorders>
          </w:tcPr>
          <w:p w:rsidR="000A33B6" w:rsidRDefault="000A33B6">
            <w:pPr>
              <w:pStyle w:val="TableParagraph"/>
              <w:ind w:left="0"/>
              <w:rPr>
                <w:sz w:val="16"/>
              </w:rPr>
            </w:pPr>
          </w:p>
        </w:tc>
      </w:tr>
      <w:tr w:rsidR="000A33B6">
        <w:trPr>
          <w:trHeight w:val="235"/>
        </w:trPr>
        <w:tc>
          <w:tcPr>
            <w:tcW w:w="860" w:type="dxa"/>
            <w:vMerge w:val="restart"/>
          </w:tcPr>
          <w:p w:rsidR="000A33B6" w:rsidRDefault="00CE1CBA">
            <w:pPr>
              <w:pStyle w:val="TableParagraph"/>
              <w:spacing w:before="105"/>
              <w:ind w:left="300"/>
              <w:rPr>
                <w:b/>
              </w:rPr>
            </w:pPr>
            <w:r>
              <w:rPr>
                <w:b/>
              </w:rPr>
              <w:t>C2</w:t>
            </w:r>
          </w:p>
        </w:tc>
        <w:tc>
          <w:tcPr>
            <w:tcW w:w="9243" w:type="dxa"/>
            <w:gridSpan w:val="2"/>
            <w:tcBorders>
              <w:bottom w:val="nil"/>
            </w:tcBorders>
          </w:tcPr>
          <w:p w:rsidR="000A33B6" w:rsidRDefault="00CE1CBA">
            <w:pPr>
              <w:pStyle w:val="TableParagraph"/>
              <w:spacing w:line="216" w:lineRule="exact"/>
              <w:ind w:left="100"/>
            </w:pPr>
            <w:r>
              <w:t>Understanding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structural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functional</w:t>
            </w:r>
            <w:r>
              <w:rPr>
                <w:spacing w:val="1"/>
              </w:rPr>
              <w:t xml:space="preserve"> </w:t>
            </w:r>
            <w:r>
              <w:t>changes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cells,</w:t>
            </w:r>
            <w:r>
              <w:rPr>
                <w:spacing w:val="-3"/>
              </w:rPr>
              <w:t xml:space="preserve"> </w:t>
            </w:r>
            <w:r>
              <w:t>tissues and</w:t>
            </w:r>
            <w:r>
              <w:rPr>
                <w:spacing w:val="-4"/>
              </w:rPr>
              <w:t xml:space="preserve"> </w:t>
            </w:r>
            <w:r>
              <w:t>organs during</w:t>
            </w:r>
            <w:r>
              <w:rPr>
                <w:spacing w:val="-4"/>
              </w:rPr>
              <w:t xml:space="preserve"> </w:t>
            </w:r>
            <w:r>
              <w:t>disease and</w:t>
            </w:r>
          </w:p>
        </w:tc>
      </w:tr>
      <w:tr w:rsidR="000A33B6">
        <w:trPr>
          <w:trHeight w:val="242"/>
        </w:trPr>
        <w:tc>
          <w:tcPr>
            <w:tcW w:w="86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  <w:tcBorders>
              <w:top w:val="nil"/>
              <w:right w:val="nil"/>
            </w:tcBorders>
          </w:tcPr>
          <w:p w:rsidR="000A33B6" w:rsidRDefault="00CE1CBA">
            <w:pPr>
              <w:pStyle w:val="TableParagraph"/>
              <w:spacing w:line="220" w:lineRule="exact"/>
              <w:ind w:left="100"/>
            </w:pPr>
            <w:r>
              <w:t>treatment.</w:t>
            </w:r>
          </w:p>
        </w:tc>
        <w:tc>
          <w:tcPr>
            <w:tcW w:w="3697" w:type="dxa"/>
            <w:tcBorders>
              <w:top w:val="nil"/>
              <w:left w:val="nil"/>
            </w:tcBorders>
          </w:tcPr>
          <w:p w:rsidR="000A33B6" w:rsidRDefault="000A33B6">
            <w:pPr>
              <w:pStyle w:val="TableParagraph"/>
              <w:ind w:left="0"/>
              <w:rPr>
                <w:sz w:val="16"/>
              </w:rPr>
            </w:pPr>
          </w:p>
        </w:tc>
      </w:tr>
      <w:tr w:rsidR="000A33B6">
        <w:trPr>
          <w:trHeight w:val="323"/>
        </w:trPr>
        <w:tc>
          <w:tcPr>
            <w:tcW w:w="860" w:type="dxa"/>
          </w:tcPr>
          <w:p w:rsidR="000A33B6" w:rsidRDefault="00CE1CBA">
            <w:pPr>
              <w:pStyle w:val="TableParagraph"/>
              <w:spacing w:before="16"/>
              <w:ind w:left="300"/>
              <w:rPr>
                <w:b/>
              </w:rPr>
            </w:pPr>
            <w:r>
              <w:rPr>
                <w:b/>
              </w:rPr>
              <w:t>C3</w:t>
            </w:r>
          </w:p>
        </w:tc>
        <w:tc>
          <w:tcPr>
            <w:tcW w:w="9243" w:type="dxa"/>
            <w:gridSpan w:val="2"/>
          </w:tcPr>
          <w:p w:rsidR="000A33B6" w:rsidRDefault="00CE1CBA">
            <w:pPr>
              <w:pStyle w:val="TableParagraph"/>
              <w:spacing w:before="11"/>
              <w:ind w:left="100"/>
            </w:pPr>
            <w:r>
              <w:t>Developing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ability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relate</w:t>
            </w:r>
            <w:r>
              <w:rPr>
                <w:spacing w:val="-1"/>
              </w:rPr>
              <w:t xml:space="preserve"> </w:t>
            </w:r>
            <w:r>
              <w:t>disease</w:t>
            </w:r>
            <w:r>
              <w:rPr>
                <w:spacing w:val="-1"/>
              </w:rPr>
              <w:t xml:space="preserve"> </w:t>
            </w:r>
            <w:r>
              <w:t>symptoms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structural changes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cells,</w:t>
            </w:r>
            <w:r>
              <w:rPr>
                <w:spacing w:val="-3"/>
              </w:rPr>
              <w:t xml:space="preserve"> </w:t>
            </w:r>
            <w:r>
              <w:t>tissues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organs.</w:t>
            </w:r>
          </w:p>
        </w:tc>
      </w:tr>
      <w:tr w:rsidR="000A33B6">
        <w:trPr>
          <w:trHeight w:val="271"/>
        </w:trPr>
        <w:tc>
          <w:tcPr>
            <w:tcW w:w="860" w:type="dxa"/>
            <w:vMerge w:val="restart"/>
          </w:tcPr>
          <w:p w:rsidR="000A33B6" w:rsidRDefault="00CE1CBA">
            <w:pPr>
              <w:pStyle w:val="TableParagraph"/>
              <w:spacing w:before="141"/>
              <w:ind w:left="300"/>
              <w:rPr>
                <w:b/>
              </w:rPr>
            </w:pPr>
            <w:r>
              <w:rPr>
                <w:b/>
              </w:rPr>
              <w:t>C4</w:t>
            </w:r>
          </w:p>
        </w:tc>
        <w:tc>
          <w:tcPr>
            <w:tcW w:w="9243" w:type="dxa"/>
            <w:gridSpan w:val="2"/>
            <w:tcBorders>
              <w:bottom w:val="nil"/>
            </w:tcBorders>
          </w:tcPr>
          <w:p w:rsidR="000A33B6" w:rsidRDefault="00CE1CBA">
            <w:pPr>
              <w:pStyle w:val="TableParagraph"/>
              <w:spacing w:before="7" w:line="245" w:lineRule="exact"/>
              <w:ind w:left="100"/>
            </w:pPr>
            <w:r>
              <w:t>Learning</w:t>
            </w:r>
            <w:r>
              <w:rPr>
                <w:spacing w:val="-5"/>
              </w:rPr>
              <w:t xml:space="preserve"> </w:t>
            </w:r>
            <w:r>
              <w:t>about various</w:t>
            </w:r>
            <w:r>
              <w:rPr>
                <w:spacing w:val="-1"/>
              </w:rPr>
              <w:t xml:space="preserve"> </w:t>
            </w:r>
            <w:r>
              <w:t>types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pathological</w:t>
            </w:r>
            <w:r>
              <w:rPr>
                <w:spacing w:val="-3"/>
              </w:rPr>
              <w:t xml:space="preserve"> </w:t>
            </w:r>
            <w:r>
              <w:t>examinations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ability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choose</w:t>
            </w:r>
            <w:r>
              <w:rPr>
                <w:spacing w:val="-2"/>
              </w:rPr>
              <w:t xml:space="preserve"> </w:t>
            </w:r>
            <w:r>
              <w:t>pathological</w:t>
            </w:r>
          </w:p>
        </w:tc>
      </w:tr>
      <w:tr w:rsidR="000A33B6">
        <w:trPr>
          <w:trHeight w:val="286"/>
        </w:trPr>
        <w:tc>
          <w:tcPr>
            <w:tcW w:w="86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  <w:tcBorders>
              <w:top w:val="nil"/>
              <w:right w:val="nil"/>
            </w:tcBorders>
          </w:tcPr>
          <w:p w:rsidR="000A33B6" w:rsidRDefault="00CE1CBA">
            <w:pPr>
              <w:pStyle w:val="TableParagraph"/>
              <w:spacing w:line="225" w:lineRule="exact"/>
              <w:ind w:left="100"/>
            </w:pPr>
            <w:r>
              <w:t>diagnostic</w:t>
            </w:r>
            <w:r>
              <w:rPr>
                <w:spacing w:val="-2"/>
              </w:rPr>
              <w:t xml:space="preserve"> </w:t>
            </w:r>
            <w:r>
              <w:t>methods.</w:t>
            </w:r>
          </w:p>
        </w:tc>
        <w:tc>
          <w:tcPr>
            <w:tcW w:w="3697" w:type="dxa"/>
            <w:tcBorders>
              <w:top w:val="nil"/>
              <w:left w:val="nil"/>
            </w:tcBorders>
          </w:tcPr>
          <w:p w:rsidR="000A33B6" w:rsidRDefault="000A33B6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A33B6" w:rsidRDefault="000A33B6">
      <w:pPr>
        <w:pStyle w:val="Tekstpodstawowy"/>
        <w:rPr>
          <w:b/>
          <w:sz w:val="26"/>
        </w:rPr>
      </w:pPr>
    </w:p>
    <w:p w:rsidR="000A33B6" w:rsidRDefault="00CE1CBA">
      <w:pPr>
        <w:spacing w:before="178"/>
        <w:ind w:left="620"/>
        <w:rPr>
          <w:b/>
        </w:rPr>
      </w:pPr>
      <w:r>
        <w:rPr>
          <w:b/>
        </w:rPr>
        <w:t>3.2. Outcomes</w:t>
      </w:r>
      <w:r>
        <w:rPr>
          <w:b/>
          <w:spacing w:val="-4"/>
        </w:rPr>
        <w:t xml:space="preserve"> </w:t>
      </w:r>
      <w:r>
        <w:rPr>
          <w:b/>
        </w:rPr>
        <w:t>for the</w:t>
      </w:r>
      <w:r>
        <w:rPr>
          <w:b/>
          <w:spacing w:val="-2"/>
        </w:rPr>
        <w:t xml:space="preserve"> </w:t>
      </w:r>
      <w:r>
        <w:rPr>
          <w:b/>
        </w:rPr>
        <w:t>course</w:t>
      </w:r>
    </w:p>
    <w:p w:rsidR="000A33B6" w:rsidRDefault="000A33B6">
      <w:pPr>
        <w:pStyle w:val="Tekstpodstawowy"/>
        <w:rPr>
          <w:b/>
          <w:sz w:val="20"/>
        </w:rPr>
      </w:pPr>
    </w:p>
    <w:p w:rsidR="000A33B6" w:rsidRDefault="000A33B6">
      <w:pPr>
        <w:pStyle w:val="Tekstpodstawowy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3181"/>
        <w:gridCol w:w="3162"/>
      </w:tblGrid>
      <w:tr w:rsidR="000A33B6">
        <w:trPr>
          <w:trHeight w:val="260"/>
        </w:trPr>
        <w:tc>
          <w:tcPr>
            <w:tcW w:w="3181" w:type="dxa"/>
            <w:vMerge w:val="restart"/>
          </w:tcPr>
          <w:p w:rsidR="000A33B6" w:rsidRDefault="00CE1CBA">
            <w:pPr>
              <w:pStyle w:val="TableParagraph"/>
              <w:spacing w:before="119"/>
              <w:ind w:left="599"/>
              <w:rPr>
                <w:sz w:val="24"/>
              </w:rPr>
            </w:pPr>
            <w:r>
              <w:rPr>
                <w:b/>
                <w:sz w:val="24"/>
              </w:rPr>
              <w:t>EK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(learning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effect)</w:t>
            </w:r>
          </w:p>
        </w:tc>
        <w:tc>
          <w:tcPr>
            <w:tcW w:w="3181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41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Content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learing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effect</w:t>
            </w:r>
          </w:p>
        </w:tc>
        <w:tc>
          <w:tcPr>
            <w:tcW w:w="3162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41" w:lineRule="exact"/>
              <w:ind w:left="331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directional</w:t>
            </w:r>
          </w:p>
        </w:tc>
      </w:tr>
      <w:tr w:rsidR="000A33B6">
        <w:trPr>
          <w:trHeight w:val="263"/>
        </w:trPr>
        <w:tc>
          <w:tcPr>
            <w:tcW w:w="3181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44" w:lineRule="exact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defined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</w:p>
        </w:tc>
        <w:tc>
          <w:tcPr>
            <w:tcW w:w="3162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44" w:lineRule="exact"/>
              <w:ind w:left="331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effects</w:t>
            </w:r>
          </w:p>
        </w:tc>
      </w:tr>
      <w:tr w:rsidR="000A33B6">
        <w:trPr>
          <w:trHeight w:val="254"/>
        </w:trPr>
        <w:tc>
          <w:tcPr>
            <w:tcW w:w="3181" w:type="dxa"/>
            <w:vMerge w:val="restart"/>
          </w:tcPr>
          <w:p w:rsidR="000A33B6" w:rsidRDefault="00CE1CBA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EK_01</w:t>
            </w:r>
          </w:p>
        </w:tc>
        <w:tc>
          <w:tcPr>
            <w:tcW w:w="3181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knows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pathological</w:t>
            </w:r>
          </w:p>
        </w:tc>
        <w:tc>
          <w:tcPr>
            <w:tcW w:w="3162" w:type="dxa"/>
            <w:vMerge w:val="restart"/>
          </w:tcPr>
          <w:p w:rsidR="000A33B6" w:rsidRDefault="00CE1CBA">
            <w:pPr>
              <w:pStyle w:val="TableParagraph"/>
              <w:spacing w:line="260" w:lineRule="exact"/>
              <w:ind w:left="77"/>
              <w:rPr>
                <w:sz w:val="24"/>
              </w:rPr>
            </w:pPr>
            <w:r>
              <w:rPr>
                <w:sz w:val="24"/>
              </w:rPr>
              <w:t>C.W26</w:t>
            </w:r>
          </w:p>
        </w:tc>
      </w:tr>
      <w:tr w:rsidR="000A33B6">
        <w:trPr>
          <w:trHeight w:val="267"/>
        </w:trPr>
        <w:tc>
          <w:tcPr>
            <w:tcW w:w="3181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nomenclature</w:t>
            </w:r>
          </w:p>
        </w:tc>
        <w:tc>
          <w:tcPr>
            <w:tcW w:w="3162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</w:tbl>
    <w:p w:rsidR="000A33B6" w:rsidRDefault="000A33B6">
      <w:pPr>
        <w:rPr>
          <w:sz w:val="2"/>
          <w:szCs w:val="2"/>
        </w:rPr>
        <w:sectPr w:rsidR="000A33B6">
          <w:pgSz w:w="11900" w:h="16840"/>
          <w:pgMar w:top="1340" w:right="500" w:bottom="280" w:left="700" w:header="708" w:footer="708" w:gutter="0"/>
          <w:cols w:space="708"/>
        </w:sectPr>
      </w:pPr>
    </w:p>
    <w:tbl>
      <w:tblPr>
        <w:tblStyle w:val="TableNormal"/>
        <w:tblW w:w="0" w:type="auto"/>
        <w:tblInd w:w="5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181"/>
        <w:gridCol w:w="3182"/>
      </w:tblGrid>
      <w:tr w:rsidR="000A33B6">
        <w:trPr>
          <w:trHeight w:val="272"/>
        </w:trPr>
        <w:tc>
          <w:tcPr>
            <w:tcW w:w="3200" w:type="dxa"/>
            <w:vMerge w:val="restart"/>
          </w:tcPr>
          <w:p w:rsidR="000A33B6" w:rsidRDefault="00CE1CBA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lastRenderedPageBreak/>
              <w:t>EK_02</w:t>
            </w:r>
          </w:p>
        </w:tc>
        <w:tc>
          <w:tcPr>
            <w:tcW w:w="3181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knows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mechanisms</w:t>
            </w:r>
          </w:p>
        </w:tc>
        <w:tc>
          <w:tcPr>
            <w:tcW w:w="3182" w:type="dxa"/>
            <w:vMerge w:val="restart"/>
          </w:tcPr>
          <w:p w:rsidR="000A33B6" w:rsidRDefault="00CE1CBA">
            <w:pPr>
              <w:pStyle w:val="TableParagraph"/>
              <w:spacing w:line="270" w:lineRule="exact"/>
              <w:ind w:left="77"/>
              <w:rPr>
                <w:sz w:val="24"/>
              </w:rPr>
            </w:pPr>
            <w:r>
              <w:rPr>
                <w:sz w:val="24"/>
              </w:rPr>
              <w:t>C.W27</w:t>
            </w:r>
          </w:p>
        </w:tc>
      </w:tr>
      <w:tr w:rsidR="000A33B6">
        <w:trPr>
          <w:trHeight w:val="268"/>
        </w:trPr>
        <w:tc>
          <w:tcPr>
            <w:tcW w:w="320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tissue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damage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  <w:tr w:rsidR="000A33B6">
        <w:trPr>
          <w:trHeight w:val="255"/>
        </w:trPr>
        <w:tc>
          <w:tcPr>
            <w:tcW w:w="3200" w:type="dxa"/>
            <w:vMerge w:val="restart"/>
          </w:tcPr>
          <w:p w:rsidR="000A33B6" w:rsidRDefault="00CE1CBA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EK_03</w:t>
            </w:r>
          </w:p>
        </w:tc>
        <w:tc>
          <w:tcPr>
            <w:tcW w:w="3181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knows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clinical course of</w:t>
            </w:r>
          </w:p>
        </w:tc>
        <w:tc>
          <w:tcPr>
            <w:tcW w:w="3182" w:type="dxa"/>
            <w:vMerge w:val="restart"/>
          </w:tcPr>
          <w:p w:rsidR="000A33B6" w:rsidRDefault="00CE1CBA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C.W28</w:t>
            </w:r>
          </w:p>
        </w:tc>
      </w:tr>
      <w:tr w:rsidR="000A33B6">
        <w:trPr>
          <w:trHeight w:val="253"/>
        </w:trPr>
        <w:tc>
          <w:tcPr>
            <w:tcW w:w="320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non-specific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  <w:tr w:rsidR="000A33B6">
        <w:trPr>
          <w:trHeight w:val="255"/>
        </w:trPr>
        <w:tc>
          <w:tcPr>
            <w:tcW w:w="320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inflammations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  <w:tr w:rsidR="000A33B6">
        <w:trPr>
          <w:trHeight w:val="255"/>
        </w:trPr>
        <w:tc>
          <w:tcPr>
            <w:tcW w:w="320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regeneration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  <w:tr w:rsidR="000A33B6">
        <w:trPr>
          <w:trHeight w:val="268"/>
        </w:trPr>
        <w:tc>
          <w:tcPr>
            <w:tcW w:w="320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tissues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organs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  <w:tr w:rsidR="000A33B6">
        <w:trPr>
          <w:trHeight w:val="259"/>
        </w:trPr>
        <w:tc>
          <w:tcPr>
            <w:tcW w:w="3200" w:type="dxa"/>
            <w:vMerge w:val="restart"/>
          </w:tcPr>
          <w:p w:rsidR="000A33B6" w:rsidRDefault="00CE1CBA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EK_04</w:t>
            </w:r>
          </w:p>
        </w:tc>
        <w:tc>
          <w:tcPr>
            <w:tcW w:w="3181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knows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3182" w:type="dxa"/>
            <w:vMerge w:val="restart"/>
          </w:tcPr>
          <w:p w:rsidR="000A33B6" w:rsidRDefault="00CE1CBA">
            <w:pPr>
              <w:pStyle w:val="TableParagraph"/>
              <w:spacing w:line="258" w:lineRule="exact"/>
              <w:ind w:left="77"/>
              <w:rPr>
                <w:sz w:val="24"/>
              </w:rPr>
            </w:pPr>
            <w:r>
              <w:rPr>
                <w:sz w:val="24"/>
              </w:rPr>
              <w:t>C.W29</w:t>
            </w:r>
          </w:p>
        </w:tc>
      </w:tr>
      <w:tr w:rsidR="000A33B6">
        <w:trPr>
          <w:trHeight w:val="252"/>
        </w:trPr>
        <w:tc>
          <w:tcPr>
            <w:tcW w:w="320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pathophysiology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shock,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  <w:tr w:rsidR="000A33B6">
        <w:trPr>
          <w:trHeight w:val="253"/>
        </w:trPr>
        <w:tc>
          <w:tcPr>
            <w:tcW w:w="320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emphasis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  <w:tr w:rsidR="000A33B6">
        <w:trPr>
          <w:trHeight w:val="255"/>
        </w:trPr>
        <w:tc>
          <w:tcPr>
            <w:tcW w:w="320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differentiation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  <w:tr w:rsidR="000A33B6">
        <w:trPr>
          <w:trHeight w:val="256"/>
        </w:trPr>
        <w:tc>
          <w:tcPr>
            <w:tcW w:w="320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shock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  <w:tr w:rsidR="000A33B6">
        <w:trPr>
          <w:trHeight w:val="268"/>
        </w:trPr>
        <w:tc>
          <w:tcPr>
            <w:tcW w:w="320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failure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  <w:tr w:rsidR="000A33B6">
        <w:trPr>
          <w:trHeight w:val="259"/>
        </w:trPr>
        <w:tc>
          <w:tcPr>
            <w:tcW w:w="3200" w:type="dxa"/>
            <w:vMerge w:val="restart"/>
          </w:tcPr>
          <w:p w:rsidR="000A33B6" w:rsidRDefault="00CE1CBA">
            <w:pPr>
              <w:pStyle w:val="TableParagraph"/>
              <w:spacing w:line="260" w:lineRule="exact"/>
              <w:ind w:left="129"/>
              <w:rPr>
                <w:sz w:val="24"/>
              </w:rPr>
            </w:pPr>
            <w:r>
              <w:rPr>
                <w:sz w:val="24"/>
              </w:rPr>
              <w:t>EK_05</w:t>
            </w:r>
          </w:p>
        </w:tc>
        <w:tc>
          <w:tcPr>
            <w:tcW w:w="3181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knows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etiology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3182" w:type="dxa"/>
            <w:vMerge w:val="restart"/>
          </w:tcPr>
          <w:p w:rsidR="000A33B6" w:rsidRDefault="00CE1CBA">
            <w:pPr>
              <w:pStyle w:val="TableParagraph"/>
              <w:spacing w:line="260" w:lineRule="exact"/>
              <w:ind w:left="77"/>
              <w:rPr>
                <w:sz w:val="24"/>
              </w:rPr>
            </w:pPr>
            <w:r>
              <w:rPr>
                <w:sz w:val="24"/>
              </w:rPr>
              <w:t>C.W30</w:t>
            </w:r>
          </w:p>
        </w:tc>
      </w:tr>
      <w:tr w:rsidR="000A33B6">
        <w:trPr>
          <w:trHeight w:val="252"/>
        </w:trPr>
        <w:tc>
          <w:tcPr>
            <w:tcW w:w="320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hemodynamic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disorders,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  <w:tr w:rsidR="000A33B6">
        <w:trPr>
          <w:trHeight w:val="255"/>
        </w:trPr>
        <w:tc>
          <w:tcPr>
            <w:tcW w:w="320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mechanisms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reversible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  <w:tr w:rsidR="000A33B6">
        <w:trPr>
          <w:trHeight w:val="256"/>
        </w:trPr>
        <w:tc>
          <w:tcPr>
            <w:tcW w:w="320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irreversible injury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  <w:tr w:rsidR="000A33B6">
        <w:trPr>
          <w:trHeight w:val="268"/>
        </w:trPr>
        <w:tc>
          <w:tcPr>
            <w:tcW w:w="320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morphological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consquences.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  <w:tr w:rsidR="000A33B6">
        <w:trPr>
          <w:trHeight w:val="263"/>
        </w:trPr>
        <w:tc>
          <w:tcPr>
            <w:tcW w:w="3200" w:type="dxa"/>
            <w:vMerge w:val="restart"/>
          </w:tcPr>
          <w:p w:rsidR="000A33B6" w:rsidRDefault="00CE1CBA">
            <w:pPr>
              <w:pStyle w:val="TableParagraph"/>
              <w:spacing w:line="280" w:lineRule="exact"/>
              <w:ind w:left="129"/>
              <w:rPr>
                <w:rFonts w:ascii="Corbel"/>
                <w:sz w:val="24"/>
              </w:rPr>
            </w:pPr>
            <w:r>
              <w:rPr>
                <w:rFonts w:ascii="Corbel"/>
                <w:sz w:val="24"/>
              </w:rPr>
              <w:t>EK_06</w:t>
            </w:r>
          </w:p>
        </w:tc>
        <w:tc>
          <w:tcPr>
            <w:tcW w:w="3181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knows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 of detailed</w:t>
            </w:r>
          </w:p>
        </w:tc>
        <w:tc>
          <w:tcPr>
            <w:tcW w:w="3182" w:type="dxa"/>
            <w:vMerge w:val="restart"/>
          </w:tcPr>
          <w:p w:rsidR="000A33B6" w:rsidRDefault="00CE1CBA">
            <w:pPr>
              <w:pStyle w:val="TableParagraph"/>
              <w:spacing w:line="268" w:lineRule="exact"/>
              <w:ind w:left="77"/>
              <w:rPr>
                <w:sz w:val="24"/>
              </w:rPr>
            </w:pPr>
            <w:r>
              <w:rPr>
                <w:sz w:val="24"/>
              </w:rPr>
              <w:t>C.W31</w:t>
            </w:r>
          </w:p>
        </w:tc>
      </w:tr>
      <w:tr w:rsidR="000A33B6">
        <w:trPr>
          <w:trHeight w:val="247"/>
        </w:trPr>
        <w:tc>
          <w:tcPr>
            <w:tcW w:w="320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organ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pathology,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macro- and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  <w:tr w:rsidR="000A33B6">
        <w:trPr>
          <w:trHeight w:val="253"/>
        </w:trPr>
        <w:tc>
          <w:tcPr>
            <w:tcW w:w="320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microscopic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pictures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  <w:tr w:rsidR="000A33B6">
        <w:trPr>
          <w:trHeight w:val="255"/>
        </w:trPr>
        <w:tc>
          <w:tcPr>
            <w:tcW w:w="320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clinical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pathological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  <w:tr w:rsidR="000A33B6">
        <w:trPr>
          <w:trHeight w:val="268"/>
        </w:trPr>
        <w:tc>
          <w:tcPr>
            <w:tcW w:w="320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changes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organs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  <w:tr w:rsidR="000A33B6">
        <w:trPr>
          <w:trHeight w:val="261"/>
        </w:trPr>
        <w:tc>
          <w:tcPr>
            <w:tcW w:w="3200" w:type="dxa"/>
            <w:vMerge w:val="restart"/>
          </w:tcPr>
          <w:p w:rsidR="000A33B6" w:rsidRDefault="00CE1CBA">
            <w:pPr>
              <w:pStyle w:val="TableParagraph"/>
              <w:spacing w:line="278" w:lineRule="exact"/>
              <w:ind w:left="129"/>
              <w:rPr>
                <w:rFonts w:ascii="Corbel"/>
                <w:sz w:val="24"/>
              </w:rPr>
            </w:pPr>
            <w:r>
              <w:rPr>
                <w:rFonts w:ascii="Corbel"/>
                <w:sz w:val="24"/>
              </w:rPr>
              <w:t>EK_07</w:t>
            </w:r>
          </w:p>
        </w:tc>
        <w:tc>
          <w:tcPr>
            <w:tcW w:w="3181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knows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consequences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3182" w:type="dxa"/>
            <w:vMerge w:val="restart"/>
          </w:tcPr>
          <w:p w:rsidR="000A33B6" w:rsidRDefault="00CE1CBA">
            <w:pPr>
              <w:pStyle w:val="TableParagraph"/>
              <w:spacing w:line="266" w:lineRule="exact"/>
              <w:ind w:left="77"/>
              <w:rPr>
                <w:sz w:val="24"/>
              </w:rPr>
            </w:pPr>
            <w:r>
              <w:rPr>
                <w:sz w:val="24"/>
              </w:rPr>
              <w:t>C.W32</w:t>
            </w:r>
          </w:p>
        </w:tc>
      </w:tr>
      <w:tr w:rsidR="000A33B6">
        <w:trPr>
          <w:trHeight w:val="247"/>
        </w:trPr>
        <w:tc>
          <w:tcPr>
            <w:tcW w:w="320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developing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pathological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  <w:tr w:rsidR="000A33B6">
        <w:trPr>
          <w:trHeight w:val="254"/>
        </w:trPr>
        <w:tc>
          <w:tcPr>
            <w:tcW w:w="320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changes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topographically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  <w:tr w:rsidR="000A33B6">
        <w:trPr>
          <w:trHeight w:val="269"/>
        </w:trPr>
        <w:tc>
          <w:tcPr>
            <w:tcW w:w="320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neighboring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organs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  <w:tr w:rsidR="000A33B6">
        <w:trPr>
          <w:trHeight w:val="263"/>
        </w:trPr>
        <w:tc>
          <w:tcPr>
            <w:tcW w:w="3200" w:type="dxa"/>
            <w:vMerge w:val="restart"/>
          </w:tcPr>
          <w:p w:rsidR="000A33B6" w:rsidRDefault="00CE1CBA">
            <w:pPr>
              <w:pStyle w:val="TableParagraph"/>
              <w:spacing w:line="280" w:lineRule="exact"/>
              <w:ind w:left="129"/>
              <w:rPr>
                <w:rFonts w:ascii="Corbel"/>
                <w:sz w:val="24"/>
              </w:rPr>
            </w:pPr>
            <w:r>
              <w:rPr>
                <w:rFonts w:ascii="Corbel"/>
                <w:sz w:val="24"/>
              </w:rPr>
              <w:t>EK_08</w:t>
            </w:r>
          </w:p>
        </w:tc>
        <w:tc>
          <w:tcPr>
            <w:tcW w:w="3181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knows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3182" w:type="dxa"/>
            <w:vMerge w:val="restart"/>
          </w:tcPr>
          <w:p w:rsidR="000A33B6" w:rsidRDefault="00CE1CBA">
            <w:pPr>
              <w:pStyle w:val="TableParagraph"/>
              <w:spacing w:line="268" w:lineRule="exact"/>
              <w:ind w:left="77"/>
              <w:rPr>
                <w:sz w:val="24"/>
              </w:rPr>
            </w:pPr>
            <w:r>
              <w:rPr>
                <w:sz w:val="24"/>
              </w:rPr>
              <w:t>C.W33</w:t>
            </w:r>
          </w:p>
        </w:tc>
      </w:tr>
      <w:tr w:rsidR="000A33B6">
        <w:trPr>
          <w:trHeight w:val="247"/>
        </w:trPr>
        <w:tc>
          <w:tcPr>
            <w:tcW w:w="320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internal,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modifiable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  <w:tr w:rsidR="000A33B6">
        <w:trPr>
          <w:trHeight w:val="266"/>
        </w:trPr>
        <w:tc>
          <w:tcPr>
            <w:tcW w:w="320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unmodifiable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pathogens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  <w:tr w:rsidR="000A33B6">
        <w:trPr>
          <w:trHeight w:val="261"/>
        </w:trPr>
        <w:tc>
          <w:tcPr>
            <w:tcW w:w="3200" w:type="dxa"/>
            <w:vMerge w:val="restart"/>
          </w:tcPr>
          <w:p w:rsidR="000A33B6" w:rsidRDefault="00CE1CBA">
            <w:pPr>
              <w:pStyle w:val="TableParagraph"/>
              <w:spacing w:line="278" w:lineRule="exact"/>
              <w:ind w:left="129"/>
              <w:rPr>
                <w:rFonts w:ascii="Corbel"/>
                <w:sz w:val="24"/>
              </w:rPr>
            </w:pPr>
            <w:r>
              <w:rPr>
                <w:rFonts w:ascii="Corbel"/>
                <w:sz w:val="24"/>
              </w:rPr>
              <w:t>EK_09</w:t>
            </w:r>
          </w:p>
        </w:tc>
        <w:tc>
          <w:tcPr>
            <w:tcW w:w="3181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lists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clinical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3182" w:type="dxa"/>
            <w:vMerge w:val="restart"/>
          </w:tcPr>
          <w:p w:rsidR="000A33B6" w:rsidRDefault="00CE1CBA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C.W34</w:t>
            </w:r>
          </w:p>
        </w:tc>
      </w:tr>
      <w:tr w:rsidR="000A33B6">
        <w:trPr>
          <w:trHeight w:val="247"/>
        </w:trPr>
        <w:tc>
          <w:tcPr>
            <w:tcW w:w="320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most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diseases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  <w:tr w:rsidR="000A33B6">
        <w:trPr>
          <w:trHeight w:val="253"/>
        </w:trPr>
        <w:tc>
          <w:tcPr>
            <w:tcW w:w="320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  <w:tr w:rsidR="000A33B6">
        <w:trPr>
          <w:trHeight w:val="256"/>
        </w:trPr>
        <w:tc>
          <w:tcPr>
            <w:tcW w:w="320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organs,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metabolic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diseases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  <w:tr w:rsidR="000A33B6">
        <w:trPr>
          <w:trHeight w:val="256"/>
        </w:trPr>
        <w:tc>
          <w:tcPr>
            <w:tcW w:w="320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well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disorders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water-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  <w:tr w:rsidR="000A33B6">
        <w:trPr>
          <w:trHeight w:val="257"/>
        </w:trPr>
        <w:tc>
          <w:tcPr>
            <w:tcW w:w="320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electrolyte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acid-base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  <w:tr w:rsidR="000A33B6">
        <w:trPr>
          <w:trHeight w:val="269"/>
        </w:trPr>
        <w:tc>
          <w:tcPr>
            <w:tcW w:w="320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balance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  <w:tr w:rsidR="000A33B6">
        <w:trPr>
          <w:trHeight w:val="261"/>
        </w:trPr>
        <w:tc>
          <w:tcPr>
            <w:tcW w:w="3200" w:type="dxa"/>
            <w:vMerge w:val="restart"/>
          </w:tcPr>
          <w:p w:rsidR="000A33B6" w:rsidRDefault="00CE1CBA">
            <w:pPr>
              <w:pStyle w:val="TableParagraph"/>
              <w:spacing w:line="278" w:lineRule="exact"/>
              <w:ind w:left="129"/>
              <w:rPr>
                <w:rFonts w:ascii="Corbel"/>
                <w:sz w:val="24"/>
              </w:rPr>
            </w:pPr>
            <w:r>
              <w:rPr>
                <w:rFonts w:ascii="Corbel"/>
                <w:sz w:val="24"/>
              </w:rPr>
              <w:t>EK_10</w:t>
            </w:r>
          </w:p>
        </w:tc>
        <w:tc>
          <w:tcPr>
            <w:tcW w:w="3181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antigen-</w:t>
            </w:r>
          </w:p>
        </w:tc>
        <w:tc>
          <w:tcPr>
            <w:tcW w:w="3182" w:type="dxa"/>
            <w:vMerge w:val="restart"/>
          </w:tcPr>
          <w:p w:rsidR="000A33B6" w:rsidRDefault="00CE1CBA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C.U8</w:t>
            </w:r>
          </w:p>
        </w:tc>
      </w:tr>
      <w:tr w:rsidR="000A33B6">
        <w:trPr>
          <w:trHeight w:val="248"/>
        </w:trPr>
        <w:tc>
          <w:tcPr>
            <w:tcW w:w="320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antibody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reaction in current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  <w:tr w:rsidR="000A33B6">
        <w:trPr>
          <w:trHeight w:val="254"/>
        </w:trPr>
        <w:tc>
          <w:tcPr>
            <w:tcW w:w="320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modifications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  <w:tr w:rsidR="000A33B6">
        <w:trPr>
          <w:trHeight w:val="256"/>
        </w:trPr>
        <w:tc>
          <w:tcPr>
            <w:tcW w:w="320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diagnosis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  <w:tr w:rsidR="000A33B6">
        <w:trPr>
          <w:trHeight w:val="255"/>
        </w:trPr>
        <w:tc>
          <w:tcPr>
            <w:tcW w:w="320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autoimmune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neoplastic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  <w:tr w:rsidR="000A33B6">
        <w:trPr>
          <w:trHeight w:val="268"/>
        </w:trPr>
        <w:tc>
          <w:tcPr>
            <w:tcW w:w="320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diseases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  <w:tr w:rsidR="000A33B6">
        <w:trPr>
          <w:trHeight w:val="261"/>
        </w:trPr>
        <w:tc>
          <w:tcPr>
            <w:tcW w:w="3200" w:type="dxa"/>
            <w:vMerge w:val="restart"/>
          </w:tcPr>
          <w:p w:rsidR="000A33B6" w:rsidRDefault="00CE1CBA">
            <w:pPr>
              <w:pStyle w:val="TableParagraph"/>
              <w:spacing w:line="278" w:lineRule="exact"/>
              <w:ind w:left="129"/>
              <w:rPr>
                <w:rFonts w:ascii="Corbel"/>
                <w:sz w:val="24"/>
              </w:rPr>
            </w:pPr>
            <w:r>
              <w:rPr>
                <w:rFonts w:ascii="Corbel"/>
                <w:sz w:val="24"/>
              </w:rPr>
              <w:t>EK_11</w:t>
            </w:r>
          </w:p>
        </w:tc>
        <w:tc>
          <w:tcPr>
            <w:tcW w:w="3181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3182" w:type="dxa"/>
            <w:vMerge w:val="restart"/>
          </w:tcPr>
          <w:p w:rsidR="000A33B6" w:rsidRDefault="00CE1CBA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C.U11</w:t>
            </w:r>
          </w:p>
        </w:tc>
      </w:tr>
      <w:tr w:rsidR="000A33B6">
        <w:trPr>
          <w:trHeight w:val="247"/>
        </w:trPr>
        <w:tc>
          <w:tcPr>
            <w:tcW w:w="320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tissue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damage with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  <w:tr w:rsidR="000A33B6">
        <w:trPr>
          <w:trHeight w:val="253"/>
        </w:trPr>
        <w:tc>
          <w:tcPr>
            <w:tcW w:w="320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clinical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symptoms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  <w:tr w:rsidR="000A33B6">
        <w:trPr>
          <w:trHeight w:val="257"/>
        </w:trPr>
        <w:tc>
          <w:tcPr>
            <w:tcW w:w="320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disease,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clinical 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  <w:tr w:rsidR="000A33B6">
        <w:trPr>
          <w:trHeight w:val="269"/>
        </w:trPr>
        <w:tc>
          <w:tcPr>
            <w:tcW w:w="320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laboratory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 results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  <w:tr w:rsidR="000A33B6">
        <w:trPr>
          <w:trHeight w:val="262"/>
        </w:trPr>
        <w:tc>
          <w:tcPr>
            <w:tcW w:w="3200" w:type="dxa"/>
            <w:vMerge w:val="restart"/>
          </w:tcPr>
          <w:p w:rsidR="000A33B6" w:rsidRDefault="00CE1CBA">
            <w:pPr>
              <w:pStyle w:val="TableParagraph"/>
              <w:spacing w:line="278" w:lineRule="exact"/>
              <w:ind w:left="129"/>
              <w:rPr>
                <w:rFonts w:ascii="Corbel"/>
                <w:sz w:val="24"/>
              </w:rPr>
            </w:pPr>
            <w:r>
              <w:rPr>
                <w:rFonts w:ascii="Corbel"/>
                <w:sz w:val="24"/>
              </w:rPr>
              <w:t>EK_12</w:t>
            </w:r>
          </w:p>
        </w:tc>
        <w:tc>
          <w:tcPr>
            <w:tcW w:w="3181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analyses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reactive,</w:t>
            </w:r>
          </w:p>
        </w:tc>
        <w:tc>
          <w:tcPr>
            <w:tcW w:w="3182" w:type="dxa"/>
            <w:vMerge w:val="restart"/>
          </w:tcPr>
          <w:p w:rsidR="000A33B6" w:rsidRDefault="00CE1CBA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C.U12</w:t>
            </w:r>
          </w:p>
        </w:tc>
      </w:tr>
      <w:tr w:rsidR="000A33B6">
        <w:trPr>
          <w:trHeight w:val="258"/>
        </w:trPr>
        <w:tc>
          <w:tcPr>
            <w:tcW w:w="320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defensive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adaptive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</w:tbl>
    <w:p w:rsidR="000A33B6" w:rsidRDefault="000A33B6">
      <w:pPr>
        <w:rPr>
          <w:sz w:val="2"/>
          <w:szCs w:val="2"/>
        </w:rPr>
        <w:sectPr w:rsidR="000A33B6">
          <w:pgSz w:w="11900" w:h="16840"/>
          <w:pgMar w:top="1400" w:right="500" w:bottom="280" w:left="700" w:header="708" w:footer="708" w:gutter="0"/>
          <w:cols w:space="708"/>
        </w:sectPr>
      </w:pPr>
    </w:p>
    <w:tbl>
      <w:tblPr>
        <w:tblStyle w:val="TableNormal"/>
        <w:tblW w:w="0" w:type="auto"/>
        <w:tblInd w:w="5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181"/>
        <w:gridCol w:w="3182"/>
      </w:tblGrid>
      <w:tr w:rsidR="000A33B6">
        <w:trPr>
          <w:trHeight w:val="272"/>
        </w:trPr>
        <w:tc>
          <w:tcPr>
            <w:tcW w:w="3200" w:type="dxa"/>
            <w:vMerge w:val="restart"/>
          </w:tcPr>
          <w:p w:rsidR="000A33B6" w:rsidRDefault="000A33B6">
            <w:pPr>
              <w:pStyle w:val="TableParagraph"/>
              <w:ind w:left="0"/>
            </w:pPr>
          </w:p>
        </w:tc>
        <w:tc>
          <w:tcPr>
            <w:tcW w:w="3181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phenomena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</w:p>
        </w:tc>
        <w:tc>
          <w:tcPr>
            <w:tcW w:w="3182" w:type="dxa"/>
            <w:vMerge w:val="restart"/>
          </w:tcPr>
          <w:p w:rsidR="000A33B6" w:rsidRDefault="000A33B6">
            <w:pPr>
              <w:pStyle w:val="TableParagraph"/>
              <w:ind w:left="0"/>
            </w:pPr>
          </w:p>
        </w:tc>
      </w:tr>
      <w:tr w:rsidR="000A33B6">
        <w:trPr>
          <w:trHeight w:val="256"/>
        </w:trPr>
        <w:tc>
          <w:tcPr>
            <w:tcW w:w="320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regulatory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disturbances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  <w:tr w:rsidR="000A33B6">
        <w:trPr>
          <w:trHeight w:val="255"/>
        </w:trPr>
        <w:tc>
          <w:tcPr>
            <w:tcW w:w="320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caused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etiological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  <w:tr w:rsidR="000A33B6">
        <w:trPr>
          <w:trHeight w:val="268"/>
        </w:trPr>
        <w:tc>
          <w:tcPr>
            <w:tcW w:w="320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factor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  <w:tr w:rsidR="000A33B6">
        <w:trPr>
          <w:trHeight w:val="261"/>
        </w:trPr>
        <w:tc>
          <w:tcPr>
            <w:tcW w:w="3200" w:type="dxa"/>
            <w:vMerge w:val="restart"/>
          </w:tcPr>
          <w:p w:rsidR="000A33B6" w:rsidRDefault="00CE1CBA">
            <w:pPr>
              <w:pStyle w:val="TableParagraph"/>
              <w:spacing w:line="278" w:lineRule="exact"/>
              <w:ind w:left="129"/>
              <w:rPr>
                <w:rFonts w:ascii="Corbel"/>
                <w:sz w:val="24"/>
              </w:rPr>
            </w:pPr>
            <w:r>
              <w:rPr>
                <w:rFonts w:ascii="Corbel"/>
                <w:sz w:val="24"/>
              </w:rPr>
              <w:t>EK_13</w:t>
            </w:r>
          </w:p>
        </w:tc>
        <w:tc>
          <w:tcPr>
            <w:tcW w:w="3181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acquires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3182" w:type="dxa"/>
            <w:vMerge w:val="restart"/>
          </w:tcPr>
          <w:p w:rsidR="000A33B6" w:rsidRDefault="00CE1CBA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K.05</w:t>
            </w:r>
          </w:p>
        </w:tc>
      </w:tr>
      <w:tr w:rsidR="000A33B6">
        <w:trPr>
          <w:trHeight w:val="247"/>
        </w:trPr>
        <w:tc>
          <w:tcPr>
            <w:tcW w:w="320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perceiving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recognizing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  <w:tr w:rsidR="000A33B6">
        <w:trPr>
          <w:trHeight w:val="253"/>
        </w:trPr>
        <w:tc>
          <w:tcPr>
            <w:tcW w:w="320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own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  <w:tr w:rsidR="000A33B6">
        <w:trPr>
          <w:trHeight w:val="257"/>
        </w:trPr>
        <w:tc>
          <w:tcPr>
            <w:tcW w:w="320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self-assessment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  <w:tr w:rsidR="000A33B6">
        <w:trPr>
          <w:trHeight w:val="269"/>
        </w:trPr>
        <w:tc>
          <w:tcPr>
            <w:tcW w:w="320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deficits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  <w:tr w:rsidR="000A33B6">
        <w:trPr>
          <w:trHeight w:val="261"/>
        </w:trPr>
        <w:tc>
          <w:tcPr>
            <w:tcW w:w="3200" w:type="dxa"/>
            <w:vMerge w:val="restart"/>
          </w:tcPr>
          <w:p w:rsidR="000A33B6" w:rsidRDefault="00CE1CBA">
            <w:pPr>
              <w:pStyle w:val="TableParagraph"/>
              <w:spacing w:line="278" w:lineRule="exact"/>
              <w:ind w:left="129"/>
              <w:rPr>
                <w:rFonts w:ascii="Corbel"/>
                <w:sz w:val="24"/>
              </w:rPr>
            </w:pPr>
            <w:r>
              <w:rPr>
                <w:rFonts w:ascii="Corbel"/>
                <w:sz w:val="24"/>
              </w:rPr>
              <w:t>EK_14</w:t>
            </w:r>
          </w:p>
        </w:tc>
        <w:tc>
          <w:tcPr>
            <w:tcW w:w="3181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develops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use</w:t>
            </w:r>
          </w:p>
        </w:tc>
        <w:tc>
          <w:tcPr>
            <w:tcW w:w="3182" w:type="dxa"/>
            <w:vMerge w:val="restart"/>
          </w:tcPr>
          <w:p w:rsidR="000A33B6" w:rsidRDefault="00CE1CBA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K.07</w:t>
            </w:r>
          </w:p>
        </w:tc>
      </w:tr>
      <w:tr w:rsidR="000A33B6">
        <w:trPr>
          <w:trHeight w:val="248"/>
        </w:trPr>
        <w:tc>
          <w:tcPr>
            <w:tcW w:w="320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  <w:tr w:rsidR="000A33B6">
        <w:trPr>
          <w:trHeight w:val="267"/>
        </w:trPr>
        <w:tc>
          <w:tcPr>
            <w:tcW w:w="320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information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  <w:tr w:rsidR="000A33B6">
        <w:trPr>
          <w:trHeight w:val="264"/>
        </w:trPr>
        <w:tc>
          <w:tcPr>
            <w:tcW w:w="3200" w:type="dxa"/>
            <w:vMerge w:val="restart"/>
          </w:tcPr>
          <w:p w:rsidR="000A33B6" w:rsidRDefault="00CE1CBA">
            <w:pPr>
              <w:pStyle w:val="TableParagraph"/>
              <w:spacing w:line="281" w:lineRule="exact"/>
              <w:ind w:left="129"/>
              <w:rPr>
                <w:rFonts w:ascii="Corbel"/>
                <w:sz w:val="24"/>
              </w:rPr>
            </w:pPr>
            <w:r>
              <w:rPr>
                <w:rFonts w:ascii="Corbel"/>
                <w:sz w:val="24"/>
              </w:rPr>
              <w:t>EK_15</w:t>
            </w:r>
          </w:p>
        </w:tc>
        <w:tc>
          <w:tcPr>
            <w:tcW w:w="3181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develops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3182" w:type="dxa"/>
            <w:vMerge w:val="restart"/>
          </w:tcPr>
          <w:p w:rsidR="000A33B6" w:rsidRDefault="00CE1CBA">
            <w:pPr>
              <w:pStyle w:val="TableParagraph"/>
              <w:spacing w:line="268" w:lineRule="exact"/>
              <w:ind w:left="77"/>
              <w:rPr>
                <w:sz w:val="24"/>
              </w:rPr>
            </w:pPr>
            <w:r>
              <w:rPr>
                <w:sz w:val="24"/>
              </w:rPr>
              <w:t>K.08</w:t>
            </w:r>
          </w:p>
        </w:tc>
      </w:tr>
      <w:tr w:rsidR="000A33B6">
        <w:trPr>
          <w:trHeight w:val="247"/>
        </w:trPr>
        <w:tc>
          <w:tcPr>
            <w:tcW w:w="320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formulate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conclusions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  <w:tr w:rsidR="000A33B6">
        <w:trPr>
          <w:trHeight w:val="254"/>
        </w:trPr>
        <w:tc>
          <w:tcPr>
            <w:tcW w:w="320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  <w:tr w:rsidR="000A33B6">
        <w:trPr>
          <w:trHeight w:val="269"/>
        </w:trPr>
        <w:tc>
          <w:tcPr>
            <w:tcW w:w="320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observations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</w:tbl>
    <w:p w:rsidR="000A33B6" w:rsidRDefault="000A33B6">
      <w:pPr>
        <w:pStyle w:val="Tekstpodstawowy"/>
        <w:rPr>
          <w:b/>
          <w:sz w:val="20"/>
        </w:rPr>
      </w:pPr>
    </w:p>
    <w:p w:rsidR="000A33B6" w:rsidRDefault="000A33B6">
      <w:pPr>
        <w:pStyle w:val="Tekstpodstawowy"/>
        <w:rPr>
          <w:b/>
          <w:sz w:val="20"/>
        </w:rPr>
      </w:pPr>
    </w:p>
    <w:p w:rsidR="000A33B6" w:rsidRDefault="000A33B6">
      <w:pPr>
        <w:pStyle w:val="Tekstpodstawowy"/>
        <w:rPr>
          <w:b/>
          <w:sz w:val="20"/>
        </w:rPr>
      </w:pPr>
    </w:p>
    <w:p w:rsidR="000A33B6" w:rsidRDefault="000A33B6">
      <w:pPr>
        <w:pStyle w:val="Tekstpodstawowy"/>
        <w:rPr>
          <w:b/>
          <w:sz w:val="20"/>
        </w:rPr>
      </w:pPr>
    </w:p>
    <w:p w:rsidR="000A33B6" w:rsidRDefault="000A33B6">
      <w:pPr>
        <w:pStyle w:val="Tekstpodstawowy"/>
        <w:spacing w:before="5"/>
        <w:rPr>
          <w:b/>
          <w:sz w:val="17"/>
        </w:rPr>
      </w:pPr>
    </w:p>
    <w:p w:rsidR="000A33B6" w:rsidRDefault="00CE1CBA">
      <w:pPr>
        <w:spacing w:before="141" w:line="184" w:lineRule="auto"/>
        <w:ind w:left="440" w:right="1712" w:hanging="8"/>
        <w:rPr>
          <w:sz w:val="23"/>
        </w:rPr>
      </w:pPr>
      <w:r>
        <w:rPr>
          <w:position w:val="12"/>
          <w:sz w:val="21"/>
        </w:rPr>
        <w:t>1</w:t>
      </w:r>
      <w:r>
        <w:rPr>
          <w:sz w:val="23"/>
        </w:rPr>
        <w:t>In the case of a path of education leading to obtaining teaching qualifications, also take into</w:t>
      </w:r>
      <w:r>
        <w:rPr>
          <w:spacing w:val="-55"/>
          <w:sz w:val="23"/>
        </w:rPr>
        <w:t xml:space="preserve"> </w:t>
      </w:r>
      <w:r>
        <w:rPr>
          <w:sz w:val="23"/>
        </w:rPr>
        <w:t>account the learning outcomes of the standards of education preparing for the teaching</w:t>
      </w:r>
      <w:r>
        <w:rPr>
          <w:spacing w:val="1"/>
          <w:sz w:val="23"/>
        </w:rPr>
        <w:t xml:space="preserve"> </w:t>
      </w:r>
      <w:r>
        <w:rPr>
          <w:sz w:val="23"/>
        </w:rPr>
        <w:t>profession.</w:t>
      </w:r>
    </w:p>
    <w:p w:rsidR="000A33B6" w:rsidRDefault="000A33B6">
      <w:pPr>
        <w:pStyle w:val="Tekstpodstawowy"/>
        <w:rPr>
          <w:sz w:val="26"/>
        </w:rPr>
      </w:pPr>
    </w:p>
    <w:p w:rsidR="000A33B6" w:rsidRDefault="000A33B6">
      <w:pPr>
        <w:pStyle w:val="Tekstpodstawowy"/>
        <w:rPr>
          <w:sz w:val="26"/>
        </w:rPr>
      </w:pPr>
    </w:p>
    <w:p w:rsidR="000A33B6" w:rsidRDefault="00CE1CBA">
      <w:pPr>
        <w:pStyle w:val="Akapitzlist"/>
        <w:numPr>
          <w:ilvl w:val="1"/>
          <w:numId w:val="2"/>
        </w:numPr>
        <w:tabs>
          <w:tab w:val="left" w:pos="1118"/>
        </w:tabs>
        <w:spacing w:before="154"/>
        <w:jc w:val="left"/>
        <w:rPr>
          <w:b/>
          <w:sz w:val="24"/>
        </w:rPr>
      </w:pPr>
      <w:r>
        <w:rPr>
          <w:b/>
        </w:rPr>
        <w:t>Content</w:t>
      </w:r>
      <w:r>
        <w:rPr>
          <w:b/>
          <w:spacing w:val="-3"/>
        </w:rPr>
        <w:t xml:space="preserve"> </w:t>
      </w:r>
      <w:r>
        <w:rPr>
          <w:b/>
        </w:rPr>
        <w:t>curriculum</w:t>
      </w:r>
    </w:p>
    <w:p w:rsidR="000A33B6" w:rsidRDefault="000A33B6">
      <w:pPr>
        <w:pStyle w:val="Tekstpodstawowy"/>
        <w:spacing w:before="5"/>
        <w:rPr>
          <w:b/>
          <w:sz w:val="25"/>
        </w:rPr>
      </w:pPr>
    </w:p>
    <w:p w:rsidR="000A33B6" w:rsidRDefault="00CE1CBA">
      <w:pPr>
        <w:pStyle w:val="Nagwek2"/>
        <w:numPr>
          <w:ilvl w:val="2"/>
          <w:numId w:val="2"/>
        </w:numPr>
        <w:tabs>
          <w:tab w:val="left" w:pos="1195"/>
        </w:tabs>
        <w:jc w:val="left"/>
      </w:pPr>
      <w:r>
        <w:t>Themes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lecture</w:t>
      </w:r>
    </w:p>
    <w:p w:rsidR="000A33B6" w:rsidRDefault="000A33B6">
      <w:pPr>
        <w:pStyle w:val="Tekstpodstawowy"/>
        <w:spacing w:before="3"/>
        <w:rPr>
          <w:b/>
          <w:sz w:val="22"/>
        </w:rPr>
      </w:pPr>
    </w:p>
    <w:p w:rsidR="000A33B6" w:rsidRDefault="00CE1CBA">
      <w:pPr>
        <w:spacing w:before="1"/>
        <w:ind w:left="620"/>
        <w:rPr>
          <w:b/>
        </w:rPr>
      </w:pPr>
      <w:r>
        <w:rPr>
          <w:b/>
        </w:rPr>
        <w:t>SEMESTER</w:t>
      </w:r>
      <w:r>
        <w:rPr>
          <w:b/>
          <w:spacing w:val="-2"/>
        </w:rPr>
        <w:t xml:space="preserve"> </w:t>
      </w:r>
      <w:r>
        <w:rPr>
          <w:b/>
        </w:rPr>
        <w:t>V</w:t>
      </w:r>
    </w:p>
    <w:p w:rsidR="000A33B6" w:rsidRDefault="000A33B6">
      <w:pPr>
        <w:pStyle w:val="Tekstpodstawowy"/>
        <w:rPr>
          <w:b/>
          <w:sz w:val="20"/>
        </w:rPr>
      </w:pPr>
    </w:p>
    <w:p w:rsidR="000A33B6" w:rsidRDefault="000A33B6">
      <w:pPr>
        <w:pStyle w:val="Tekstpodstawowy"/>
        <w:rPr>
          <w:b/>
          <w:sz w:val="20"/>
        </w:rPr>
      </w:pPr>
    </w:p>
    <w:p w:rsidR="000A33B6" w:rsidRDefault="000A33B6">
      <w:pPr>
        <w:pStyle w:val="Tekstpodstawowy"/>
        <w:spacing w:before="3"/>
        <w:rPr>
          <w:b/>
        </w:rPr>
      </w:pPr>
    </w:p>
    <w:tbl>
      <w:tblPr>
        <w:tblStyle w:val="TableNormal"/>
        <w:tblW w:w="0" w:type="auto"/>
        <w:tblInd w:w="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8102"/>
      </w:tblGrid>
      <w:tr w:rsidR="000A33B6">
        <w:trPr>
          <w:trHeight w:val="284"/>
        </w:trPr>
        <w:tc>
          <w:tcPr>
            <w:tcW w:w="1580" w:type="dxa"/>
          </w:tcPr>
          <w:p w:rsidR="000A33B6" w:rsidRDefault="00CE1CBA">
            <w:pPr>
              <w:pStyle w:val="TableParagraph"/>
              <w:spacing w:before="6" w:line="259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Lecture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#</w:t>
            </w:r>
          </w:p>
        </w:tc>
        <w:tc>
          <w:tcPr>
            <w:tcW w:w="8102" w:type="dxa"/>
          </w:tcPr>
          <w:p w:rsidR="000A33B6" w:rsidRDefault="00CE1CBA">
            <w:pPr>
              <w:pStyle w:val="TableParagraph"/>
              <w:spacing w:before="6" w:line="259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Theme</w:t>
            </w:r>
          </w:p>
        </w:tc>
      </w:tr>
      <w:tr w:rsidR="000A33B6">
        <w:trPr>
          <w:trHeight w:val="242"/>
        </w:trPr>
        <w:tc>
          <w:tcPr>
            <w:tcW w:w="1580" w:type="dxa"/>
            <w:vMerge w:val="restart"/>
          </w:tcPr>
          <w:p w:rsidR="000A33B6" w:rsidRDefault="00CE1CBA">
            <w:pPr>
              <w:pStyle w:val="TableParagraph"/>
              <w:spacing w:line="256" w:lineRule="exact"/>
              <w:ind w:left="300"/>
              <w:rPr>
                <w:sz w:val="24"/>
              </w:rPr>
            </w:pP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102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before="1" w:line="221" w:lineRule="exact"/>
              <w:ind w:left="100"/>
            </w:pPr>
            <w:r>
              <w:t>Introduction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pathology.</w:t>
            </w:r>
            <w:r>
              <w:rPr>
                <w:spacing w:val="-2"/>
              </w:rPr>
              <w:t xml:space="preserve"> </w:t>
            </w:r>
            <w:r>
              <w:t>Basic</w:t>
            </w:r>
            <w:r>
              <w:rPr>
                <w:spacing w:val="-6"/>
              </w:rPr>
              <w:t xml:space="preserve"> </w:t>
            </w:r>
            <w:r>
              <w:t>concepts:</w:t>
            </w:r>
            <w:r>
              <w:rPr>
                <w:spacing w:val="-3"/>
              </w:rPr>
              <w:t xml:space="preserve"> </w:t>
            </w:r>
            <w:r>
              <w:t>histopathological,</w:t>
            </w:r>
            <w:r>
              <w:rPr>
                <w:spacing w:val="-4"/>
              </w:rPr>
              <w:t xml:space="preserve"> </w:t>
            </w:r>
            <w:r>
              <w:t>cytological,</w:t>
            </w:r>
            <w:r>
              <w:rPr>
                <w:spacing w:val="-7"/>
              </w:rPr>
              <w:t xml:space="preserve"> </w:t>
            </w:r>
            <w:r>
              <w:t>intraoperative</w:t>
            </w:r>
          </w:p>
        </w:tc>
      </w:tr>
      <w:tr w:rsidR="000A33B6">
        <w:trPr>
          <w:trHeight w:val="226"/>
        </w:trPr>
        <w:tc>
          <w:tcPr>
            <w:tcW w:w="158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06" w:lineRule="exact"/>
              <w:ind w:left="100"/>
            </w:pPr>
            <w:r>
              <w:t>and</w:t>
            </w:r>
            <w:r>
              <w:rPr>
                <w:spacing w:val="-3"/>
              </w:rPr>
              <w:t xml:space="preserve"> </w:t>
            </w:r>
            <w:r>
              <w:t>autopsy</w:t>
            </w:r>
            <w:r>
              <w:rPr>
                <w:spacing w:val="-4"/>
              </w:rPr>
              <w:t xml:space="preserve"> </w:t>
            </w:r>
            <w:r>
              <w:t>examination.</w:t>
            </w:r>
            <w:r>
              <w:rPr>
                <w:spacing w:val="-6"/>
              </w:rPr>
              <w:t xml:space="preserve"> </w:t>
            </w:r>
            <w:r>
              <w:t>Histochemical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immunohistochemical</w:t>
            </w:r>
            <w:r>
              <w:rPr>
                <w:spacing w:val="-1"/>
              </w:rPr>
              <w:t xml:space="preserve"> </w:t>
            </w:r>
            <w:r>
              <w:t>studies. Molecular</w:t>
            </w:r>
          </w:p>
        </w:tc>
      </w:tr>
      <w:tr w:rsidR="000A33B6">
        <w:trPr>
          <w:trHeight w:val="242"/>
        </w:trPr>
        <w:tc>
          <w:tcPr>
            <w:tcW w:w="158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23" w:lineRule="exact"/>
              <w:ind w:left="100"/>
            </w:pPr>
            <w:r>
              <w:t>research.</w:t>
            </w:r>
            <w:r>
              <w:rPr>
                <w:spacing w:val="-3"/>
              </w:rPr>
              <w:t xml:space="preserve"> </w:t>
            </w:r>
            <w:r>
              <w:t>Stages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pathomorphological</w:t>
            </w:r>
            <w:r>
              <w:rPr>
                <w:spacing w:val="-2"/>
              </w:rPr>
              <w:t xml:space="preserve"> </w:t>
            </w:r>
            <w:r>
              <w:t>diagnosis.</w:t>
            </w:r>
            <w:r>
              <w:rPr>
                <w:spacing w:val="-1"/>
              </w:rPr>
              <w:t xml:space="preserve"> </w:t>
            </w:r>
            <w:r>
              <w:t>Examples.</w:t>
            </w:r>
          </w:p>
        </w:tc>
      </w:tr>
      <w:tr w:rsidR="000A33B6">
        <w:trPr>
          <w:trHeight w:val="239"/>
        </w:trPr>
        <w:tc>
          <w:tcPr>
            <w:tcW w:w="1580" w:type="dxa"/>
            <w:vMerge w:val="restart"/>
          </w:tcPr>
          <w:p w:rsidR="000A33B6" w:rsidRDefault="00CE1CBA">
            <w:pPr>
              <w:pStyle w:val="TableParagraph"/>
              <w:spacing w:line="253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Lecture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8102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19" w:lineRule="exact"/>
              <w:ind w:left="100"/>
            </w:pPr>
            <w:r>
              <w:t>Adaptation</w:t>
            </w:r>
            <w:r>
              <w:rPr>
                <w:spacing w:val="-4"/>
              </w:rPr>
              <w:t xml:space="preserve"> </w:t>
            </w:r>
            <w:r>
              <w:t>processes:</w:t>
            </w:r>
            <w:r>
              <w:rPr>
                <w:spacing w:val="-2"/>
              </w:rPr>
              <w:t xml:space="preserve"> </w:t>
            </w:r>
            <w:r>
              <w:t>atrophy,</w:t>
            </w:r>
            <w:r>
              <w:rPr>
                <w:spacing w:val="-4"/>
              </w:rPr>
              <w:t xml:space="preserve"> </w:t>
            </w:r>
            <w:r>
              <w:t>growth,</w:t>
            </w:r>
            <w:r>
              <w:rPr>
                <w:spacing w:val="-3"/>
              </w:rPr>
              <w:t xml:space="preserve"> </w:t>
            </w:r>
            <w:r>
              <w:t>hypertrophy,</w:t>
            </w:r>
            <w:r>
              <w:rPr>
                <w:spacing w:val="-4"/>
              </w:rPr>
              <w:t xml:space="preserve"> </w:t>
            </w:r>
            <w:r>
              <w:t>metaplasia.</w:t>
            </w:r>
            <w:r>
              <w:rPr>
                <w:spacing w:val="1"/>
              </w:rPr>
              <w:t xml:space="preserve"> </w:t>
            </w:r>
            <w:r>
              <w:t>Degenerations,</w:t>
            </w:r>
          </w:p>
        </w:tc>
      </w:tr>
      <w:tr w:rsidR="000A33B6">
        <w:trPr>
          <w:trHeight w:val="236"/>
        </w:trPr>
        <w:tc>
          <w:tcPr>
            <w:tcW w:w="158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17" w:lineRule="exact"/>
              <w:ind w:left="100"/>
            </w:pPr>
            <w:r>
              <w:t>necroses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apoptosis -</w:t>
            </w:r>
            <w:r>
              <w:rPr>
                <w:spacing w:val="-5"/>
              </w:rPr>
              <w:t xml:space="preserve"> </w:t>
            </w:r>
            <w:r>
              <w:t>definitions,</w:t>
            </w:r>
            <w:r>
              <w:rPr>
                <w:spacing w:val="-3"/>
              </w:rPr>
              <w:t xml:space="preserve"> </w:t>
            </w:r>
            <w:r>
              <w:t>pathomechanisms. Examples.</w:t>
            </w:r>
          </w:p>
        </w:tc>
      </w:tr>
      <w:tr w:rsidR="000A33B6">
        <w:trPr>
          <w:trHeight w:val="241"/>
        </w:trPr>
        <w:tc>
          <w:tcPr>
            <w:tcW w:w="1580" w:type="dxa"/>
            <w:vMerge w:val="restart"/>
          </w:tcPr>
          <w:p w:rsidR="000A33B6" w:rsidRDefault="00CE1CBA">
            <w:pPr>
              <w:pStyle w:val="TableParagraph"/>
              <w:spacing w:line="256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Lecture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8102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22" w:lineRule="exact"/>
              <w:ind w:left="100"/>
            </w:pPr>
            <w:r>
              <w:t>Inflammation:</w:t>
            </w:r>
            <w:r>
              <w:rPr>
                <w:spacing w:val="51"/>
              </w:rPr>
              <w:t xml:space="preserve"> </w:t>
            </w:r>
            <w:r>
              <w:t>pathomechanism,</w:t>
            </w:r>
            <w:r>
              <w:rPr>
                <w:spacing w:val="51"/>
              </w:rPr>
              <w:t xml:space="preserve"> </w:t>
            </w:r>
            <w:r>
              <w:t>definitions,</w:t>
            </w:r>
            <w:r>
              <w:rPr>
                <w:spacing w:val="51"/>
              </w:rPr>
              <w:t xml:space="preserve"> </w:t>
            </w:r>
            <w:r>
              <w:t>classifications,</w:t>
            </w:r>
            <w:r>
              <w:rPr>
                <w:spacing w:val="49"/>
              </w:rPr>
              <w:t xml:space="preserve"> </w:t>
            </w:r>
            <w:r>
              <w:t>examples.</w:t>
            </w:r>
            <w:r>
              <w:rPr>
                <w:spacing w:val="1"/>
              </w:rPr>
              <w:t xml:space="preserve"> </w:t>
            </w:r>
            <w:r>
              <w:t>Regeneration,</w:t>
            </w:r>
          </w:p>
        </w:tc>
      </w:tr>
      <w:tr w:rsidR="000A33B6">
        <w:trPr>
          <w:trHeight w:val="234"/>
        </w:trPr>
        <w:tc>
          <w:tcPr>
            <w:tcW w:w="158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14" w:lineRule="exact"/>
              <w:ind w:left="100"/>
            </w:pPr>
            <w:r>
              <w:t>repair,</w:t>
            </w:r>
            <w:r>
              <w:rPr>
                <w:spacing w:val="-4"/>
              </w:rPr>
              <w:t xml:space="preserve"> </w:t>
            </w:r>
            <w:r>
              <w:t>scarring.</w:t>
            </w:r>
            <w:r>
              <w:rPr>
                <w:spacing w:val="-1"/>
              </w:rPr>
              <w:t xml:space="preserve"> </w:t>
            </w:r>
            <w:r>
              <w:t>Examples.</w:t>
            </w:r>
          </w:p>
        </w:tc>
      </w:tr>
      <w:tr w:rsidR="000A33B6">
        <w:trPr>
          <w:trHeight w:val="240"/>
        </w:trPr>
        <w:tc>
          <w:tcPr>
            <w:tcW w:w="1580" w:type="dxa"/>
            <w:vMerge w:val="restart"/>
          </w:tcPr>
          <w:p w:rsidR="000A33B6" w:rsidRDefault="00CE1CBA">
            <w:pPr>
              <w:pStyle w:val="TableParagraph"/>
              <w:spacing w:line="256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Lecture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8102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20" w:lineRule="exact"/>
              <w:ind w:left="100"/>
            </w:pPr>
            <w:r>
              <w:t>Hyperemia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ischemia.</w:t>
            </w:r>
            <w:r>
              <w:rPr>
                <w:spacing w:val="-3"/>
              </w:rPr>
              <w:t xml:space="preserve"> </w:t>
            </w:r>
            <w:r>
              <w:t>Edema,</w:t>
            </w:r>
            <w:r>
              <w:rPr>
                <w:spacing w:val="-2"/>
              </w:rPr>
              <w:t xml:space="preserve"> </w:t>
            </w:r>
            <w:r>
              <w:t>hemorrhage,</w:t>
            </w:r>
            <w:r>
              <w:rPr>
                <w:spacing w:val="-3"/>
              </w:rPr>
              <w:t xml:space="preserve"> </w:t>
            </w:r>
            <w:r>
              <w:t>shock,</w:t>
            </w:r>
            <w:r>
              <w:rPr>
                <w:spacing w:val="-2"/>
              </w:rPr>
              <w:t xml:space="preserve"> </w:t>
            </w:r>
            <w:r>
              <w:t>thrombosis,</w:t>
            </w:r>
            <w:r>
              <w:rPr>
                <w:spacing w:val="-2"/>
              </w:rPr>
              <w:t xml:space="preserve"> </w:t>
            </w:r>
            <w:r>
              <w:t>embolism,</w:t>
            </w:r>
            <w:r>
              <w:rPr>
                <w:spacing w:val="-3"/>
              </w:rPr>
              <w:t xml:space="preserve"> </w:t>
            </w:r>
            <w:r>
              <w:t>infarction,</w:t>
            </w:r>
          </w:p>
        </w:tc>
      </w:tr>
      <w:tr w:rsidR="000A33B6">
        <w:trPr>
          <w:trHeight w:val="487"/>
        </w:trPr>
        <w:tc>
          <w:tcPr>
            <w:tcW w:w="158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33" w:lineRule="exact"/>
              <w:ind w:left="100"/>
            </w:pPr>
            <w:r>
              <w:t>disseminated</w:t>
            </w:r>
            <w:r>
              <w:rPr>
                <w:spacing w:val="-4"/>
              </w:rPr>
              <w:t xml:space="preserve"> </w:t>
            </w:r>
            <w:r>
              <w:t>intravascular</w:t>
            </w:r>
            <w:r>
              <w:rPr>
                <w:spacing w:val="-4"/>
              </w:rPr>
              <w:t xml:space="preserve"> </w:t>
            </w:r>
            <w:r>
              <w:t>coagulation.</w:t>
            </w:r>
            <w:r>
              <w:rPr>
                <w:spacing w:val="-5"/>
              </w:rPr>
              <w:t xml:space="preserve"> </w:t>
            </w:r>
            <w:r>
              <w:t>Examples.</w:t>
            </w:r>
          </w:p>
        </w:tc>
      </w:tr>
      <w:tr w:rsidR="000A33B6">
        <w:trPr>
          <w:trHeight w:val="239"/>
        </w:trPr>
        <w:tc>
          <w:tcPr>
            <w:tcW w:w="1580" w:type="dxa"/>
            <w:vMerge w:val="restart"/>
          </w:tcPr>
          <w:p w:rsidR="000A33B6" w:rsidRDefault="00CE1CBA">
            <w:pPr>
              <w:pStyle w:val="TableParagraph"/>
              <w:spacing w:line="256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Lecture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8102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19" w:lineRule="exact"/>
              <w:ind w:left="100"/>
            </w:pPr>
            <w:r>
              <w:t>Blood</w:t>
            </w:r>
            <w:r>
              <w:rPr>
                <w:spacing w:val="-2"/>
              </w:rPr>
              <w:t xml:space="preserve"> </w:t>
            </w:r>
            <w:r>
              <w:t>vessel</w:t>
            </w:r>
            <w:r>
              <w:rPr>
                <w:spacing w:val="-1"/>
              </w:rPr>
              <w:t xml:space="preserve"> </w:t>
            </w:r>
            <w:r>
              <w:t>disease: types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vascular</w:t>
            </w:r>
            <w:r>
              <w:rPr>
                <w:spacing w:val="-1"/>
              </w:rPr>
              <w:t xml:space="preserve"> </w:t>
            </w:r>
            <w:r>
              <w:t>wall response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damage,</w:t>
            </w:r>
            <w:r>
              <w:rPr>
                <w:spacing w:val="-2"/>
              </w:rPr>
              <w:t xml:space="preserve"> </w:t>
            </w:r>
            <w:r>
              <w:t>hardening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the</w:t>
            </w:r>
          </w:p>
        </w:tc>
      </w:tr>
      <w:tr w:rsidR="000A33B6">
        <w:trPr>
          <w:trHeight w:val="236"/>
        </w:trPr>
        <w:tc>
          <w:tcPr>
            <w:tcW w:w="158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17" w:lineRule="exact"/>
              <w:ind w:left="100"/>
            </w:pPr>
            <w:r>
              <w:t>arteries,</w:t>
            </w:r>
            <w:r>
              <w:rPr>
                <w:spacing w:val="-5"/>
              </w:rPr>
              <w:t xml:space="preserve"> </w:t>
            </w:r>
            <w:r>
              <w:t>atherosclerosis,</w:t>
            </w:r>
            <w:r>
              <w:rPr>
                <w:spacing w:val="-2"/>
              </w:rPr>
              <w:t xml:space="preserve"> </w:t>
            </w:r>
            <w:r>
              <w:t>aneurysms,</w:t>
            </w:r>
            <w:r>
              <w:rPr>
                <w:spacing w:val="-2"/>
              </w:rPr>
              <w:t xml:space="preserve"> </w:t>
            </w:r>
            <w:r>
              <w:t>arteritis,</w:t>
            </w:r>
            <w:r>
              <w:rPr>
                <w:spacing w:val="-2"/>
              </w:rPr>
              <w:t xml:space="preserve"> </w:t>
            </w:r>
            <w:r>
              <w:t>varicose</w:t>
            </w:r>
            <w:r>
              <w:rPr>
                <w:spacing w:val="-4"/>
              </w:rPr>
              <w:t xml:space="preserve"> </w:t>
            </w:r>
            <w:r>
              <w:t>veins,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cancer.</w:t>
            </w:r>
            <w:r>
              <w:rPr>
                <w:spacing w:val="3"/>
              </w:rPr>
              <w:t xml:space="preserve"> </w:t>
            </w:r>
            <w:r>
              <w:t>Examples.</w:t>
            </w:r>
          </w:p>
        </w:tc>
      </w:tr>
      <w:tr w:rsidR="000A33B6">
        <w:trPr>
          <w:trHeight w:val="238"/>
        </w:trPr>
        <w:tc>
          <w:tcPr>
            <w:tcW w:w="1580" w:type="dxa"/>
            <w:vMerge w:val="restart"/>
          </w:tcPr>
          <w:p w:rsidR="000A33B6" w:rsidRDefault="00CE1CBA">
            <w:pPr>
              <w:pStyle w:val="TableParagraph"/>
              <w:spacing w:line="253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Lecture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8102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18" w:lineRule="exact"/>
              <w:ind w:left="100"/>
            </w:pPr>
            <w:r>
              <w:t>Heart</w:t>
            </w:r>
            <w:r>
              <w:rPr>
                <w:spacing w:val="-5"/>
              </w:rPr>
              <w:t xml:space="preserve"> </w:t>
            </w:r>
            <w:r>
              <w:t>diseases:</w:t>
            </w:r>
            <w:r>
              <w:rPr>
                <w:spacing w:val="-1"/>
              </w:rPr>
              <w:t xml:space="preserve"> </w:t>
            </w:r>
            <w:r>
              <w:t>ischemic</w:t>
            </w:r>
            <w:r>
              <w:rPr>
                <w:spacing w:val="-2"/>
              </w:rPr>
              <w:t xml:space="preserve"> </w:t>
            </w:r>
            <w:r>
              <w:t>disease,</w:t>
            </w:r>
            <w:r>
              <w:rPr>
                <w:spacing w:val="-2"/>
              </w:rPr>
              <w:t xml:space="preserve"> </w:t>
            </w:r>
            <w:r>
              <w:t>infarction,</w:t>
            </w:r>
            <w:r>
              <w:rPr>
                <w:spacing w:val="-5"/>
              </w:rPr>
              <w:t xml:space="preserve"> </w:t>
            </w:r>
            <w:r>
              <w:t>left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right</w:t>
            </w:r>
            <w:r>
              <w:rPr>
                <w:spacing w:val="-1"/>
              </w:rPr>
              <w:t xml:space="preserve"> </w:t>
            </w:r>
            <w:r>
              <w:t>ventricular</w:t>
            </w:r>
            <w:r>
              <w:rPr>
                <w:spacing w:val="-2"/>
              </w:rPr>
              <w:t xml:space="preserve"> </w:t>
            </w:r>
            <w:r>
              <w:t>failure,</w:t>
            </w:r>
          </w:p>
        </w:tc>
      </w:tr>
      <w:tr w:rsidR="000A33B6">
        <w:trPr>
          <w:trHeight w:val="454"/>
        </w:trPr>
        <w:tc>
          <w:tcPr>
            <w:tcW w:w="158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33" w:lineRule="exact"/>
              <w:ind w:left="100"/>
            </w:pPr>
            <w:r>
              <w:t>cardiomyopathies,</w:t>
            </w:r>
            <w:r>
              <w:rPr>
                <w:spacing w:val="-6"/>
              </w:rPr>
              <w:t xml:space="preserve"> </w:t>
            </w:r>
            <w:r>
              <w:t>neoplasms.</w:t>
            </w:r>
            <w:r>
              <w:rPr>
                <w:spacing w:val="-3"/>
              </w:rPr>
              <w:t xml:space="preserve"> </w:t>
            </w:r>
            <w:r>
              <w:t>Pericardial</w:t>
            </w:r>
            <w:r>
              <w:rPr>
                <w:spacing w:val="-2"/>
              </w:rPr>
              <w:t xml:space="preserve"> </w:t>
            </w:r>
            <w:r>
              <w:t>diseases.</w:t>
            </w:r>
            <w:r>
              <w:rPr>
                <w:spacing w:val="-3"/>
              </w:rPr>
              <w:t xml:space="preserve"> </w:t>
            </w:r>
            <w:r>
              <w:t>Examples.</w:t>
            </w:r>
          </w:p>
        </w:tc>
      </w:tr>
      <w:tr w:rsidR="000A33B6">
        <w:trPr>
          <w:trHeight w:val="239"/>
        </w:trPr>
        <w:tc>
          <w:tcPr>
            <w:tcW w:w="1580" w:type="dxa"/>
            <w:vMerge w:val="restart"/>
          </w:tcPr>
          <w:p w:rsidR="000A33B6" w:rsidRDefault="00CE1CBA">
            <w:pPr>
              <w:pStyle w:val="TableParagraph"/>
              <w:spacing w:line="256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Lecture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102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19" w:lineRule="exact"/>
              <w:ind w:left="100"/>
            </w:pPr>
            <w:r>
              <w:t>Cancer:</w:t>
            </w:r>
            <w:r>
              <w:rPr>
                <w:spacing w:val="-3"/>
              </w:rPr>
              <w:t xml:space="preserve"> </w:t>
            </w:r>
            <w:r>
              <w:t>definition,</w:t>
            </w:r>
            <w:r>
              <w:rPr>
                <w:spacing w:val="-2"/>
              </w:rPr>
              <w:t xml:space="preserve"> </w:t>
            </w:r>
            <w:r>
              <w:t>terminology,</w:t>
            </w:r>
            <w:r>
              <w:rPr>
                <w:spacing w:val="-3"/>
              </w:rPr>
              <w:t xml:space="preserve"> </w:t>
            </w:r>
            <w:r>
              <w:t>tumor</w:t>
            </w:r>
            <w:r>
              <w:rPr>
                <w:spacing w:val="-3"/>
              </w:rPr>
              <w:t xml:space="preserve"> </w:t>
            </w:r>
            <w:r>
              <w:t>classification,</w:t>
            </w:r>
            <w:r>
              <w:rPr>
                <w:spacing w:val="-3"/>
              </w:rPr>
              <w:t xml:space="preserve"> </w:t>
            </w:r>
            <w:r>
              <w:t>benign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malignant</w:t>
            </w:r>
            <w:r>
              <w:rPr>
                <w:spacing w:val="-2"/>
              </w:rPr>
              <w:t xml:space="preserve"> </w:t>
            </w:r>
            <w:r>
              <w:t>neoplasms,</w:t>
            </w:r>
          </w:p>
        </w:tc>
      </w:tr>
      <w:tr w:rsidR="000A33B6">
        <w:trPr>
          <w:trHeight w:val="236"/>
        </w:trPr>
        <w:tc>
          <w:tcPr>
            <w:tcW w:w="158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17" w:lineRule="exact"/>
              <w:ind w:left="100"/>
            </w:pPr>
            <w:r>
              <w:t>differentiation,</w:t>
            </w:r>
            <w:r>
              <w:rPr>
                <w:spacing w:val="-3"/>
              </w:rPr>
              <w:t xml:space="preserve"> </w:t>
            </w:r>
            <w:r>
              <w:t>maturation,</w:t>
            </w:r>
            <w:r>
              <w:rPr>
                <w:spacing w:val="-5"/>
              </w:rPr>
              <w:t xml:space="preserve"> </w:t>
            </w:r>
            <w:r>
              <w:t>anaplasia,</w:t>
            </w:r>
            <w:r>
              <w:rPr>
                <w:spacing w:val="-3"/>
              </w:rPr>
              <w:t xml:space="preserve"> </w:t>
            </w:r>
            <w:r>
              <w:t>cataplasia,</w:t>
            </w:r>
            <w:r>
              <w:rPr>
                <w:spacing w:val="-2"/>
              </w:rPr>
              <w:t xml:space="preserve"> </w:t>
            </w:r>
            <w:r>
              <w:t>dysplasia.</w:t>
            </w:r>
            <w:r>
              <w:rPr>
                <w:spacing w:val="1"/>
              </w:rPr>
              <w:t xml:space="preserve"> </w:t>
            </w:r>
            <w:r>
              <w:t>Pre-cancerous</w:t>
            </w:r>
            <w:r>
              <w:rPr>
                <w:spacing w:val="-4"/>
              </w:rPr>
              <w:t xml:space="preserve"> </w:t>
            </w:r>
            <w:r>
              <w:t>conditions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</w:tc>
      </w:tr>
    </w:tbl>
    <w:p w:rsidR="000A33B6" w:rsidRDefault="000A33B6">
      <w:pPr>
        <w:spacing w:line="217" w:lineRule="exact"/>
        <w:sectPr w:rsidR="000A33B6">
          <w:pgSz w:w="11900" w:h="16840"/>
          <w:pgMar w:top="1400" w:right="500" w:bottom="280" w:left="700" w:header="708" w:footer="708" w:gutter="0"/>
          <w:cols w:space="708"/>
        </w:sectPr>
      </w:pPr>
    </w:p>
    <w:tbl>
      <w:tblPr>
        <w:tblStyle w:val="TableNormal"/>
        <w:tblW w:w="0" w:type="auto"/>
        <w:tblInd w:w="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8102"/>
      </w:tblGrid>
      <w:tr w:rsidR="000A33B6">
        <w:trPr>
          <w:trHeight w:val="251"/>
        </w:trPr>
        <w:tc>
          <w:tcPr>
            <w:tcW w:w="1579" w:type="dxa"/>
            <w:vMerge w:val="restart"/>
          </w:tcPr>
          <w:p w:rsidR="000A33B6" w:rsidRDefault="000A33B6">
            <w:pPr>
              <w:pStyle w:val="TableParagraph"/>
              <w:ind w:left="0"/>
            </w:pPr>
          </w:p>
        </w:tc>
        <w:tc>
          <w:tcPr>
            <w:tcW w:w="8102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32" w:lineRule="exact"/>
              <w:ind w:left="100"/>
            </w:pPr>
            <w:r>
              <w:t>changes.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spread of</w:t>
            </w:r>
            <w:r>
              <w:rPr>
                <w:spacing w:val="-1"/>
              </w:rPr>
              <w:t xml:space="preserve"> </w:t>
            </w:r>
            <w:r>
              <w:t>neoplastic diseases.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influence</w:t>
            </w:r>
            <w:r>
              <w:rPr>
                <w:spacing w:val="-1"/>
              </w:rPr>
              <w:t xml:space="preserve"> </w:t>
            </w:r>
            <w:r>
              <w:t>of cancer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 host</w:t>
            </w:r>
            <w:r>
              <w:rPr>
                <w:spacing w:val="-2"/>
              </w:rPr>
              <w:t xml:space="preserve"> </w:t>
            </w:r>
            <w:r>
              <w:t>system.</w:t>
            </w:r>
          </w:p>
        </w:tc>
      </w:tr>
      <w:tr w:rsidR="000A33B6">
        <w:trPr>
          <w:trHeight w:val="246"/>
        </w:trPr>
        <w:tc>
          <w:tcPr>
            <w:tcW w:w="1579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26" w:lineRule="exact"/>
              <w:ind w:left="100"/>
            </w:pPr>
            <w:r>
              <w:t>Paraneoplastic</w:t>
            </w:r>
            <w:r>
              <w:rPr>
                <w:spacing w:val="-4"/>
              </w:rPr>
              <w:t xml:space="preserve"> </w:t>
            </w:r>
            <w:r>
              <w:t>syndromes.</w:t>
            </w:r>
            <w:r>
              <w:rPr>
                <w:spacing w:val="-1"/>
              </w:rPr>
              <w:t xml:space="preserve"> </w:t>
            </w:r>
            <w:r>
              <w:t>Examples.</w:t>
            </w:r>
          </w:p>
        </w:tc>
      </w:tr>
      <w:tr w:rsidR="000A33B6">
        <w:trPr>
          <w:trHeight w:val="240"/>
        </w:trPr>
        <w:tc>
          <w:tcPr>
            <w:tcW w:w="1579" w:type="dxa"/>
            <w:vMerge w:val="restart"/>
          </w:tcPr>
          <w:p w:rsidR="000A33B6" w:rsidRDefault="00CE1CBA">
            <w:pPr>
              <w:pStyle w:val="TableParagraph"/>
              <w:spacing w:line="246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Lecture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8102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20" w:lineRule="exact"/>
              <w:ind w:left="100"/>
            </w:pPr>
            <w:r>
              <w:t>Anemia–definitions,</w:t>
            </w:r>
            <w:r>
              <w:rPr>
                <w:spacing w:val="-4"/>
              </w:rPr>
              <w:t xml:space="preserve"> </w:t>
            </w:r>
            <w:r>
              <w:t>examples,</w:t>
            </w:r>
            <w:r>
              <w:rPr>
                <w:spacing w:val="-4"/>
              </w:rPr>
              <w:t xml:space="preserve"> </w:t>
            </w:r>
            <w:r>
              <w:t>pathomechanism,</w:t>
            </w:r>
            <w:r>
              <w:rPr>
                <w:spacing w:val="-3"/>
              </w:rPr>
              <w:t xml:space="preserve"> </w:t>
            </w:r>
            <w:r>
              <w:t>complications.</w:t>
            </w:r>
            <w:r>
              <w:rPr>
                <w:spacing w:val="-3"/>
              </w:rPr>
              <w:t xml:space="preserve"> </w:t>
            </w:r>
            <w:r>
              <w:t>Hemorrhagic</w:t>
            </w:r>
            <w:r>
              <w:rPr>
                <w:spacing w:val="-4"/>
              </w:rPr>
              <w:t xml:space="preserve"> </w:t>
            </w:r>
            <w:r>
              <w:t>diathesis</w:t>
            </w:r>
            <w:r>
              <w:rPr>
                <w:spacing w:val="-3"/>
              </w:rPr>
              <w:t xml:space="preserve"> </w:t>
            </w:r>
            <w:r>
              <w:t>-</w:t>
            </w:r>
          </w:p>
        </w:tc>
      </w:tr>
      <w:tr w:rsidR="000A33B6">
        <w:trPr>
          <w:trHeight w:val="225"/>
        </w:trPr>
        <w:tc>
          <w:tcPr>
            <w:tcW w:w="1579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06" w:lineRule="exact"/>
              <w:ind w:left="100"/>
            </w:pPr>
            <w:r>
              <w:t>definitions,</w:t>
            </w:r>
            <w:r>
              <w:rPr>
                <w:spacing w:val="-3"/>
              </w:rPr>
              <w:t xml:space="preserve"> </w:t>
            </w:r>
            <w:r>
              <w:t>examples,</w:t>
            </w:r>
            <w:r>
              <w:rPr>
                <w:spacing w:val="-3"/>
              </w:rPr>
              <w:t xml:space="preserve"> </w:t>
            </w:r>
            <w:r>
              <w:t>pathomechanism,</w:t>
            </w:r>
            <w:r>
              <w:rPr>
                <w:spacing w:val="-3"/>
              </w:rPr>
              <w:t xml:space="preserve"> </w:t>
            </w:r>
            <w:r>
              <w:t>complications.</w:t>
            </w:r>
            <w:r>
              <w:rPr>
                <w:spacing w:val="-2"/>
              </w:rPr>
              <w:t xml:space="preserve"> </w:t>
            </w:r>
            <w:r>
              <w:t>Non-neoplastic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neoplastic</w:t>
            </w:r>
          </w:p>
        </w:tc>
      </w:tr>
      <w:tr w:rsidR="000A33B6">
        <w:trPr>
          <w:trHeight w:val="230"/>
        </w:trPr>
        <w:tc>
          <w:tcPr>
            <w:tcW w:w="1579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11" w:lineRule="exact"/>
              <w:ind w:left="100"/>
            </w:pPr>
            <w:r>
              <w:t>diseases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hematopoietic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lymphatic</w:t>
            </w:r>
            <w:r>
              <w:rPr>
                <w:spacing w:val="-2"/>
              </w:rPr>
              <w:t xml:space="preserve"> </w:t>
            </w:r>
            <w:r>
              <w:t>systems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examples,</w:t>
            </w:r>
            <w:r>
              <w:rPr>
                <w:spacing w:val="-1"/>
              </w:rPr>
              <w:t xml:space="preserve"> </w:t>
            </w:r>
            <w:r>
              <w:t>pathomechanism,</w:t>
            </w:r>
          </w:p>
        </w:tc>
      </w:tr>
      <w:tr w:rsidR="000A33B6">
        <w:trPr>
          <w:trHeight w:val="468"/>
        </w:trPr>
        <w:tc>
          <w:tcPr>
            <w:tcW w:w="1579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31" w:lineRule="exact"/>
              <w:ind w:left="100"/>
            </w:pPr>
            <w:r>
              <w:t>morphological</w:t>
            </w:r>
            <w:r>
              <w:rPr>
                <w:spacing w:val="-5"/>
              </w:rPr>
              <w:t xml:space="preserve"> </w:t>
            </w:r>
            <w:r>
              <w:t>forms,</w:t>
            </w:r>
            <w:r>
              <w:rPr>
                <w:spacing w:val="-2"/>
              </w:rPr>
              <w:t xml:space="preserve"> </w:t>
            </w:r>
            <w:r>
              <w:t>complications.</w:t>
            </w:r>
            <w:r>
              <w:rPr>
                <w:spacing w:val="-4"/>
              </w:rPr>
              <w:t xml:space="preserve"> </w:t>
            </w:r>
            <w:r>
              <w:t>Examples.</w:t>
            </w:r>
          </w:p>
        </w:tc>
      </w:tr>
      <w:tr w:rsidR="000A33B6">
        <w:trPr>
          <w:trHeight w:val="240"/>
        </w:trPr>
        <w:tc>
          <w:tcPr>
            <w:tcW w:w="1579" w:type="dxa"/>
            <w:vMerge w:val="restart"/>
          </w:tcPr>
          <w:p w:rsidR="000A33B6" w:rsidRDefault="00CE1CBA">
            <w:pPr>
              <w:pStyle w:val="TableParagraph"/>
              <w:spacing w:line="248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Lecture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8102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20" w:lineRule="exact"/>
              <w:ind w:left="100"/>
            </w:pPr>
            <w:r>
              <w:t>Non-neoplastic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neoplastic</w:t>
            </w:r>
            <w:r>
              <w:rPr>
                <w:spacing w:val="-4"/>
              </w:rPr>
              <w:t xml:space="preserve"> </w:t>
            </w:r>
            <w:r>
              <w:t>diseases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bladder:</w:t>
            </w:r>
            <w:r>
              <w:rPr>
                <w:spacing w:val="-1"/>
              </w:rPr>
              <w:t xml:space="preserve"> </w:t>
            </w:r>
            <w:r>
              <w:t>inflammations,</w:t>
            </w:r>
            <w:r>
              <w:rPr>
                <w:spacing w:val="-4"/>
              </w:rPr>
              <w:t xml:space="preserve"> </w:t>
            </w:r>
            <w:r>
              <w:t>lupus</w:t>
            </w:r>
            <w:r>
              <w:rPr>
                <w:spacing w:val="-4"/>
              </w:rPr>
              <w:t xml:space="preserve"> </w:t>
            </w:r>
            <w:r>
              <w:t>nephritis,</w:t>
            </w:r>
          </w:p>
        </w:tc>
      </w:tr>
      <w:tr w:rsidR="000A33B6">
        <w:trPr>
          <w:trHeight w:val="226"/>
        </w:trPr>
        <w:tc>
          <w:tcPr>
            <w:tcW w:w="1579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06" w:lineRule="exact"/>
              <w:ind w:left="100"/>
            </w:pPr>
            <w:r>
              <w:t>diabethic</w:t>
            </w:r>
            <w:r>
              <w:rPr>
                <w:spacing w:val="-2"/>
              </w:rPr>
              <w:t xml:space="preserve"> </w:t>
            </w:r>
            <w:r>
              <w:t>nephropathy,</w:t>
            </w:r>
            <w:r>
              <w:rPr>
                <w:spacing w:val="-1"/>
              </w:rPr>
              <w:t xml:space="preserve"> </w:t>
            </w:r>
            <w:r>
              <w:t>acute</w:t>
            </w:r>
            <w:r>
              <w:rPr>
                <w:spacing w:val="-2"/>
              </w:rPr>
              <w:t xml:space="preserve"> </w:t>
            </w:r>
            <w:r>
              <w:t>tubular</w:t>
            </w:r>
            <w:r>
              <w:rPr>
                <w:spacing w:val="-2"/>
              </w:rPr>
              <w:t xml:space="preserve"> </w:t>
            </w:r>
            <w:r>
              <w:t>necrosis.</w:t>
            </w:r>
            <w:r>
              <w:rPr>
                <w:spacing w:val="-3"/>
              </w:rPr>
              <w:t xml:space="preserve"> </w:t>
            </w:r>
            <w:r>
              <w:t>Benign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malignant neoplasms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</w:tc>
      </w:tr>
      <w:tr w:rsidR="000A33B6">
        <w:trPr>
          <w:trHeight w:val="515"/>
        </w:trPr>
        <w:tc>
          <w:tcPr>
            <w:tcW w:w="1579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30" w:lineRule="exact"/>
              <w:ind w:left="100"/>
            </w:pPr>
            <w:r>
              <w:t>kidney.</w:t>
            </w:r>
            <w:r>
              <w:rPr>
                <w:spacing w:val="-3"/>
              </w:rPr>
              <w:t xml:space="preserve"> </w:t>
            </w:r>
            <w:r>
              <w:t>Malignant</w:t>
            </w:r>
            <w:r>
              <w:rPr>
                <w:spacing w:val="-1"/>
              </w:rPr>
              <w:t xml:space="preserve"> </w:t>
            </w:r>
            <w:r>
              <w:t>neoplasm</w:t>
            </w:r>
            <w:r>
              <w:rPr>
                <w:spacing w:val="-4"/>
              </w:rPr>
              <w:t xml:space="preserve"> </w:t>
            </w:r>
            <w:r>
              <w:t>metastatic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kidney. Examples.</w:t>
            </w:r>
          </w:p>
        </w:tc>
      </w:tr>
      <w:tr w:rsidR="000A33B6">
        <w:trPr>
          <w:trHeight w:val="240"/>
        </w:trPr>
        <w:tc>
          <w:tcPr>
            <w:tcW w:w="1579" w:type="dxa"/>
            <w:vMerge w:val="restart"/>
          </w:tcPr>
          <w:p w:rsidR="000A33B6" w:rsidRDefault="00CE1CBA">
            <w:pPr>
              <w:pStyle w:val="TableParagraph"/>
              <w:spacing w:line="248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Lecture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8102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20" w:lineRule="exact"/>
              <w:ind w:left="100"/>
            </w:pPr>
            <w:r>
              <w:t>Non-neoplastic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neoplastic</w:t>
            </w:r>
            <w:r>
              <w:rPr>
                <w:spacing w:val="-4"/>
              </w:rPr>
              <w:t xml:space="preserve"> </w:t>
            </w:r>
            <w:r>
              <w:t>diseases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bladder.</w:t>
            </w:r>
            <w:r>
              <w:rPr>
                <w:spacing w:val="-5"/>
              </w:rPr>
              <w:t xml:space="preserve"> </w:t>
            </w:r>
            <w:r>
              <w:t>Diseases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male</w:t>
            </w:r>
            <w:r>
              <w:rPr>
                <w:spacing w:val="-3"/>
              </w:rPr>
              <w:t xml:space="preserve"> </w:t>
            </w:r>
            <w:r>
              <w:t>reproductive</w:t>
            </w:r>
          </w:p>
        </w:tc>
      </w:tr>
      <w:tr w:rsidR="000A33B6">
        <w:trPr>
          <w:trHeight w:val="226"/>
        </w:trPr>
        <w:tc>
          <w:tcPr>
            <w:tcW w:w="1579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06" w:lineRule="exact"/>
              <w:ind w:left="100"/>
            </w:pPr>
            <w:r>
              <w:t>system:</w:t>
            </w:r>
            <w:r>
              <w:rPr>
                <w:spacing w:val="-1"/>
              </w:rPr>
              <w:t xml:space="preserve"> </w:t>
            </w:r>
            <w:r>
              <w:t>orchitis,</w:t>
            </w:r>
            <w:r>
              <w:rPr>
                <w:spacing w:val="-2"/>
              </w:rPr>
              <w:t xml:space="preserve"> </w:t>
            </w:r>
            <w:r>
              <w:t>benign</w:t>
            </w:r>
            <w:r>
              <w:rPr>
                <w:spacing w:val="-2"/>
              </w:rPr>
              <w:t xml:space="preserve"> </w:t>
            </w:r>
            <w:r>
              <w:t>prostatic</w:t>
            </w:r>
            <w:r>
              <w:rPr>
                <w:spacing w:val="-2"/>
              </w:rPr>
              <w:t xml:space="preserve"> </w:t>
            </w:r>
            <w:r>
              <w:t>hyperplasia,</w:t>
            </w:r>
            <w:r>
              <w:rPr>
                <w:spacing w:val="-2"/>
              </w:rPr>
              <w:t xml:space="preserve"> </w:t>
            </w:r>
            <w:r>
              <w:t>prostate</w:t>
            </w:r>
            <w:r>
              <w:rPr>
                <w:spacing w:val="-4"/>
              </w:rPr>
              <w:t xml:space="preserve"> </w:t>
            </w:r>
            <w:r>
              <w:t>cancer.</w:t>
            </w:r>
            <w:r>
              <w:rPr>
                <w:spacing w:val="-2"/>
              </w:rPr>
              <w:t xml:space="preserve"> </w:t>
            </w:r>
            <w:r>
              <w:t>Tumors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testicles</w:t>
            </w:r>
          </w:p>
        </w:tc>
      </w:tr>
      <w:tr w:rsidR="000A33B6">
        <w:trPr>
          <w:trHeight w:val="352"/>
        </w:trPr>
        <w:tc>
          <w:tcPr>
            <w:tcW w:w="1579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30" w:lineRule="exact"/>
              <w:ind w:left="100"/>
            </w:pPr>
            <w:r>
              <w:t>and</w:t>
            </w:r>
            <w:r>
              <w:rPr>
                <w:spacing w:val="-2"/>
              </w:rPr>
              <w:t xml:space="preserve"> </w:t>
            </w:r>
            <w:r>
              <w:t>penis.</w:t>
            </w:r>
            <w:r>
              <w:rPr>
                <w:spacing w:val="-1"/>
              </w:rPr>
              <w:t xml:space="preserve"> </w:t>
            </w:r>
            <w:r>
              <w:t>Examples.</w:t>
            </w:r>
          </w:p>
        </w:tc>
      </w:tr>
      <w:tr w:rsidR="000A33B6">
        <w:trPr>
          <w:trHeight w:val="240"/>
        </w:trPr>
        <w:tc>
          <w:tcPr>
            <w:tcW w:w="1579" w:type="dxa"/>
            <w:vMerge w:val="restart"/>
          </w:tcPr>
          <w:p w:rsidR="000A33B6" w:rsidRDefault="00CE1CBA">
            <w:pPr>
              <w:pStyle w:val="TableParagraph"/>
              <w:spacing w:line="246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Lecture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  <w:tc>
          <w:tcPr>
            <w:tcW w:w="8102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20" w:lineRule="exact"/>
              <w:ind w:left="100"/>
            </w:pPr>
            <w:r>
              <w:t>Pleural</w:t>
            </w:r>
            <w:r>
              <w:rPr>
                <w:spacing w:val="-4"/>
              </w:rPr>
              <w:t xml:space="preserve"> </w:t>
            </w:r>
            <w:r>
              <w:t>diseases:</w:t>
            </w:r>
            <w:r>
              <w:rPr>
                <w:spacing w:val="-1"/>
              </w:rPr>
              <w:t xml:space="preserve"> </w:t>
            </w:r>
            <w:r>
              <w:t>inflammation,</w:t>
            </w:r>
            <w:r>
              <w:rPr>
                <w:spacing w:val="-2"/>
              </w:rPr>
              <w:t xml:space="preserve"> </w:t>
            </w:r>
            <w:r>
              <w:t>primary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metastatic</w:t>
            </w:r>
            <w:r>
              <w:rPr>
                <w:spacing w:val="-4"/>
              </w:rPr>
              <w:t xml:space="preserve"> </w:t>
            </w:r>
            <w:r>
              <w:t>tumors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pleura.</w:t>
            </w:r>
            <w:r>
              <w:rPr>
                <w:spacing w:val="2"/>
              </w:rPr>
              <w:t xml:space="preserve"> </w:t>
            </w:r>
            <w:r>
              <w:t>Mediastinal</w:t>
            </w:r>
          </w:p>
        </w:tc>
      </w:tr>
      <w:tr w:rsidR="000A33B6">
        <w:trPr>
          <w:trHeight w:val="226"/>
        </w:trPr>
        <w:tc>
          <w:tcPr>
            <w:tcW w:w="1579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06" w:lineRule="exact"/>
              <w:ind w:left="100"/>
            </w:pPr>
            <w:r>
              <w:t>diseases:</w:t>
            </w:r>
            <w:r>
              <w:rPr>
                <w:spacing w:val="-3"/>
              </w:rPr>
              <w:t xml:space="preserve"> </w:t>
            </w:r>
            <w:r>
              <w:t>inflammations,</w:t>
            </w:r>
            <w:r>
              <w:rPr>
                <w:spacing w:val="-2"/>
              </w:rPr>
              <w:t xml:space="preserve"> </w:t>
            </w:r>
            <w:r>
              <w:t>developmental</w:t>
            </w:r>
            <w:r>
              <w:rPr>
                <w:spacing w:val="-1"/>
              </w:rPr>
              <w:t xml:space="preserve"> </w:t>
            </w:r>
            <w:r>
              <w:t>disorders,</w:t>
            </w:r>
            <w:r>
              <w:rPr>
                <w:spacing w:val="-2"/>
              </w:rPr>
              <w:t xml:space="preserve"> </w:t>
            </w:r>
            <w:r>
              <w:t>primary</w:t>
            </w:r>
            <w:r>
              <w:rPr>
                <w:spacing w:val="-4"/>
              </w:rPr>
              <w:t xml:space="preserve"> </w:t>
            </w:r>
            <w:r>
              <w:t>tumors,</w:t>
            </w:r>
            <w:r>
              <w:rPr>
                <w:spacing w:val="-2"/>
              </w:rPr>
              <w:t xml:space="preserve"> </w:t>
            </w:r>
            <w:r>
              <w:t>thymomas,</w:t>
            </w:r>
            <w:r>
              <w:rPr>
                <w:spacing w:val="-2"/>
              </w:rPr>
              <w:t xml:space="preserve"> </w:t>
            </w:r>
            <w:r>
              <w:t>germ cell</w:t>
            </w:r>
          </w:p>
        </w:tc>
      </w:tr>
      <w:tr w:rsidR="000A33B6">
        <w:trPr>
          <w:trHeight w:val="241"/>
        </w:trPr>
        <w:tc>
          <w:tcPr>
            <w:tcW w:w="1579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22" w:lineRule="exact"/>
              <w:ind w:left="100"/>
            </w:pPr>
            <w:r>
              <w:t>tumors.</w:t>
            </w:r>
            <w:r>
              <w:rPr>
                <w:spacing w:val="-1"/>
              </w:rPr>
              <w:t xml:space="preserve"> </w:t>
            </w:r>
            <w:r>
              <w:t>Examples.</w:t>
            </w:r>
          </w:p>
        </w:tc>
      </w:tr>
      <w:tr w:rsidR="000A33B6">
        <w:trPr>
          <w:trHeight w:val="240"/>
        </w:trPr>
        <w:tc>
          <w:tcPr>
            <w:tcW w:w="1579" w:type="dxa"/>
            <w:vMerge w:val="restart"/>
          </w:tcPr>
          <w:p w:rsidR="000A33B6" w:rsidRDefault="00CE1CBA">
            <w:pPr>
              <w:pStyle w:val="TableParagraph"/>
              <w:spacing w:line="248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Lecture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  <w:tc>
          <w:tcPr>
            <w:tcW w:w="8102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20" w:lineRule="exact"/>
              <w:ind w:left="100"/>
            </w:pPr>
            <w:r>
              <w:t>Non-neoplastic</w:t>
            </w:r>
            <w:r>
              <w:rPr>
                <w:spacing w:val="-3"/>
              </w:rPr>
              <w:t xml:space="preserve"> </w:t>
            </w:r>
            <w:r>
              <w:t>pulmonary</w:t>
            </w:r>
            <w:r>
              <w:rPr>
                <w:spacing w:val="-5"/>
              </w:rPr>
              <w:t xml:space="preserve"> </w:t>
            </w:r>
            <w:r>
              <w:t>diseases:</w:t>
            </w:r>
            <w:r>
              <w:rPr>
                <w:spacing w:val="-2"/>
              </w:rPr>
              <w:t xml:space="preserve"> </w:t>
            </w:r>
            <w:r>
              <w:t>developmental</w:t>
            </w:r>
            <w:r>
              <w:rPr>
                <w:spacing w:val="-1"/>
              </w:rPr>
              <w:t xml:space="preserve"> </w:t>
            </w:r>
            <w:r>
              <w:t>disorders,</w:t>
            </w:r>
            <w:r>
              <w:rPr>
                <w:spacing w:val="-2"/>
              </w:rPr>
              <w:t xml:space="preserve"> </w:t>
            </w:r>
            <w:r>
              <w:t>emphysema,</w:t>
            </w:r>
            <w:r>
              <w:rPr>
                <w:spacing w:val="-3"/>
              </w:rPr>
              <w:t xml:space="preserve"> </w:t>
            </w:r>
            <w:r>
              <w:t>pneumonia,</w:t>
            </w:r>
          </w:p>
        </w:tc>
      </w:tr>
      <w:tr w:rsidR="000A33B6">
        <w:trPr>
          <w:trHeight w:val="225"/>
        </w:trPr>
        <w:tc>
          <w:tcPr>
            <w:tcW w:w="1579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06" w:lineRule="exact"/>
              <w:ind w:left="100"/>
            </w:pPr>
            <w:r>
              <w:t>granulomatous</w:t>
            </w:r>
            <w:r>
              <w:rPr>
                <w:spacing w:val="-3"/>
              </w:rPr>
              <w:t xml:space="preserve"> </w:t>
            </w:r>
            <w:r>
              <w:t>diseases:</w:t>
            </w:r>
            <w:r>
              <w:rPr>
                <w:spacing w:val="-5"/>
              </w:rPr>
              <w:t xml:space="preserve"> </w:t>
            </w:r>
            <w:r>
              <w:t>sarcoidosis,</w:t>
            </w:r>
            <w:r>
              <w:rPr>
                <w:spacing w:val="-2"/>
              </w:rPr>
              <w:t xml:space="preserve"> </w:t>
            </w:r>
            <w:r>
              <w:t>tuberculosis,</w:t>
            </w:r>
            <w:r>
              <w:rPr>
                <w:spacing w:val="-3"/>
              </w:rPr>
              <w:t xml:space="preserve"> </w:t>
            </w:r>
            <w:r>
              <w:t>vasculitis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granulomatosis,</w:t>
            </w:r>
          </w:p>
        </w:tc>
      </w:tr>
      <w:tr w:rsidR="000A33B6">
        <w:trPr>
          <w:trHeight w:val="232"/>
        </w:trPr>
        <w:tc>
          <w:tcPr>
            <w:tcW w:w="1579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12" w:lineRule="exact"/>
              <w:ind w:left="100"/>
            </w:pPr>
            <w:r>
              <w:t>histiocytosis</w:t>
            </w:r>
            <w:r>
              <w:rPr>
                <w:spacing w:val="-2"/>
              </w:rPr>
              <w:t xml:space="preserve"> </w:t>
            </w:r>
            <w:r>
              <w:t>H,</w:t>
            </w:r>
            <w:r>
              <w:rPr>
                <w:spacing w:val="-2"/>
              </w:rPr>
              <w:t xml:space="preserve"> </w:t>
            </w:r>
            <w:r>
              <w:t>hypersensitivity</w:t>
            </w:r>
            <w:r>
              <w:rPr>
                <w:spacing w:val="-5"/>
              </w:rPr>
              <w:t xml:space="preserve"> </w:t>
            </w:r>
            <w:r>
              <w:t>pneumonitis,</w:t>
            </w:r>
            <w:r>
              <w:rPr>
                <w:spacing w:val="-2"/>
              </w:rPr>
              <w:t xml:space="preserve"> </w:t>
            </w:r>
            <w:r>
              <w:t>idiopathic</w:t>
            </w:r>
            <w:r>
              <w:rPr>
                <w:spacing w:val="-2"/>
              </w:rPr>
              <w:t xml:space="preserve"> </w:t>
            </w:r>
            <w:r>
              <w:t>pulmonary</w:t>
            </w:r>
            <w:r>
              <w:rPr>
                <w:spacing w:val="-5"/>
              </w:rPr>
              <w:t xml:space="preserve"> </w:t>
            </w:r>
            <w:r>
              <w:t>fibrosis,</w:t>
            </w:r>
          </w:p>
        </w:tc>
      </w:tr>
      <w:tr w:rsidR="000A33B6">
        <w:trPr>
          <w:trHeight w:val="244"/>
        </w:trPr>
        <w:tc>
          <w:tcPr>
            <w:tcW w:w="1579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24" w:lineRule="exact"/>
              <w:ind w:left="100"/>
            </w:pPr>
            <w:r>
              <w:t>pneumoconiosis.</w:t>
            </w:r>
            <w:r>
              <w:rPr>
                <w:spacing w:val="-3"/>
              </w:rPr>
              <w:t xml:space="preserve"> </w:t>
            </w:r>
            <w:r>
              <w:t>Examples.</w:t>
            </w:r>
          </w:p>
        </w:tc>
      </w:tr>
      <w:tr w:rsidR="000A33B6">
        <w:trPr>
          <w:trHeight w:val="239"/>
        </w:trPr>
        <w:tc>
          <w:tcPr>
            <w:tcW w:w="1579" w:type="dxa"/>
            <w:vMerge w:val="restart"/>
          </w:tcPr>
          <w:p w:rsidR="000A33B6" w:rsidRDefault="00CE1CBA">
            <w:pPr>
              <w:pStyle w:val="TableParagraph"/>
              <w:spacing w:line="246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Lecture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  <w:tc>
          <w:tcPr>
            <w:tcW w:w="8102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19" w:lineRule="exact"/>
              <w:ind w:left="100"/>
            </w:pPr>
            <w:r>
              <w:t>Lung</w:t>
            </w:r>
            <w:r>
              <w:rPr>
                <w:spacing w:val="-5"/>
              </w:rPr>
              <w:t xml:space="preserve"> </w:t>
            </w:r>
            <w:r>
              <w:t>neoplasms:</w:t>
            </w:r>
            <w:r>
              <w:rPr>
                <w:spacing w:val="-1"/>
              </w:rPr>
              <w:t xml:space="preserve"> </w:t>
            </w:r>
            <w:r>
              <w:t>small cell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non-small</w:t>
            </w:r>
            <w:r>
              <w:rPr>
                <w:spacing w:val="-1"/>
              </w:rPr>
              <w:t xml:space="preserve"> </w:t>
            </w:r>
            <w:r>
              <w:t>cell carcinoma,</w:t>
            </w:r>
            <w:r>
              <w:rPr>
                <w:spacing w:val="-2"/>
              </w:rPr>
              <w:t xml:space="preserve"> </w:t>
            </w:r>
            <w:r>
              <w:t>non-epithelial neoplasms,</w:t>
            </w:r>
          </w:p>
        </w:tc>
      </w:tr>
      <w:tr w:rsidR="000A33B6">
        <w:trPr>
          <w:trHeight w:val="234"/>
        </w:trPr>
        <w:tc>
          <w:tcPr>
            <w:tcW w:w="1579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14" w:lineRule="exact"/>
              <w:ind w:left="100"/>
            </w:pPr>
            <w:r>
              <w:t>lung</w:t>
            </w:r>
            <w:r>
              <w:rPr>
                <w:spacing w:val="-5"/>
              </w:rPr>
              <w:t xml:space="preserve"> </w:t>
            </w:r>
            <w:r>
              <w:t>metastases.</w:t>
            </w:r>
            <w:r>
              <w:rPr>
                <w:spacing w:val="-1"/>
              </w:rPr>
              <w:t xml:space="preserve"> </w:t>
            </w:r>
            <w:r>
              <w:t>Examples.</w:t>
            </w:r>
          </w:p>
        </w:tc>
      </w:tr>
      <w:tr w:rsidR="000A33B6">
        <w:trPr>
          <w:trHeight w:val="534"/>
        </w:trPr>
        <w:tc>
          <w:tcPr>
            <w:tcW w:w="1579" w:type="dxa"/>
          </w:tcPr>
          <w:p w:rsidR="000A33B6" w:rsidRDefault="00CE1CBA">
            <w:pPr>
              <w:pStyle w:val="TableParagraph"/>
              <w:spacing w:line="258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Lecture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  <w:tc>
          <w:tcPr>
            <w:tcW w:w="8102" w:type="dxa"/>
          </w:tcPr>
          <w:p w:rsidR="000A33B6" w:rsidRDefault="00CE1CBA">
            <w:pPr>
              <w:pStyle w:val="TableParagraph"/>
              <w:spacing w:before="5"/>
              <w:ind w:left="100"/>
            </w:pPr>
            <w:r>
              <w:t>Pathology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female</w:t>
            </w:r>
            <w:r>
              <w:rPr>
                <w:spacing w:val="-1"/>
              </w:rPr>
              <w:t xml:space="preserve"> </w:t>
            </w:r>
            <w:r>
              <w:t>genital</w:t>
            </w:r>
            <w:r>
              <w:rPr>
                <w:spacing w:val="-1"/>
              </w:rPr>
              <w:t xml:space="preserve"> </w:t>
            </w:r>
            <w:r>
              <w:t>organs:</w:t>
            </w:r>
            <w:r>
              <w:rPr>
                <w:spacing w:val="-3"/>
              </w:rPr>
              <w:t xml:space="preserve"> </w:t>
            </w:r>
            <w:r>
              <w:t>ovaries,</w:t>
            </w:r>
            <w:r>
              <w:rPr>
                <w:spacing w:val="-2"/>
              </w:rPr>
              <w:t xml:space="preserve"> </w:t>
            </w:r>
            <w:r>
              <w:t>fallopian</w:t>
            </w:r>
            <w:r>
              <w:rPr>
                <w:spacing w:val="-3"/>
              </w:rPr>
              <w:t xml:space="preserve"> </w:t>
            </w:r>
            <w:r>
              <w:t>tubes,</w:t>
            </w:r>
            <w:r>
              <w:rPr>
                <w:spacing w:val="3"/>
              </w:rPr>
              <w:t xml:space="preserve"> </w:t>
            </w:r>
            <w:r>
              <w:t>uterus.</w:t>
            </w:r>
            <w:r>
              <w:rPr>
                <w:spacing w:val="-1"/>
              </w:rPr>
              <w:t xml:space="preserve"> </w:t>
            </w:r>
            <w:r>
              <w:t>Examples.</w:t>
            </w:r>
          </w:p>
        </w:tc>
      </w:tr>
      <w:tr w:rsidR="000A33B6">
        <w:trPr>
          <w:trHeight w:val="238"/>
        </w:trPr>
        <w:tc>
          <w:tcPr>
            <w:tcW w:w="1579" w:type="dxa"/>
            <w:vMerge w:val="restart"/>
          </w:tcPr>
          <w:p w:rsidR="000A33B6" w:rsidRDefault="00CE1CBA">
            <w:pPr>
              <w:pStyle w:val="TableParagraph"/>
              <w:spacing w:line="249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Lecture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  <w:tc>
          <w:tcPr>
            <w:tcW w:w="8102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18" w:lineRule="exact"/>
              <w:ind w:left="100"/>
            </w:pPr>
            <w:r>
              <w:t>Diseases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mammary</w:t>
            </w:r>
            <w:r>
              <w:rPr>
                <w:spacing w:val="-4"/>
              </w:rPr>
              <w:t xml:space="preserve"> </w:t>
            </w:r>
            <w:r>
              <w:t>gland:</w:t>
            </w:r>
            <w:r>
              <w:rPr>
                <w:spacing w:val="-1"/>
              </w:rPr>
              <w:t xml:space="preserve"> </w:t>
            </w:r>
            <w:r>
              <w:t>inflammation,</w:t>
            </w:r>
            <w:r>
              <w:rPr>
                <w:spacing w:val="-2"/>
              </w:rPr>
              <w:t xml:space="preserve"> </w:t>
            </w:r>
            <w:r>
              <w:t>hyperplasia,</w:t>
            </w:r>
            <w:r>
              <w:rPr>
                <w:spacing w:val="-3"/>
              </w:rPr>
              <w:t xml:space="preserve"> </w:t>
            </w:r>
            <w:r>
              <w:t>involution,</w:t>
            </w:r>
            <w:r>
              <w:rPr>
                <w:spacing w:val="-5"/>
              </w:rPr>
              <w:t xml:space="preserve"> </w:t>
            </w:r>
            <w:r>
              <w:t>benign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</w:tc>
      </w:tr>
      <w:tr w:rsidR="000A33B6">
        <w:trPr>
          <w:trHeight w:val="226"/>
        </w:trPr>
        <w:tc>
          <w:tcPr>
            <w:tcW w:w="1579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06" w:lineRule="exact"/>
              <w:ind w:left="100"/>
            </w:pPr>
            <w:r>
              <w:t>malignant</w:t>
            </w:r>
            <w:r>
              <w:rPr>
                <w:spacing w:val="-2"/>
              </w:rPr>
              <w:t xml:space="preserve"> </w:t>
            </w:r>
            <w:r>
              <w:t>neoplasms,</w:t>
            </w:r>
            <w:r>
              <w:rPr>
                <w:spacing w:val="-2"/>
              </w:rPr>
              <w:t xml:space="preserve"> </w:t>
            </w:r>
            <w:r>
              <w:t>epithelial-mesenchymal</w:t>
            </w:r>
            <w:r>
              <w:rPr>
                <w:spacing w:val="-2"/>
              </w:rPr>
              <w:t xml:space="preserve"> </w:t>
            </w:r>
            <w:r>
              <w:t>neoplasms,</w:t>
            </w:r>
            <w:r>
              <w:rPr>
                <w:spacing w:val="-2"/>
              </w:rPr>
              <w:t xml:space="preserve"> </w:t>
            </w:r>
            <w:r>
              <w:t>breast</w:t>
            </w:r>
            <w:r>
              <w:rPr>
                <w:spacing w:val="-4"/>
              </w:rPr>
              <w:t xml:space="preserve"> </w:t>
            </w:r>
            <w:r>
              <w:t>cancer:</w:t>
            </w:r>
            <w:r>
              <w:rPr>
                <w:spacing w:val="-1"/>
              </w:rPr>
              <w:t xml:space="preserve"> </w:t>
            </w:r>
            <w:r>
              <w:t>histological</w:t>
            </w:r>
            <w:r>
              <w:rPr>
                <w:spacing w:val="-4"/>
              </w:rPr>
              <w:t xml:space="preserve"> </w:t>
            </w:r>
            <w:r>
              <w:t>and</w:t>
            </w:r>
          </w:p>
        </w:tc>
      </w:tr>
      <w:tr w:rsidR="000A33B6">
        <w:trPr>
          <w:trHeight w:val="481"/>
        </w:trPr>
        <w:tc>
          <w:tcPr>
            <w:tcW w:w="1579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30" w:lineRule="exact"/>
              <w:ind w:left="100"/>
            </w:pPr>
            <w:r>
              <w:t>molecular</w:t>
            </w:r>
            <w:r>
              <w:rPr>
                <w:spacing w:val="-4"/>
              </w:rPr>
              <w:t xml:space="preserve"> </w:t>
            </w:r>
            <w:r>
              <w:t>classification.</w:t>
            </w:r>
            <w:r>
              <w:rPr>
                <w:spacing w:val="-4"/>
              </w:rPr>
              <w:t xml:space="preserve"> </w:t>
            </w:r>
            <w:r>
              <w:t>Examples.</w:t>
            </w:r>
          </w:p>
        </w:tc>
      </w:tr>
    </w:tbl>
    <w:p w:rsidR="000A33B6" w:rsidRDefault="000A33B6">
      <w:pPr>
        <w:pStyle w:val="Tekstpodstawowy"/>
        <w:rPr>
          <w:b/>
          <w:sz w:val="20"/>
        </w:rPr>
      </w:pPr>
    </w:p>
    <w:p w:rsidR="000A33B6" w:rsidRDefault="000A33B6">
      <w:pPr>
        <w:pStyle w:val="Tekstpodstawowy"/>
        <w:rPr>
          <w:b/>
          <w:sz w:val="20"/>
        </w:rPr>
      </w:pPr>
    </w:p>
    <w:p w:rsidR="000A33B6" w:rsidRDefault="000A33B6">
      <w:pPr>
        <w:pStyle w:val="Tekstpodstawowy"/>
        <w:rPr>
          <w:b/>
          <w:sz w:val="20"/>
        </w:rPr>
      </w:pPr>
    </w:p>
    <w:p w:rsidR="000A33B6" w:rsidRDefault="000A33B6">
      <w:pPr>
        <w:pStyle w:val="Tekstpodstawowy"/>
        <w:spacing w:before="11"/>
        <w:rPr>
          <w:b/>
          <w:sz w:val="18"/>
        </w:rPr>
      </w:pPr>
    </w:p>
    <w:p w:rsidR="000A33B6" w:rsidRDefault="00CE1CBA">
      <w:pPr>
        <w:spacing w:before="91"/>
        <w:ind w:left="620"/>
        <w:rPr>
          <w:b/>
        </w:rPr>
      </w:pPr>
      <w:r>
        <w:rPr>
          <w:b/>
        </w:rPr>
        <w:t>SEMESTER</w:t>
      </w:r>
      <w:r>
        <w:rPr>
          <w:b/>
          <w:spacing w:val="-2"/>
        </w:rPr>
        <w:t xml:space="preserve"> </w:t>
      </w:r>
      <w:r>
        <w:rPr>
          <w:b/>
        </w:rPr>
        <w:t>VI</w:t>
      </w:r>
    </w:p>
    <w:p w:rsidR="000A33B6" w:rsidRDefault="000A33B6">
      <w:pPr>
        <w:pStyle w:val="Tekstpodstawowy"/>
        <w:rPr>
          <w:b/>
          <w:sz w:val="20"/>
        </w:rPr>
      </w:pPr>
    </w:p>
    <w:p w:rsidR="000A33B6" w:rsidRDefault="000A33B6">
      <w:pPr>
        <w:pStyle w:val="Tekstpodstawowy"/>
        <w:rPr>
          <w:b/>
          <w:sz w:val="20"/>
        </w:rPr>
      </w:pPr>
    </w:p>
    <w:p w:rsidR="000A33B6" w:rsidRDefault="000A33B6">
      <w:pPr>
        <w:pStyle w:val="Tekstpodstawowy"/>
        <w:spacing w:before="8" w:after="1"/>
        <w:rPr>
          <w:b/>
        </w:rPr>
      </w:pPr>
    </w:p>
    <w:tbl>
      <w:tblPr>
        <w:tblStyle w:val="TableNormal"/>
        <w:tblW w:w="0" w:type="auto"/>
        <w:tblInd w:w="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8304"/>
      </w:tblGrid>
      <w:tr w:rsidR="000A33B6">
        <w:trPr>
          <w:trHeight w:val="283"/>
        </w:trPr>
        <w:tc>
          <w:tcPr>
            <w:tcW w:w="1580" w:type="dxa"/>
          </w:tcPr>
          <w:p w:rsidR="000A33B6" w:rsidRDefault="00CE1CBA">
            <w:pPr>
              <w:pStyle w:val="TableParagraph"/>
              <w:spacing w:before="3" w:line="259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Lecture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#</w:t>
            </w:r>
          </w:p>
        </w:tc>
        <w:tc>
          <w:tcPr>
            <w:tcW w:w="8304" w:type="dxa"/>
          </w:tcPr>
          <w:p w:rsidR="000A33B6" w:rsidRDefault="00CE1CBA">
            <w:pPr>
              <w:pStyle w:val="TableParagraph"/>
              <w:spacing w:before="3" w:line="259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Theme</w:t>
            </w:r>
          </w:p>
        </w:tc>
      </w:tr>
      <w:tr w:rsidR="000A33B6">
        <w:trPr>
          <w:trHeight w:val="242"/>
        </w:trPr>
        <w:tc>
          <w:tcPr>
            <w:tcW w:w="1580" w:type="dxa"/>
            <w:vMerge w:val="restart"/>
          </w:tcPr>
          <w:p w:rsidR="000A33B6" w:rsidRDefault="00CE1CBA">
            <w:pPr>
              <w:pStyle w:val="TableParagraph"/>
              <w:spacing w:line="256" w:lineRule="exact"/>
              <w:ind w:left="300"/>
              <w:rPr>
                <w:sz w:val="24"/>
              </w:rPr>
            </w:pP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304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22" w:lineRule="exact"/>
              <w:ind w:left="100"/>
            </w:pPr>
            <w:r>
              <w:t>Oral</w:t>
            </w:r>
            <w:r>
              <w:rPr>
                <w:spacing w:val="-5"/>
              </w:rPr>
              <w:t xml:space="preserve"> </w:t>
            </w:r>
            <w:r>
              <w:t>cavity:</w:t>
            </w:r>
            <w:r>
              <w:rPr>
                <w:spacing w:val="-1"/>
              </w:rPr>
              <w:t xml:space="preserve"> </w:t>
            </w:r>
            <w:r>
              <w:t>diseases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teeth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supporting</w:t>
            </w:r>
            <w:r>
              <w:rPr>
                <w:spacing w:val="-5"/>
              </w:rPr>
              <w:t xml:space="preserve"> </w:t>
            </w:r>
            <w:r>
              <w:t>structures,</w:t>
            </w:r>
            <w:r>
              <w:rPr>
                <w:spacing w:val="-5"/>
              </w:rPr>
              <w:t xml:space="preserve"> </w:t>
            </w:r>
            <w:r>
              <w:t>inflammatory</w:t>
            </w:r>
            <w:r>
              <w:rPr>
                <w:spacing w:val="-5"/>
              </w:rPr>
              <w:t xml:space="preserve"> </w:t>
            </w:r>
            <w:r>
              <w:t>lesion,</w:t>
            </w:r>
            <w:r>
              <w:rPr>
                <w:spacing w:val="-5"/>
              </w:rPr>
              <w:t xml:space="preserve"> </w:t>
            </w:r>
            <w:r>
              <w:t>proliferative</w:t>
            </w:r>
          </w:p>
        </w:tc>
      </w:tr>
      <w:tr w:rsidR="000A33B6">
        <w:trPr>
          <w:trHeight w:val="224"/>
        </w:trPr>
        <w:tc>
          <w:tcPr>
            <w:tcW w:w="158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304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05" w:lineRule="exact"/>
              <w:ind w:left="100"/>
            </w:pPr>
            <w:r>
              <w:t>lesions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oral</w:t>
            </w:r>
            <w:r>
              <w:rPr>
                <w:spacing w:val="-1"/>
              </w:rPr>
              <w:t xml:space="preserve"> </w:t>
            </w:r>
            <w:r>
              <w:t>cavity,</w:t>
            </w:r>
            <w:r>
              <w:rPr>
                <w:spacing w:val="-2"/>
              </w:rPr>
              <w:t xml:space="preserve"> </w:t>
            </w:r>
            <w:r>
              <w:t>neoplasms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oral</w:t>
            </w:r>
            <w:r>
              <w:rPr>
                <w:spacing w:val="-1"/>
              </w:rPr>
              <w:t xml:space="preserve"> </w:t>
            </w:r>
            <w:r>
              <w:t>cavity,</w:t>
            </w:r>
            <w:r>
              <w:rPr>
                <w:spacing w:val="-2"/>
              </w:rPr>
              <w:t xml:space="preserve"> </w:t>
            </w:r>
            <w:r>
              <w:t>xerostomia,</w:t>
            </w:r>
            <w:r>
              <w:rPr>
                <w:spacing w:val="-2"/>
              </w:rPr>
              <w:t xml:space="preserve"> </w:t>
            </w:r>
            <w:r>
              <w:t>sialadenitis,</w:t>
            </w:r>
            <w:r>
              <w:rPr>
                <w:spacing w:val="-2"/>
              </w:rPr>
              <w:t xml:space="preserve"> </w:t>
            </w:r>
            <w:r>
              <w:t>salivary</w:t>
            </w:r>
            <w:r>
              <w:rPr>
                <w:spacing w:val="-5"/>
              </w:rPr>
              <w:t xml:space="preserve"> </w:t>
            </w:r>
            <w:r>
              <w:t>gland</w:t>
            </w:r>
          </w:p>
        </w:tc>
      </w:tr>
      <w:tr w:rsidR="000A33B6">
        <w:trPr>
          <w:trHeight w:val="242"/>
        </w:trPr>
        <w:tc>
          <w:tcPr>
            <w:tcW w:w="158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304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23" w:lineRule="exact"/>
              <w:ind w:left="100"/>
            </w:pPr>
            <w:r>
              <w:t>tumors.</w:t>
            </w:r>
            <w:r>
              <w:rPr>
                <w:spacing w:val="-1"/>
              </w:rPr>
              <w:t xml:space="preserve"> </w:t>
            </w:r>
            <w:r>
              <w:t>Examples.</w:t>
            </w:r>
          </w:p>
        </w:tc>
      </w:tr>
      <w:tr w:rsidR="000A33B6">
        <w:trPr>
          <w:trHeight w:val="241"/>
        </w:trPr>
        <w:tc>
          <w:tcPr>
            <w:tcW w:w="1580" w:type="dxa"/>
            <w:vMerge w:val="restart"/>
          </w:tcPr>
          <w:p w:rsidR="000A33B6" w:rsidRDefault="00CE1CBA">
            <w:pPr>
              <w:pStyle w:val="TableParagraph"/>
              <w:spacing w:line="256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8304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21" w:lineRule="exact"/>
              <w:ind w:left="100"/>
            </w:pPr>
            <w:r>
              <w:t>Gastrointestinal</w:t>
            </w:r>
            <w:r>
              <w:rPr>
                <w:spacing w:val="-2"/>
              </w:rPr>
              <w:t xml:space="preserve"> </w:t>
            </w:r>
            <w:r>
              <w:t>tract:</w:t>
            </w:r>
            <w:r>
              <w:rPr>
                <w:spacing w:val="-5"/>
              </w:rPr>
              <w:t xml:space="preserve"> </w:t>
            </w:r>
            <w:r>
              <w:t>esophagus,</w:t>
            </w:r>
            <w:r>
              <w:rPr>
                <w:spacing w:val="-3"/>
              </w:rPr>
              <w:t xml:space="preserve"> </w:t>
            </w:r>
            <w:r>
              <w:t>stomach:</w:t>
            </w:r>
            <w:r>
              <w:rPr>
                <w:spacing w:val="-5"/>
              </w:rPr>
              <w:t xml:space="preserve"> </w:t>
            </w:r>
            <w:r>
              <w:t>obstructive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vascular</w:t>
            </w:r>
            <w:r>
              <w:rPr>
                <w:spacing w:val="-5"/>
              </w:rPr>
              <w:t xml:space="preserve"> </w:t>
            </w:r>
            <w:r>
              <w:t>diseases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</w:tc>
      </w:tr>
      <w:tr w:rsidR="000A33B6">
        <w:trPr>
          <w:trHeight w:val="224"/>
        </w:trPr>
        <w:tc>
          <w:tcPr>
            <w:tcW w:w="158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304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05" w:lineRule="exact"/>
              <w:ind w:left="100"/>
            </w:pPr>
            <w:r>
              <w:t>esophagus,</w:t>
            </w:r>
            <w:r>
              <w:rPr>
                <w:spacing w:val="-4"/>
              </w:rPr>
              <w:t xml:space="preserve"> </w:t>
            </w:r>
            <w:r>
              <w:t>esophagitis,</w:t>
            </w:r>
            <w:r>
              <w:rPr>
                <w:spacing w:val="-2"/>
              </w:rPr>
              <w:t xml:space="preserve"> </w:t>
            </w:r>
            <w:r>
              <w:t>esophageal</w:t>
            </w:r>
            <w:r>
              <w:rPr>
                <w:spacing w:val="-3"/>
              </w:rPr>
              <w:t xml:space="preserve"> </w:t>
            </w:r>
            <w:r>
              <w:t>tumors,</w:t>
            </w:r>
            <w:r>
              <w:rPr>
                <w:spacing w:val="-2"/>
              </w:rPr>
              <w:t xml:space="preserve"> </w:t>
            </w:r>
            <w:r>
              <w:t>gastropathy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acute</w:t>
            </w:r>
            <w:r>
              <w:rPr>
                <w:spacing w:val="-2"/>
              </w:rPr>
              <w:t xml:space="preserve"> </w:t>
            </w:r>
            <w:r>
              <w:t>gastritis,</w:t>
            </w:r>
            <w:r>
              <w:rPr>
                <w:spacing w:val="-4"/>
              </w:rPr>
              <w:t xml:space="preserve"> </w:t>
            </w:r>
            <w:r>
              <w:t>chronic</w:t>
            </w:r>
          </w:p>
        </w:tc>
      </w:tr>
      <w:tr w:rsidR="000A33B6">
        <w:trPr>
          <w:trHeight w:val="231"/>
        </w:trPr>
        <w:tc>
          <w:tcPr>
            <w:tcW w:w="158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304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12" w:lineRule="exact"/>
              <w:ind w:left="100"/>
            </w:pPr>
            <w:r>
              <w:t>gastritis,</w:t>
            </w:r>
            <w:r>
              <w:rPr>
                <w:spacing w:val="-3"/>
              </w:rPr>
              <w:t xml:space="preserve"> </w:t>
            </w:r>
            <w:r>
              <w:t>peptic</w:t>
            </w:r>
            <w:r>
              <w:rPr>
                <w:spacing w:val="-2"/>
              </w:rPr>
              <w:t xml:space="preserve"> </w:t>
            </w:r>
            <w:r>
              <w:t>ulcer</w:t>
            </w:r>
            <w:r>
              <w:rPr>
                <w:spacing w:val="-3"/>
              </w:rPr>
              <w:t xml:space="preserve"> </w:t>
            </w:r>
            <w:r>
              <w:t>disease,</w:t>
            </w:r>
            <w:r>
              <w:rPr>
                <w:spacing w:val="-2"/>
              </w:rPr>
              <w:t xml:space="preserve"> </w:t>
            </w:r>
            <w:r>
              <w:t>mucosal</w:t>
            </w:r>
            <w:r>
              <w:rPr>
                <w:spacing w:val="-2"/>
              </w:rPr>
              <w:t xml:space="preserve"> </w:t>
            </w:r>
            <w:r>
              <w:t>atrophy,</w:t>
            </w:r>
            <w:r>
              <w:rPr>
                <w:spacing w:val="-2"/>
              </w:rPr>
              <w:t xml:space="preserve"> </w:t>
            </w:r>
            <w:r>
              <w:t>intestinal</w:t>
            </w:r>
            <w:r>
              <w:rPr>
                <w:spacing w:val="-2"/>
              </w:rPr>
              <w:t xml:space="preserve"> </w:t>
            </w:r>
            <w:r>
              <w:t>metaplasia,</w:t>
            </w:r>
            <w:r>
              <w:rPr>
                <w:spacing w:val="-2"/>
              </w:rPr>
              <w:t xml:space="preserve"> </w:t>
            </w:r>
            <w:r>
              <w:t>dysplasia,</w:t>
            </w:r>
            <w:r>
              <w:rPr>
                <w:spacing w:val="-3"/>
              </w:rPr>
              <w:t xml:space="preserve"> </w:t>
            </w:r>
            <w:r>
              <w:t>gastric</w:t>
            </w:r>
          </w:p>
        </w:tc>
      </w:tr>
      <w:tr w:rsidR="000A33B6">
        <w:trPr>
          <w:trHeight w:val="246"/>
        </w:trPr>
        <w:tc>
          <w:tcPr>
            <w:tcW w:w="158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304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26" w:lineRule="exact"/>
              <w:ind w:left="100"/>
            </w:pPr>
            <w:r>
              <w:t>polyps,</w:t>
            </w:r>
            <w:r>
              <w:rPr>
                <w:spacing w:val="-1"/>
              </w:rPr>
              <w:t xml:space="preserve"> </w:t>
            </w:r>
            <w:r>
              <w:t>neoplasm</w:t>
            </w:r>
            <w:r>
              <w:rPr>
                <w:spacing w:val="-5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stomach,</w:t>
            </w:r>
            <w:r>
              <w:rPr>
                <w:spacing w:val="-1"/>
              </w:rPr>
              <w:t xml:space="preserve"> </w:t>
            </w:r>
            <w:r>
              <w:t>GIST.</w:t>
            </w:r>
            <w:r>
              <w:rPr>
                <w:spacing w:val="2"/>
              </w:rPr>
              <w:t xml:space="preserve"> </w:t>
            </w:r>
            <w:r>
              <w:t>Examples.</w:t>
            </w:r>
          </w:p>
        </w:tc>
      </w:tr>
      <w:tr w:rsidR="000A33B6">
        <w:trPr>
          <w:trHeight w:val="240"/>
        </w:trPr>
        <w:tc>
          <w:tcPr>
            <w:tcW w:w="1580" w:type="dxa"/>
            <w:vMerge w:val="restart"/>
          </w:tcPr>
          <w:p w:rsidR="000A33B6" w:rsidRDefault="00CE1CBA">
            <w:pPr>
              <w:pStyle w:val="TableParagraph"/>
              <w:spacing w:line="256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Lecture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8304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20" w:lineRule="exact"/>
              <w:ind w:left="100"/>
            </w:pPr>
            <w:r>
              <w:t>Gastrointestinal</w:t>
            </w:r>
            <w:r>
              <w:rPr>
                <w:spacing w:val="51"/>
              </w:rPr>
              <w:t xml:space="preserve"> </w:t>
            </w:r>
            <w:r>
              <w:t>tract:</w:t>
            </w:r>
            <w:r>
              <w:rPr>
                <w:spacing w:val="48"/>
              </w:rPr>
              <w:t xml:space="preserve"> </w:t>
            </w:r>
            <w:r>
              <w:t>small</w:t>
            </w:r>
            <w:r>
              <w:rPr>
                <w:spacing w:val="48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large</w:t>
            </w:r>
            <w:r>
              <w:rPr>
                <w:spacing w:val="-2"/>
              </w:rPr>
              <w:t xml:space="preserve"> </w:t>
            </w:r>
            <w:r>
              <w:t>intestine:</w:t>
            </w:r>
            <w:r>
              <w:rPr>
                <w:spacing w:val="-2"/>
              </w:rPr>
              <w:t xml:space="preserve"> </w:t>
            </w:r>
            <w:r>
              <w:t>intussusception.</w:t>
            </w:r>
            <w:r>
              <w:rPr>
                <w:spacing w:val="3"/>
              </w:rPr>
              <w:t xml:space="preserve"> </w:t>
            </w:r>
            <w:r>
              <w:t>Hirschsprung</w:t>
            </w:r>
            <w:r>
              <w:rPr>
                <w:spacing w:val="-6"/>
              </w:rPr>
              <w:t xml:space="preserve"> </w:t>
            </w:r>
            <w:r>
              <w:t>disease,</w:t>
            </w:r>
          </w:p>
        </w:tc>
      </w:tr>
      <w:tr w:rsidR="000A33B6">
        <w:trPr>
          <w:trHeight w:val="225"/>
        </w:trPr>
        <w:tc>
          <w:tcPr>
            <w:tcW w:w="158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304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06" w:lineRule="exact"/>
              <w:ind w:left="100"/>
            </w:pPr>
            <w:r>
              <w:t>abdominal</w:t>
            </w:r>
            <w:r>
              <w:rPr>
                <w:spacing w:val="52"/>
              </w:rPr>
              <w:t xml:space="preserve"> </w:t>
            </w:r>
            <w:r>
              <w:t>hernia,</w:t>
            </w:r>
            <w:r>
              <w:rPr>
                <w:spacing w:val="-2"/>
              </w:rPr>
              <w:t xml:space="preserve"> </w:t>
            </w:r>
            <w:r>
              <w:t>vascular</w:t>
            </w:r>
            <w:r>
              <w:rPr>
                <w:spacing w:val="50"/>
              </w:rPr>
              <w:t xml:space="preserve"> </w:t>
            </w:r>
            <w:r>
              <w:t>disorders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52"/>
              </w:rPr>
              <w:t xml:space="preserve"> </w:t>
            </w:r>
            <w:r>
              <w:t>bowel,</w:t>
            </w:r>
            <w:r>
              <w:rPr>
                <w:spacing w:val="-2"/>
              </w:rPr>
              <w:t xml:space="preserve"> </w:t>
            </w:r>
            <w:r>
              <w:t>diarrheal</w:t>
            </w:r>
            <w:r>
              <w:rPr>
                <w:spacing w:val="53"/>
              </w:rPr>
              <w:t xml:space="preserve"> </w:t>
            </w:r>
            <w:r>
              <w:t>disease,</w:t>
            </w:r>
            <w:r>
              <w:rPr>
                <w:spacing w:val="-2"/>
              </w:rPr>
              <w:t xml:space="preserve"> </w:t>
            </w:r>
            <w:r>
              <w:t>inflammatory</w:t>
            </w:r>
            <w:r>
              <w:rPr>
                <w:spacing w:val="-5"/>
              </w:rPr>
              <w:t xml:space="preserve"> </w:t>
            </w:r>
            <w:r>
              <w:t>bowel</w:t>
            </w:r>
          </w:p>
        </w:tc>
      </w:tr>
      <w:tr w:rsidR="000A33B6">
        <w:trPr>
          <w:trHeight w:val="231"/>
        </w:trPr>
        <w:tc>
          <w:tcPr>
            <w:tcW w:w="158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304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12" w:lineRule="exact"/>
              <w:ind w:left="100"/>
            </w:pPr>
            <w:r>
              <w:t>disease,</w:t>
            </w:r>
            <w:r>
              <w:rPr>
                <w:spacing w:val="51"/>
              </w:rPr>
              <w:t xml:space="preserve"> </w:t>
            </w:r>
            <w:r>
              <w:t>colonic</w:t>
            </w:r>
            <w:r>
              <w:rPr>
                <w:spacing w:val="54"/>
              </w:rPr>
              <w:t xml:space="preserve"> </w:t>
            </w:r>
            <w:r>
              <w:t>polyps,</w:t>
            </w:r>
            <w:r>
              <w:rPr>
                <w:spacing w:val="54"/>
              </w:rPr>
              <w:t xml:space="preserve"> </w:t>
            </w:r>
            <w:r>
              <w:t>colorectal</w:t>
            </w:r>
            <w:r>
              <w:rPr>
                <w:spacing w:val="53"/>
              </w:rPr>
              <w:t xml:space="preserve"> </w:t>
            </w:r>
            <w:r>
              <w:t>neoplasm,</w:t>
            </w:r>
            <w:r>
              <w:rPr>
                <w:spacing w:val="54"/>
              </w:rPr>
              <w:t xml:space="preserve"> </w:t>
            </w:r>
            <w:r>
              <w:t>appendicitis,</w:t>
            </w:r>
            <w:r>
              <w:rPr>
                <w:spacing w:val="52"/>
              </w:rPr>
              <w:t xml:space="preserve"> </w:t>
            </w:r>
            <w:r>
              <w:t>tumors</w:t>
            </w:r>
            <w:r>
              <w:rPr>
                <w:spacing w:val="54"/>
              </w:rPr>
              <w:t xml:space="preserve"> </w:t>
            </w:r>
            <w:r>
              <w:t>of</w:t>
            </w:r>
            <w:r>
              <w:rPr>
                <w:spacing w:val="53"/>
              </w:rPr>
              <w:t xml:space="preserve"> </w:t>
            </w:r>
            <w:r>
              <w:t>the</w:t>
            </w:r>
            <w:r>
              <w:rPr>
                <w:spacing w:val="52"/>
              </w:rPr>
              <w:t xml:space="preserve"> </w:t>
            </w:r>
            <w:r>
              <w:t>appendix.</w:t>
            </w:r>
          </w:p>
        </w:tc>
      </w:tr>
      <w:tr w:rsidR="000A33B6">
        <w:trPr>
          <w:trHeight w:val="246"/>
        </w:trPr>
        <w:tc>
          <w:tcPr>
            <w:tcW w:w="158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304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26" w:lineRule="exact"/>
              <w:ind w:left="100"/>
            </w:pPr>
            <w:r>
              <w:t>Examples.</w:t>
            </w:r>
          </w:p>
        </w:tc>
      </w:tr>
      <w:tr w:rsidR="000A33B6">
        <w:trPr>
          <w:trHeight w:val="240"/>
        </w:trPr>
        <w:tc>
          <w:tcPr>
            <w:tcW w:w="1580" w:type="dxa"/>
            <w:vMerge w:val="restart"/>
          </w:tcPr>
          <w:p w:rsidR="000A33B6" w:rsidRDefault="00CE1CBA">
            <w:pPr>
              <w:pStyle w:val="TableParagraph"/>
              <w:spacing w:line="253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Lecture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8304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21" w:lineRule="exact"/>
              <w:ind w:left="100"/>
            </w:pPr>
            <w:r>
              <w:t>Liver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gallbladder:</w:t>
            </w:r>
            <w:r>
              <w:rPr>
                <w:spacing w:val="-3"/>
              </w:rPr>
              <w:t xml:space="preserve"> </w:t>
            </w:r>
            <w:r>
              <w:t>acute,</w:t>
            </w:r>
            <w:r>
              <w:rPr>
                <w:spacing w:val="-2"/>
              </w:rPr>
              <w:t xml:space="preserve"> </w:t>
            </w:r>
            <w:r>
              <w:t>chronic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acute-on-chronic</w:t>
            </w:r>
            <w:r>
              <w:rPr>
                <w:spacing w:val="-3"/>
              </w:rPr>
              <w:t xml:space="preserve"> </w:t>
            </w:r>
            <w:r>
              <w:t>liver</w:t>
            </w:r>
            <w:r>
              <w:rPr>
                <w:spacing w:val="-4"/>
              </w:rPr>
              <w:t xml:space="preserve"> </w:t>
            </w:r>
            <w:r>
              <w:t>failure,</w:t>
            </w:r>
            <w:r>
              <w:rPr>
                <w:spacing w:val="-1"/>
              </w:rPr>
              <w:t xml:space="preserve"> </w:t>
            </w:r>
            <w:r>
              <w:t>viral</w:t>
            </w:r>
            <w:r>
              <w:rPr>
                <w:spacing w:val="-4"/>
              </w:rPr>
              <w:t xml:space="preserve"> </w:t>
            </w:r>
            <w:r>
              <w:t>hepatitis,</w:t>
            </w:r>
          </w:p>
        </w:tc>
      </w:tr>
      <w:tr w:rsidR="000A33B6">
        <w:trPr>
          <w:trHeight w:val="226"/>
        </w:trPr>
        <w:tc>
          <w:tcPr>
            <w:tcW w:w="158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304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06" w:lineRule="exact"/>
              <w:ind w:left="100"/>
            </w:pPr>
            <w:r>
              <w:t>autoimmune</w:t>
            </w:r>
            <w:r>
              <w:rPr>
                <w:spacing w:val="-1"/>
              </w:rPr>
              <w:t xml:space="preserve"> </w:t>
            </w:r>
            <w:r>
              <w:t>liver</w:t>
            </w:r>
            <w:r>
              <w:rPr>
                <w:spacing w:val="-1"/>
              </w:rPr>
              <w:t xml:space="preserve"> </w:t>
            </w:r>
            <w:r>
              <w:t>disease,</w:t>
            </w:r>
            <w:r>
              <w:rPr>
                <w:spacing w:val="-2"/>
              </w:rPr>
              <w:t xml:space="preserve"> </w:t>
            </w:r>
            <w:r>
              <w:t>metabolic</w:t>
            </w:r>
            <w:r>
              <w:rPr>
                <w:spacing w:val="-1"/>
              </w:rPr>
              <w:t xml:space="preserve"> </w:t>
            </w:r>
            <w:r>
              <w:t>liver disease,</w:t>
            </w:r>
            <w:r>
              <w:rPr>
                <w:spacing w:val="-1"/>
              </w:rPr>
              <w:t xml:space="preserve"> </w:t>
            </w:r>
            <w:r>
              <w:t>drug-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toxic-</w:t>
            </w:r>
            <w:r>
              <w:rPr>
                <w:spacing w:val="-5"/>
              </w:rPr>
              <w:t xml:space="preserve"> </w:t>
            </w:r>
            <w:r>
              <w:t>induced</w:t>
            </w:r>
            <w:r>
              <w:rPr>
                <w:spacing w:val="-4"/>
              </w:rPr>
              <w:t xml:space="preserve"> </w:t>
            </w:r>
            <w:r>
              <w:t>liver injury,</w:t>
            </w:r>
          </w:p>
        </w:tc>
      </w:tr>
      <w:tr w:rsidR="000A33B6">
        <w:trPr>
          <w:trHeight w:val="241"/>
        </w:trPr>
        <w:tc>
          <w:tcPr>
            <w:tcW w:w="158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304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22" w:lineRule="exact"/>
              <w:ind w:left="100"/>
            </w:pPr>
            <w:r>
              <w:t>benign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malignant</w:t>
            </w:r>
            <w:r>
              <w:rPr>
                <w:spacing w:val="-2"/>
              </w:rPr>
              <w:t xml:space="preserve"> </w:t>
            </w:r>
            <w:r>
              <w:t>liver</w:t>
            </w:r>
            <w:r>
              <w:rPr>
                <w:spacing w:val="-4"/>
              </w:rPr>
              <w:t xml:space="preserve"> </w:t>
            </w:r>
            <w:r>
              <w:t>tumor,</w:t>
            </w:r>
            <w:r>
              <w:rPr>
                <w:spacing w:val="-3"/>
              </w:rPr>
              <w:t xml:space="preserve"> </w:t>
            </w:r>
            <w:r>
              <w:t>cholecystitis,</w:t>
            </w:r>
            <w:r>
              <w:rPr>
                <w:spacing w:val="-2"/>
              </w:rPr>
              <w:t xml:space="preserve"> </w:t>
            </w:r>
            <w:r>
              <w:t>gallbladder</w:t>
            </w:r>
            <w:r>
              <w:rPr>
                <w:spacing w:val="-2"/>
              </w:rPr>
              <w:t xml:space="preserve"> </w:t>
            </w:r>
            <w:r>
              <w:t>neoplasms.</w:t>
            </w:r>
            <w:r>
              <w:rPr>
                <w:spacing w:val="2"/>
              </w:rPr>
              <w:t xml:space="preserve"> </w:t>
            </w:r>
            <w:r>
              <w:t>Examples.</w:t>
            </w:r>
          </w:p>
        </w:tc>
      </w:tr>
      <w:tr w:rsidR="000A33B6">
        <w:trPr>
          <w:trHeight w:val="234"/>
        </w:trPr>
        <w:tc>
          <w:tcPr>
            <w:tcW w:w="1580" w:type="dxa"/>
            <w:vMerge w:val="restart"/>
          </w:tcPr>
          <w:p w:rsidR="000A33B6" w:rsidRDefault="00CE1CBA">
            <w:pPr>
              <w:pStyle w:val="TableParagraph"/>
              <w:spacing w:line="248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Lecture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8304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14" w:lineRule="exact"/>
              <w:ind w:left="100"/>
            </w:pPr>
            <w:r>
              <w:t>Pancreas:</w:t>
            </w:r>
            <w:r>
              <w:rPr>
                <w:spacing w:val="-2"/>
              </w:rPr>
              <w:t xml:space="preserve"> </w:t>
            </w:r>
            <w:r>
              <w:t>congenital</w:t>
            </w:r>
            <w:r>
              <w:rPr>
                <w:spacing w:val="-1"/>
              </w:rPr>
              <w:t xml:space="preserve"> </w:t>
            </w:r>
            <w:r>
              <w:t>anomalies,</w:t>
            </w:r>
            <w:r>
              <w:rPr>
                <w:spacing w:val="-2"/>
              </w:rPr>
              <w:t xml:space="preserve"> </w:t>
            </w:r>
            <w:r>
              <w:t>acute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chronic</w:t>
            </w:r>
            <w:r>
              <w:rPr>
                <w:spacing w:val="-4"/>
              </w:rPr>
              <w:t xml:space="preserve"> </w:t>
            </w:r>
            <w:r>
              <w:t>pancreatitis,</w:t>
            </w:r>
            <w:r>
              <w:rPr>
                <w:spacing w:val="-2"/>
              </w:rPr>
              <w:t xml:space="preserve"> </w:t>
            </w:r>
            <w:r>
              <w:t>pancreatic</w:t>
            </w:r>
            <w:r>
              <w:rPr>
                <w:spacing w:val="-2"/>
              </w:rPr>
              <w:t xml:space="preserve"> </w:t>
            </w:r>
            <w:r>
              <w:t>neoplasms.</w:t>
            </w:r>
          </w:p>
        </w:tc>
      </w:tr>
      <w:tr w:rsidR="000A33B6">
        <w:trPr>
          <w:trHeight w:val="236"/>
        </w:trPr>
        <w:tc>
          <w:tcPr>
            <w:tcW w:w="158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304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17" w:lineRule="exact"/>
              <w:ind w:left="100"/>
            </w:pPr>
            <w:r>
              <w:t>Examples.</w:t>
            </w:r>
          </w:p>
        </w:tc>
      </w:tr>
    </w:tbl>
    <w:p w:rsidR="000A33B6" w:rsidRDefault="000A33B6">
      <w:pPr>
        <w:spacing w:line="217" w:lineRule="exact"/>
        <w:sectPr w:rsidR="000A33B6">
          <w:pgSz w:w="11900" w:h="16840"/>
          <w:pgMar w:top="1400" w:right="500" w:bottom="280" w:left="700" w:header="708" w:footer="708" w:gutter="0"/>
          <w:cols w:space="708"/>
        </w:sectPr>
      </w:pPr>
    </w:p>
    <w:tbl>
      <w:tblPr>
        <w:tblStyle w:val="TableNormal"/>
        <w:tblW w:w="0" w:type="auto"/>
        <w:tblInd w:w="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8303"/>
      </w:tblGrid>
      <w:tr w:rsidR="000A33B6">
        <w:trPr>
          <w:trHeight w:val="258"/>
        </w:trPr>
        <w:tc>
          <w:tcPr>
            <w:tcW w:w="1579" w:type="dxa"/>
            <w:vMerge w:val="restart"/>
          </w:tcPr>
          <w:p w:rsidR="000A33B6" w:rsidRDefault="00CE1CBA">
            <w:pPr>
              <w:pStyle w:val="TableParagraph"/>
              <w:spacing w:line="266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Lecture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8303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before="8" w:line="230" w:lineRule="exact"/>
              <w:ind w:left="100"/>
            </w:pPr>
            <w:r>
              <w:t>Endocrine</w:t>
            </w:r>
            <w:r>
              <w:rPr>
                <w:spacing w:val="-5"/>
              </w:rPr>
              <w:t xml:space="preserve"> </w:t>
            </w:r>
            <w:r>
              <w:t>system:</w:t>
            </w:r>
            <w:r>
              <w:rPr>
                <w:spacing w:val="-2"/>
              </w:rPr>
              <w:t xml:space="preserve"> </w:t>
            </w:r>
            <w:r>
              <w:t>anterior</w:t>
            </w:r>
            <w:r>
              <w:rPr>
                <w:spacing w:val="-4"/>
              </w:rPr>
              <w:t xml:space="preserve"> </w:t>
            </w:r>
            <w:r>
              <w:t>pituitary</w:t>
            </w:r>
            <w:r>
              <w:rPr>
                <w:spacing w:val="-5"/>
              </w:rPr>
              <w:t xml:space="preserve"> </w:t>
            </w:r>
            <w:r>
              <w:t>tumors,</w:t>
            </w:r>
            <w:r>
              <w:rPr>
                <w:spacing w:val="-3"/>
              </w:rPr>
              <w:t xml:space="preserve"> </w:t>
            </w:r>
            <w:r>
              <w:t>hypopituitarism,</w:t>
            </w:r>
            <w:r>
              <w:rPr>
                <w:spacing w:val="-3"/>
              </w:rPr>
              <w:t xml:space="preserve"> </w:t>
            </w:r>
            <w:r>
              <w:t>posterior</w:t>
            </w:r>
            <w:r>
              <w:rPr>
                <w:spacing w:val="-2"/>
              </w:rPr>
              <w:t xml:space="preserve"> </w:t>
            </w:r>
            <w:r>
              <w:t>pituitary</w:t>
            </w:r>
          </w:p>
        </w:tc>
      </w:tr>
      <w:tr w:rsidR="000A33B6">
        <w:trPr>
          <w:trHeight w:val="227"/>
        </w:trPr>
        <w:tc>
          <w:tcPr>
            <w:tcW w:w="1579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303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07" w:lineRule="exact"/>
              <w:ind w:left="100"/>
            </w:pPr>
            <w:r>
              <w:t>syndromes,</w:t>
            </w:r>
            <w:r>
              <w:rPr>
                <w:spacing w:val="-3"/>
              </w:rPr>
              <w:t xml:space="preserve"> </w:t>
            </w:r>
            <w:r>
              <w:t>hyperthyroidism,</w:t>
            </w:r>
            <w:r>
              <w:rPr>
                <w:spacing w:val="-3"/>
              </w:rPr>
              <w:t xml:space="preserve"> </w:t>
            </w:r>
            <w:r>
              <w:t>hypothyroidism,</w:t>
            </w:r>
            <w:r>
              <w:rPr>
                <w:spacing w:val="-3"/>
              </w:rPr>
              <w:t xml:space="preserve"> </w:t>
            </w:r>
            <w:r>
              <w:t>autoimmune</w:t>
            </w:r>
            <w:r>
              <w:rPr>
                <w:spacing w:val="-3"/>
              </w:rPr>
              <w:t xml:space="preserve"> </w:t>
            </w:r>
            <w:r>
              <w:t>thyroid</w:t>
            </w:r>
            <w:r>
              <w:rPr>
                <w:spacing w:val="-3"/>
              </w:rPr>
              <w:t xml:space="preserve"> </w:t>
            </w:r>
            <w:r>
              <w:t>disease,</w:t>
            </w:r>
            <w:r>
              <w:rPr>
                <w:spacing w:val="-3"/>
              </w:rPr>
              <w:t xml:space="preserve"> </w:t>
            </w:r>
            <w:r>
              <w:t>diffuse</w:t>
            </w:r>
            <w:r>
              <w:rPr>
                <w:spacing w:val="-3"/>
              </w:rPr>
              <w:t xml:space="preserve"> </w:t>
            </w:r>
            <w:r>
              <w:t>and</w:t>
            </w:r>
          </w:p>
        </w:tc>
      </w:tr>
      <w:tr w:rsidR="000A33B6">
        <w:trPr>
          <w:trHeight w:val="231"/>
        </w:trPr>
        <w:tc>
          <w:tcPr>
            <w:tcW w:w="1579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303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12" w:lineRule="exact"/>
              <w:ind w:left="100"/>
            </w:pPr>
            <w:r>
              <w:t>multinodular</w:t>
            </w:r>
            <w:r>
              <w:rPr>
                <w:spacing w:val="-3"/>
              </w:rPr>
              <w:t xml:space="preserve"> </w:t>
            </w:r>
            <w:r>
              <w:t>goiter,</w:t>
            </w:r>
            <w:r>
              <w:rPr>
                <w:spacing w:val="-2"/>
              </w:rPr>
              <w:t xml:space="preserve"> </w:t>
            </w:r>
            <w:r>
              <w:t>thyroid</w:t>
            </w:r>
            <w:r>
              <w:rPr>
                <w:spacing w:val="-6"/>
              </w:rPr>
              <w:t xml:space="preserve"> </w:t>
            </w:r>
            <w:r>
              <w:t>neoplasms,</w:t>
            </w:r>
            <w:r>
              <w:rPr>
                <w:spacing w:val="-3"/>
              </w:rPr>
              <w:t xml:space="preserve"> </w:t>
            </w:r>
            <w:r>
              <w:t>parathyroid</w:t>
            </w:r>
            <w:r>
              <w:rPr>
                <w:spacing w:val="-3"/>
              </w:rPr>
              <w:t xml:space="preserve"> </w:t>
            </w:r>
            <w:r>
              <w:t>adenoma,</w:t>
            </w:r>
            <w:r>
              <w:rPr>
                <w:spacing w:val="-3"/>
              </w:rPr>
              <w:t xml:space="preserve"> </w:t>
            </w:r>
            <w:r>
              <w:t>carcinoma,</w:t>
            </w:r>
          </w:p>
        </w:tc>
      </w:tr>
      <w:tr w:rsidR="000A33B6">
        <w:trPr>
          <w:trHeight w:val="234"/>
        </w:trPr>
        <w:tc>
          <w:tcPr>
            <w:tcW w:w="1579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303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14" w:lineRule="exact"/>
              <w:ind w:left="100"/>
            </w:pPr>
            <w:r>
              <w:t>hyperparathyroidism,</w:t>
            </w:r>
            <w:r>
              <w:rPr>
                <w:spacing w:val="-4"/>
              </w:rPr>
              <w:t xml:space="preserve"> </w:t>
            </w:r>
            <w:r>
              <w:t>hypoparathyroidism,</w:t>
            </w:r>
            <w:r>
              <w:rPr>
                <w:spacing w:val="-4"/>
              </w:rPr>
              <w:t xml:space="preserve"> </w:t>
            </w:r>
            <w:r>
              <w:t>diabetes</w:t>
            </w:r>
            <w:r>
              <w:rPr>
                <w:spacing w:val="-4"/>
              </w:rPr>
              <w:t xml:space="preserve"> </w:t>
            </w:r>
            <w:r>
              <w:t>mellitus,</w:t>
            </w:r>
            <w:r>
              <w:rPr>
                <w:spacing w:val="-4"/>
              </w:rPr>
              <w:t xml:space="preserve"> </w:t>
            </w:r>
            <w:r>
              <w:t>adrenocortical</w:t>
            </w:r>
            <w:r>
              <w:rPr>
                <w:spacing w:val="-3"/>
              </w:rPr>
              <w:t xml:space="preserve"> </w:t>
            </w:r>
            <w:r>
              <w:t>dysfunction,</w:t>
            </w:r>
          </w:p>
        </w:tc>
      </w:tr>
      <w:tr w:rsidR="000A33B6">
        <w:trPr>
          <w:trHeight w:val="244"/>
        </w:trPr>
        <w:tc>
          <w:tcPr>
            <w:tcW w:w="1579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303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24" w:lineRule="exact"/>
              <w:ind w:left="100"/>
            </w:pPr>
            <w:r>
              <w:t>adrenocortical</w:t>
            </w:r>
            <w:r>
              <w:rPr>
                <w:spacing w:val="-1"/>
              </w:rPr>
              <w:t xml:space="preserve"> </w:t>
            </w:r>
            <w:r>
              <w:t>neoplasms,</w:t>
            </w:r>
            <w:r>
              <w:rPr>
                <w:spacing w:val="-1"/>
              </w:rPr>
              <w:t xml:space="preserve"> </w:t>
            </w:r>
            <w:r>
              <w:t>tumors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adrenal medulla,</w:t>
            </w:r>
            <w:r>
              <w:rPr>
                <w:spacing w:val="-3"/>
              </w:rPr>
              <w:t xml:space="preserve"> </w:t>
            </w:r>
            <w:r>
              <w:t>MEN</w:t>
            </w:r>
            <w:r>
              <w:rPr>
                <w:spacing w:val="-3"/>
              </w:rPr>
              <w:t xml:space="preserve"> </w:t>
            </w:r>
            <w:r>
              <w:t>syndromes.</w:t>
            </w:r>
            <w:r>
              <w:rPr>
                <w:spacing w:val="3"/>
              </w:rPr>
              <w:t xml:space="preserve"> </w:t>
            </w:r>
            <w:r>
              <w:t>Examples.</w:t>
            </w:r>
          </w:p>
        </w:tc>
      </w:tr>
      <w:tr w:rsidR="000A33B6">
        <w:trPr>
          <w:trHeight w:val="241"/>
        </w:trPr>
        <w:tc>
          <w:tcPr>
            <w:tcW w:w="1579" w:type="dxa"/>
            <w:vMerge w:val="restart"/>
          </w:tcPr>
          <w:p w:rsidR="000A33B6" w:rsidRDefault="00CE1CBA">
            <w:pPr>
              <w:pStyle w:val="TableParagraph"/>
              <w:spacing w:line="248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Lecture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303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22" w:lineRule="exact"/>
              <w:ind w:left="100"/>
            </w:pPr>
            <w:r>
              <w:t>Bones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joints:</w:t>
            </w:r>
            <w:r>
              <w:rPr>
                <w:spacing w:val="-3"/>
              </w:rPr>
              <w:t xml:space="preserve"> </w:t>
            </w:r>
            <w:r>
              <w:t>osteoporosis,</w:t>
            </w:r>
            <w:r>
              <w:rPr>
                <w:spacing w:val="-4"/>
              </w:rPr>
              <w:t xml:space="preserve"> </w:t>
            </w:r>
            <w:r>
              <w:t>hyperparathyroidism,</w:t>
            </w:r>
            <w:r>
              <w:rPr>
                <w:spacing w:val="-2"/>
              </w:rPr>
              <w:t xml:space="preserve"> </w:t>
            </w:r>
            <w:r>
              <w:t>Paget</w:t>
            </w:r>
            <w:r>
              <w:rPr>
                <w:spacing w:val="-1"/>
              </w:rPr>
              <w:t xml:space="preserve"> </w:t>
            </w:r>
            <w:r>
              <w:t>disease,</w:t>
            </w:r>
            <w:r>
              <w:rPr>
                <w:spacing w:val="-2"/>
              </w:rPr>
              <w:t xml:space="preserve"> </w:t>
            </w:r>
            <w:r>
              <w:t>osteogenic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</w:tc>
      </w:tr>
      <w:tr w:rsidR="000A33B6">
        <w:trPr>
          <w:trHeight w:val="224"/>
        </w:trPr>
        <w:tc>
          <w:tcPr>
            <w:tcW w:w="1579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303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05" w:lineRule="exact"/>
              <w:ind w:left="100"/>
            </w:pPr>
            <w:r>
              <w:t>chondrogenic</w:t>
            </w:r>
            <w:r>
              <w:rPr>
                <w:spacing w:val="-4"/>
              </w:rPr>
              <w:t xml:space="preserve"> </w:t>
            </w:r>
            <w:r>
              <w:t>tumors,</w:t>
            </w:r>
            <w:r>
              <w:rPr>
                <w:spacing w:val="-1"/>
              </w:rPr>
              <w:t xml:space="preserve"> </w:t>
            </w:r>
            <w:r>
              <w:t>Ewing</w:t>
            </w:r>
            <w:r>
              <w:rPr>
                <w:spacing w:val="-4"/>
              </w:rPr>
              <w:t xml:space="preserve"> </w:t>
            </w:r>
            <w:r>
              <w:t>sarcoma,</w:t>
            </w:r>
            <w:r>
              <w:rPr>
                <w:spacing w:val="-2"/>
              </w:rPr>
              <w:t xml:space="preserve"> </w:t>
            </w:r>
            <w:r>
              <w:t>giant cell</w:t>
            </w:r>
            <w:r>
              <w:rPr>
                <w:spacing w:val="-3"/>
              </w:rPr>
              <w:t xml:space="preserve"> </w:t>
            </w:r>
            <w:r>
              <w:t>tumor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bone,</w:t>
            </w:r>
            <w:r>
              <w:rPr>
                <w:spacing w:val="-1"/>
              </w:rPr>
              <w:t xml:space="preserve"> </w:t>
            </w:r>
            <w:r>
              <w:t>fibrous</w:t>
            </w:r>
            <w:r>
              <w:rPr>
                <w:spacing w:val="-2"/>
              </w:rPr>
              <w:t xml:space="preserve"> </w:t>
            </w:r>
            <w:r>
              <w:t>dysplasia,</w:t>
            </w:r>
          </w:p>
        </w:tc>
      </w:tr>
      <w:tr w:rsidR="000A33B6">
        <w:trPr>
          <w:trHeight w:val="233"/>
        </w:trPr>
        <w:tc>
          <w:tcPr>
            <w:tcW w:w="1579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303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13" w:lineRule="exact"/>
              <w:ind w:left="100"/>
            </w:pPr>
            <w:r>
              <w:t>osteoarthritis,</w:t>
            </w:r>
            <w:r>
              <w:rPr>
                <w:spacing w:val="-4"/>
              </w:rPr>
              <w:t xml:space="preserve"> </w:t>
            </w:r>
            <w:r>
              <w:t>rheumatoid</w:t>
            </w:r>
            <w:r>
              <w:rPr>
                <w:spacing w:val="-2"/>
              </w:rPr>
              <w:t xml:space="preserve"> </w:t>
            </w:r>
            <w:r>
              <w:t>arthritis,</w:t>
            </w:r>
            <w:r>
              <w:rPr>
                <w:spacing w:val="-2"/>
              </w:rPr>
              <w:t xml:space="preserve"> </w:t>
            </w:r>
            <w:r>
              <w:t>Lyme</w:t>
            </w:r>
            <w:r>
              <w:rPr>
                <w:spacing w:val="-2"/>
              </w:rPr>
              <w:t xml:space="preserve"> </w:t>
            </w:r>
            <w:r>
              <w:t>disease,</w:t>
            </w:r>
            <w:r>
              <w:rPr>
                <w:spacing w:val="-4"/>
              </w:rPr>
              <w:t xml:space="preserve"> </w:t>
            </w:r>
            <w:r>
              <w:t>tenosynovial</w:t>
            </w:r>
            <w:r>
              <w:rPr>
                <w:spacing w:val="-1"/>
              </w:rPr>
              <w:t xml:space="preserve"> </w:t>
            </w:r>
            <w:r>
              <w:t>giant</w:t>
            </w:r>
            <w:r>
              <w:rPr>
                <w:spacing w:val="-4"/>
              </w:rPr>
              <w:t xml:space="preserve"> </w:t>
            </w:r>
            <w:r>
              <w:t>cell</w:t>
            </w:r>
            <w:r>
              <w:rPr>
                <w:spacing w:val="-4"/>
              </w:rPr>
              <w:t xml:space="preserve"> </w:t>
            </w:r>
            <w:r>
              <w:t>tumor,</w:t>
            </w:r>
            <w:r>
              <w:rPr>
                <w:spacing w:val="-2"/>
              </w:rPr>
              <w:t xml:space="preserve"> </w:t>
            </w:r>
            <w:r>
              <w:t>gout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</w:tc>
      </w:tr>
      <w:tr w:rsidR="000A33B6">
        <w:trPr>
          <w:trHeight w:val="245"/>
        </w:trPr>
        <w:tc>
          <w:tcPr>
            <w:tcW w:w="1579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303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25" w:lineRule="exact"/>
              <w:ind w:left="100"/>
            </w:pPr>
            <w:r>
              <w:t>pseudogout.</w:t>
            </w:r>
            <w:r>
              <w:rPr>
                <w:spacing w:val="-2"/>
              </w:rPr>
              <w:t xml:space="preserve"> </w:t>
            </w:r>
            <w:r>
              <w:t>Examples.</w:t>
            </w:r>
          </w:p>
        </w:tc>
      </w:tr>
      <w:tr w:rsidR="000A33B6">
        <w:trPr>
          <w:trHeight w:val="231"/>
        </w:trPr>
        <w:tc>
          <w:tcPr>
            <w:tcW w:w="1579" w:type="dxa"/>
            <w:vMerge w:val="restart"/>
          </w:tcPr>
          <w:p w:rsidR="000A33B6" w:rsidRDefault="00CE1CBA">
            <w:pPr>
              <w:pStyle w:val="TableParagraph"/>
              <w:spacing w:line="239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Lecture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8303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12" w:lineRule="exact"/>
              <w:ind w:left="100"/>
            </w:pPr>
            <w:r>
              <w:t>Soft</w:t>
            </w:r>
            <w:r>
              <w:rPr>
                <w:spacing w:val="-3"/>
              </w:rPr>
              <w:t xml:space="preserve"> </w:t>
            </w:r>
            <w:r>
              <w:t>tissue</w:t>
            </w:r>
            <w:r>
              <w:rPr>
                <w:spacing w:val="-3"/>
              </w:rPr>
              <w:t xml:space="preserve"> </w:t>
            </w:r>
            <w:r>
              <w:t>tumors:</w:t>
            </w:r>
            <w:r>
              <w:rPr>
                <w:spacing w:val="-3"/>
              </w:rPr>
              <w:t xml:space="preserve"> </w:t>
            </w:r>
            <w:r>
              <w:t>tumor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adipose</w:t>
            </w:r>
            <w:r>
              <w:rPr>
                <w:spacing w:val="-1"/>
              </w:rPr>
              <w:t xml:space="preserve"> </w:t>
            </w:r>
            <w:r>
              <w:t>tissue,</w:t>
            </w:r>
            <w:r>
              <w:rPr>
                <w:spacing w:val="-2"/>
              </w:rPr>
              <w:t xml:space="preserve"> </w:t>
            </w:r>
            <w:r>
              <w:t>fibrous</w:t>
            </w:r>
            <w:r>
              <w:rPr>
                <w:spacing w:val="-3"/>
              </w:rPr>
              <w:t xml:space="preserve"> </w:t>
            </w:r>
            <w:r>
              <w:t>tumors,</w:t>
            </w:r>
            <w:r>
              <w:rPr>
                <w:spacing w:val="-2"/>
              </w:rPr>
              <w:t xml:space="preserve"> </w:t>
            </w:r>
            <w:r>
              <w:t>smooth</w:t>
            </w:r>
            <w:r>
              <w:rPr>
                <w:spacing w:val="-1"/>
              </w:rPr>
              <w:t xml:space="preserve"> </w:t>
            </w:r>
            <w:r>
              <w:t>muscle</w:t>
            </w:r>
            <w:r>
              <w:rPr>
                <w:spacing w:val="-2"/>
              </w:rPr>
              <w:t xml:space="preserve"> </w:t>
            </w:r>
            <w:r>
              <w:t>tumors,</w:t>
            </w:r>
            <w:r>
              <w:rPr>
                <w:spacing w:val="-1"/>
              </w:rPr>
              <w:t xml:space="preserve"> </w:t>
            </w:r>
            <w:r>
              <w:t>tumors</w:t>
            </w:r>
          </w:p>
        </w:tc>
      </w:tr>
      <w:tr w:rsidR="000A33B6">
        <w:trPr>
          <w:trHeight w:val="236"/>
        </w:trPr>
        <w:tc>
          <w:tcPr>
            <w:tcW w:w="1579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303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17" w:lineRule="exact"/>
              <w:ind w:left="100"/>
            </w:pPr>
            <w:r>
              <w:t>of</w:t>
            </w:r>
            <w:r>
              <w:rPr>
                <w:spacing w:val="-2"/>
              </w:rPr>
              <w:t xml:space="preserve"> </w:t>
            </w:r>
            <w:r>
              <w:t>uncertain</w:t>
            </w:r>
            <w:r>
              <w:rPr>
                <w:spacing w:val="-2"/>
              </w:rPr>
              <w:t xml:space="preserve"> </w:t>
            </w:r>
            <w:r>
              <w:t>origin.</w:t>
            </w:r>
            <w:r>
              <w:rPr>
                <w:spacing w:val="-2"/>
              </w:rPr>
              <w:t xml:space="preserve"> </w:t>
            </w:r>
            <w:r>
              <w:t>Examples.</w:t>
            </w:r>
          </w:p>
        </w:tc>
      </w:tr>
      <w:tr w:rsidR="000A33B6">
        <w:trPr>
          <w:trHeight w:val="233"/>
        </w:trPr>
        <w:tc>
          <w:tcPr>
            <w:tcW w:w="1579" w:type="dxa"/>
            <w:vMerge w:val="restart"/>
          </w:tcPr>
          <w:p w:rsidR="000A33B6" w:rsidRDefault="00CE1CBA">
            <w:pPr>
              <w:pStyle w:val="TableParagraph"/>
              <w:spacing w:line="241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Lecture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8303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13" w:lineRule="exact"/>
              <w:ind w:left="100"/>
            </w:pPr>
            <w:r>
              <w:t>Peripheral</w:t>
            </w:r>
            <w:r>
              <w:rPr>
                <w:spacing w:val="-4"/>
              </w:rPr>
              <w:t xml:space="preserve"> </w:t>
            </w:r>
            <w:r>
              <w:t>nerves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muscles: patterns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nerve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muscle</w:t>
            </w:r>
            <w:r>
              <w:rPr>
                <w:spacing w:val="-2"/>
              </w:rPr>
              <w:t xml:space="preserve"> </w:t>
            </w:r>
            <w:r>
              <w:t>injury,</w:t>
            </w:r>
            <w:r>
              <w:rPr>
                <w:spacing w:val="-1"/>
              </w:rPr>
              <w:t xml:space="preserve"> </w:t>
            </w:r>
            <w:r>
              <w:t>disorders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</w:tc>
      </w:tr>
      <w:tr w:rsidR="000A33B6">
        <w:trPr>
          <w:trHeight w:val="227"/>
        </w:trPr>
        <w:tc>
          <w:tcPr>
            <w:tcW w:w="1579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303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08" w:lineRule="exact"/>
              <w:ind w:left="100"/>
            </w:pPr>
            <w:r>
              <w:t>neuromuscular</w:t>
            </w:r>
            <w:r>
              <w:rPr>
                <w:spacing w:val="-4"/>
              </w:rPr>
              <w:t xml:space="preserve"> </w:t>
            </w:r>
            <w:r>
              <w:t>junction: myasthenia</w:t>
            </w:r>
            <w:r>
              <w:rPr>
                <w:spacing w:val="-1"/>
              </w:rPr>
              <w:t xml:space="preserve"> </w:t>
            </w:r>
            <w:r>
              <w:t>gravis,</w:t>
            </w:r>
            <w:r>
              <w:rPr>
                <w:spacing w:val="-1"/>
              </w:rPr>
              <w:t xml:space="preserve"> </w:t>
            </w:r>
            <w:r>
              <w:t>Lambert-Eaton</w:t>
            </w:r>
            <w:r>
              <w:rPr>
                <w:spacing w:val="-4"/>
              </w:rPr>
              <w:t xml:space="preserve"> </w:t>
            </w:r>
            <w:r>
              <w:t>syndrome,</w:t>
            </w:r>
            <w:r>
              <w:rPr>
                <w:spacing w:val="-1"/>
              </w:rPr>
              <w:t xml:space="preserve"> </w:t>
            </w:r>
            <w:r>
              <w:t>inherited</w:t>
            </w:r>
            <w:r>
              <w:rPr>
                <w:spacing w:val="-3"/>
              </w:rPr>
              <w:t xml:space="preserve"> </w:t>
            </w:r>
            <w:r>
              <w:t>and</w:t>
            </w:r>
          </w:p>
        </w:tc>
      </w:tr>
      <w:tr w:rsidR="000A33B6">
        <w:trPr>
          <w:trHeight w:val="231"/>
        </w:trPr>
        <w:tc>
          <w:tcPr>
            <w:tcW w:w="1579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303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11" w:lineRule="exact"/>
              <w:ind w:left="100"/>
            </w:pPr>
            <w:r>
              <w:t>acquired</w:t>
            </w:r>
            <w:r>
              <w:rPr>
                <w:spacing w:val="-4"/>
              </w:rPr>
              <w:t xml:space="preserve"> </w:t>
            </w:r>
            <w:r>
              <w:t>disorders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skeletal muscle,</w:t>
            </w:r>
            <w:r>
              <w:rPr>
                <w:spacing w:val="-3"/>
              </w:rPr>
              <w:t xml:space="preserve"> </w:t>
            </w:r>
            <w:r>
              <w:t>peripheral</w:t>
            </w:r>
            <w:r>
              <w:rPr>
                <w:spacing w:val="-1"/>
              </w:rPr>
              <w:t xml:space="preserve"> </w:t>
            </w:r>
            <w:r>
              <w:t>nerve</w:t>
            </w:r>
            <w:r>
              <w:rPr>
                <w:spacing w:val="-1"/>
              </w:rPr>
              <w:t xml:space="preserve"> </w:t>
            </w:r>
            <w:r>
              <w:t>sheath</w:t>
            </w:r>
            <w:r>
              <w:rPr>
                <w:spacing w:val="-1"/>
              </w:rPr>
              <w:t xml:space="preserve"> </w:t>
            </w:r>
            <w:r>
              <w:t>tumors,</w:t>
            </w:r>
            <w:r>
              <w:rPr>
                <w:spacing w:val="-1"/>
              </w:rPr>
              <w:t xml:space="preserve"> </w:t>
            </w:r>
            <w:r>
              <w:t>skeletal</w:t>
            </w:r>
            <w:r>
              <w:rPr>
                <w:spacing w:val="-1"/>
              </w:rPr>
              <w:t xml:space="preserve"> </w:t>
            </w:r>
            <w:r>
              <w:t>muscle</w:t>
            </w:r>
          </w:p>
        </w:tc>
      </w:tr>
      <w:tr w:rsidR="000A33B6">
        <w:trPr>
          <w:trHeight w:val="229"/>
        </w:trPr>
        <w:tc>
          <w:tcPr>
            <w:tcW w:w="1579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303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10" w:lineRule="exact"/>
              <w:ind w:left="100"/>
            </w:pPr>
            <w:r>
              <w:t>tumors.</w:t>
            </w:r>
            <w:r>
              <w:rPr>
                <w:spacing w:val="-2"/>
              </w:rPr>
              <w:t xml:space="preserve"> </w:t>
            </w:r>
            <w:r>
              <w:t>Examples.</w:t>
            </w:r>
            <w:r>
              <w:rPr>
                <w:spacing w:val="-2"/>
              </w:rPr>
              <w:t xml:space="preserve"> </w:t>
            </w:r>
            <w:r>
              <w:t>Central</w:t>
            </w:r>
            <w:r>
              <w:rPr>
                <w:spacing w:val="-4"/>
              </w:rPr>
              <w:t xml:space="preserve"> </w:t>
            </w:r>
            <w:r>
              <w:t>nervous</w:t>
            </w:r>
            <w:r>
              <w:rPr>
                <w:spacing w:val="-2"/>
              </w:rPr>
              <w:t xml:space="preserve"> </w:t>
            </w:r>
            <w:r>
              <w:t>system:</w:t>
            </w:r>
            <w:r>
              <w:rPr>
                <w:spacing w:val="-1"/>
              </w:rPr>
              <w:t xml:space="preserve"> </w:t>
            </w:r>
            <w:r>
              <w:t>edema,</w:t>
            </w:r>
            <w:r>
              <w:rPr>
                <w:spacing w:val="-2"/>
              </w:rPr>
              <w:t xml:space="preserve"> </w:t>
            </w:r>
            <w:r>
              <w:t>herniation,</w:t>
            </w:r>
            <w:r>
              <w:rPr>
                <w:spacing w:val="-4"/>
              </w:rPr>
              <w:t xml:space="preserve"> </w:t>
            </w:r>
            <w:r>
              <w:t>hydrocephalus,</w:t>
            </w:r>
          </w:p>
        </w:tc>
      </w:tr>
      <w:tr w:rsidR="000A33B6">
        <w:trPr>
          <w:trHeight w:val="229"/>
        </w:trPr>
        <w:tc>
          <w:tcPr>
            <w:tcW w:w="1579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303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10" w:lineRule="exact"/>
              <w:ind w:left="100"/>
            </w:pPr>
            <w:r>
              <w:t>cerebrovascular</w:t>
            </w:r>
            <w:r>
              <w:rPr>
                <w:spacing w:val="-4"/>
              </w:rPr>
              <w:t xml:space="preserve"> </w:t>
            </w:r>
            <w:r>
              <w:t>diseases,</w:t>
            </w:r>
            <w:r>
              <w:rPr>
                <w:spacing w:val="-4"/>
              </w:rPr>
              <w:t xml:space="preserve"> </w:t>
            </w:r>
            <w:r>
              <w:t>trauma,</w:t>
            </w:r>
            <w:r>
              <w:rPr>
                <w:spacing w:val="-4"/>
              </w:rPr>
              <w:t xml:space="preserve"> </w:t>
            </w:r>
            <w:r>
              <w:t>congenital</w:t>
            </w:r>
            <w:r>
              <w:rPr>
                <w:spacing w:val="-3"/>
              </w:rPr>
              <w:t xml:space="preserve"> </w:t>
            </w:r>
            <w:r>
              <w:t>malformation,</w:t>
            </w:r>
            <w:r>
              <w:rPr>
                <w:spacing w:val="-7"/>
              </w:rPr>
              <w:t xml:space="preserve"> </w:t>
            </w:r>
            <w:r>
              <w:t>perinatal</w:t>
            </w:r>
            <w:r>
              <w:rPr>
                <w:spacing w:val="-3"/>
              </w:rPr>
              <w:t xml:space="preserve"> </w:t>
            </w:r>
            <w:r>
              <w:t>brain</w:t>
            </w:r>
            <w:r>
              <w:rPr>
                <w:spacing w:val="-4"/>
              </w:rPr>
              <w:t xml:space="preserve"> </w:t>
            </w:r>
            <w:r>
              <w:t>injury,</w:t>
            </w:r>
          </w:p>
        </w:tc>
      </w:tr>
      <w:tr w:rsidR="000A33B6">
        <w:trPr>
          <w:trHeight w:val="241"/>
        </w:trPr>
        <w:tc>
          <w:tcPr>
            <w:tcW w:w="1579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303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22" w:lineRule="exact"/>
              <w:ind w:left="100"/>
            </w:pPr>
            <w:r>
              <w:t>infections,</w:t>
            </w:r>
            <w:r>
              <w:rPr>
                <w:spacing w:val="-2"/>
              </w:rPr>
              <w:t xml:space="preserve"> </w:t>
            </w:r>
            <w:r>
              <w:t>diseases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myelin,</w:t>
            </w:r>
            <w:r>
              <w:rPr>
                <w:spacing w:val="-2"/>
              </w:rPr>
              <w:t xml:space="preserve"> </w:t>
            </w:r>
            <w:r>
              <w:t>tumors. Examples.</w:t>
            </w:r>
          </w:p>
        </w:tc>
      </w:tr>
      <w:tr w:rsidR="000A33B6">
        <w:trPr>
          <w:trHeight w:val="234"/>
        </w:trPr>
        <w:tc>
          <w:tcPr>
            <w:tcW w:w="1579" w:type="dxa"/>
            <w:vMerge w:val="restart"/>
          </w:tcPr>
          <w:p w:rsidR="000A33B6" w:rsidRDefault="00CE1CBA">
            <w:pPr>
              <w:pStyle w:val="TableParagraph"/>
              <w:spacing w:line="244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Lecture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8303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14" w:lineRule="exact"/>
              <w:ind w:left="100"/>
            </w:pPr>
            <w:r>
              <w:t>Non</w:t>
            </w:r>
            <w:r>
              <w:rPr>
                <w:spacing w:val="-3"/>
              </w:rPr>
              <w:t xml:space="preserve"> </w:t>
            </w:r>
            <w:r>
              <w:t>neoplastic</w:t>
            </w:r>
            <w:r>
              <w:rPr>
                <w:spacing w:val="-2"/>
              </w:rPr>
              <w:t xml:space="preserve"> </w:t>
            </w:r>
            <w:r>
              <w:t>diseases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skin.</w:t>
            </w:r>
            <w:r>
              <w:rPr>
                <w:spacing w:val="-2"/>
              </w:rPr>
              <w:t xml:space="preserve"> </w:t>
            </w:r>
            <w:r>
              <w:t>Tissue</w:t>
            </w:r>
            <w:r>
              <w:rPr>
                <w:spacing w:val="-4"/>
              </w:rPr>
              <w:t xml:space="preserve"> </w:t>
            </w:r>
            <w:r>
              <w:t>reaction</w:t>
            </w:r>
            <w:r>
              <w:rPr>
                <w:spacing w:val="-2"/>
              </w:rPr>
              <w:t xml:space="preserve"> </w:t>
            </w:r>
            <w:r>
              <w:t>patterns:</w:t>
            </w:r>
            <w:r>
              <w:rPr>
                <w:spacing w:val="-3"/>
              </w:rPr>
              <w:t xml:space="preserve"> </w:t>
            </w:r>
            <w:r>
              <w:t>lichenoid,</w:t>
            </w:r>
            <w:r>
              <w:rPr>
                <w:spacing w:val="-2"/>
              </w:rPr>
              <w:t xml:space="preserve"> </w:t>
            </w:r>
            <w:r>
              <w:t>psoriasiform,</w:t>
            </w:r>
          </w:p>
        </w:tc>
      </w:tr>
      <w:tr w:rsidR="000A33B6">
        <w:trPr>
          <w:trHeight w:val="236"/>
        </w:trPr>
        <w:tc>
          <w:tcPr>
            <w:tcW w:w="1579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303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17" w:lineRule="exact"/>
              <w:ind w:left="100"/>
            </w:pPr>
            <w:r>
              <w:t>spongiotic,</w:t>
            </w:r>
            <w:r>
              <w:rPr>
                <w:spacing w:val="-3"/>
              </w:rPr>
              <w:t xml:space="preserve"> </w:t>
            </w:r>
            <w:r>
              <w:t>vesiculobullous,</w:t>
            </w:r>
            <w:r>
              <w:rPr>
                <w:spacing w:val="-3"/>
              </w:rPr>
              <w:t xml:space="preserve"> </w:t>
            </w:r>
            <w:r>
              <w:t>granulomatous,</w:t>
            </w:r>
            <w:r>
              <w:rPr>
                <w:spacing w:val="-3"/>
              </w:rPr>
              <w:t xml:space="preserve"> </w:t>
            </w:r>
            <w:r>
              <w:t>vasculopathic.</w:t>
            </w:r>
            <w:r>
              <w:rPr>
                <w:spacing w:val="-3"/>
              </w:rPr>
              <w:t xml:space="preserve"> </w:t>
            </w:r>
            <w:r>
              <w:t>Examples.</w:t>
            </w:r>
          </w:p>
        </w:tc>
      </w:tr>
      <w:tr w:rsidR="000A33B6">
        <w:trPr>
          <w:trHeight w:val="234"/>
        </w:trPr>
        <w:tc>
          <w:tcPr>
            <w:tcW w:w="1579" w:type="dxa"/>
            <w:vMerge w:val="restart"/>
          </w:tcPr>
          <w:p w:rsidR="000A33B6" w:rsidRDefault="00CE1CBA">
            <w:pPr>
              <w:pStyle w:val="TableParagraph"/>
              <w:spacing w:line="244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Lecture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  <w:tc>
          <w:tcPr>
            <w:tcW w:w="8303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14" w:lineRule="exact"/>
              <w:ind w:left="100"/>
            </w:pPr>
            <w:r>
              <w:t>Skin</w:t>
            </w:r>
            <w:r>
              <w:rPr>
                <w:spacing w:val="-3"/>
              </w:rPr>
              <w:t xml:space="preserve"> </w:t>
            </w:r>
            <w:r>
              <w:t>neoplasms.</w:t>
            </w:r>
            <w:r>
              <w:rPr>
                <w:spacing w:val="-2"/>
              </w:rPr>
              <w:t xml:space="preserve"> </w:t>
            </w:r>
            <w:r>
              <w:t>Benign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premalignant</w:t>
            </w:r>
            <w:r>
              <w:rPr>
                <w:spacing w:val="-1"/>
              </w:rPr>
              <w:t xml:space="preserve"> </w:t>
            </w:r>
            <w:r>
              <w:t>epithelial</w:t>
            </w:r>
            <w:r>
              <w:rPr>
                <w:spacing w:val="-2"/>
              </w:rPr>
              <w:t xml:space="preserve"> </w:t>
            </w:r>
            <w:r>
              <w:t>lesions,</w:t>
            </w:r>
            <w:r>
              <w:rPr>
                <w:spacing w:val="-2"/>
              </w:rPr>
              <w:t xml:space="preserve"> </w:t>
            </w:r>
            <w:r>
              <w:t>malignant</w:t>
            </w:r>
            <w:r>
              <w:rPr>
                <w:spacing w:val="-1"/>
              </w:rPr>
              <w:t xml:space="preserve"> </w:t>
            </w:r>
            <w:r>
              <w:t>epidermal</w:t>
            </w:r>
            <w:r>
              <w:rPr>
                <w:spacing w:val="-5"/>
              </w:rPr>
              <w:t xml:space="preserve"> </w:t>
            </w:r>
            <w:r>
              <w:t>tumors,</w:t>
            </w:r>
          </w:p>
        </w:tc>
      </w:tr>
      <w:tr w:rsidR="000A33B6">
        <w:trPr>
          <w:trHeight w:val="236"/>
        </w:trPr>
        <w:tc>
          <w:tcPr>
            <w:tcW w:w="1579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303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17" w:lineRule="exact"/>
              <w:ind w:left="100"/>
            </w:pPr>
            <w:r>
              <w:t>melanocytic</w:t>
            </w:r>
            <w:r>
              <w:rPr>
                <w:spacing w:val="-4"/>
              </w:rPr>
              <w:t xml:space="preserve"> </w:t>
            </w:r>
            <w:r>
              <w:t>lesions.</w:t>
            </w:r>
            <w:r>
              <w:rPr>
                <w:spacing w:val="-1"/>
              </w:rPr>
              <w:t xml:space="preserve"> </w:t>
            </w:r>
            <w:r>
              <w:t>Examples.</w:t>
            </w:r>
          </w:p>
        </w:tc>
      </w:tr>
      <w:tr w:rsidR="000A33B6">
        <w:trPr>
          <w:trHeight w:val="265"/>
        </w:trPr>
        <w:tc>
          <w:tcPr>
            <w:tcW w:w="1579" w:type="dxa"/>
          </w:tcPr>
          <w:p w:rsidR="000A33B6" w:rsidRDefault="00CE1CBA">
            <w:pPr>
              <w:pStyle w:val="TableParagraph"/>
              <w:spacing w:line="246" w:lineRule="exact"/>
              <w:ind w:left="221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Lecture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  <w:tc>
          <w:tcPr>
            <w:tcW w:w="8303" w:type="dxa"/>
          </w:tcPr>
          <w:p w:rsidR="000A33B6" w:rsidRDefault="00CE1CBA">
            <w:pPr>
              <w:pStyle w:val="TableParagraph"/>
              <w:spacing w:before="3" w:line="243" w:lineRule="exact"/>
              <w:ind w:left="100"/>
            </w:pPr>
            <w:r>
              <w:t>Immunohistochemistry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diagnosis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primary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metastatic</w:t>
            </w:r>
            <w:r>
              <w:rPr>
                <w:spacing w:val="-3"/>
              </w:rPr>
              <w:t xml:space="preserve"> </w:t>
            </w:r>
            <w:r>
              <w:t>cancer.</w:t>
            </w:r>
          </w:p>
        </w:tc>
      </w:tr>
      <w:tr w:rsidR="000A33B6">
        <w:trPr>
          <w:trHeight w:val="230"/>
        </w:trPr>
        <w:tc>
          <w:tcPr>
            <w:tcW w:w="1579" w:type="dxa"/>
            <w:vMerge w:val="restart"/>
          </w:tcPr>
          <w:p w:rsidR="000A33B6" w:rsidRDefault="00CE1CBA">
            <w:pPr>
              <w:pStyle w:val="TableParagraph"/>
              <w:spacing w:line="239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Lecture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  <w:tc>
          <w:tcPr>
            <w:tcW w:w="8303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11" w:lineRule="exact"/>
              <w:ind w:left="100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role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pathology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personalized</w:t>
            </w:r>
            <w:r>
              <w:rPr>
                <w:spacing w:val="-2"/>
              </w:rPr>
              <w:t xml:space="preserve"> </w:t>
            </w:r>
            <w:r>
              <w:t>medicine:</w:t>
            </w:r>
            <w:r>
              <w:rPr>
                <w:spacing w:val="-3"/>
              </w:rPr>
              <w:t xml:space="preserve"> </w:t>
            </w:r>
            <w:r>
              <w:t>immunohistochemical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molecular</w:t>
            </w:r>
          </w:p>
        </w:tc>
      </w:tr>
      <w:tr w:rsidR="000A33B6">
        <w:trPr>
          <w:trHeight w:val="283"/>
        </w:trPr>
        <w:tc>
          <w:tcPr>
            <w:tcW w:w="1579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303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26" w:lineRule="exact"/>
              <w:ind w:left="100"/>
            </w:pPr>
            <w:r>
              <w:t>biomarkers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NSCLC,</w:t>
            </w:r>
            <w:r>
              <w:rPr>
                <w:spacing w:val="-2"/>
              </w:rPr>
              <w:t xml:space="preserve"> </w:t>
            </w:r>
            <w:r>
              <w:t>malignant</w:t>
            </w:r>
            <w:r>
              <w:rPr>
                <w:spacing w:val="-1"/>
              </w:rPr>
              <w:t xml:space="preserve"> </w:t>
            </w:r>
            <w:r>
              <w:t>melanoma,</w:t>
            </w:r>
            <w:r>
              <w:rPr>
                <w:spacing w:val="-2"/>
              </w:rPr>
              <w:t xml:space="preserve"> </w:t>
            </w:r>
            <w:r>
              <w:t>colorectal</w:t>
            </w:r>
            <w:r>
              <w:rPr>
                <w:spacing w:val="-1"/>
              </w:rPr>
              <w:t xml:space="preserve"> </w:t>
            </w:r>
            <w:r>
              <w:t>cancer,</w:t>
            </w:r>
            <w:r>
              <w:rPr>
                <w:spacing w:val="-1"/>
              </w:rPr>
              <w:t xml:space="preserve"> </w:t>
            </w:r>
            <w:r>
              <w:t>breast</w:t>
            </w:r>
            <w:r>
              <w:rPr>
                <w:spacing w:val="-1"/>
              </w:rPr>
              <w:t xml:space="preserve"> </w:t>
            </w:r>
            <w:r>
              <w:t>cancer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others.</w:t>
            </w:r>
          </w:p>
        </w:tc>
      </w:tr>
      <w:tr w:rsidR="000A33B6">
        <w:trPr>
          <w:trHeight w:val="983"/>
        </w:trPr>
        <w:tc>
          <w:tcPr>
            <w:tcW w:w="1579" w:type="dxa"/>
          </w:tcPr>
          <w:p w:rsidR="000A33B6" w:rsidRDefault="00CE1CBA">
            <w:pPr>
              <w:pStyle w:val="TableParagraph"/>
              <w:spacing w:line="253" w:lineRule="exact"/>
              <w:ind w:left="221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Lecture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  <w:tc>
          <w:tcPr>
            <w:tcW w:w="8303" w:type="dxa"/>
          </w:tcPr>
          <w:p w:rsidR="000A33B6" w:rsidRDefault="00CE1CBA">
            <w:pPr>
              <w:pStyle w:val="TableParagraph"/>
              <w:ind w:left="100"/>
            </w:pPr>
            <w:r>
              <w:t>Pathologic</w:t>
            </w:r>
            <w:r>
              <w:rPr>
                <w:spacing w:val="-1"/>
              </w:rPr>
              <w:t xml:space="preserve"> </w:t>
            </w:r>
            <w:r>
              <w:t>Quiz</w:t>
            </w:r>
            <w:r>
              <w:rPr>
                <w:spacing w:val="-3"/>
              </w:rPr>
              <w:t xml:space="preserve"> </w:t>
            </w:r>
            <w:r>
              <w:t>Cases</w:t>
            </w:r>
          </w:p>
        </w:tc>
      </w:tr>
    </w:tbl>
    <w:p w:rsidR="000A33B6" w:rsidRDefault="000A33B6">
      <w:pPr>
        <w:pStyle w:val="Tekstpodstawowy"/>
        <w:rPr>
          <w:b/>
          <w:sz w:val="20"/>
        </w:rPr>
      </w:pPr>
    </w:p>
    <w:p w:rsidR="000A33B6" w:rsidRDefault="000A33B6">
      <w:pPr>
        <w:pStyle w:val="Tekstpodstawowy"/>
        <w:rPr>
          <w:b/>
          <w:sz w:val="20"/>
        </w:rPr>
      </w:pPr>
    </w:p>
    <w:p w:rsidR="000A33B6" w:rsidRDefault="000A33B6">
      <w:pPr>
        <w:pStyle w:val="Tekstpodstawowy"/>
        <w:spacing w:before="1"/>
        <w:rPr>
          <w:b/>
          <w:sz w:val="23"/>
        </w:rPr>
      </w:pPr>
    </w:p>
    <w:p w:rsidR="000A33B6" w:rsidRDefault="00CE1CBA">
      <w:pPr>
        <w:pStyle w:val="Akapitzlist"/>
        <w:numPr>
          <w:ilvl w:val="2"/>
          <w:numId w:val="2"/>
        </w:numPr>
        <w:tabs>
          <w:tab w:val="left" w:pos="1841"/>
          <w:tab w:val="left" w:pos="1842"/>
        </w:tabs>
        <w:spacing w:before="91" w:line="480" w:lineRule="auto"/>
        <w:ind w:left="620" w:right="4717" w:firstLine="432"/>
        <w:jc w:val="left"/>
        <w:rPr>
          <w:b/>
        </w:rPr>
      </w:pPr>
      <w:r>
        <w:rPr>
          <w:b/>
        </w:rPr>
        <w:t>Themes of laboratories and practical classes</w:t>
      </w:r>
      <w:r>
        <w:rPr>
          <w:b/>
          <w:spacing w:val="-52"/>
        </w:rPr>
        <w:t xml:space="preserve"> </w:t>
      </w:r>
      <w:r>
        <w:rPr>
          <w:b/>
        </w:rPr>
        <w:t>SEMESTER</w:t>
      </w:r>
      <w:r>
        <w:rPr>
          <w:b/>
          <w:spacing w:val="-1"/>
        </w:rPr>
        <w:t xml:space="preserve"> </w:t>
      </w:r>
      <w:r>
        <w:rPr>
          <w:b/>
        </w:rPr>
        <w:t>V</w:t>
      </w:r>
    </w:p>
    <w:tbl>
      <w:tblPr>
        <w:tblStyle w:val="TableNormal"/>
        <w:tblW w:w="0" w:type="auto"/>
        <w:tblInd w:w="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8263"/>
      </w:tblGrid>
      <w:tr w:rsidR="000A33B6">
        <w:trPr>
          <w:trHeight w:val="517"/>
        </w:trPr>
        <w:tc>
          <w:tcPr>
            <w:tcW w:w="1580" w:type="dxa"/>
          </w:tcPr>
          <w:p w:rsidR="000A33B6" w:rsidRDefault="00CE1CBA">
            <w:pPr>
              <w:pStyle w:val="TableParagraph"/>
              <w:spacing w:line="244" w:lineRule="exact"/>
              <w:ind w:left="540" w:right="52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8263" w:type="dxa"/>
          </w:tcPr>
          <w:p w:rsidR="000A33B6" w:rsidRDefault="00CE1CBA">
            <w:pPr>
              <w:pStyle w:val="TableParagraph"/>
              <w:spacing w:line="244" w:lineRule="exact"/>
              <w:ind w:left="10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content</w:t>
            </w:r>
          </w:p>
        </w:tc>
      </w:tr>
      <w:tr w:rsidR="000A33B6">
        <w:trPr>
          <w:trHeight w:val="237"/>
        </w:trPr>
        <w:tc>
          <w:tcPr>
            <w:tcW w:w="1580" w:type="dxa"/>
          </w:tcPr>
          <w:p w:rsidR="000A33B6" w:rsidRDefault="00CE1CBA">
            <w:pPr>
              <w:pStyle w:val="TableParagraph"/>
              <w:spacing w:line="217" w:lineRule="exact"/>
              <w:ind w:left="1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63" w:type="dxa"/>
          </w:tcPr>
          <w:p w:rsidR="000A33B6" w:rsidRDefault="00CE1CBA">
            <w:pPr>
              <w:pStyle w:val="TableParagraph"/>
              <w:spacing w:line="217" w:lineRule="exact"/>
              <w:ind w:left="100"/>
            </w:pPr>
            <w:r>
              <w:t>Organizational</w:t>
            </w:r>
            <w:r>
              <w:rPr>
                <w:spacing w:val="-4"/>
              </w:rPr>
              <w:t xml:space="preserve"> </w:t>
            </w:r>
            <w:r>
              <w:t>exercises</w:t>
            </w:r>
          </w:p>
        </w:tc>
      </w:tr>
      <w:tr w:rsidR="000A33B6">
        <w:trPr>
          <w:trHeight w:val="232"/>
        </w:trPr>
        <w:tc>
          <w:tcPr>
            <w:tcW w:w="1580" w:type="dxa"/>
            <w:vMerge w:val="restart"/>
          </w:tcPr>
          <w:p w:rsidR="000A33B6" w:rsidRDefault="00CE1CBA">
            <w:pPr>
              <w:pStyle w:val="TableParagraph"/>
              <w:spacing w:line="223" w:lineRule="exact"/>
              <w:ind w:left="17"/>
              <w:jc w:val="center"/>
              <w:rPr>
                <w:b/>
              </w:rPr>
            </w:pPr>
            <w:r>
              <w:rPr>
                <w:b/>
                <w:w w:val="90"/>
              </w:rPr>
              <w:t>2</w:t>
            </w:r>
          </w:p>
        </w:tc>
        <w:tc>
          <w:tcPr>
            <w:tcW w:w="8263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12" w:lineRule="exact"/>
              <w:ind w:left="100"/>
            </w:pPr>
            <w:r>
              <w:t>Adaptation</w:t>
            </w:r>
            <w:r>
              <w:rPr>
                <w:spacing w:val="-3"/>
              </w:rPr>
              <w:t xml:space="preserve"> </w:t>
            </w:r>
            <w:r>
              <w:t>processes:</w:t>
            </w:r>
            <w:r>
              <w:rPr>
                <w:spacing w:val="-2"/>
              </w:rPr>
              <w:t xml:space="preserve"> </w:t>
            </w:r>
            <w:r>
              <w:t>atrophy,</w:t>
            </w:r>
            <w:r>
              <w:rPr>
                <w:spacing w:val="-3"/>
              </w:rPr>
              <w:t xml:space="preserve"> </w:t>
            </w:r>
            <w:r>
              <w:t>hypertrophy,</w:t>
            </w:r>
            <w:r>
              <w:rPr>
                <w:spacing w:val="-3"/>
              </w:rPr>
              <w:t xml:space="preserve"> </w:t>
            </w:r>
            <w:r>
              <w:t>hyperplasia,</w:t>
            </w:r>
            <w:r>
              <w:rPr>
                <w:spacing w:val="-3"/>
              </w:rPr>
              <w:t xml:space="preserve"> </w:t>
            </w:r>
            <w:r>
              <w:t>metaplasia.</w:t>
            </w:r>
            <w:r>
              <w:rPr>
                <w:spacing w:val="-2"/>
              </w:rPr>
              <w:t xml:space="preserve"> </w:t>
            </w:r>
            <w:r>
              <w:t>degeneration,</w:t>
            </w:r>
          </w:p>
        </w:tc>
      </w:tr>
      <w:tr w:rsidR="000A33B6">
        <w:trPr>
          <w:trHeight w:val="236"/>
        </w:trPr>
        <w:tc>
          <w:tcPr>
            <w:tcW w:w="158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263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17" w:lineRule="exact"/>
              <w:ind w:left="100"/>
            </w:pPr>
            <w:r>
              <w:t>necrosis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apoptosis.</w:t>
            </w:r>
          </w:p>
        </w:tc>
      </w:tr>
      <w:tr w:rsidR="000A33B6">
        <w:trPr>
          <w:trHeight w:val="244"/>
        </w:trPr>
        <w:tc>
          <w:tcPr>
            <w:tcW w:w="1580" w:type="dxa"/>
          </w:tcPr>
          <w:p w:rsidR="000A33B6" w:rsidRDefault="00CE1CBA">
            <w:pPr>
              <w:pStyle w:val="TableParagraph"/>
              <w:spacing w:line="224" w:lineRule="exact"/>
              <w:ind w:left="1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63" w:type="dxa"/>
          </w:tcPr>
          <w:p w:rsidR="000A33B6" w:rsidRDefault="00CE1CBA">
            <w:pPr>
              <w:pStyle w:val="TableParagraph"/>
              <w:spacing w:line="224" w:lineRule="exact"/>
              <w:ind w:left="100"/>
            </w:pPr>
            <w:r>
              <w:t>Inflammation,</w:t>
            </w:r>
            <w:r>
              <w:rPr>
                <w:spacing w:val="-3"/>
              </w:rPr>
              <w:t xml:space="preserve"> </w:t>
            </w:r>
            <w:r>
              <w:t>regeneration,</w:t>
            </w:r>
            <w:r>
              <w:rPr>
                <w:spacing w:val="-2"/>
              </w:rPr>
              <w:t xml:space="preserve"> </w:t>
            </w:r>
            <w:r>
              <w:t>repair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scarring.</w:t>
            </w:r>
          </w:p>
        </w:tc>
      </w:tr>
      <w:tr w:rsidR="000A33B6">
        <w:trPr>
          <w:trHeight w:val="233"/>
        </w:trPr>
        <w:tc>
          <w:tcPr>
            <w:tcW w:w="1580" w:type="dxa"/>
            <w:vMerge w:val="restart"/>
          </w:tcPr>
          <w:p w:rsidR="000A33B6" w:rsidRDefault="00CE1CBA">
            <w:pPr>
              <w:pStyle w:val="TableParagraph"/>
              <w:spacing w:line="225" w:lineRule="exact"/>
              <w:ind w:left="1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63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13" w:lineRule="exact"/>
              <w:ind w:left="100"/>
            </w:pPr>
            <w:r>
              <w:t>Hemodynamic</w:t>
            </w:r>
            <w:r>
              <w:rPr>
                <w:spacing w:val="-3"/>
              </w:rPr>
              <w:t xml:space="preserve"> </w:t>
            </w:r>
            <w:r>
              <w:t>disorders:</w:t>
            </w:r>
            <w:r>
              <w:rPr>
                <w:spacing w:val="-2"/>
              </w:rPr>
              <w:t xml:space="preserve"> </w:t>
            </w:r>
            <w:r>
              <w:t>shock,</w:t>
            </w:r>
            <w:r>
              <w:rPr>
                <w:spacing w:val="-3"/>
              </w:rPr>
              <w:t xml:space="preserve"> </w:t>
            </w:r>
            <w:r>
              <w:t>thrombosis,</w:t>
            </w:r>
            <w:r>
              <w:rPr>
                <w:spacing w:val="-3"/>
              </w:rPr>
              <w:t xml:space="preserve"> </w:t>
            </w:r>
            <w:r>
              <w:t>embolism,</w:t>
            </w:r>
            <w:r>
              <w:rPr>
                <w:spacing w:val="-3"/>
              </w:rPr>
              <w:t xml:space="preserve"> </w:t>
            </w:r>
            <w:r>
              <w:t>infarction,</w:t>
            </w:r>
            <w:r>
              <w:rPr>
                <w:spacing w:val="-2"/>
              </w:rPr>
              <w:t xml:space="preserve"> </w:t>
            </w:r>
            <w:r>
              <w:t>disseminated</w:t>
            </w:r>
          </w:p>
        </w:tc>
      </w:tr>
      <w:tr w:rsidR="000A33B6">
        <w:trPr>
          <w:trHeight w:val="235"/>
        </w:trPr>
        <w:tc>
          <w:tcPr>
            <w:tcW w:w="158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263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16" w:lineRule="exact"/>
              <w:ind w:left="100"/>
            </w:pPr>
            <w:r>
              <w:t>intravascular</w:t>
            </w:r>
            <w:r>
              <w:rPr>
                <w:spacing w:val="-4"/>
              </w:rPr>
              <w:t xml:space="preserve"> </w:t>
            </w:r>
            <w:r>
              <w:t>coagulation</w:t>
            </w:r>
            <w:r>
              <w:rPr>
                <w:spacing w:val="-2"/>
              </w:rPr>
              <w:t xml:space="preserve"> </w:t>
            </w:r>
            <w:r>
              <w:t>syndrome.</w:t>
            </w:r>
          </w:p>
        </w:tc>
      </w:tr>
      <w:tr w:rsidR="000A33B6">
        <w:trPr>
          <w:trHeight w:val="234"/>
        </w:trPr>
        <w:tc>
          <w:tcPr>
            <w:tcW w:w="1580" w:type="dxa"/>
            <w:vMerge w:val="restart"/>
          </w:tcPr>
          <w:p w:rsidR="000A33B6" w:rsidRDefault="00CE1CBA">
            <w:pPr>
              <w:pStyle w:val="TableParagraph"/>
              <w:spacing w:line="225" w:lineRule="exact"/>
              <w:ind w:left="1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63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14" w:lineRule="exact"/>
              <w:ind w:left="100"/>
            </w:pPr>
            <w:r>
              <w:t>Blood</w:t>
            </w:r>
            <w:r>
              <w:rPr>
                <w:spacing w:val="-2"/>
              </w:rPr>
              <w:t xml:space="preserve"> </w:t>
            </w:r>
            <w:r>
              <w:t>vessel</w:t>
            </w:r>
            <w:r>
              <w:rPr>
                <w:spacing w:val="-1"/>
              </w:rPr>
              <w:t xml:space="preserve"> </w:t>
            </w:r>
            <w:r>
              <w:t>diseases:</w:t>
            </w:r>
            <w:r>
              <w:rPr>
                <w:spacing w:val="-1"/>
              </w:rPr>
              <w:t xml:space="preserve"> </w:t>
            </w:r>
            <w:r>
              <w:t>vascular</w:t>
            </w:r>
            <w:r>
              <w:rPr>
                <w:spacing w:val="-2"/>
              </w:rPr>
              <w:t xml:space="preserve"> </w:t>
            </w:r>
            <w:r>
              <w:t>wall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damage,</w:t>
            </w:r>
            <w:r>
              <w:rPr>
                <w:spacing w:val="-2"/>
              </w:rPr>
              <w:t xml:space="preserve"> </w:t>
            </w:r>
            <w:r>
              <w:t>hardening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arteries,</w:t>
            </w:r>
          </w:p>
        </w:tc>
      </w:tr>
      <w:tr w:rsidR="000A33B6">
        <w:trPr>
          <w:trHeight w:val="239"/>
        </w:trPr>
        <w:tc>
          <w:tcPr>
            <w:tcW w:w="158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263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19" w:lineRule="exact"/>
              <w:ind w:left="100"/>
            </w:pPr>
            <w:r>
              <w:t>atherosclerosis,</w:t>
            </w:r>
            <w:r>
              <w:rPr>
                <w:spacing w:val="-5"/>
              </w:rPr>
              <w:t xml:space="preserve"> </w:t>
            </w:r>
            <w:r>
              <w:t>aneurysms,</w:t>
            </w:r>
            <w:r>
              <w:rPr>
                <w:spacing w:val="-1"/>
              </w:rPr>
              <w:t xml:space="preserve"> </w:t>
            </w:r>
            <w:r>
              <w:t>inflammation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blood</w:t>
            </w:r>
            <w:r>
              <w:rPr>
                <w:spacing w:val="-3"/>
              </w:rPr>
              <w:t xml:space="preserve"> </w:t>
            </w:r>
            <w:r>
              <w:t>vessels,</w:t>
            </w:r>
            <w:r>
              <w:rPr>
                <w:spacing w:val="-2"/>
              </w:rPr>
              <w:t xml:space="preserve"> </w:t>
            </w:r>
            <w:r>
              <w:t>varicose</w:t>
            </w:r>
            <w:r>
              <w:rPr>
                <w:spacing w:val="-3"/>
              </w:rPr>
              <w:t xml:space="preserve"> </w:t>
            </w:r>
            <w:r>
              <w:t>veins,</w:t>
            </w:r>
            <w:r>
              <w:rPr>
                <w:spacing w:val="-3"/>
              </w:rPr>
              <w:t xml:space="preserve"> </w:t>
            </w:r>
            <w:r>
              <w:t>cancer</w:t>
            </w:r>
          </w:p>
        </w:tc>
      </w:tr>
      <w:tr w:rsidR="000A33B6">
        <w:trPr>
          <w:trHeight w:val="233"/>
        </w:trPr>
        <w:tc>
          <w:tcPr>
            <w:tcW w:w="1580" w:type="dxa"/>
            <w:vMerge w:val="restart"/>
          </w:tcPr>
          <w:p w:rsidR="000A33B6" w:rsidRDefault="00CE1CBA">
            <w:pPr>
              <w:pStyle w:val="TableParagraph"/>
              <w:spacing w:line="223" w:lineRule="exact"/>
              <w:ind w:left="1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63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13" w:lineRule="exact"/>
              <w:ind w:left="100"/>
            </w:pPr>
            <w:r>
              <w:t>Heart</w:t>
            </w:r>
            <w:r>
              <w:rPr>
                <w:spacing w:val="-4"/>
              </w:rPr>
              <w:t xml:space="preserve"> </w:t>
            </w:r>
            <w:r>
              <w:t>diseases:</w:t>
            </w:r>
            <w:r>
              <w:rPr>
                <w:spacing w:val="-1"/>
              </w:rPr>
              <w:t xml:space="preserve"> </w:t>
            </w:r>
            <w:r>
              <w:t>ischemic</w:t>
            </w:r>
            <w:r>
              <w:rPr>
                <w:spacing w:val="-2"/>
              </w:rPr>
              <w:t xml:space="preserve"> </w:t>
            </w:r>
            <w:r>
              <w:t>disease,</w:t>
            </w:r>
            <w:r>
              <w:rPr>
                <w:spacing w:val="-1"/>
              </w:rPr>
              <w:t xml:space="preserve"> </w:t>
            </w:r>
            <w:r>
              <w:t>infarction,</w:t>
            </w:r>
            <w:r>
              <w:rPr>
                <w:spacing w:val="-5"/>
              </w:rPr>
              <w:t xml:space="preserve"> </w:t>
            </w:r>
            <w:r>
              <w:t>left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right</w:t>
            </w:r>
            <w:r>
              <w:rPr>
                <w:spacing w:val="-1"/>
              </w:rPr>
              <w:t xml:space="preserve"> </w:t>
            </w:r>
            <w:r>
              <w:t>ventricular</w:t>
            </w:r>
            <w:r>
              <w:rPr>
                <w:spacing w:val="-2"/>
              </w:rPr>
              <w:t xml:space="preserve"> </w:t>
            </w:r>
            <w:r>
              <w:t>failure,</w:t>
            </w:r>
          </w:p>
        </w:tc>
      </w:tr>
      <w:tr w:rsidR="000A33B6">
        <w:trPr>
          <w:trHeight w:val="242"/>
        </w:trPr>
        <w:tc>
          <w:tcPr>
            <w:tcW w:w="158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263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22" w:lineRule="exact"/>
              <w:ind w:left="100"/>
            </w:pPr>
            <w:r>
              <w:t>cardiomyopathies,</w:t>
            </w:r>
            <w:r>
              <w:rPr>
                <w:spacing w:val="-6"/>
              </w:rPr>
              <w:t xml:space="preserve"> </w:t>
            </w:r>
            <w:r>
              <w:t>neoplasms.</w:t>
            </w:r>
            <w:r>
              <w:rPr>
                <w:spacing w:val="-3"/>
              </w:rPr>
              <w:t xml:space="preserve"> </w:t>
            </w:r>
            <w:r>
              <w:t>Pericardial</w:t>
            </w:r>
            <w:r>
              <w:rPr>
                <w:spacing w:val="-1"/>
              </w:rPr>
              <w:t xml:space="preserve"> </w:t>
            </w:r>
            <w:r>
              <w:t>diseases.</w:t>
            </w:r>
          </w:p>
        </w:tc>
      </w:tr>
      <w:tr w:rsidR="000A33B6">
        <w:trPr>
          <w:trHeight w:val="233"/>
        </w:trPr>
        <w:tc>
          <w:tcPr>
            <w:tcW w:w="1580" w:type="dxa"/>
            <w:vMerge w:val="restart"/>
          </w:tcPr>
          <w:p w:rsidR="000A33B6" w:rsidRDefault="00CE1CBA">
            <w:pPr>
              <w:pStyle w:val="TableParagraph"/>
              <w:spacing w:line="225" w:lineRule="exact"/>
              <w:ind w:left="1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63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13" w:lineRule="exact"/>
              <w:ind w:left="100"/>
            </w:pPr>
            <w:r>
              <w:t>Cancer:</w:t>
            </w:r>
            <w:r>
              <w:rPr>
                <w:spacing w:val="-3"/>
              </w:rPr>
              <w:t xml:space="preserve"> </w:t>
            </w:r>
            <w:r>
              <w:t>definition,</w:t>
            </w:r>
            <w:r>
              <w:rPr>
                <w:spacing w:val="-2"/>
              </w:rPr>
              <w:t xml:space="preserve"> </w:t>
            </w:r>
            <w:r>
              <w:t>terminology,</w:t>
            </w:r>
            <w:r>
              <w:rPr>
                <w:spacing w:val="-3"/>
              </w:rPr>
              <w:t xml:space="preserve"> </w:t>
            </w:r>
            <w:r>
              <w:t>tumor</w:t>
            </w:r>
            <w:r>
              <w:rPr>
                <w:spacing w:val="-3"/>
              </w:rPr>
              <w:t xml:space="preserve"> </w:t>
            </w:r>
            <w:r>
              <w:t>classification,</w:t>
            </w:r>
            <w:r>
              <w:rPr>
                <w:spacing w:val="-3"/>
              </w:rPr>
              <w:t xml:space="preserve"> </w:t>
            </w:r>
            <w:r>
              <w:t>benign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malignant</w:t>
            </w:r>
            <w:r>
              <w:rPr>
                <w:spacing w:val="-2"/>
              </w:rPr>
              <w:t xml:space="preserve"> </w:t>
            </w:r>
            <w:r>
              <w:t>neoplasms,</w:t>
            </w:r>
          </w:p>
        </w:tc>
      </w:tr>
      <w:tr w:rsidR="000A33B6">
        <w:trPr>
          <w:trHeight w:val="230"/>
        </w:trPr>
        <w:tc>
          <w:tcPr>
            <w:tcW w:w="158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263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11" w:lineRule="exact"/>
              <w:ind w:left="100"/>
            </w:pPr>
            <w:r>
              <w:t>differentiation,</w:t>
            </w:r>
            <w:r>
              <w:rPr>
                <w:spacing w:val="-3"/>
              </w:rPr>
              <w:t xml:space="preserve"> </w:t>
            </w:r>
            <w:r>
              <w:t>maturation,</w:t>
            </w:r>
            <w:r>
              <w:rPr>
                <w:spacing w:val="-5"/>
              </w:rPr>
              <w:t xml:space="preserve"> </w:t>
            </w:r>
            <w:r>
              <w:t>anaplasia,</w:t>
            </w:r>
            <w:r>
              <w:rPr>
                <w:spacing w:val="-3"/>
              </w:rPr>
              <w:t xml:space="preserve"> </w:t>
            </w:r>
            <w:r>
              <w:t>cataplasia,</w:t>
            </w:r>
            <w:r>
              <w:rPr>
                <w:spacing w:val="-2"/>
              </w:rPr>
              <w:t xml:space="preserve"> </w:t>
            </w:r>
            <w:r>
              <w:t>dysplasia.</w:t>
            </w:r>
            <w:r>
              <w:rPr>
                <w:spacing w:val="1"/>
              </w:rPr>
              <w:t xml:space="preserve"> </w:t>
            </w:r>
            <w:r>
              <w:t>Pre-cancerous</w:t>
            </w:r>
            <w:r>
              <w:rPr>
                <w:spacing w:val="-4"/>
              </w:rPr>
              <w:t xml:space="preserve"> </w:t>
            </w:r>
            <w:r>
              <w:t>conditions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</w:tc>
      </w:tr>
      <w:tr w:rsidR="000A33B6">
        <w:trPr>
          <w:trHeight w:val="234"/>
        </w:trPr>
        <w:tc>
          <w:tcPr>
            <w:tcW w:w="158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263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15" w:lineRule="exact"/>
              <w:ind w:left="100"/>
            </w:pPr>
            <w:r>
              <w:t>changes.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spread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neoplastic</w:t>
            </w:r>
            <w:r>
              <w:rPr>
                <w:spacing w:val="-1"/>
              </w:rPr>
              <w:t xml:space="preserve"> </w:t>
            </w:r>
            <w:r>
              <w:t>diseases.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influence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cancer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host</w:t>
            </w:r>
            <w:r>
              <w:rPr>
                <w:spacing w:val="-2"/>
              </w:rPr>
              <w:t xml:space="preserve"> </w:t>
            </w:r>
            <w:r>
              <w:t>system.</w:t>
            </w:r>
          </w:p>
        </w:tc>
      </w:tr>
      <w:tr w:rsidR="000A33B6">
        <w:trPr>
          <w:trHeight w:val="244"/>
        </w:trPr>
        <w:tc>
          <w:tcPr>
            <w:tcW w:w="158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263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23" w:lineRule="exact"/>
              <w:ind w:left="100"/>
            </w:pPr>
            <w:r>
              <w:t>Paraneoplastic</w:t>
            </w:r>
            <w:r>
              <w:rPr>
                <w:spacing w:val="-4"/>
              </w:rPr>
              <w:t xml:space="preserve"> </w:t>
            </w:r>
            <w:r>
              <w:t>syndromes.</w:t>
            </w:r>
          </w:p>
        </w:tc>
      </w:tr>
      <w:tr w:rsidR="000A33B6">
        <w:trPr>
          <w:trHeight w:val="229"/>
        </w:trPr>
        <w:tc>
          <w:tcPr>
            <w:tcW w:w="1580" w:type="dxa"/>
            <w:vMerge w:val="restart"/>
          </w:tcPr>
          <w:p w:rsidR="000A33B6" w:rsidRDefault="00CE1CBA">
            <w:pPr>
              <w:pStyle w:val="TableParagraph"/>
              <w:spacing w:line="220" w:lineRule="exact"/>
              <w:ind w:left="1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63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10" w:lineRule="exact"/>
              <w:ind w:left="100"/>
            </w:pPr>
            <w:r>
              <w:t>Anemia-</w:t>
            </w:r>
            <w:r>
              <w:rPr>
                <w:spacing w:val="-7"/>
              </w:rPr>
              <w:t xml:space="preserve"> </w:t>
            </w:r>
            <w:r>
              <w:t>definitions,</w:t>
            </w:r>
            <w:r>
              <w:rPr>
                <w:spacing w:val="-4"/>
              </w:rPr>
              <w:t xml:space="preserve"> </w:t>
            </w:r>
            <w:r>
              <w:t>examples,</w:t>
            </w:r>
            <w:r>
              <w:rPr>
                <w:spacing w:val="-5"/>
              </w:rPr>
              <w:t xml:space="preserve"> </w:t>
            </w:r>
            <w:r>
              <w:t>pathomechanism,</w:t>
            </w:r>
            <w:r>
              <w:rPr>
                <w:spacing w:val="-2"/>
              </w:rPr>
              <w:t xml:space="preserve"> </w:t>
            </w:r>
            <w:r>
              <w:t>complications.</w:t>
            </w:r>
            <w:r>
              <w:rPr>
                <w:spacing w:val="1"/>
              </w:rPr>
              <w:t xml:space="preserve"> </w:t>
            </w:r>
            <w:r>
              <w:t>Hemorrhagic</w:t>
            </w:r>
            <w:r>
              <w:rPr>
                <w:spacing w:val="-2"/>
              </w:rPr>
              <w:t xml:space="preserve"> </w:t>
            </w:r>
            <w:r>
              <w:t>diathesis -</w:t>
            </w:r>
          </w:p>
        </w:tc>
      </w:tr>
      <w:tr w:rsidR="000A33B6">
        <w:trPr>
          <w:trHeight w:val="230"/>
        </w:trPr>
        <w:tc>
          <w:tcPr>
            <w:tcW w:w="158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263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11" w:lineRule="exact"/>
              <w:ind w:left="100"/>
            </w:pPr>
            <w:r>
              <w:t>definitions,</w:t>
            </w:r>
            <w:r>
              <w:rPr>
                <w:spacing w:val="-3"/>
              </w:rPr>
              <w:t xml:space="preserve"> </w:t>
            </w:r>
            <w:r>
              <w:t>examples,</w:t>
            </w:r>
            <w:r>
              <w:rPr>
                <w:spacing w:val="-3"/>
              </w:rPr>
              <w:t xml:space="preserve"> </w:t>
            </w:r>
            <w:r>
              <w:t>pathomechanism,</w:t>
            </w:r>
            <w:r>
              <w:rPr>
                <w:spacing w:val="-3"/>
              </w:rPr>
              <w:t xml:space="preserve"> </w:t>
            </w:r>
            <w:r>
              <w:t>complications.</w:t>
            </w:r>
            <w:r>
              <w:rPr>
                <w:spacing w:val="-2"/>
              </w:rPr>
              <w:t xml:space="preserve"> </w:t>
            </w:r>
            <w:r>
              <w:t>Non-neoplastic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neoplastic</w:t>
            </w:r>
          </w:p>
        </w:tc>
      </w:tr>
      <w:tr w:rsidR="000A33B6">
        <w:trPr>
          <w:trHeight w:val="240"/>
        </w:trPr>
        <w:tc>
          <w:tcPr>
            <w:tcW w:w="158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263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20" w:lineRule="exact"/>
              <w:ind w:left="100"/>
            </w:pPr>
            <w:r>
              <w:t>diseases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hematopoietic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lymphatic</w:t>
            </w:r>
            <w:r>
              <w:rPr>
                <w:spacing w:val="-2"/>
              </w:rPr>
              <w:t xml:space="preserve"> </w:t>
            </w:r>
            <w:r>
              <w:t>systems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examples,</w:t>
            </w:r>
            <w:r>
              <w:rPr>
                <w:spacing w:val="-2"/>
              </w:rPr>
              <w:t xml:space="preserve"> </w:t>
            </w:r>
            <w:r>
              <w:t>pathomechanism,</w:t>
            </w:r>
          </w:p>
        </w:tc>
      </w:tr>
    </w:tbl>
    <w:p w:rsidR="000A33B6" w:rsidRDefault="000A33B6">
      <w:pPr>
        <w:spacing w:line="220" w:lineRule="exact"/>
        <w:sectPr w:rsidR="000A33B6">
          <w:pgSz w:w="11900" w:h="16840"/>
          <w:pgMar w:top="1400" w:right="500" w:bottom="280" w:left="700" w:header="708" w:footer="708" w:gutter="0"/>
          <w:cols w:space="708"/>
        </w:sectPr>
      </w:pPr>
    </w:p>
    <w:tbl>
      <w:tblPr>
        <w:tblStyle w:val="TableNormal"/>
        <w:tblW w:w="0" w:type="auto"/>
        <w:tblInd w:w="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161"/>
        <w:gridCol w:w="8102"/>
      </w:tblGrid>
      <w:tr w:rsidR="000A33B6">
        <w:trPr>
          <w:trHeight w:val="258"/>
        </w:trPr>
        <w:tc>
          <w:tcPr>
            <w:tcW w:w="1580" w:type="dxa"/>
          </w:tcPr>
          <w:p w:rsidR="000A33B6" w:rsidRDefault="000A33B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63" w:type="dxa"/>
            <w:gridSpan w:val="2"/>
          </w:tcPr>
          <w:p w:rsidR="000A33B6" w:rsidRDefault="00CE1CBA">
            <w:pPr>
              <w:pStyle w:val="TableParagraph"/>
              <w:spacing w:line="239" w:lineRule="exact"/>
              <w:ind w:left="99"/>
            </w:pPr>
            <w:r>
              <w:t>morphological</w:t>
            </w:r>
            <w:r>
              <w:rPr>
                <w:spacing w:val="-5"/>
              </w:rPr>
              <w:t xml:space="preserve"> </w:t>
            </w:r>
            <w:r>
              <w:t>forms,</w:t>
            </w:r>
            <w:r>
              <w:rPr>
                <w:spacing w:val="-3"/>
              </w:rPr>
              <w:t xml:space="preserve"> </w:t>
            </w:r>
            <w:r>
              <w:t>complications.</w:t>
            </w:r>
          </w:p>
        </w:tc>
      </w:tr>
      <w:tr w:rsidR="000A33B6">
        <w:trPr>
          <w:trHeight w:val="231"/>
        </w:trPr>
        <w:tc>
          <w:tcPr>
            <w:tcW w:w="1580" w:type="dxa"/>
            <w:vMerge w:val="restart"/>
          </w:tcPr>
          <w:p w:rsidR="000A33B6" w:rsidRDefault="00CE1CBA">
            <w:pPr>
              <w:pStyle w:val="TableParagraph"/>
              <w:spacing w:line="232" w:lineRule="exact"/>
              <w:ind w:left="24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263" w:type="dxa"/>
            <w:gridSpan w:val="2"/>
            <w:tcBorders>
              <w:bottom w:val="nil"/>
            </w:tcBorders>
          </w:tcPr>
          <w:p w:rsidR="000A33B6" w:rsidRDefault="00CE1CBA">
            <w:pPr>
              <w:pStyle w:val="TableParagraph"/>
              <w:spacing w:line="212" w:lineRule="exact"/>
              <w:ind w:left="99"/>
            </w:pPr>
            <w:r>
              <w:t>Non-cancerous</w:t>
            </w:r>
            <w:r>
              <w:rPr>
                <w:spacing w:val="-3"/>
              </w:rPr>
              <w:t xml:space="preserve"> </w:t>
            </w:r>
            <w:r>
              <w:t>kidney</w:t>
            </w:r>
            <w:r>
              <w:rPr>
                <w:spacing w:val="-4"/>
              </w:rPr>
              <w:t xml:space="preserve"> </w:t>
            </w:r>
            <w:r>
              <w:t>diseases:</w:t>
            </w:r>
            <w:r>
              <w:rPr>
                <w:spacing w:val="-1"/>
              </w:rPr>
              <w:t xml:space="preserve"> </w:t>
            </w:r>
            <w:r>
              <w:t>inflammation,</w:t>
            </w:r>
            <w:r>
              <w:rPr>
                <w:spacing w:val="-2"/>
              </w:rPr>
              <w:t xml:space="preserve"> </w:t>
            </w:r>
            <w:r>
              <w:t>diabetes,</w:t>
            </w:r>
            <w:r>
              <w:rPr>
                <w:spacing w:val="-2"/>
              </w:rPr>
              <w:t xml:space="preserve"> </w:t>
            </w:r>
            <w:r>
              <w:t>collagenosis,</w:t>
            </w:r>
            <w:r>
              <w:rPr>
                <w:spacing w:val="-4"/>
              </w:rPr>
              <w:t xml:space="preserve"> </w:t>
            </w:r>
            <w:r>
              <w:t>shock.</w:t>
            </w:r>
            <w:r>
              <w:rPr>
                <w:spacing w:val="2"/>
              </w:rPr>
              <w:t xml:space="preserve"> </w:t>
            </w:r>
            <w:r>
              <w:t>Benign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</w:tc>
      </w:tr>
      <w:tr w:rsidR="000A33B6">
        <w:trPr>
          <w:trHeight w:val="239"/>
        </w:trPr>
        <w:tc>
          <w:tcPr>
            <w:tcW w:w="158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263" w:type="dxa"/>
            <w:gridSpan w:val="2"/>
            <w:tcBorders>
              <w:top w:val="nil"/>
            </w:tcBorders>
          </w:tcPr>
          <w:p w:rsidR="000A33B6" w:rsidRDefault="00CE1CBA">
            <w:pPr>
              <w:pStyle w:val="TableParagraph"/>
              <w:spacing w:line="219" w:lineRule="exact"/>
              <w:ind w:left="99"/>
            </w:pPr>
            <w:r>
              <w:t>malignant</w:t>
            </w:r>
            <w:r>
              <w:rPr>
                <w:spacing w:val="-2"/>
              </w:rPr>
              <w:t xml:space="preserve"> </w:t>
            </w:r>
            <w:r>
              <w:t>neoplasms,</w:t>
            </w:r>
            <w:r>
              <w:rPr>
                <w:spacing w:val="-2"/>
              </w:rPr>
              <w:t xml:space="preserve"> </w:t>
            </w:r>
            <w:r>
              <w:t>kidney</w:t>
            </w:r>
            <w:r>
              <w:rPr>
                <w:spacing w:val="-3"/>
              </w:rPr>
              <w:t xml:space="preserve"> </w:t>
            </w:r>
            <w:r>
              <w:t>metastases.</w:t>
            </w:r>
          </w:p>
        </w:tc>
      </w:tr>
      <w:tr w:rsidR="000A33B6">
        <w:trPr>
          <w:trHeight w:val="230"/>
        </w:trPr>
        <w:tc>
          <w:tcPr>
            <w:tcW w:w="1580" w:type="dxa"/>
            <w:vMerge w:val="restart"/>
          </w:tcPr>
          <w:p w:rsidR="000A33B6" w:rsidRDefault="00CE1CBA">
            <w:pPr>
              <w:pStyle w:val="TableParagraph"/>
              <w:spacing w:line="232" w:lineRule="exact"/>
              <w:ind w:left="635" w:right="37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63" w:type="dxa"/>
            <w:gridSpan w:val="2"/>
            <w:tcBorders>
              <w:bottom w:val="nil"/>
            </w:tcBorders>
          </w:tcPr>
          <w:p w:rsidR="000A33B6" w:rsidRDefault="00CE1CBA">
            <w:pPr>
              <w:pStyle w:val="TableParagraph"/>
              <w:spacing w:line="211" w:lineRule="exact"/>
              <w:ind w:left="99"/>
            </w:pPr>
            <w:r>
              <w:t>Non-neoplastic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neoplastic</w:t>
            </w:r>
            <w:r>
              <w:rPr>
                <w:spacing w:val="-4"/>
              </w:rPr>
              <w:t xml:space="preserve"> </w:t>
            </w:r>
            <w:r>
              <w:t>diseases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bladder.</w:t>
            </w:r>
            <w:r>
              <w:rPr>
                <w:spacing w:val="-5"/>
              </w:rPr>
              <w:t xml:space="preserve"> </w:t>
            </w:r>
            <w:r>
              <w:t>Diseases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male</w:t>
            </w:r>
            <w:r>
              <w:rPr>
                <w:spacing w:val="-3"/>
              </w:rPr>
              <w:t xml:space="preserve"> </w:t>
            </w:r>
            <w:r>
              <w:t>reproductive</w:t>
            </w:r>
          </w:p>
        </w:tc>
      </w:tr>
      <w:tr w:rsidR="000A33B6">
        <w:trPr>
          <w:trHeight w:val="229"/>
        </w:trPr>
        <w:tc>
          <w:tcPr>
            <w:tcW w:w="158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263" w:type="dxa"/>
            <w:gridSpan w:val="2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10" w:lineRule="exact"/>
              <w:ind w:left="99"/>
            </w:pPr>
            <w:r>
              <w:t>system:</w:t>
            </w:r>
            <w:r>
              <w:rPr>
                <w:spacing w:val="-1"/>
              </w:rPr>
              <w:t xml:space="preserve"> </w:t>
            </w:r>
            <w:r>
              <w:t>orchitis,</w:t>
            </w:r>
            <w:r>
              <w:rPr>
                <w:spacing w:val="-2"/>
              </w:rPr>
              <w:t xml:space="preserve"> </w:t>
            </w:r>
            <w:r>
              <w:t>benign</w:t>
            </w:r>
            <w:r>
              <w:rPr>
                <w:spacing w:val="-2"/>
              </w:rPr>
              <w:t xml:space="preserve"> </w:t>
            </w:r>
            <w:r>
              <w:t>prostatic</w:t>
            </w:r>
            <w:r>
              <w:rPr>
                <w:spacing w:val="-2"/>
              </w:rPr>
              <w:t xml:space="preserve"> </w:t>
            </w:r>
            <w:r>
              <w:t>hyperplasia,</w:t>
            </w:r>
            <w:r>
              <w:rPr>
                <w:spacing w:val="-2"/>
              </w:rPr>
              <w:t xml:space="preserve"> </w:t>
            </w:r>
            <w:r>
              <w:t>prostate</w:t>
            </w:r>
            <w:r>
              <w:rPr>
                <w:spacing w:val="-4"/>
              </w:rPr>
              <w:t xml:space="preserve"> </w:t>
            </w:r>
            <w:r>
              <w:t>cancer.</w:t>
            </w:r>
            <w:r>
              <w:rPr>
                <w:spacing w:val="1"/>
              </w:rPr>
              <w:t xml:space="preserve"> </w:t>
            </w:r>
            <w:r>
              <w:t>Tumors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testicles</w:t>
            </w:r>
            <w:r>
              <w:rPr>
                <w:spacing w:val="-4"/>
              </w:rPr>
              <w:t xml:space="preserve"> </w:t>
            </w:r>
            <w:r>
              <w:t>and</w:t>
            </w:r>
          </w:p>
        </w:tc>
      </w:tr>
      <w:tr w:rsidR="000A33B6">
        <w:trPr>
          <w:trHeight w:val="240"/>
        </w:trPr>
        <w:tc>
          <w:tcPr>
            <w:tcW w:w="158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263" w:type="dxa"/>
            <w:gridSpan w:val="2"/>
            <w:tcBorders>
              <w:top w:val="nil"/>
            </w:tcBorders>
          </w:tcPr>
          <w:p w:rsidR="000A33B6" w:rsidRDefault="00CE1CBA">
            <w:pPr>
              <w:pStyle w:val="TableParagraph"/>
              <w:spacing w:line="220" w:lineRule="exact"/>
              <w:ind w:left="99"/>
            </w:pPr>
            <w:r>
              <w:t>penis</w:t>
            </w:r>
          </w:p>
        </w:tc>
      </w:tr>
      <w:tr w:rsidR="000A33B6">
        <w:trPr>
          <w:trHeight w:val="231"/>
        </w:trPr>
        <w:tc>
          <w:tcPr>
            <w:tcW w:w="1580" w:type="dxa"/>
            <w:vMerge w:val="restart"/>
          </w:tcPr>
          <w:p w:rsidR="000A33B6" w:rsidRDefault="00CE1CBA">
            <w:pPr>
              <w:pStyle w:val="TableParagraph"/>
              <w:spacing w:line="234" w:lineRule="exact"/>
              <w:ind w:left="635" w:right="376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263" w:type="dxa"/>
            <w:gridSpan w:val="2"/>
            <w:tcBorders>
              <w:bottom w:val="nil"/>
            </w:tcBorders>
          </w:tcPr>
          <w:p w:rsidR="000A33B6" w:rsidRDefault="00CE1CBA">
            <w:pPr>
              <w:pStyle w:val="TableParagraph"/>
              <w:spacing w:line="212" w:lineRule="exact"/>
              <w:ind w:left="99"/>
            </w:pPr>
            <w:r>
              <w:t>Non-cancerous</w:t>
            </w:r>
            <w:r>
              <w:rPr>
                <w:spacing w:val="-4"/>
              </w:rPr>
              <w:t xml:space="preserve"> </w:t>
            </w:r>
            <w:r>
              <w:t>lung</w:t>
            </w:r>
            <w:r>
              <w:rPr>
                <w:spacing w:val="-5"/>
              </w:rPr>
              <w:t xml:space="preserve"> </w:t>
            </w:r>
            <w:r>
              <w:t>diseases: developmental</w:t>
            </w:r>
            <w:r>
              <w:rPr>
                <w:spacing w:val="-1"/>
              </w:rPr>
              <w:t xml:space="preserve"> </w:t>
            </w:r>
            <w:r>
              <w:t>disorders,</w:t>
            </w:r>
            <w:r>
              <w:rPr>
                <w:spacing w:val="-1"/>
              </w:rPr>
              <w:t xml:space="preserve"> </w:t>
            </w:r>
            <w:r>
              <w:t>emphysema,</w:t>
            </w:r>
            <w:r>
              <w:rPr>
                <w:spacing w:val="-2"/>
              </w:rPr>
              <w:t xml:space="preserve"> </w:t>
            </w:r>
            <w:r>
              <w:t>pneumonia,</w:t>
            </w:r>
          </w:p>
        </w:tc>
      </w:tr>
      <w:tr w:rsidR="000A33B6">
        <w:trPr>
          <w:trHeight w:val="227"/>
        </w:trPr>
        <w:tc>
          <w:tcPr>
            <w:tcW w:w="158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263" w:type="dxa"/>
            <w:gridSpan w:val="2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07" w:lineRule="exact"/>
              <w:ind w:left="99"/>
            </w:pPr>
            <w:r>
              <w:t>granulomatous</w:t>
            </w:r>
            <w:r>
              <w:rPr>
                <w:spacing w:val="-3"/>
              </w:rPr>
              <w:t xml:space="preserve"> </w:t>
            </w:r>
            <w:r>
              <w:t>diseases:</w:t>
            </w:r>
            <w:r>
              <w:rPr>
                <w:spacing w:val="-5"/>
              </w:rPr>
              <w:t xml:space="preserve"> </w:t>
            </w:r>
            <w:r>
              <w:t>sarcoidosis,</w:t>
            </w:r>
            <w:r>
              <w:rPr>
                <w:spacing w:val="-2"/>
              </w:rPr>
              <w:t xml:space="preserve"> </w:t>
            </w:r>
            <w:r>
              <w:t>tuberculosis,</w:t>
            </w:r>
            <w:r>
              <w:rPr>
                <w:spacing w:val="-3"/>
              </w:rPr>
              <w:t xml:space="preserve"> </w:t>
            </w:r>
            <w:r>
              <w:t>vasculitis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granulomatosis,</w:t>
            </w:r>
          </w:p>
        </w:tc>
      </w:tr>
      <w:tr w:rsidR="000A33B6">
        <w:trPr>
          <w:trHeight w:val="229"/>
        </w:trPr>
        <w:tc>
          <w:tcPr>
            <w:tcW w:w="158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263" w:type="dxa"/>
            <w:gridSpan w:val="2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10" w:lineRule="exact"/>
              <w:ind w:left="99"/>
            </w:pPr>
            <w:r>
              <w:t>Langerhans</w:t>
            </w:r>
            <w:r>
              <w:rPr>
                <w:spacing w:val="-5"/>
              </w:rPr>
              <w:t xml:space="preserve"> </w:t>
            </w:r>
            <w:r>
              <w:t>cell</w:t>
            </w:r>
            <w:r>
              <w:rPr>
                <w:spacing w:val="-2"/>
              </w:rPr>
              <w:t xml:space="preserve"> </w:t>
            </w:r>
            <w:r>
              <w:t>histiocytosis,</w:t>
            </w:r>
            <w:r>
              <w:rPr>
                <w:spacing w:val="-2"/>
              </w:rPr>
              <w:t xml:space="preserve"> </w:t>
            </w:r>
            <w:r>
              <w:t>hypersensitivity</w:t>
            </w:r>
            <w:r>
              <w:rPr>
                <w:spacing w:val="-6"/>
              </w:rPr>
              <w:t xml:space="preserve"> </w:t>
            </w:r>
            <w:r>
              <w:t>pneumonitis,</w:t>
            </w:r>
            <w:r>
              <w:rPr>
                <w:spacing w:val="-4"/>
              </w:rPr>
              <w:t xml:space="preserve"> </w:t>
            </w:r>
            <w:r>
              <w:t>idiopathic</w:t>
            </w:r>
            <w:r>
              <w:rPr>
                <w:spacing w:val="-3"/>
              </w:rPr>
              <w:t xml:space="preserve"> </w:t>
            </w:r>
            <w:r>
              <w:t>pulmonary</w:t>
            </w:r>
            <w:r>
              <w:rPr>
                <w:spacing w:val="-6"/>
              </w:rPr>
              <w:t xml:space="preserve"> </w:t>
            </w:r>
            <w:r>
              <w:t>fibrosis,</w:t>
            </w:r>
          </w:p>
        </w:tc>
      </w:tr>
      <w:tr w:rsidR="000A33B6">
        <w:trPr>
          <w:trHeight w:val="229"/>
        </w:trPr>
        <w:tc>
          <w:tcPr>
            <w:tcW w:w="158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263" w:type="dxa"/>
            <w:gridSpan w:val="2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10" w:lineRule="exact"/>
              <w:ind w:left="99"/>
            </w:pPr>
            <w:r>
              <w:t>pneumoconiosis.</w:t>
            </w:r>
            <w:r>
              <w:rPr>
                <w:spacing w:val="-2"/>
              </w:rPr>
              <w:t xml:space="preserve"> </w:t>
            </w:r>
            <w:r>
              <w:t>Pleural</w:t>
            </w:r>
            <w:r>
              <w:rPr>
                <w:spacing w:val="-1"/>
              </w:rPr>
              <w:t xml:space="preserve"> </w:t>
            </w:r>
            <w:r>
              <w:t>diseases:</w:t>
            </w:r>
            <w:r>
              <w:rPr>
                <w:spacing w:val="-4"/>
              </w:rPr>
              <w:t xml:space="preserve"> </w:t>
            </w:r>
            <w:r>
              <w:t>inflammation,</w:t>
            </w:r>
            <w:r>
              <w:rPr>
                <w:spacing w:val="-2"/>
              </w:rPr>
              <w:t xml:space="preserve"> </w:t>
            </w:r>
            <w:r>
              <w:t>primary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metastatic</w:t>
            </w:r>
            <w:r>
              <w:rPr>
                <w:spacing w:val="-4"/>
              </w:rPr>
              <w:t xml:space="preserve"> </w:t>
            </w:r>
            <w:r>
              <w:t>tumors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</w:p>
        </w:tc>
      </w:tr>
      <w:tr w:rsidR="000A33B6">
        <w:trPr>
          <w:trHeight w:val="229"/>
        </w:trPr>
        <w:tc>
          <w:tcPr>
            <w:tcW w:w="158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263" w:type="dxa"/>
            <w:gridSpan w:val="2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10" w:lineRule="exact"/>
              <w:ind w:left="99"/>
            </w:pPr>
            <w:r>
              <w:t>pleura.</w:t>
            </w:r>
            <w:r>
              <w:rPr>
                <w:spacing w:val="-5"/>
              </w:rPr>
              <w:t xml:space="preserve"> </w:t>
            </w:r>
            <w:r>
              <w:t>Mediastinal</w:t>
            </w:r>
            <w:r>
              <w:rPr>
                <w:spacing w:val="-5"/>
              </w:rPr>
              <w:t xml:space="preserve"> </w:t>
            </w:r>
            <w:r>
              <w:t>diseases:</w:t>
            </w:r>
            <w:r>
              <w:rPr>
                <w:spacing w:val="-2"/>
              </w:rPr>
              <w:t xml:space="preserve"> </w:t>
            </w:r>
            <w:r>
              <w:t>inflammations,</w:t>
            </w:r>
            <w:r>
              <w:rPr>
                <w:spacing w:val="-5"/>
              </w:rPr>
              <w:t xml:space="preserve"> </w:t>
            </w:r>
            <w:r>
              <w:t>developmental</w:t>
            </w:r>
            <w:r>
              <w:rPr>
                <w:spacing w:val="-2"/>
              </w:rPr>
              <w:t xml:space="preserve"> </w:t>
            </w:r>
            <w:r>
              <w:t>disorders,</w:t>
            </w:r>
            <w:r>
              <w:rPr>
                <w:spacing w:val="-3"/>
              </w:rPr>
              <w:t xml:space="preserve"> </w:t>
            </w:r>
            <w:r>
              <w:t>primary</w:t>
            </w:r>
            <w:r>
              <w:rPr>
                <w:spacing w:val="-5"/>
              </w:rPr>
              <w:t xml:space="preserve"> </w:t>
            </w:r>
            <w:r>
              <w:t>tumors,</w:t>
            </w:r>
          </w:p>
        </w:tc>
      </w:tr>
      <w:tr w:rsidR="000A33B6">
        <w:trPr>
          <w:trHeight w:val="244"/>
        </w:trPr>
        <w:tc>
          <w:tcPr>
            <w:tcW w:w="158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263" w:type="dxa"/>
            <w:gridSpan w:val="2"/>
            <w:tcBorders>
              <w:top w:val="nil"/>
            </w:tcBorders>
          </w:tcPr>
          <w:p w:rsidR="000A33B6" w:rsidRDefault="00CE1CBA">
            <w:pPr>
              <w:pStyle w:val="TableParagraph"/>
              <w:spacing w:line="224" w:lineRule="exact"/>
              <w:ind w:left="99"/>
            </w:pPr>
            <w:r>
              <w:t>thymomas, germ</w:t>
            </w:r>
            <w:r>
              <w:rPr>
                <w:spacing w:val="-6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tumors.</w:t>
            </w:r>
          </w:p>
        </w:tc>
      </w:tr>
      <w:tr w:rsidR="000A33B6">
        <w:trPr>
          <w:trHeight w:val="229"/>
        </w:trPr>
        <w:tc>
          <w:tcPr>
            <w:tcW w:w="1580" w:type="dxa"/>
            <w:vMerge w:val="restart"/>
          </w:tcPr>
          <w:p w:rsidR="000A33B6" w:rsidRDefault="00CE1CBA">
            <w:pPr>
              <w:pStyle w:val="TableParagraph"/>
              <w:spacing w:line="230" w:lineRule="exact"/>
              <w:ind w:left="635" w:right="376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263" w:type="dxa"/>
            <w:gridSpan w:val="2"/>
            <w:tcBorders>
              <w:bottom w:val="nil"/>
            </w:tcBorders>
          </w:tcPr>
          <w:p w:rsidR="000A33B6" w:rsidRDefault="00CE1CBA">
            <w:pPr>
              <w:pStyle w:val="TableParagraph"/>
              <w:spacing w:line="210" w:lineRule="exact"/>
              <w:ind w:left="99"/>
            </w:pPr>
            <w:r>
              <w:t>Lung</w:t>
            </w:r>
            <w:r>
              <w:rPr>
                <w:spacing w:val="-5"/>
              </w:rPr>
              <w:t xml:space="preserve"> </w:t>
            </w:r>
            <w:r>
              <w:t>neoplasms: small cell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non-small cell carcinoma,</w:t>
            </w:r>
            <w:r>
              <w:rPr>
                <w:spacing w:val="-1"/>
              </w:rPr>
              <w:t xml:space="preserve"> </w:t>
            </w:r>
            <w:r>
              <w:t>non-epithelial neoplasms,</w:t>
            </w:r>
            <w:r>
              <w:rPr>
                <w:spacing w:val="-2"/>
              </w:rPr>
              <w:t xml:space="preserve"> </w:t>
            </w:r>
            <w:r>
              <w:t>lung</w:t>
            </w:r>
          </w:p>
        </w:tc>
      </w:tr>
      <w:tr w:rsidR="000A33B6">
        <w:trPr>
          <w:trHeight w:val="239"/>
        </w:trPr>
        <w:tc>
          <w:tcPr>
            <w:tcW w:w="158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263" w:type="dxa"/>
            <w:gridSpan w:val="2"/>
            <w:tcBorders>
              <w:top w:val="nil"/>
            </w:tcBorders>
          </w:tcPr>
          <w:p w:rsidR="000A33B6" w:rsidRDefault="00CE1CBA">
            <w:pPr>
              <w:pStyle w:val="TableParagraph"/>
              <w:spacing w:line="220" w:lineRule="exact"/>
              <w:ind w:left="99"/>
            </w:pPr>
            <w:r>
              <w:t>metastases.</w:t>
            </w:r>
          </w:p>
        </w:tc>
      </w:tr>
      <w:tr w:rsidR="000A33B6">
        <w:trPr>
          <w:trHeight w:val="241"/>
        </w:trPr>
        <w:tc>
          <w:tcPr>
            <w:tcW w:w="1580" w:type="dxa"/>
          </w:tcPr>
          <w:p w:rsidR="000A33B6" w:rsidRDefault="00CE1CBA">
            <w:pPr>
              <w:pStyle w:val="TableParagraph"/>
              <w:spacing w:line="222" w:lineRule="exact"/>
              <w:ind w:left="0" w:right="537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263" w:type="dxa"/>
            <w:gridSpan w:val="2"/>
          </w:tcPr>
          <w:p w:rsidR="000A33B6" w:rsidRDefault="00CE1CBA">
            <w:pPr>
              <w:pStyle w:val="TableParagraph"/>
              <w:spacing w:line="222" w:lineRule="exact"/>
              <w:ind w:left="99"/>
            </w:pPr>
            <w:r>
              <w:t>Pathology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female</w:t>
            </w:r>
            <w:r>
              <w:rPr>
                <w:spacing w:val="-1"/>
              </w:rPr>
              <w:t xml:space="preserve"> </w:t>
            </w:r>
            <w:r>
              <w:t>genital</w:t>
            </w:r>
            <w:r>
              <w:rPr>
                <w:spacing w:val="-1"/>
              </w:rPr>
              <w:t xml:space="preserve"> </w:t>
            </w:r>
            <w:r>
              <w:t>organs:</w:t>
            </w:r>
            <w:r>
              <w:rPr>
                <w:spacing w:val="-3"/>
              </w:rPr>
              <w:t xml:space="preserve"> </w:t>
            </w:r>
            <w:r>
              <w:t>ovaries,</w:t>
            </w:r>
            <w:r>
              <w:rPr>
                <w:spacing w:val="-2"/>
              </w:rPr>
              <w:t xml:space="preserve"> </w:t>
            </w:r>
            <w:r>
              <w:t>fallopian</w:t>
            </w:r>
            <w:r>
              <w:rPr>
                <w:spacing w:val="-3"/>
              </w:rPr>
              <w:t xml:space="preserve"> </w:t>
            </w:r>
            <w:r>
              <w:t>tubes,</w:t>
            </w:r>
            <w:r>
              <w:rPr>
                <w:spacing w:val="-1"/>
              </w:rPr>
              <w:t xml:space="preserve"> </w:t>
            </w:r>
            <w:r>
              <w:t>uterus,</w:t>
            </w:r>
            <w:r>
              <w:rPr>
                <w:spacing w:val="-2"/>
              </w:rPr>
              <w:t xml:space="preserve"> </w:t>
            </w:r>
            <w:r>
              <w:t>vagina,</w:t>
            </w:r>
            <w:r>
              <w:rPr>
                <w:spacing w:val="-1"/>
              </w:rPr>
              <w:t xml:space="preserve"> </w:t>
            </w:r>
            <w:r>
              <w:t>vulva.</w:t>
            </w:r>
          </w:p>
        </w:tc>
      </w:tr>
      <w:tr w:rsidR="000A33B6">
        <w:trPr>
          <w:trHeight w:val="229"/>
        </w:trPr>
        <w:tc>
          <w:tcPr>
            <w:tcW w:w="1580" w:type="dxa"/>
            <w:vMerge w:val="restart"/>
          </w:tcPr>
          <w:p w:rsidR="000A33B6" w:rsidRDefault="00CE1CBA">
            <w:pPr>
              <w:pStyle w:val="TableParagraph"/>
              <w:spacing w:line="230" w:lineRule="exact"/>
              <w:ind w:left="635" w:right="376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263" w:type="dxa"/>
            <w:gridSpan w:val="2"/>
            <w:tcBorders>
              <w:bottom w:val="nil"/>
            </w:tcBorders>
          </w:tcPr>
          <w:p w:rsidR="000A33B6" w:rsidRDefault="00CE1CBA">
            <w:pPr>
              <w:pStyle w:val="TableParagraph"/>
              <w:spacing w:line="210" w:lineRule="exact"/>
              <w:ind w:left="99"/>
            </w:pPr>
            <w:r>
              <w:t>Diseases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mammary</w:t>
            </w:r>
            <w:r>
              <w:rPr>
                <w:spacing w:val="-4"/>
              </w:rPr>
              <w:t xml:space="preserve"> </w:t>
            </w:r>
            <w:r>
              <w:t>gland:</w:t>
            </w:r>
            <w:r>
              <w:rPr>
                <w:spacing w:val="-1"/>
              </w:rPr>
              <w:t xml:space="preserve"> </w:t>
            </w:r>
            <w:r>
              <w:t>inflammation,</w:t>
            </w:r>
            <w:r>
              <w:rPr>
                <w:spacing w:val="-2"/>
              </w:rPr>
              <w:t xml:space="preserve"> </w:t>
            </w:r>
            <w:r>
              <w:t>hyperplasia,</w:t>
            </w:r>
            <w:r>
              <w:rPr>
                <w:spacing w:val="-3"/>
              </w:rPr>
              <w:t xml:space="preserve"> </w:t>
            </w:r>
            <w:r>
              <w:t>involution,</w:t>
            </w:r>
            <w:r>
              <w:rPr>
                <w:spacing w:val="-5"/>
              </w:rPr>
              <w:t xml:space="preserve"> </w:t>
            </w:r>
            <w:r>
              <w:t>benign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</w:tc>
      </w:tr>
      <w:tr w:rsidR="000A33B6">
        <w:trPr>
          <w:trHeight w:val="230"/>
        </w:trPr>
        <w:tc>
          <w:tcPr>
            <w:tcW w:w="158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263" w:type="dxa"/>
            <w:gridSpan w:val="2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11" w:lineRule="exact"/>
              <w:ind w:left="99"/>
            </w:pPr>
            <w:r>
              <w:t>malignant</w:t>
            </w:r>
            <w:r>
              <w:rPr>
                <w:spacing w:val="-2"/>
              </w:rPr>
              <w:t xml:space="preserve"> </w:t>
            </w:r>
            <w:r>
              <w:t>neoplasms,</w:t>
            </w:r>
            <w:r>
              <w:rPr>
                <w:spacing w:val="-2"/>
              </w:rPr>
              <w:t xml:space="preserve"> </w:t>
            </w:r>
            <w:r>
              <w:t>epithelial-mesenchymal</w:t>
            </w:r>
            <w:r>
              <w:rPr>
                <w:spacing w:val="-1"/>
              </w:rPr>
              <w:t xml:space="preserve"> </w:t>
            </w:r>
            <w:r>
              <w:t>neoplasms,</w:t>
            </w:r>
            <w:r>
              <w:rPr>
                <w:spacing w:val="-3"/>
              </w:rPr>
              <w:t xml:space="preserve"> </w:t>
            </w:r>
            <w:r>
              <w:t>breast</w:t>
            </w:r>
            <w:r>
              <w:rPr>
                <w:spacing w:val="-3"/>
              </w:rPr>
              <w:t xml:space="preserve"> </w:t>
            </w:r>
            <w:r>
              <w:t>cancer:</w:t>
            </w:r>
            <w:r>
              <w:rPr>
                <w:spacing w:val="-1"/>
              </w:rPr>
              <w:t xml:space="preserve"> </w:t>
            </w:r>
            <w:r>
              <w:t>histological</w:t>
            </w:r>
            <w:r>
              <w:rPr>
                <w:spacing w:val="-5"/>
              </w:rPr>
              <w:t xml:space="preserve"> </w:t>
            </w:r>
            <w:r>
              <w:t>and</w:t>
            </w:r>
          </w:p>
        </w:tc>
      </w:tr>
      <w:tr w:rsidR="000A33B6">
        <w:trPr>
          <w:trHeight w:val="240"/>
        </w:trPr>
        <w:tc>
          <w:tcPr>
            <w:tcW w:w="158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263" w:type="dxa"/>
            <w:gridSpan w:val="2"/>
            <w:tcBorders>
              <w:top w:val="nil"/>
            </w:tcBorders>
          </w:tcPr>
          <w:p w:rsidR="000A33B6" w:rsidRDefault="00CE1CBA">
            <w:pPr>
              <w:pStyle w:val="TableParagraph"/>
              <w:spacing w:line="220" w:lineRule="exact"/>
              <w:ind w:left="99"/>
            </w:pPr>
            <w:r>
              <w:t>molecular</w:t>
            </w:r>
            <w:r>
              <w:rPr>
                <w:spacing w:val="-4"/>
              </w:rPr>
              <w:t xml:space="preserve"> </w:t>
            </w:r>
            <w:r>
              <w:t>classification.</w:t>
            </w:r>
          </w:p>
        </w:tc>
      </w:tr>
      <w:tr w:rsidR="000A33B6">
        <w:trPr>
          <w:trHeight w:val="239"/>
        </w:trPr>
        <w:tc>
          <w:tcPr>
            <w:tcW w:w="1580" w:type="dxa"/>
          </w:tcPr>
          <w:p w:rsidR="000A33B6" w:rsidRDefault="00CE1CBA">
            <w:pPr>
              <w:pStyle w:val="TableParagraph"/>
              <w:spacing w:line="219" w:lineRule="exact"/>
              <w:ind w:left="0" w:right="537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263" w:type="dxa"/>
            <w:gridSpan w:val="2"/>
          </w:tcPr>
          <w:p w:rsidR="000A33B6" w:rsidRDefault="00CE1CBA">
            <w:pPr>
              <w:pStyle w:val="TableParagraph"/>
              <w:spacing w:line="219" w:lineRule="exact"/>
              <w:ind w:left="99"/>
            </w:pPr>
            <w:r>
              <w:t>Semester</w:t>
            </w:r>
            <w:r>
              <w:rPr>
                <w:spacing w:val="-3"/>
              </w:rPr>
              <w:t xml:space="preserve"> </w:t>
            </w:r>
            <w:r>
              <w:t>test</w:t>
            </w:r>
          </w:p>
        </w:tc>
      </w:tr>
      <w:tr w:rsidR="000A33B6">
        <w:trPr>
          <w:trHeight w:val="1259"/>
        </w:trPr>
        <w:tc>
          <w:tcPr>
            <w:tcW w:w="9843" w:type="dxa"/>
            <w:gridSpan w:val="3"/>
            <w:tcBorders>
              <w:left w:val="nil"/>
              <w:right w:val="nil"/>
            </w:tcBorders>
          </w:tcPr>
          <w:p w:rsidR="000A33B6" w:rsidRDefault="000A33B6">
            <w:pPr>
              <w:pStyle w:val="TableParagraph"/>
              <w:ind w:left="0"/>
              <w:rPr>
                <w:b/>
                <w:sz w:val="24"/>
              </w:rPr>
            </w:pPr>
          </w:p>
          <w:p w:rsidR="000A33B6" w:rsidRDefault="000A33B6">
            <w:pPr>
              <w:pStyle w:val="TableParagraph"/>
              <w:ind w:left="0"/>
              <w:rPr>
                <w:b/>
                <w:sz w:val="24"/>
              </w:rPr>
            </w:pPr>
          </w:p>
          <w:p w:rsidR="000A33B6" w:rsidRDefault="00CE1CBA">
            <w:pPr>
              <w:pStyle w:val="TableParagraph"/>
              <w:spacing w:before="188"/>
              <w:ind w:left="91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</w:t>
            </w:r>
          </w:p>
        </w:tc>
      </w:tr>
      <w:tr w:rsidR="000A33B6">
        <w:trPr>
          <w:trHeight w:val="496"/>
        </w:trPr>
        <w:tc>
          <w:tcPr>
            <w:tcW w:w="1741" w:type="dxa"/>
            <w:gridSpan w:val="2"/>
          </w:tcPr>
          <w:p w:rsidR="000A33B6" w:rsidRDefault="00CE1CBA">
            <w:pPr>
              <w:pStyle w:val="TableParagraph"/>
              <w:spacing w:line="232" w:lineRule="exact"/>
              <w:ind w:left="819" w:right="593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8102" w:type="dxa"/>
          </w:tcPr>
          <w:p w:rsidR="000A33B6" w:rsidRDefault="00CE1CB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content</w:t>
            </w:r>
          </w:p>
        </w:tc>
      </w:tr>
      <w:tr w:rsidR="000A33B6">
        <w:trPr>
          <w:trHeight w:val="225"/>
        </w:trPr>
        <w:tc>
          <w:tcPr>
            <w:tcW w:w="1741" w:type="dxa"/>
            <w:gridSpan w:val="2"/>
            <w:vMerge w:val="restart"/>
          </w:tcPr>
          <w:p w:rsidR="000A33B6" w:rsidRDefault="00CE1CBA">
            <w:pPr>
              <w:pStyle w:val="TableParagraph"/>
              <w:spacing w:line="227" w:lineRule="exact"/>
              <w:ind w:left="22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2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06" w:lineRule="exact"/>
            </w:pPr>
            <w:r>
              <w:t>Oral</w:t>
            </w:r>
            <w:r>
              <w:rPr>
                <w:spacing w:val="-4"/>
              </w:rPr>
              <w:t xml:space="preserve"> </w:t>
            </w:r>
            <w:r>
              <w:t>cavity:</w:t>
            </w:r>
            <w:r>
              <w:rPr>
                <w:spacing w:val="-1"/>
              </w:rPr>
              <w:t xml:space="preserve"> </w:t>
            </w:r>
            <w:r>
              <w:t>diseases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teeth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supporting</w:t>
            </w:r>
            <w:r>
              <w:rPr>
                <w:spacing w:val="-5"/>
              </w:rPr>
              <w:t xml:space="preserve"> </w:t>
            </w:r>
            <w:r>
              <w:t>structures,</w:t>
            </w:r>
            <w:r>
              <w:rPr>
                <w:spacing w:val="-4"/>
              </w:rPr>
              <w:t xml:space="preserve"> </w:t>
            </w:r>
            <w:r>
              <w:t>inflammatory</w:t>
            </w:r>
            <w:r>
              <w:rPr>
                <w:spacing w:val="-5"/>
              </w:rPr>
              <w:t xml:space="preserve"> </w:t>
            </w:r>
            <w:r>
              <w:t>lesion,</w:t>
            </w:r>
          </w:p>
        </w:tc>
      </w:tr>
      <w:tr w:rsidR="000A33B6">
        <w:trPr>
          <w:trHeight w:val="229"/>
        </w:trPr>
        <w:tc>
          <w:tcPr>
            <w:tcW w:w="1741" w:type="dxa"/>
            <w:gridSpan w:val="2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10" w:lineRule="exact"/>
            </w:pPr>
            <w:r>
              <w:t>proliferative</w:t>
            </w:r>
            <w:r>
              <w:rPr>
                <w:spacing w:val="-4"/>
              </w:rPr>
              <w:t xml:space="preserve"> </w:t>
            </w:r>
            <w:r>
              <w:t>lesions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oral</w:t>
            </w:r>
            <w:r>
              <w:rPr>
                <w:spacing w:val="-3"/>
              </w:rPr>
              <w:t xml:space="preserve"> </w:t>
            </w:r>
            <w:r>
              <w:t>cavity,</w:t>
            </w:r>
            <w:r>
              <w:rPr>
                <w:spacing w:val="-1"/>
              </w:rPr>
              <w:t xml:space="preserve"> </w:t>
            </w:r>
            <w:r>
              <w:t>neoplasms</w:t>
            </w:r>
            <w:r>
              <w:rPr>
                <w:spacing w:val="-2"/>
              </w:rPr>
              <w:t xml:space="preserve"> </w:t>
            </w:r>
            <w:r>
              <w:t>of oral</w:t>
            </w:r>
            <w:r>
              <w:rPr>
                <w:spacing w:val="-1"/>
              </w:rPr>
              <w:t xml:space="preserve"> </w:t>
            </w:r>
            <w:r>
              <w:t>cavity,</w:t>
            </w:r>
            <w:r>
              <w:rPr>
                <w:spacing w:val="-1"/>
              </w:rPr>
              <w:t xml:space="preserve"> </w:t>
            </w:r>
            <w:r>
              <w:t>xerostomia,</w:t>
            </w:r>
            <w:r>
              <w:rPr>
                <w:spacing w:val="-2"/>
              </w:rPr>
              <w:t xml:space="preserve"> </w:t>
            </w:r>
            <w:r>
              <w:t>sialadenitis,</w:t>
            </w:r>
          </w:p>
        </w:tc>
      </w:tr>
      <w:tr w:rsidR="000A33B6">
        <w:trPr>
          <w:trHeight w:val="240"/>
        </w:trPr>
        <w:tc>
          <w:tcPr>
            <w:tcW w:w="1741" w:type="dxa"/>
            <w:gridSpan w:val="2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20" w:lineRule="exact"/>
            </w:pPr>
            <w:r>
              <w:t>salivary</w:t>
            </w:r>
            <w:r>
              <w:rPr>
                <w:spacing w:val="-5"/>
              </w:rPr>
              <w:t xml:space="preserve"> </w:t>
            </w:r>
            <w:r>
              <w:t>gland</w:t>
            </w:r>
            <w:r>
              <w:rPr>
                <w:spacing w:val="-1"/>
              </w:rPr>
              <w:t xml:space="preserve"> </w:t>
            </w:r>
            <w:r>
              <w:t>tumors</w:t>
            </w:r>
          </w:p>
        </w:tc>
      </w:tr>
      <w:tr w:rsidR="000A33B6">
        <w:trPr>
          <w:trHeight w:val="233"/>
        </w:trPr>
        <w:tc>
          <w:tcPr>
            <w:tcW w:w="1741" w:type="dxa"/>
            <w:gridSpan w:val="2"/>
            <w:vMerge w:val="restart"/>
          </w:tcPr>
          <w:p w:rsidR="000A33B6" w:rsidRDefault="00CE1CBA">
            <w:pPr>
              <w:pStyle w:val="TableParagraph"/>
              <w:spacing w:line="234" w:lineRule="exact"/>
              <w:ind w:left="22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2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13" w:lineRule="exact"/>
            </w:pPr>
            <w:r>
              <w:t>Gastrointestinal</w:t>
            </w:r>
            <w:r>
              <w:rPr>
                <w:spacing w:val="-2"/>
              </w:rPr>
              <w:t xml:space="preserve"> </w:t>
            </w:r>
            <w:r>
              <w:t>tract:</w:t>
            </w:r>
            <w:r>
              <w:rPr>
                <w:spacing w:val="-5"/>
              </w:rPr>
              <w:t xml:space="preserve"> </w:t>
            </w:r>
            <w:r>
              <w:t>esophagus,</w:t>
            </w:r>
            <w:r>
              <w:rPr>
                <w:spacing w:val="-3"/>
              </w:rPr>
              <w:t xml:space="preserve"> </w:t>
            </w:r>
            <w:r>
              <w:t>stomach:</w:t>
            </w:r>
            <w:r>
              <w:rPr>
                <w:spacing w:val="-5"/>
              </w:rPr>
              <w:t xml:space="preserve"> </w:t>
            </w:r>
            <w:r>
              <w:t>obstructive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vascular</w:t>
            </w:r>
            <w:r>
              <w:rPr>
                <w:spacing w:val="-5"/>
              </w:rPr>
              <w:t xml:space="preserve"> </w:t>
            </w:r>
            <w:r>
              <w:t>diseases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</w:tc>
      </w:tr>
      <w:tr w:rsidR="000A33B6">
        <w:trPr>
          <w:trHeight w:val="227"/>
        </w:trPr>
        <w:tc>
          <w:tcPr>
            <w:tcW w:w="1741" w:type="dxa"/>
            <w:gridSpan w:val="2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07" w:lineRule="exact"/>
            </w:pPr>
            <w:r>
              <w:t>esophagus,</w:t>
            </w:r>
            <w:r>
              <w:rPr>
                <w:spacing w:val="-4"/>
              </w:rPr>
              <w:t xml:space="preserve"> </w:t>
            </w:r>
            <w:r>
              <w:t>esophagitis,</w:t>
            </w:r>
            <w:r>
              <w:rPr>
                <w:spacing w:val="-2"/>
              </w:rPr>
              <w:t xml:space="preserve"> </w:t>
            </w:r>
            <w:r>
              <w:t>esophageal</w:t>
            </w:r>
            <w:r>
              <w:rPr>
                <w:spacing w:val="-3"/>
              </w:rPr>
              <w:t xml:space="preserve"> </w:t>
            </w:r>
            <w:r>
              <w:t>tumors,</w:t>
            </w:r>
            <w:r>
              <w:rPr>
                <w:spacing w:val="-2"/>
              </w:rPr>
              <w:t xml:space="preserve"> </w:t>
            </w:r>
            <w:r>
              <w:t>gastropathy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acute</w:t>
            </w:r>
            <w:r>
              <w:rPr>
                <w:spacing w:val="-2"/>
              </w:rPr>
              <w:t xml:space="preserve"> </w:t>
            </w:r>
            <w:r>
              <w:t>gastritis,</w:t>
            </w:r>
            <w:r>
              <w:rPr>
                <w:spacing w:val="-4"/>
              </w:rPr>
              <w:t xml:space="preserve"> </w:t>
            </w:r>
            <w:r>
              <w:t>chronic</w:t>
            </w:r>
          </w:p>
        </w:tc>
      </w:tr>
      <w:tr w:rsidR="000A33B6">
        <w:trPr>
          <w:trHeight w:val="229"/>
        </w:trPr>
        <w:tc>
          <w:tcPr>
            <w:tcW w:w="1741" w:type="dxa"/>
            <w:gridSpan w:val="2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10" w:lineRule="exact"/>
            </w:pPr>
            <w:r>
              <w:t>gastritis,</w:t>
            </w:r>
            <w:r>
              <w:rPr>
                <w:spacing w:val="-3"/>
              </w:rPr>
              <w:t xml:space="preserve"> </w:t>
            </w:r>
            <w:r>
              <w:t>peptic</w:t>
            </w:r>
            <w:r>
              <w:rPr>
                <w:spacing w:val="-3"/>
              </w:rPr>
              <w:t xml:space="preserve"> </w:t>
            </w:r>
            <w:r>
              <w:t>ulcer</w:t>
            </w:r>
            <w:r>
              <w:rPr>
                <w:spacing w:val="-3"/>
              </w:rPr>
              <w:t xml:space="preserve"> </w:t>
            </w:r>
            <w:r>
              <w:t>disease,</w:t>
            </w:r>
            <w:r>
              <w:rPr>
                <w:spacing w:val="-3"/>
              </w:rPr>
              <w:t xml:space="preserve"> </w:t>
            </w:r>
            <w:r>
              <w:t>mucosal</w:t>
            </w:r>
            <w:r>
              <w:rPr>
                <w:spacing w:val="-2"/>
              </w:rPr>
              <w:t xml:space="preserve"> </w:t>
            </w:r>
            <w:r>
              <w:t>atrophy,</w:t>
            </w:r>
            <w:r>
              <w:rPr>
                <w:spacing w:val="-3"/>
              </w:rPr>
              <w:t xml:space="preserve"> </w:t>
            </w:r>
            <w:r>
              <w:t>intestinal</w:t>
            </w:r>
            <w:r>
              <w:rPr>
                <w:spacing w:val="-2"/>
              </w:rPr>
              <w:t xml:space="preserve"> </w:t>
            </w:r>
            <w:r>
              <w:t>metaplasia,</w:t>
            </w:r>
            <w:r>
              <w:rPr>
                <w:spacing w:val="-3"/>
              </w:rPr>
              <w:t xml:space="preserve"> </w:t>
            </w:r>
            <w:r>
              <w:t>dysplasia,</w:t>
            </w:r>
            <w:r>
              <w:rPr>
                <w:spacing w:val="-3"/>
              </w:rPr>
              <w:t xml:space="preserve"> </w:t>
            </w:r>
            <w:r>
              <w:t>gastric</w:t>
            </w:r>
          </w:p>
        </w:tc>
      </w:tr>
      <w:tr w:rsidR="000A33B6">
        <w:trPr>
          <w:trHeight w:val="240"/>
        </w:trPr>
        <w:tc>
          <w:tcPr>
            <w:tcW w:w="1741" w:type="dxa"/>
            <w:gridSpan w:val="2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20" w:lineRule="exact"/>
            </w:pPr>
            <w:r>
              <w:t>polyps,</w:t>
            </w:r>
            <w:r>
              <w:rPr>
                <w:spacing w:val="-1"/>
              </w:rPr>
              <w:t xml:space="preserve"> </w:t>
            </w:r>
            <w:r>
              <w:t>neoplasm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stomach,</w:t>
            </w:r>
            <w:r>
              <w:rPr>
                <w:spacing w:val="-1"/>
              </w:rPr>
              <w:t xml:space="preserve"> </w:t>
            </w:r>
            <w:r>
              <w:t>GIST.</w:t>
            </w:r>
          </w:p>
        </w:tc>
      </w:tr>
      <w:tr w:rsidR="000A33B6">
        <w:trPr>
          <w:trHeight w:val="231"/>
        </w:trPr>
        <w:tc>
          <w:tcPr>
            <w:tcW w:w="1741" w:type="dxa"/>
            <w:gridSpan w:val="2"/>
            <w:vMerge w:val="restart"/>
          </w:tcPr>
          <w:p w:rsidR="000A33B6" w:rsidRDefault="00CE1CBA">
            <w:pPr>
              <w:pStyle w:val="TableParagraph"/>
              <w:spacing w:line="234" w:lineRule="exact"/>
              <w:ind w:left="22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02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12" w:lineRule="exact"/>
            </w:pPr>
            <w:r>
              <w:t>Gastrointestinal</w:t>
            </w:r>
            <w:r>
              <w:rPr>
                <w:spacing w:val="-3"/>
              </w:rPr>
              <w:t xml:space="preserve"> </w:t>
            </w:r>
            <w:r>
              <w:t>tract:</w:t>
            </w:r>
            <w:r>
              <w:rPr>
                <w:spacing w:val="-5"/>
              </w:rPr>
              <w:t xml:space="preserve"> </w:t>
            </w:r>
            <w:r>
              <w:t>small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large</w:t>
            </w:r>
            <w:r>
              <w:rPr>
                <w:spacing w:val="-4"/>
              </w:rPr>
              <w:t xml:space="preserve"> </w:t>
            </w:r>
            <w:r>
              <w:t>intestine:</w:t>
            </w:r>
            <w:r>
              <w:rPr>
                <w:spacing w:val="-2"/>
              </w:rPr>
              <w:t xml:space="preserve"> </w:t>
            </w:r>
            <w:r>
              <w:t>intussusception.</w:t>
            </w:r>
            <w:r>
              <w:rPr>
                <w:spacing w:val="2"/>
              </w:rPr>
              <w:t xml:space="preserve"> </w:t>
            </w:r>
            <w:r>
              <w:t>Hirschsprung</w:t>
            </w:r>
            <w:r>
              <w:rPr>
                <w:spacing w:val="-6"/>
              </w:rPr>
              <w:t xml:space="preserve"> </w:t>
            </w:r>
            <w:r>
              <w:t>disease,</w:t>
            </w:r>
          </w:p>
        </w:tc>
      </w:tr>
      <w:tr w:rsidR="000A33B6">
        <w:trPr>
          <w:trHeight w:val="229"/>
        </w:trPr>
        <w:tc>
          <w:tcPr>
            <w:tcW w:w="1741" w:type="dxa"/>
            <w:gridSpan w:val="2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10" w:lineRule="exact"/>
            </w:pPr>
            <w:r>
              <w:t>abdominal</w:t>
            </w:r>
            <w:r>
              <w:rPr>
                <w:spacing w:val="-2"/>
              </w:rPr>
              <w:t xml:space="preserve"> </w:t>
            </w:r>
            <w:r>
              <w:t>hernia,</w:t>
            </w:r>
            <w:r>
              <w:rPr>
                <w:spacing w:val="-2"/>
              </w:rPr>
              <w:t xml:space="preserve"> </w:t>
            </w:r>
            <w:r>
              <w:t>vascular</w:t>
            </w:r>
            <w:r>
              <w:rPr>
                <w:spacing w:val="-4"/>
              </w:rPr>
              <w:t xml:space="preserve"> </w:t>
            </w:r>
            <w:r>
              <w:t>disorders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bowel,</w:t>
            </w:r>
            <w:r>
              <w:rPr>
                <w:spacing w:val="-3"/>
              </w:rPr>
              <w:t xml:space="preserve"> </w:t>
            </w:r>
            <w:r>
              <w:t>diarrheal</w:t>
            </w:r>
            <w:r>
              <w:rPr>
                <w:spacing w:val="-1"/>
              </w:rPr>
              <w:t xml:space="preserve"> </w:t>
            </w:r>
            <w:r>
              <w:t>disease,</w:t>
            </w:r>
            <w:r>
              <w:rPr>
                <w:spacing w:val="-4"/>
              </w:rPr>
              <w:t xml:space="preserve"> </w:t>
            </w:r>
            <w:r>
              <w:t>inflammatory</w:t>
            </w:r>
            <w:r>
              <w:rPr>
                <w:spacing w:val="-5"/>
              </w:rPr>
              <w:t xml:space="preserve"> </w:t>
            </w:r>
            <w:r>
              <w:t>bowel</w:t>
            </w:r>
          </w:p>
        </w:tc>
      </w:tr>
      <w:tr w:rsidR="000A33B6">
        <w:trPr>
          <w:trHeight w:val="239"/>
        </w:trPr>
        <w:tc>
          <w:tcPr>
            <w:tcW w:w="1741" w:type="dxa"/>
            <w:gridSpan w:val="2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19" w:lineRule="exact"/>
            </w:pPr>
            <w:r>
              <w:t>disease,</w:t>
            </w:r>
            <w:r>
              <w:rPr>
                <w:spacing w:val="-4"/>
              </w:rPr>
              <w:t xml:space="preserve"> </w:t>
            </w:r>
            <w:r>
              <w:t>colonic</w:t>
            </w:r>
            <w:r>
              <w:rPr>
                <w:spacing w:val="-2"/>
              </w:rPr>
              <w:t xml:space="preserve"> </w:t>
            </w:r>
            <w:r>
              <w:t>polyps,</w:t>
            </w:r>
            <w:r>
              <w:rPr>
                <w:spacing w:val="-1"/>
              </w:rPr>
              <w:t xml:space="preserve"> </w:t>
            </w:r>
            <w:r>
              <w:t>colorectal</w:t>
            </w:r>
            <w:r>
              <w:rPr>
                <w:spacing w:val="-1"/>
              </w:rPr>
              <w:t xml:space="preserve"> </w:t>
            </w:r>
            <w:r>
              <w:t>neoplasm,</w:t>
            </w:r>
            <w:r>
              <w:rPr>
                <w:spacing w:val="-2"/>
              </w:rPr>
              <w:t xml:space="preserve"> </w:t>
            </w:r>
            <w:r>
              <w:t>appendicitis,</w:t>
            </w:r>
            <w:r>
              <w:rPr>
                <w:spacing w:val="-3"/>
              </w:rPr>
              <w:t xml:space="preserve"> </w:t>
            </w:r>
            <w:r>
              <w:t>tumors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appendix.</w:t>
            </w:r>
          </w:p>
        </w:tc>
      </w:tr>
      <w:tr w:rsidR="000A33B6">
        <w:trPr>
          <w:trHeight w:val="231"/>
        </w:trPr>
        <w:tc>
          <w:tcPr>
            <w:tcW w:w="1741" w:type="dxa"/>
            <w:gridSpan w:val="2"/>
            <w:vMerge w:val="restart"/>
          </w:tcPr>
          <w:p w:rsidR="000A33B6" w:rsidRDefault="00CE1CBA">
            <w:pPr>
              <w:pStyle w:val="TableParagraph"/>
              <w:spacing w:line="234" w:lineRule="exact"/>
              <w:ind w:left="22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02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12" w:lineRule="exact"/>
            </w:pPr>
            <w:r>
              <w:t>Liver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gallbladder:</w:t>
            </w:r>
            <w:r>
              <w:rPr>
                <w:spacing w:val="-3"/>
              </w:rPr>
              <w:t xml:space="preserve"> </w:t>
            </w:r>
            <w:r>
              <w:t>acute,</w:t>
            </w:r>
            <w:r>
              <w:rPr>
                <w:spacing w:val="-2"/>
              </w:rPr>
              <w:t xml:space="preserve"> </w:t>
            </w:r>
            <w:r>
              <w:t>chronic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acute-on-chronic</w:t>
            </w:r>
            <w:r>
              <w:rPr>
                <w:spacing w:val="-3"/>
              </w:rPr>
              <w:t xml:space="preserve"> </w:t>
            </w:r>
            <w:r>
              <w:t>liver</w:t>
            </w:r>
            <w:r>
              <w:rPr>
                <w:spacing w:val="-4"/>
              </w:rPr>
              <w:t xml:space="preserve"> </w:t>
            </w:r>
            <w:r>
              <w:t>failure,</w:t>
            </w:r>
            <w:r>
              <w:rPr>
                <w:spacing w:val="-1"/>
              </w:rPr>
              <w:t xml:space="preserve"> </w:t>
            </w:r>
            <w:r>
              <w:t>viral</w:t>
            </w:r>
            <w:r>
              <w:rPr>
                <w:spacing w:val="-4"/>
              </w:rPr>
              <w:t xml:space="preserve"> </w:t>
            </w:r>
            <w:r>
              <w:t>hepatitis,</w:t>
            </w:r>
          </w:p>
        </w:tc>
      </w:tr>
      <w:tr w:rsidR="000A33B6">
        <w:trPr>
          <w:trHeight w:val="227"/>
        </w:trPr>
        <w:tc>
          <w:tcPr>
            <w:tcW w:w="1741" w:type="dxa"/>
            <w:gridSpan w:val="2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08" w:lineRule="exact"/>
            </w:pPr>
            <w:r>
              <w:t>autoimmune</w:t>
            </w:r>
            <w:r>
              <w:rPr>
                <w:spacing w:val="-2"/>
              </w:rPr>
              <w:t xml:space="preserve"> </w:t>
            </w:r>
            <w:r>
              <w:t>liver</w:t>
            </w:r>
            <w:r>
              <w:rPr>
                <w:spacing w:val="2"/>
              </w:rPr>
              <w:t xml:space="preserve"> </w:t>
            </w:r>
            <w:r>
              <w:t>disease,</w:t>
            </w:r>
            <w:r>
              <w:rPr>
                <w:spacing w:val="-3"/>
              </w:rPr>
              <w:t xml:space="preserve"> </w:t>
            </w:r>
            <w:r>
              <w:t>metabolic</w:t>
            </w:r>
            <w:r>
              <w:rPr>
                <w:spacing w:val="-1"/>
              </w:rPr>
              <w:t xml:space="preserve"> </w:t>
            </w:r>
            <w:r>
              <w:t>liver disease,</w:t>
            </w:r>
            <w:r>
              <w:rPr>
                <w:spacing w:val="-1"/>
              </w:rPr>
              <w:t xml:space="preserve"> </w:t>
            </w:r>
            <w:r>
              <w:t>drug-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toxic-</w:t>
            </w:r>
            <w:r>
              <w:rPr>
                <w:spacing w:val="-5"/>
              </w:rPr>
              <w:t xml:space="preserve"> </w:t>
            </w:r>
            <w:r>
              <w:t>induced</w:t>
            </w:r>
            <w:r>
              <w:rPr>
                <w:spacing w:val="-4"/>
              </w:rPr>
              <w:t xml:space="preserve"> </w:t>
            </w:r>
            <w:r>
              <w:t>liver injury,</w:t>
            </w:r>
          </w:p>
        </w:tc>
      </w:tr>
      <w:tr w:rsidR="000A33B6">
        <w:trPr>
          <w:trHeight w:val="229"/>
        </w:trPr>
        <w:tc>
          <w:tcPr>
            <w:tcW w:w="1741" w:type="dxa"/>
            <w:gridSpan w:val="2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10" w:lineRule="exact"/>
            </w:pPr>
            <w:r>
              <w:t>benign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malignant</w:t>
            </w:r>
            <w:r>
              <w:rPr>
                <w:spacing w:val="-2"/>
              </w:rPr>
              <w:t xml:space="preserve"> </w:t>
            </w:r>
            <w:r>
              <w:t>liver</w:t>
            </w:r>
            <w:r>
              <w:rPr>
                <w:spacing w:val="-4"/>
              </w:rPr>
              <w:t xml:space="preserve"> </w:t>
            </w:r>
            <w:r>
              <w:t>tumor,</w:t>
            </w:r>
            <w:r>
              <w:rPr>
                <w:spacing w:val="-3"/>
              </w:rPr>
              <w:t xml:space="preserve"> </w:t>
            </w:r>
            <w:r>
              <w:t>cholecystitis,</w:t>
            </w:r>
            <w:r>
              <w:rPr>
                <w:spacing w:val="-3"/>
              </w:rPr>
              <w:t xml:space="preserve"> </w:t>
            </w:r>
            <w:r>
              <w:t>gallbladder</w:t>
            </w:r>
            <w:r>
              <w:rPr>
                <w:spacing w:val="-2"/>
              </w:rPr>
              <w:t xml:space="preserve"> </w:t>
            </w:r>
            <w:r>
              <w:t>neoplasms.</w:t>
            </w:r>
          </w:p>
        </w:tc>
      </w:tr>
      <w:tr w:rsidR="000A33B6">
        <w:trPr>
          <w:trHeight w:val="244"/>
        </w:trPr>
        <w:tc>
          <w:tcPr>
            <w:tcW w:w="1741" w:type="dxa"/>
            <w:gridSpan w:val="2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24" w:lineRule="exact"/>
            </w:pPr>
            <w:r>
              <w:t>Pancreas:</w:t>
            </w:r>
            <w:r>
              <w:rPr>
                <w:spacing w:val="-2"/>
              </w:rPr>
              <w:t xml:space="preserve"> </w:t>
            </w:r>
            <w:r>
              <w:t>congenital</w:t>
            </w:r>
            <w:r>
              <w:rPr>
                <w:spacing w:val="-1"/>
              </w:rPr>
              <w:t xml:space="preserve"> </w:t>
            </w:r>
            <w:r>
              <w:t>anomalies,</w:t>
            </w:r>
            <w:r>
              <w:rPr>
                <w:spacing w:val="-2"/>
              </w:rPr>
              <w:t xml:space="preserve"> </w:t>
            </w:r>
            <w:r>
              <w:t>acute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chronic</w:t>
            </w:r>
            <w:r>
              <w:rPr>
                <w:spacing w:val="-4"/>
              </w:rPr>
              <w:t xml:space="preserve"> </w:t>
            </w:r>
            <w:r>
              <w:t>pancreatitis,</w:t>
            </w:r>
            <w:r>
              <w:rPr>
                <w:spacing w:val="-2"/>
              </w:rPr>
              <w:t xml:space="preserve"> </w:t>
            </w:r>
            <w:r>
              <w:t>pancreatic</w:t>
            </w:r>
            <w:r>
              <w:rPr>
                <w:spacing w:val="-2"/>
              </w:rPr>
              <w:t xml:space="preserve"> </w:t>
            </w:r>
            <w:r>
              <w:t>neoplasms</w:t>
            </w:r>
          </w:p>
        </w:tc>
      </w:tr>
      <w:tr w:rsidR="000A33B6">
        <w:trPr>
          <w:trHeight w:val="231"/>
        </w:trPr>
        <w:tc>
          <w:tcPr>
            <w:tcW w:w="1741" w:type="dxa"/>
            <w:gridSpan w:val="2"/>
            <w:vMerge w:val="restart"/>
          </w:tcPr>
          <w:p w:rsidR="000A33B6" w:rsidRDefault="00CE1CBA">
            <w:pPr>
              <w:pStyle w:val="TableParagraph"/>
              <w:spacing w:line="232" w:lineRule="exact"/>
              <w:ind w:left="22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2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12" w:lineRule="exact"/>
            </w:pPr>
            <w:r>
              <w:t>Endocrine</w:t>
            </w:r>
            <w:r>
              <w:rPr>
                <w:spacing w:val="-5"/>
              </w:rPr>
              <w:t xml:space="preserve"> </w:t>
            </w:r>
            <w:r>
              <w:t>system:</w:t>
            </w:r>
            <w:r>
              <w:rPr>
                <w:spacing w:val="-1"/>
              </w:rPr>
              <w:t xml:space="preserve"> </w:t>
            </w:r>
            <w:r>
              <w:t>anterior</w:t>
            </w:r>
            <w:r>
              <w:rPr>
                <w:spacing w:val="-4"/>
              </w:rPr>
              <w:t xml:space="preserve"> </w:t>
            </w:r>
            <w:r>
              <w:t>pituitary</w:t>
            </w:r>
            <w:r>
              <w:rPr>
                <w:spacing w:val="-5"/>
              </w:rPr>
              <w:t xml:space="preserve"> </w:t>
            </w:r>
            <w:r>
              <w:t>tumors,</w:t>
            </w:r>
            <w:r>
              <w:rPr>
                <w:spacing w:val="-3"/>
              </w:rPr>
              <w:t xml:space="preserve"> </w:t>
            </w:r>
            <w:r>
              <w:t>hypopituitarism,</w:t>
            </w:r>
            <w:r>
              <w:rPr>
                <w:spacing w:val="-2"/>
              </w:rPr>
              <w:t xml:space="preserve"> </w:t>
            </w:r>
            <w:r>
              <w:t>posterior</w:t>
            </w:r>
            <w:r>
              <w:rPr>
                <w:spacing w:val="-2"/>
              </w:rPr>
              <w:t xml:space="preserve"> </w:t>
            </w:r>
            <w:r>
              <w:t>pituitary</w:t>
            </w:r>
          </w:p>
        </w:tc>
      </w:tr>
      <w:tr w:rsidR="000A33B6">
        <w:trPr>
          <w:trHeight w:val="232"/>
        </w:trPr>
        <w:tc>
          <w:tcPr>
            <w:tcW w:w="1741" w:type="dxa"/>
            <w:gridSpan w:val="2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12" w:lineRule="exact"/>
            </w:pPr>
            <w:r>
              <w:t>syndromes,</w:t>
            </w:r>
            <w:r>
              <w:rPr>
                <w:spacing w:val="-3"/>
              </w:rPr>
              <w:t xml:space="preserve"> </w:t>
            </w:r>
            <w:r>
              <w:t>hyperthyroidism,</w:t>
            </w:r>
            <w:r>
              <w:rPr>
                <w:spacing w:val="-3"/>
              </w:rPr>
              <w:t xml:space="preserve"> </w:t>
            </w:r>
            <w:r>
              <w:t>hypothyroidism,</w:t>
            </w:r>
            <w:r>
              <w:rPr>
                <w:spacing w:val="-3"/>
              </w:rPr>
              <w:t xml:space="preserve"> </w:t>
            </w:r>
            <w:r>
              <w:t>autoimmune</w:t>
            </w:r>
            <w:r>
              <w:rPr>
                <w:spacing w:val="-3"/>
              </w:rPr>
              <w:t xml:space="preserve"> </w:t>
            </w:r>
            <w:r>
              <w:t>thyroid</w:t>
            </w:r>
            <w:r>
              <w:rPr>
                <w:spacing w:val="-3"/>
              </w:rPr>
              <w:t xml:space="preserve"> </w:t>
            </w:r>
            <w:r>
              <w:t>disease,</w:t>
            </w:r>
            <w:r>
              <w:rPr>
                <w:spacing w:val="-3"/>
              </w:rPr>
              <w:t xml:space="preserve"> </w:t>
            </w:r>
            <w:r>
              <w:t>diffuse</w:t>
            </w:r>
            <w:r>
              <w:rPr>
                <w:spacing w:val="-3"/>
              </w:rPr>
              <w:t xml:space="preserve"> </w:t>
            </w:r>
            <w:r>
              <w:t>and</w:t>
            </w:r>
          </w:p>
        </w:tc>
      </w:tr>
      <w:tr w:rsidR="000A33B6">
        <w:trPr>
          <w:trHeight w:val="233"/>
        </w:trPr>
        <w:tc>
          <w:tcPr>
            <w:tcW w:w="1741" w:type="dxa"/>
            <w:gridSpan w:val="2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13" w:lineRule="exact"/>
            </w:pPr>
            <w:r>
              <w:t>multinodular</w:t>
            </w:r>
            <w:r>
              <w:rPr>
                <w:spacing w:val="-3"/>
              </w:rPr>
              <w:t xml:space="preserve"> </w:t>
            </w:r>
            <w:r>
              <w:t>goiter,</w:t>
            </w:r>
            <w:r>
              <w:rPr>
                <w:spacing w:val="-2"/>
              </w:rPr>
              <w:t xml:space="preserve"> </w:t>
            </w:r>
            <w:r>
              <w:t>thyroid</w:t>
            </w:r>
            <w:r>
              <w:rPr>
                <w:spacing w:val="-6"/>
              </w:rPr>
              <w:t xml:space="preserve"> </w:t>
            </w:r>
            <w:r>
              <w:t>neoplasms,</w:t>
            </w:r>
            <w:r>
              <w:rPr>
                <w:spacing w:val="-3"/>
              </w:rPr>
              <w:t xml:space="preserve"> </w:t>
            </w:r>
            <w:r>
              <w:t>parathyroid</w:t>
            </w:r>
            <w:r>
              <w:rPr>
                <w:spacing w:val="-3"/>
              </w:rPr>
              <w:t xml:space="preserve"> </w:t>
            </w:r>
            <w:r>
              <w:t>adenoma,</w:t>
            </w:r>
            <w:r>
              <w:rPr>
                <w:spacing w:val="-3"/>
              </w:rPr>
              <w:t xml:space="preserve"> </w:t>
            </w:r>
            <w:r>
              <w:t>carcinoma,</w:t>
            </w:r>
          </w:p>
        </w:tc>
      </w:tr>
      <w:tr w:rsidR="000A33B6">
        <w:trPr>
          <w:trHeight w:val="233"/>
        </w:trPr>
        <w:tc>
          <w:tcPr>
            <w:tcW w:w="1741" w:type="dxa"/>
            <w:gridSpan w:val="2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13" w:lineRule="exact"/>
            </w:pPr>
            <w:r>
              <w:t>hyperparathyroidism,</w:t>
            </w:r>
            <w:r>
              <w:rPr>
                <w:spacing w:val="-5"/>
              </w:rPr>
              <w:t xml:space="preserve"> </w:t>
            </w:r>
            <w:r>
              <w:t>hypoparathyroidism,</w:t>
            </w:r>
            <w:r>
              <w:rPr>
                <w:spacing w:val="-4"/>
              </w:rPr>
              <w:t xml:space="preserve"> </w:t>
            </w:r>
            <w:r>
              <w:t>diabetes</w:t>
            </w:r>
            <w:r>
              <w:rPr>
                <w:spacing w:val="-4"/>
              </w:rPr>
              <w:t xml:space="preserve"> </w:t>
            </w:r>
            <w:r>
              <w:t>mellitus,</w:t>
            </w:r>
            <w:r>
              <w:rPr>
                <w:spacing w:val="-4"/>
              </w:rPr>
              <w:t xml:space="preserve"> </w:t>
            </w:r>
            <w:r>
              <w:t>adrenocortical</w:t>
            </w:r>
            <w:r>
              <w:rPr>
                <w:spacing w:val="-3"/>
              </w:rPr>
              <w:t xml:space="preserve"> </w:t>
            </w:r>
            <w:r>
              <w:t>dysfunction,</w:t>
            </w:r>
          </w:p>
        </w:tc>
      </w:tr>
      <w:tr w:rsidR="000A33B6">
        <w:trPr>
          <w:trHeight w:val="246"/>
        </w:trPr>
        <w:tc>
          <w:tcPr>
            <w:tcW w:w="1741" w:type="dxa"/>
            <w:gridSpan w:val="2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26" w:lineRule="exact"/>
            </w:pPr>
            <w:r>
              <w:t>adrenocortical</w:t>
            </w:r>
            <w:r>
              <w:rPr>
                <w:spacing w:val="-1"/>
              </w:rPr>
              <w:t xml:space="preserve"> </w:t>
            </w:r>
            <w:r>
              <w:t>neoplasms,</w:t>
            </w:r>
            <w:r>
              <w:rPr>
                <w:spacing w:val="-1"/>
              </w:rPr>
              <w:t xml:space="preserve"> </w:t>
            </w:r>
            <w:r>
              <w:t>tumors</w:t>
            </w:r>
            <w:r>
              <w:rPr>
                <w:spacing w:val="-2"/>
              </w:rPr>
              <w:t xml:space="preserve"> </w:t>
            </w:r>
            <w:r>
              <w:t>of adrenal</w:t>
            </w:r>
            <w:r>
              <w:rPr>
                <w:spacing w:val="-1"/>
              </w:rPr>
              <w:t xml:space="preserve"> </w:t>
            </w:r>
            <w:r>
              <w:t>medulla,</w:t>
            </w:r>
            <w:r>
              <w:rPr>
                <w:spacing w:val="-3"/>
              </w:rPr>
              <w:t xml:space="preserve"> </w:t>
            </w:r>
            <w:r>
              <w:t>MEN</w:t>
            </w:r>
            <w:r>
              <w:rPr>
                <w:spacing w:val="-2"/>
              </w:rPr>
              <w:t xml:space="preserve"> </w:t>
            </w:r>
            <w:r>
              <w:t>syndromes.</w:t>
            </w:r>
          </w:p>
        </w:tc>
      </w:tr>
      <w:tr w:rsidR="000A33B6">
        <w:trPr>
          <w:trHeight w:val="231"/>
        </w:trPr>
        <w:tc>
          <w:tcPr>
            <w:tcW w:w="1741" w:type="dxa"/>
            <w:gridSpan w:val="2"/>
            <w:vMerge w:val="restart"/>
          </w:tcPr>
          <w:p w:rsidR="000A33B6" w:rsidRDefault="00CE1CBA">
            <w:pPr>
              <w:pStyle w:val="TableParagraph"/>
              <w:spacing w:line="232" w:lineRule="exact"/>
              <w:ind w:left="22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02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12" w:lineRule="exact"/>
            </w:pPr>
            <w:r>
              <w:t>Bones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joints:</w:t>
            </w:r>
            <w:r>
              <w:rPr>
                <w:spacing w:val="-3"/>
              </w:rPr>
              <w:t xml:space="preserve"> </w:t>
            </w:r>
            <w:r>
              <w:t>osteoporosis,</w:t>
            </w:r>
            <w:r>
              <w:rPr>
                <w:spacing w:val="-4"/>
              </w:rPr>
              <w:t xml:space="preserve"> </w:t>
            </w:r>
            <w:r>
              <w:t>hyperparathyroidism,</w:t>
            </w:r>
            <w:r>
              <w:rPr>
                <w:spacing w:val="-2"/>
              </w:rPr>
              <w:t xml:space="preserve"> </w:t>
            </w:r>
            <w:r>
              <w:t>Paget</w:t>
            </w:r>
            <w:r>
              <w:rPr>
                <w:spacing w:val="-1"/>
              </w:rPr>
              <w:t xml:space="preserve"> </w:t>
            </w:r>
            <w:r>
              <w:t>disease,</w:t>
            </w:r>
            <w:r>
              <w:rPr>
                <w:spacing w:val="-2"/>
              </w:rPr>
              <w:t xml:space="preserve"> </w:t>
            </w:r>
            <w:r>
              <w:t>osteogenic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</w:tc>
      </w:tr>
      <w:tr w:rsidR="000A33B6">
        <w:trPr>
          <w:trHeight w:val="230"/>
        </w:trPr>
        <w:tc>
          <w:tcPr>
            <w:tcW w:w="1741" w:type="dxa"/>
            <w:gridSpan w:val="2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11" w:lineRule="exact"/>
            </w:pPr>
            <w:r>
              <w:t>chondrogenic</w:t>
            </w:r>
            <w:r>
              <w:rPr>
                <w:spacing w:val="-4"/>
              </w:rPr>
              <w:t xml:space="preserve"> </w:t>
            </w:r>
            <w:r>
              <w:t>tumors,</w:t>
            </w:r>
            <w:r>
              <w:rPr>
                <w:spacing w:val="-1"/>
              </w:rPr>
              <w:t xml:space="preserve"> </w:t>
            </w:r>
            <w:r>
              <w:t>Ewing</w:t>
            </w:r>
            <w:r>
              <w:rPr>
                <w:spacing w:val="-4"/>
              </w:rPr>
              <w:t xml:space="preserve"> </w:t>
            </w:r>
            <w:r>
              <w:t>sarcoma,</w:t>
            </w:r>
            <w:r>
              <w:rPr>
                <w:spacing w:val="-1"/>
              </w:rPr>
              <w:t xml:space="preserve"> </w:t>
            </w:r>
            <w:r>
              <w:t>giant cell</w:t>
            </w:r>
            <w:r>
              <w:rPr>
                <w:spacing w:val="-3"/>
              </w:rPr>
              <w:t xml:space="preserve"> </w:t>
            </w:r>
            <w:r>
              <w:t>tumor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bone,</w:t>
            </w:r>
            <w:r>
              <w:rPr>
                <w:spacing w:val="-1"/>
              </w:rPr>
              <w:t xml:space="preserve"> </w:t>
            </w:r>
            <w:r>
              <w:t>fibrous</w:t>
            </w:r>
            <w:r>
              <w:rPr>
                <w:spacing w:val="-1"/>
              </w:rPr>
              <w:t xml:space="preserve"> </w:t>
            </w:r>
            <w:r>
              <w:t>dysplasia,</w:t>
            </w:r>
          </w:p>
        </w:tc>
      </w:tr>
      <w:tr w:rsidR="000A33B6">
        <w:trPr>
          <w:trHeight w:val="233"/>
        </w:trPr>
        <w:tc>
          <w:tcPr>
            <w:tcW w:w="1741" w:type="dxa"/>
            <w:gridSpan w:val="2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13" w:lineRule="exact"/>
            </w:pPr>
            <w:r>
              <w:t>osteoarthritis,</w:t>
            </w:r>
            <w:r>
              <w:rPr>
                <w:spacing w:val="-4"/>
              </w:rPr>
              <w:t xml:space="preserve"> </w:t>
            </w:r>
            <w:r>
              <w:t>rheumatoid</w:t>
            </w:r>
            <w:r>
              <w:rPr>
                <w:spacing w:val="-2"/>
              </w:rPr>
              <w:t xml:space="preserve"> </w:t>
            </w:r>
            <w:r>
              <w:t>arthritis,</w:t>
            </w:r>
            <w:r>
              <w:rPr>
                <w:spacing w:val="-2"/>
              </w:rPr>
              <w:t xml:space="preserve"> </w:t>
            </w:r>
            <w:r>
              <w:t>Lyme</w:t>
            </w:r>
            <w:r>
              <w:rPr>
                <w:spacing w:val="-2"/>
              </w:rPr>
              <w:t xml:space="preserve"> </w:t>
            </w:r>
            <w:r>
              <w:t>disease,</w:t>
            </w:r>
            <w:r>
              <w:rPr>
                <w:spacing w:val="-4"/>
              </w:rPr>
              <w:t xml:space="preserve"> </w:t>
            </w:r>
            <w:r>
              <w:t>tenosynovial</w:t>
            </w:r>
            <w:r>
              <w:rPr>
                <w:spacing w:val="-1"/>
              </w:rPr>
              <w:t xml:space="preserve"> </w:t>
            </w:r>
            <w:r>
              <w:t>giant</w:t>
            </w:r>
            <w:r>
              <w:rPr>
                <w:spacing w:val="-4"/>
              </w:rPr>
              <w:t xml:space="preserve"> </w:t>
            </w:r>
            <w:r>
              <w:t>cell</w:t>
            </w:r>
            <w:r>
              <w:rPr>
                <w:spacing w:val="-4"/>
              </w:rPr>
              <w:t xml:space="preserve"> </w:t>
            </w:r>
            <w:r>
              <w:t>tumor,</w:t>
            </w:r>
            <w:r>
              <w:rPr>
                <w:spacing w:val="-2"/>
              </w:rPr>
              <w:t xml:space="preserve"> </w:t>
            </w:r>
            <w:r>
              <w:t>gout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</w:tc>
      </w:tr>
      <w:tr w:rsidR="000A33B6">
        <w:trPr>
          <w:trHeight w:val="244"/>
        </w:trPr>
        <w:tc>
          <w:tcPr>
            <w:tcW w:w="1741" w:type="dxa"/>
            <w:gridSpan w:val="2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24" w:lineRule="exact"/>
            </w:pPr>
            <w:r>
              <w:t>pseudogout.</w:t>
            </w:r>
          </w:p>
        </w:tc>
      </w:tr>
      <w:tr w:rsidR="000A33B6">
        <w:trPr>
          <w:trHeight w:val="231"/>
        </w:trPr>
        <w:tc>
          <w:tcPr>
            <w:tcW w:w="1741" w:type="dxa"/>
            <w:gridSpan w:val="2"/>
            <w:vMerge w:val="restart"/>
          </w:tcPr>
          <w:p w:rsidR="000A33B6" w:rsidRDefault="00CE1CBA">
            <w:pPr>
              <w:pStyle w:val="TableParagraph"/>
              <w:spacing w:line="232" w:lineRule="exact"/>
              <w:ind w:left="22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02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12" w:lineRule="exact"/>
            </w:pPr>
            <w:r>
              <w:t>Soft</w:t>
            </w:r>
            <w:r>
              <w:rPr>
                <w:spacing w:val="-3"/>
              </w:rPr>
              <w:t xml:space="preserve"> </w:t>
            </w:r>
            <w:r>
              <w:t>tissue</w:t>
            </w:r>
            <w:r>
              <w:rPr>
                <w:spacing w:val="-4"/>
              </w:rPr>
              <w:t xml:space="preserve"> </w:t>
            </w:r>
            <w:r>
              <w:t>tumors:</w:t>
            </w:r>
            <w:r>
              <w:rPr>
                <w:spacing w:val="-3"/>
              </w:rPr>
              <w:t xml:space="preserve"> </w:t>
            </w:r>
            <w:r>
              <w:t>tumor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adipose</w:t>
            </w:r>
            <w:r>
              <w:rPr>
                <w:spacing w:val="-2"/>
              </w:rPr>
              <w:t xml:space="preserve"> </w:t>
            </w:r>
            <w:r>
              <w:t>tissue,</w:t>
            </w:r>
            <w:r>
              <w:rPr>
                <w:spacing w:val="-1"/>
              </w:rPr>
              <w:t xml:space="preserve"> </w:t>
            </w:r>
            <w:r>
              <w:t>fibrous</w:t>
            </w:r>
            <w:r>
              <w:rPr>
                <w:spacing w:val="-4"/>
              </w:rPr>
              <w:t xml:space="preserve"> </w:t>
            </w:r>
            <w:r>
              <w:t>tumors,</w:t>
            </w:r>
            <w:r>
              <w:rPr>
                <w:spacing w:val="-2"/>
              </w:rPr>
              <w:t xml:space="preserve"> </w:t>
            </w:r>
            <w:r>
              <w:t>smooth</w:t>
            </w:r>
            <w:r>
              <w:rPr>
                <w:spacing w:val="-1"/>
              </w:rPr>
              <w:t xml:space="preserve"> </w:t>
            </w:r>
            <w:r>
              <w:t>muscle</w:t>
            </w:r>
            <w:r>
              <w:rPr>
                <w:spacing w:val="-2"/>
              </w:rPr>
              <w:t xml:space="preserve"> </w:t>
            </w:r>
            <w:r>
              <w:t>tumors,</w:t>
            </w:r>
          </w:p>
        </w:tc>
      </w:tr>
      <w:tr w:rsidR="000A33B6">
        <w:trPr>
          <w:trHeight w:val="236"/>
        </w:trPr>
        <w:tc>
          <w:tcPr>
            <w:tcW w:w="1741" w:type="dxa"/>
            <w:gridSpan w:val="2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17" w:lineRule="exact"/>
            </w:pPr>
            <w:r>
              <w:t>tumors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uncertain</w:t>
            </w:r>
            <w:r>
              <w:rPr>
                <w:spacing w:val="-2"/>
              </w:rPr>
              <w:t xml:space="preserve"> </w:t>
            </w:r>
            <w:r>
              <w:t>origin</w:t>
            </w:r>
          </w:p>
        </w:tc>
      </w:tr>
      <w:tr w:rsidR="000A33B6">
        <w:trPr>
          <w:trHeight w:val="231"/>
        </w:trPr>
        <w:tc>
          <w:tcPr>
            <w:tcW w:w="1741" w:type="dxa"/>
            <w:gridSpan w:val="2"/>
            <w:vMerge w:val="restart"/>
          </w:tcPr>
          <w:p w:rsidR="000A33B6" w:rsidRDefault="00CE1CBA">
            <w:pPr>
              <w:pStyle w:val="TableParagraph"/>
              <w:spacing w:line="232" w:lineRule="exact"/>
              <w:ind w:left="22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02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11" w:lineRule="exact"/>
            </w:pPr>
            <w:r>
              <w:t>Peripheral</w:t>
            </w:r>
            <w:r>
              <w:rPr>
                <w:spacing w:val="-4"/>
              </w:rPr>
              <w:t xml:space="preserve"> </w:t>
            </w:r>
            <w:r>
              <w:t>nerves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muscles: patterns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nerve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muscle</w:t>
            </w:r>
            <w:r>
              <w:rPr>
                <w:spacing w:val="-2"/>
              </w:rPr>
              <w:t xml:space="preserve"> </w:t>
            </w:r>
            <w:r>
              <w:t>injury,</w:t>
            </w:r>
            <w:r>
              <w:rPr>
                <w:spacing w:val="-1"/>
              </w:rPr>
              <w:t xml:space="preserve"> </w:t>
            </w:r>
            <w:r>
              <w:t>disorders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</w:tc>
      </w:tr>
      <w:tr w:rsidR="000A33B6">
        <w:trPr>
          <w:trHeight w:val="230"/>
        </w:trPr>
        <w:tc>
          <w:tcPr>
            <w:tcW w:w="1741" w:type="dxa"/>
            <w:gridSpan w:val="2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11" w:lineRule="exact"/>
            </w:pPr>
            <w:r>
              <w:t>neuromuscular</w:t>
            </w:r>
            <w:r>
              <w:rPr>
                <w:spacing w:val="-4"/>
              </w:rPr>
              <w:t xml:space="preserve"> </w:t>
            </w:r>
            <w:r>
              <w:t>junction: myasthenia</w:t>
            </w:r>
            <w:r>
              <w:rPr>
                <w:spacing w:val="-1"/>
              </w:rPr>
              <w:t xml:space="preserve"> </w:t>
            </w:r>
            <w:r>
              <w:t>gravis,</w:t>
            </w:r>
            <w:r>
              <w:rPr>
                <w:spacing w:val="-1"/>
              </w:rPr>
              <w:t xml:space="preserve"> </w:t>
            </w:r>
            <w:r>
              <w:t>Lambert-Eaton</w:t>
            </w:r>
            <w:r>
              <w:rPr>
                <w:spacing w:val="-4"/>
              </w:rPr>
              <w:t xml:space="preserve"> </w:t>
            </w:r>
            <w:r>
              <w:t>syndrome,</w:t>
            </w:r>
            <w:r>
              <w:rPr>
                <w:spacing w:val="-1"/>
              </w:rPr>
              <w:t xml:space="preserve"> </w:t>
            </w:r>
            <w:r>
              <w:t>inherited</w:t>
            </w:r>
            <w:r>
              <w:rPr>
                <w:spacing w:val="-3"/>
              </w:rPr>
              <w:t xml:space="preserve"> </w:t>
            </w:r>
            <w:r>
              <w:t>and</w:t>
            </w:r>
          </w:p>
        </w:tc>
      </w:tr>
      <w:tr w:rsidR="000A33B6">
        <w:trPr>
          <w:trHeight w:val="241"/>
        </w:trPr>
        <w:tc>
          <w:tcPr>
            <w:tcW w:w="1741" w:type="dxa"/>
            <w:gridSpan w:val="2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22" w:lineRule="exact"/>
            </w:pPr>
            <w:r>
              <w:t>acquired</w:t>
            </w:r>
            <w:r>
              <w:rPr>
                <w:spacing w:val="-4"/>
              </w:rPr>
              <w:t xml:space="preserve"> </w:t>
            </w:r>
            <w:r>
              <w:t>disorders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skeletal</w:t>
            </w:r>
            <w:r>
              <w:rPr>
                <w:spacing w:val="-1"/>
              </w:rPr>
              <w:t xml:space="preserve"> </w:t>
            </w:r>
            <w:r>
              <w:t>muscle,</w:t>
            </w:r>
            <w:r>
              <w:rPr>
                <w:spacing w:val="-3"/>
              </w:rPr>
              <w:t xml:space="preserve"> </w:t>
            </w:r>
            <w:r>
              <w:t>peripheral nerve</w:t>
            </w:r>
            <w:r>
              <w:rPr>
                <w:spacing w:val="-1"/>
              </w:rPr>
              <w:t xml:space="preserve"> </w:t>
            </w:r>
            <w:r>
              <w:t>sheath</w:t>
            </w:r>
            <w:r>
              <w:rPr>
                <w:spacing w:val="3"/>
              </w:rPr>
              <w:t xml:space="preserve"> </w:t>
            </w:r>
            <w:r>
              <w:t>tumors,</w:t>
            </w:r>
            <w:r>
              <w:rPr>
                <w:spacing w:val="-1"/>
              </w:rPr>
              <w:t xml:space="preserve"> </w:t>
            </w:r>
            <w:r>
              <w:t>skeletal</w:t>
            </w:r>
            <w:r>
              <w:rPr>
                <w:spacing w:val="-1"/>
              </w:rPr>
              <w:t xml:space="preserve"> </w:t>
            </w:r>
            <w:r>
              <w:t>muscle</w:t>
            </w:r>
          </w:p>
        </w:tc>
      </w:tr>
    </w:tbl>
    <w:p w:rsidR="000A33B6" w:rsidRDefault="000A33B6">
      <w:pPr>
        <w:spacing w:line="222" w:lineRule="exact"/>
        <w:sectPr w:rsidR="000A33B6">
          <w:pgSz w:w="11900" w:h="16840"/>
          <w:pgMar w:top="1400" w:right="500" w:bottom="280" w:left="700" w:header="708" w:footer="708" w:gutter="0"/>
          <w:cols w:space="708"/>
        </w:sectPr>
      </w:pPr>
    </w:p>
    <w:tbl>
      <w:tblPr>
        <w:tblStyle w:val="TableNormal"/>
        <w:tblW w:w="0" w:type="auto"/>
        <w:tblInd w:w="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8102"/>
      </w:tblGrid>
      <w:tr w:rsidR="000A33B6">
        <w:trPr>
          <w:trHeight w:val="246"/>
        </w:trPr>
        <w:tc>
          <w:tcPr>
            <w:tcW w:w="1740" w:type="dxa"/>
            <w:vMerge w:val="restart"/>
          </w:tcPr>
          <w:p w:rsidR="000A33B6" w:rsidRDefault="000A33B6">
            <w:pPr>
              <w:pStyle w:val="TableParagraph"/>
              <w:ind w:left="0"/>
            </w:pPr>
          </w:p>
        </w:tc>
        <w:tc>
          <w:tcPr>
            <w:tcW w:w="8102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27" w:lineRule="exact"/>
            </w:pPr>
            <w:r>
              <w:t>tumors.</w:t>
            </w:r>
          </w:p>
        </w:tc>
      </w:tr>
      <w:tr w:rsidR="000A33B6">
        <w:trPr>
          <w:trHeight w:val="230"/>
        </w:trPr>
        <w:tc>
          <w:tcPr>
            <w:tcW w:w="174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11" w:lineRule="exact"/>
            </w:pPr>
            <w:r>
              <w:t>Central</w:t>
            </w:r>
            <w:r>
              <w:rPr>
                <w:spacing w:val="-2"/>
              </w:rPr>
              <w:t xml:space="preserve"> </w:t>
            </w:r>
            <w:r>
              <w:t>nervous</w:t>
            </w:r>
            <w:r>
              <w:rPr>
                <w:spacing w:val="-2"/>
              </w:rPr>
              <w:t xml:space="preserve"> </w:t>
            </w:r>
            <w:r>
              <w:t>system:</w:t>
            </w:r>
            <w:r>
              <w:rPr>
                <w:spacing w:val="-1"/>
              </w:rPr>
              <w:t xml:space="preserve"> </w:t>
            </w:r>
            <w:r>
              <w:t>edema,</w:t>
            </w:r>
            <w:r>
              <w:rPr>
                <w:spacing w:val="-2"/>
              </w:rPr>
              <w:t xml:space="preserve"> </w:t>
            </w:r>
            <w:r>
              <w:t>herniation,</w:t>
            </w:r>
            <w:r>
              <w:rPr>
                <w:spacing w:val="-3"/>
              </w:rPr>
              <w:t xml:space="preserve"> </w:t>
            </w:r>
            <w:r>
              <w:t>hydrocephalus,</w:t>
            </w:r>
            <w:r>
              <w:rPr>
                <w:spacing w:val="-4"/>
              </w:rPr>
              <w:t xml:space="preserve"> </w:t>
            </w:r>
            <w:r>
              <w:t>cerebrovascular</w:t>
            </w:r>
            <w:r>
              <w:rPr>
                <w:spacing w:val="-4"/>
              </w:rPr>
              <w:t xml:space="preserve"> </w:t>
            </w:r>
            <w:r>
              <w:t>diseases,</w:t>
            </w:r>
          </w:p>
        </w:tc>
      </w:tr>
      <w:tr w:rsidR="000A33B6">
        <w:trPr>
          <w:trHeight w:val="232"/>
        </w:trPr>
        <w:tc>
          <w:tcPr>
            <w:tcW w:w="174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12" w:lineRule="exact"/>
            </w:pPr>
            <w:r>
              <w:t>trauma,</w:t>
            </w:r>
            <w:r>
              <w:rPr>
                <w:spacing w:val="-3"/>
              </w:rPr>
              <w:t xml:space="preserve"> </w:t>
            </w:r>
            <w:r>
              <w:t>congenital</w:t>
            </w:r>
            <w:r>
              <w:rPr>
                <w:spacing w:val="-2"/>
              </w:rPr>
              <w:t xml:space="preserve"> </w:t>
            </w:r>
            <w:r>
              <w:t>malformation,</w:t>
            </w:r>
            <w:r>
              <w:rPr>
                <w:spacing w:val="-3"/>
              </w:rPr>
              <w:t xml:space="preserve"> </w:t>
            </w:r>
            <w:r>
              <w:t>perinatal</w:t>
            </w:r>
            <w:r>
              <w:rPr>
                <w:spacing w:val="-2"/>
              </w:rPr>
              <w:t xml:space="preserve"> </w:t>
            </w:r>
            <w:r>
              <w:t>brain</w:t>
            </w:r>
            <w:r>
              <w:rPr>
                <w:spacing w:val="-5"/>
              </w:rPr>
              <w:t xml:space="preserve"> </w:t>
            </w:r>
            <w:r>
              <w:t>injury,</w:t>
            </w:r>
            <w:r>
              <w:rPr>
                <w:spacing w:val="-3"/>
              </w:rPr>
              <w:t xml:space="preserve"> </w:t>
            </w:r>
            <w:r>
              <w:t>infections,</w:t>
            </w:r>
            <w:r>
              <w:rPr>
                <w:spacing w:val="-3"/>
              </w:rPr>
              <w:t xml:space="preserve"> </w:t>
            </w:r>
            <w:r>
              <w:t>diseases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myelin,</w:t>
            </w:r>
          </w:p>
        </w:tc>
      </w:tr>
      <w:tr w:rsidR="000A33B6">
        <w:trPr>
          <w:trHeight w:val="240"/>
        </w:trPr>
        <w:tc>
          <w:tcPr>
            <w:tcW w:w="174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20" w:lineRule="exact"/>
            </w:pPr>
            <w:r>
              <w:t>tumors.</w:t>
            </w:r>
          </w:p>
        </w:tc>
      </w:tr>
      <w:tr w:rsidR="000A33B6">
        <w:trPr>
          <w:trHeight w:val="233"/>
        </w:trPr>
        <w:tc>
          <w:tcPr>
            <w:tcW w:w="1740" w:type="dxa"/>
            <w:vMerge w:val="restart"/>
          </w:tcPr>
          <w:p w:rsidR="000A33B6" w:rsidRDefault="00CE1CBA">
            <w:pPr>
              <w:pStyle w:val="TableParagraph"/>
              <w:spacing w:line="234" w:lineRule="exact"/>
              <w:ind w:left="20"/>
              <w:jc w:val="center"/>
              <w:rPr>
                <w:b/>
              </w:rPr>
            </w:pPr>
            <w:r>
              <w:rPr>
                <w:b/>
                <w:w w:val="90"/>
              </w:rPr>
              <w:t>9</w:t>
            </w:r>
          </w:p>
        </w:tc>
        <w:tc>
          <w:tcPr>
            <w:tcW w:w="8102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13" w:lineRule="exact"/>
            </w:pPr>
            <w:r>
              <w:t>Non</w:t>
            </w:r>
            <w:r>
              <w:rPr>
                <w:spacing w:val="-2"/>
              </w:rPr>
              <w:t xml:space="preserve"> </w:t>
            </w:r>
            <w:r>
              <w:t>neoplastic</w:t>
            </w:r>
            <w:r>
              <w:rPr>
                <w:spacing w:val="-2"/>
              </w:rPr>
              <w:t xml:space="preserve"> </w:t>
            </w:r>
            <w:r>
              <w:t>diseases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skin.</w:t>
            </w:r>
            <w:r>
              <w:rPr>
                <w:spacing w:val="-2"/>
              </w:rPr>
              <w:t xml:space="preserve"> </w:t>
            </w:r>
            <w:r>
              <w:t>Tissue</w:t>
            </w:r>
            <w:r>
              <w:rPr>
                <w:spacing w:val="-4"/>
              </w:rPr>
              <w:t xml:space="preserve"> </w:t>
            </w:r>
            <w:r>
              <w:t>reaction</w:t>
            </w:r>
            <w:r>
              <w:rPr>
                <w:spacing w:val="-1"/>
              </w:rPr>
              <w:t xml:space="preserve"> </w:t>
            </w:r>
            <w:r>
              <w:t>patterns:</w:t>
            </w:r>
            <w:r>
              <w:rPr>
                <w:spacing w:val="-3"/>
              </w:rPr>
              <w:t xml:space="preserve"> </w:t>
            </w:r>
            <w:r>
              <w:t>lichenoid,</w:t>
            </w:r>
            <w:r>
              <w:rPr>
                <w:spacing w:val="-2"/>
              </w:rPr>
              <w:t xml:space="preserve"> </w:t>
            </w:r>
            <w:r>
              <w:t>psoriasiform,</w:t>
            </w:r>
          </w:p>
        </w:tc>
      </w:tr>
      <w:tr w:rsidR="000A33B6">
        <w:trPr>
          <w:trHeight w:val="238"/>
        </w:trPr>
        <w:tc>
          <w:tcPr>
            <w:tcW w:w="174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18" w:lineRule="exact"/>
            </w:pPr>
            <w:r>
              <w:t>spongiotic,</w:t>
            </w:r>
            <w:r>
              <w:rPr>
                <w:spacing w:val="-4"/>
              </w:rPr>
              <w:t xml:space="preserve"> </w:t>
            </w:r>
            <w:r>
              <w:t>vesiculobullous,</w:t>
            </w:r>
            <w:r>
              <w:rPr>
                <w:spacing w:val="-3"/>
              </w:rPr>
              <w:t xml:space="preserve"> </w:t>
            </w:r>
            <w:r>
              <w:t>granulomatous,</w:t>
            </w:r>
            <w:r>
              <w:rPr>
                <w:spacing w:val="-4"/>
              </w:rPr>
              <w:t xml:space="preserve"> </w:t>
            </w:r>
            <w:r>
              <w:t>vasculopathic.</w:t>
            </w:r>
          </w:p>
        </w:tc>
      </w:tr>
      <w:tr w:rsidR="000A33B6">
        <w:trPr>
          <w:trHeight w:val="231"/>
        </w:trPr>
        <w:tc>
          <w:tcPr>
            <w:tcW w:w="1740" w:type="dxa"/>
            <w:vMerge w:val="restart"/>
          </w:tcPr>
          <w:p w:rsidR="000A33B6" w:rsidRDefault="00CE1CBA">
            <w:pPr>
              <w:pStyle w:val="TableParagraph"/>
              <w:spacing w:line="232" w:lineRule="exact"/>
              <w:ind w:left="738" w:right="72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02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12" w:lineRule="exact"/>
            </w:pPr>
            <w:r>
              <w:t>Skin</w:t>
            </w:r>
            <w:r>
              <w:rPr>
                <w:spacing w:val="-3"/>
              </w:rPr>
              <w:t xml:space="preserve"> </w:t>
            </w:r>
            <w:r>
              <w:t>neoplasms.</w:t>
            </w:r>
            <w:r>
              <w:rPr>
                <w:spacing w:val="-3"/>
              </w:rPr>
              <w:t xml:space="preserve"> </w:t>
            </w:r>
            <w:r>
              <w:t>Benign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premalignant</w:t>
            </w:r>
            <w:r>
              <w:rPr>
                <w:spacing w:val="-2"/>
              </w:rPr>
              <w:t xml:space="preserve"> </w:t>
            </w:r>
            <w:r>
              <w:t>epithelial</w:t>
            </w:r>
            <w:r>
              <w:rPr>
                <w:spacing w:val="-1"/>
              </w:rPr>
              <w:t xml:space="preserve"> </w:t>
            </w:r>
            <w:r>
              <w:t>lesions,</w:t>
            </w:r>
            <w:r>
              <w:rPr>
                <w:spacing w:val="-3"/>
              </w:rPr>
              <w:t xml:space="preserve"> </w:t>
            </w:r>
            <w:r>
              <w:t>malignant</w:t>
            </w:r>
            <w:r>
              <w:rPr>
                <w:spacing w:val="-2"/>
              </w:rPr>
              <w:t xml:space="preserve"> </w:t>
            </w:r>
            <w:r>
              <w:t>epidermal</w:t>
            </w:r>
          </w:p>
        </w:tc>
      </w:tr>
      <w:tr w:rsidR="000A33B6">
        <w:trPr>
          <w:trHeight w:val="239"/>
        </w:trPr>
        <w:tc>
          <w:tcPr>
            <w:tcW w:w="174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19" w:lineRule="exact"/>
            </w:pPr>
            <w:r>
              <w:t>tumors,</w:t>
            </w:r>
            <w:r>
              <w:rPr>
                <w:spacing w:val="-3"/>
              </w:rPr>
              <w:t xml:space="preserve"> </w:t>
            </w:r>
            <w:r>
              <w:t>melanocytic</w:t>
            </w:r>
            <w:r>
              <w:rPr>
                <w:spacing w:val="-3"/>
              </w:rPr>
              <w:t xml:space="preserve"> </w:t>
            </w:r>
            <w:r>
              <w:t>lesions</w:t>
            </w:r>
          </w:p>
        </w:tc>
      </w:tr>
      <w:tr w:rsidR="000A33B6">
        <w:trPr>
          <w:trHeight w:val="239"/>
        </w:trPr>
        <w:tc>
          <w:tcPr>
            <w:tcW w:w="1740" w:type="dxa"/>
          </w:tcPr>
          <w:p w:rsidR="000A33B6" w:rsidRDefault="00CE1CBA">
            <w:pPr>
              <w:pStyle w:val="TableParagraph"/>
              <w:spacing w:line="219" w:lineRule="exact"/>
              <w:ind w:left="738" w:right="72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102" w:type="dxa"/>
          </w:tcPr>
          <w:p w:rsidR="000A33B6" w:rsidRDefault="00CE1CBA">
            <w:pPr>
              <w:pStyle w:val="TableParagraph"/>
              <w:spacing w:line="219" w:lineRule="exact"/>
            </w:pPr>
            <w:r>
              <w:t>Immunohistochemistry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diagnosis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primary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metastatic</w:t>
            </w:r>
            <w:r>
              <w:rPr>
                <w:spacing w:val="-3"/>
              </w:rPr>
              <w:t xml:space="preserve"> </w:t>
            </w:r>
            <w:r>
              <w:t>cancer.</w:t>
            </w:r>
          </w:p>
        </w:tc>
      </w:tr>
      <w:tr w:rsidR="000A33B6">
        <w:trPr>
          <w:trHeight w:val="228"/>
        </w:trPr>
        <w:tc>
          <w:tcPr>
            <w:tcW w:w="1740" w:type="dxa"/>
            <w:vMerge w:val="restart"/>
          </w:tcPr>
          <w:p w:rsidR="000A33B6" w:rsidRDefault="00CE1CBA">
            <w:pPr>
              <w:pStyle w:val="TableParagraph"/>
              <w:spacing w:line="230" w:lineRule="exact"/>
              <w:ind w:left="738" w:right="721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02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08" w:lineRule="exact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role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pathology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personalized</w:t>
            </w:r>
            <w:r>
              <w:rPr>
                <w:spacing w:val="-2"/>
              </w:rPr>
              <w:t xml:space="preserve"> </w:t>
            </w:r>
            <w:r>
              <w:t>medicine:</w:t>
            </w:r>
            <w:r>
              <w:rPr>
                <w:spacing w:val="-3"/>
              </w:rPr>
              <w:t xml:space="preserve"> </w:t>
            </w:r>
            <w:r>
              <w:t>immunohistochemical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molecular</w:t>
            </w:r>
          </w:p>
        </w:tc>
      </w:tr>
      <w:tr w:rsidR="000A33B6">
        <w:trPr>
          <w:trHeight w:val="242"/>
        </w:trPr>
        <w:tc>
          <w:tcPr>
            <w:tcW w:w="174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8102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23" w:lineRule="exact"/>
            </w:pPr>
            <w:r>
              <w:t>biomarkers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NSCLC,</w:t>
            </w:r>
            <w:r>
              <w:rPr>
                <w:spacing w:val="-2"/>
              </w:rPr>
              <w:t xml:space="preserve"> </w:t>
            </w:r>
            <w:r>
              <w:t>malignant</w:t>
            </w:r>
            <w:r>
              <w:rPr>
                <w:spacing w:val="-1"/>
              </w:rPr>
              <w:t xml:space="preserve"> </w:t>
            </w:r>
            <w:r>
              <w:t>melanoma,</w:t>
            </w:r>
            <w:r>
              <w:rPr>
                <w:spacing w:val="-2"/>
              </w:rPr>
              <w:t xml:space="preserve"> </w:t>
            </w:r>
            <w:r>
              <w:t>colorectal</w:t>
            </w:r>
            <w:r>
              <w:rPr>
                <w:spacing w:val="-1"/>
              </w:rPr>
              <w:t xml:space="preserve"> </w:t>
            </w:r>
            <w:r>
              <w:t>cancer,</w:t>
            </w:r>
            <w:r>
              <w:rPr>
                <w:spacing w:val="-1"/>
              </w:rPr>
              <w:t xml:space="preserve"> </w:t>
            </w:r>
            <w:r>
              <w:t>breast</w:t>
            </w:r>
            <w:r>
              <w:rPr>
                <w:spacing w:val="-1"/>
              </w:rPr>
              <w:t xml:space="preserve"> </w:t>
            </w:r>
            <w:r>
              <w:t>cancer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others</w:t>
            </w:r>
          </w:p>
        </w:tc>
      </w:tr>
      <w:tr w:rsidR="000A33B6">
        <w:trPr>
          <w:trHeight w:val="239"/>
        </w:trPr>
        <w:tc>
          <w:tcPr>
            <w:tcW w:w="1740" w:type="dxa"/>
          </w:tcPr>
          <w:p w:rsidR="000A33B6" w:rsidRDefault="00CE1CBA">
            <w:pPr>
              <w:pStyle w:val="TableParagraph"/>
              <w:spacing w:line="219" w:lineRule="exact"/>
              <w:ind w:left="738" w:right="721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102" w:type="dxa"/>
          </w:tcPr>
          <w:p w:rsidR="000A33B6" w:rsidRDefault="00CE1CBA">
            <w:pPr>
              <w:pStyle w:val="TableParagraph"/>
              <w:spacing w:line="219" w:lineRule="exact"/>
            </w:pPr>
            <w:r>
              <w:t>Semester</w:t>
            </w:r>
            <w:r>
              <w:rPr>
                <w:spacing w:val="-3"/>
              </w:rPr>
              <w:t xml:space="preserve"> </w:t>
            </w:r>
            <w:r>
              <w:t>test</w:t>
            </w:r>
          </w:p>
        </w:tc>
      </w:tr>
    </w:tbl>
    <w:p w:rsidR="000A33B6" w:rsidRDefault="000A33B6">
      <w:pPr>
        <w:pStyle w:val="Tekstpodstawowy"/>
        <w:rPr>
          <w:b/>
          <w:sz w:val="20"/>
        </w:rPr>
      </w:pPr>
    </w:p>
    <w:p w:rsidR="000A33B6" w:rsidRDefault="000A33B6">
      <w:pPr>
        <w:pStyle w:val="Tekstpodstawowy"/>
        <w:rPr>
          <w:b/>
          <w:sz w:val="20"/>
        </w:rPr>
      </w:pPr>
    </w:p>
    <w:p w:rsidR="000A33B6" w:rsidRDefault="000A33B6">
      <w:pPr>
        <w:pStyle w:val="Tekstpodstawowy"/>
        <w:rPr>
          <w:b/>
          <w:sz w:val="20"/>
        </w:rPr>
      </w:pPr>
    </w:p>
    <w:p w:rsidR="000A33B6" w:rsidRDefault="000A33B6">
      <w:pPr>
        <w:pStyle w:val="Tekstpodstawowy"/>
        <w:rPr>
          <w:b/>
          <w:sz w:val="20"/>
        </w:rPr>
      </w:pPr>
    </w:p>
    <w:p w:rsidR="000A33B6" w:rsidRDefault="000A33B6">
      <w:pPr>
        <w:pStyle w:val="Tekstpodstawowy"/>
        <w:rPr>
          <w:b/>
          <w:sz w:val="20"/>
        </w:rPr>
      </w:pPr>
    </w:p>
    <w:p w:rsidR="000A33B6" w:rsidRDefault="000A33B6">
      <w:pPr>
        <w:pStyle w:val="Tekstpodstawowy"/>
        <w:spacing w:before="2"/>
        <w:rPr>
          <w:b/>
          <w:sz w:val="23"/>
        </w:rPr>
      </w:pPr>
    </w:p>
    <w:p w:rsidR="000A33B6" w:rsidRDefault="00CE1CBA">
      <w:pPr>
        <w:pStyle w:val="Nagwek2"/>
        <w:numPr>
          <w:ilvl w:val="1"/>
          <w:numId w:val="2"/>
        </w:numPr>
        <w:tabs>
          <w:tab w:val="left" w:pos="952"/>
        </w:tabs>
        <w:spacing w:before="90"/>
        <w:ind w:left="951" w:hanging="351"/>
        <w:jc w:val="left"/>
        <w:rPr>
          <w:sz w:val="22"/>
        </w:rPr>
      </w:pPr>
      <w:r>
        <w:t>Teaching</w:t>
      </w:r>
      <w:r>
        <w:rPr>
          <w:spacing w:val="-3"/>
        </w:rPr>
        <w:t xml:space="preserve"> </w:t>
      </w:r>
      <w:r>
        <w:t>methods</w:t>
      </w:r>
    </w:p>
    <w:p w:rsidR="000A33B6" w:rsidRDefault="000A33B6">
      <w:pPr>
        <w:pStyle w:val="Tekstpodstawowy"/>
        <w:rPr>
          <w:b/>
          <w:sz w:val="25"/>
        </w:rPr>
      </w:pPr>
    </w:p>
    <w:p w:rsidR="000A33B6" w:rsidRDefault="00CE1CBA">
      <w:pPr>
        <w:pStyle w:val="Tekstpodstawowy"/>
        <w:spacing w:line="232" w:lineRule="auto"/>
        <w:ind w:left="620" w:right="1062"/>
      </w:pPr>
      <w:r>
        <w:rPr>
          <w:b/>
          <w:u w:val="thick"/>
        </w:rPr>
        <w:t>Lecture:</w:t>
      </w:r>
      <w:r>
        <w:rPr>
          <w:b/>
        </w:rPr>
        <w:t xml:space="preserve"> </w:t>
      </w:r>
      <w:r>
        <w:t>lecture with multimedia presentation. Lectures will be held remotely (on-line) using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MS Teams platform.</w:t>
      </w:r>
    </w:p>
    <w:p w:rsidR="000A33B6" w:rsidRDefault="000A33B6">
      <w:pPr>
        <w:pStyle w:val="Tekstpodstawowy"/>
        <w:spacing w:before="3"/>
        <w:rPr>
          <w:sz w:val="25"/>
        </w:rPr>
      </w:pPr>
    </w:p>
    <w:p w:rsidR="000A33B6" w:rsidRDefault="00CE1CBA">
      <w:pPr>
        <w:pStyle w:val="Tekstpodstawowy"/>
        <w:spacing w:line="237" w:lineRule="auto"/>
        <w:ind w:left="620" w:right="808"/>
      </w:pPr>
      <w:r>
        <w:rPr>
          <w:b/>
          <w:u w:val="thick"/>
        </w:rPr>
        <w:t>Practical classes</w:t>
      </w:r>
      <w:r>
        <w:t>: multimedia presentation, demonstration of current histopathological</w:t>
      </w:r>
      <w:r>
        <w:rPr>
          <w:spacing w:val="1"/>
        </w:rPr>
        <w:t xml:space="preserve"> </w:t>
      </w:r>
      <w:r>
        <w:t>diagnostics in correlation with clinical data, learning macroscopic and microscopic assessment</w:t>
      </w:r>
      <w:r>
        <w:rPr>
          <w:spacing w:val="1"/>
        </w:rPr>
        <w:t xml:space="preserve"> </w:t>
      </w:r>
      <w:r>
        <w:t>using the technique of light microscopy, immunohistochemistry and elements</w:t>
      </w:r>
      <w:r>
        <w:t xml:space="preserve"> of molecular</w:t>
      </w:r>
      <w:r>
        <w:rPr>
          <w:spacing w:val="1"/>
        </w:rPr>
        <w:t xml:space="preserve"> </w:t>
      </w:r>
      <w:r>
        <w:t>biology along with the preparation of a report, acquisition and improvement of the ability to</w:t>
      </w:r>
      <w:r>
        <w:rPr>
          <w:spacing w:val="1"/>
        </w:rPr>
        <w:t xml:space="preserve"> </w:t>
      </w:r>
      <w:r>
        <w:t>recognize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properly</w:t>
      </w:r>
      <w:r>
        <w:rPr>
          <w:spacing w:val="-6"/>
        </w:rPr>
        <w:t xml:space="preserve"> </w:t>
      </w:r>
      <w:r>
        <w:t>differentiate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morphological changes,</w:t>
      </w:r>
      <w:r>
        <w:rPr>
          <w:spacing w:val="1"/>
        </w:rPr>
        <w:t xml:space="preserve"> </w:t>
      </w:r>
      <w:r>
        <w:t>compilation</w:t>
      </w:r>
      <w:r>
        <w:rPr>
          <w:spacing w:val="-2"/>
        </w:rPr>
        <w:t xml:space="preserve"> </w:t>
      </w:r>
      <w:r>
        <w:t>morphological</w:t>
      </w:r>
      <w:r>
        <w:rPr>
          <w:spacing w:val="-57"/>
        </w:rPr>
        <w:t xml:space="preserve"> </w:t>
      </w:r>
      <w:r>
        <w:t>changes with a clinical picture with the determinatio</w:t>
      </w:r>
      <w:r>
        <w:t>n of the final epicrisis. E-learning</w:t>
      </w:r>
      <w:r>
        <w:rPr>
          <w:spacing w:val="1"/>
        </w:rPr>
        <w:t xml:space="preserve"> </w:t>
      </w:r>
      <w:r>
        <w:t>consultations. Classes will be held in the form of direct contact, unless the Rector of the</w:t>
      </w:r>
      <w:r>
        <w:rPr>
          <w:spacing w:val="1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 Rzeszów decides otherwise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issuing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relevant regulation.</w:t>
      </w:r>
    </w:p>
    <w:p w:rsidR="000A33B6" w:rsidRDefault="000A33B6">
      <w:pPr>
        <w:pStyle w:val="Tekstpodstawowy"/>
        <w:spacing w:before="2"/>
        <w:rPr>
          <w:sz w:val="26"/>
        </w:rPr>
      </w:pPr>
    </w:p>
    <w:p w:rsidR="000A33B6" w:rsidRDefault="00CE1CBA">
      <w:pPr>
        <w:pStyle w:val="Tekstpodstawowy"/>
        <w:spacing w:line="232" w:lineRule="auto"/>
        <w:ind w:left="620" w:right="2029"/>
      </w:pPr>
      <w:r>
        <w:rPr>
          <w:b/>
          <w:u w:val="thick"/>
        </w:rPr>
        <w:t>Student's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own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work</w:t>
      </w:r>
      <w:r>
        <w:t>: work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book and</w:t>
      </w:r>
      <w:r>
        <w:rPr>
          <w:spacing w:val="-1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provided by</w:t>
      </w:r>
      <w:r>
        <w:rPr>
          <w:spacing w:val="-6"/>
        </w:rPr>
        <w:t xml:space="preserve"> </w:t>
      </w:r>
      <w:r>
        <w:t>the teachers</w:t>
      </w:r>
      <w:r>
        <w:rPr>
          <w:spacing w:val="-1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electronic form.</w:t>
      </w:r>
    </w:p>
    <w:p w:rsidR="000A33B6" w:rsidRDefault="000A33B6">
      <w:pPr>
        <w:pStyle w:val="Tekstpodstawowy"/>
        <w:rPr>
          <w:sz w:val="26"/>
        </w:rPr>
      </w:pPr>
    </w:p>
    <w:p w:rsidR="000A33B6" w:rsidRDefault="000A33B6">
      <w:pPr>
        <w:pStyle w:val="Tekstpodstawowy"/>
        <w:rPr>
          <w:sz w:val="26"/>
        </w:rPr>
      </w:pPr>
    </w:p>
    <w:p w:rsidR="000A33B6" w:rsidRDefault="00CE1CBA">
      <w:pPr>
        <w:pStyle w:val="Akapitzlist"/>
        <w:numPr>
          <w:ilvl w:val="0"/>
          <w:numId w:val="3"/>
        </w:numPr>
        <w:tabs>
          <w:tab w:val="left" w:pos="861"/>
        </w:tabs>
        <w:spacing w:before="226"/>
        <w:ind w:left="860" w:hanging="248"/>
        <w:jc w:val="left"/>
        <w:rPr>
          <w:b/>
          <w:sz w:val="23"/>
        </w:rPr>
      </w:pPr>
      <w:r>
        <w:rPr>
          <w:b/>
          <w:sz w:val="23"/>
        </w:rPr>
        <w:t>EVALUATION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METHODS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CRITERIA</w:t>
      </w:r>
    </w:p>
    <w:p w:rsidR="000A33B6" w:rsidRDefault="000A33B6">
      <w:pPr>
        <w:pStyle w:val="Tekstpodstawowy"/>
        <w:rPr>
          <w:b/>
          <w:sz w:val="25"/>
        </w:rPr>
      </w:pPr>
    </w:p>
    <w:p w:rsidR="000A33B6" w:rsidRDefault="00CE1CBA">
      <w:pPr>
        <w:pStyle w:val="Akapitzlist"/>
        <w:numPr>
          <w:ilvl w:val="1"/>
          <w:numId w:val="3"/>
        </w:numPr>
        <w:tabs>
          <w:tab w:val="left" w:pos="967"/>
        </w:tabs>
        <w:ind w:hanging="347"/>
        <w:rPr>
          <w:b/>
          <w:sz w:val="23"/>
        </w:rPr>
      </w:pPr>
      <w:r>
        <w:rPr>
          <w:b/>
          <w:sz w:val="23"/>
        </w:rPr>
        <w:t>Ways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verifying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learning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outcomes</w:t>
      </w:r>
    </w:p>
    <w:p w:rsidR="000A33B6" w:rsidRDefault="000A33B6">
      <w:pPr>
        <w:pStyle w:val="Tekstpodstawowy"/>
        <w:rPr>
          <w:b/>
          <w:sz w:val="20"/>
        </w:rPr>
      </w:pPr>
    </w:p>
    <w:p w:rsidR="000A33B6" w:rsidRDefault="000A33B6">
      <w:pPr>
        <w:pStyle w:val="Tekstpodstawowy"/>
        <w:rPr>
          <w:b/>
          <w:sz w:val="20"/>
        </w:rPr>
      </w:pPr>
    </w:p>
    <w:p w:rsidR="000A33B6" w:rsidRDefault="000A33B6">
      <w:pPr>
        <w:pStyle w:val="Tekstpodstawowy"/>
        <w:rPr>
          <w:b/>
          <w:sz w:val="20"/>
        </w:rPr>
      </w:pPr>
    </w:p>
    <w:p w:rsidR="000A33B6" w:rsidRDefault="000A33B6">
      <w:pPr>
        <w:pStyle w:val="Tekstpodstawowy"/>
        <w:rPr>
          <w:b/>
          <w:sz w:val="20"/>
        </w:rPr>
      </w:pPr>
    </w:p>
    <w:p w:rsidR="000A33B6" w:rsidRDefault="000A33B6">
      <w:pPr>
        <w:pStyle w:val="Tekstpodstawowy"/>
        <w:spacing w:before="1"/>
        <w:rPr>
          <w:b/>
          <w:sz w:val="16"/>
        </w:rPr>
      </w:pPr>
    </w:p>
    <w:tbl>
      <w:tblPr>
        <w:tblStyle w:val="TableNormal"/>
        <w:tblW w:w="0" w:type="auto"/>
        <w:tblInd w:w="5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442"/>
        <w:gridCol w:w="2138"/>
      </w:tblGrid>
      <w:tr w:rsidR="000A33B6">
        <w:trPr>
          <w:trHeight w:val="277"/>
        </w:trPr>
        <w:tc>
          <w:tcPr>
            <w:tcW w:w="1980" w:type="dxa"/>
            <w:vMerge w:val="restart"/>
          </w:tcPr>
          <w:p w:rsidR="000A33B6" w:rsidRDefault="000A33B6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0A33B6" w:rsidRDefault="00CE1CBA">
            <w:pPr>
              <w:pStyle w:val="TableParagraph"/>
              <w:spacing w:before="1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Symbol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effect</w:t>
            </w:r>
          </w:p>
        </w:tc>
        <w:tc>
          <w:tcPr>
            <w:tcW w:w="5442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before="6" w:line="251" w:lineRule="exact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METHODS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z w:val="19"/>
              </w:rPr>
              <w:t>SSESSMENT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LEARNING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OUTCOMES</w:t>
            </w:r>
          </w:p>
        </w:tc>
        <w:tc>
          <w:tcPr>
            <w:tcW w:w="2138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before="6" w:line="251" w:lineRule="exact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Form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classes</w:t>
            </w:r>
          </w:p>
        </w:tc>
      </w:tr>
      <w:tr w:rsidR="000A33B6">
        <w:trPr>
          <w:trHeight w:val="256"/>
        </w:trPr>
        <w:tc>
          <w:tcPr>
            <w:tcW w:w="198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36" w:lineRule="exact"/>
              <w:ind w:left="10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(</w:t>
            </w:r>
            <w:r>
              <w:rPr>
                <w:b/>
                <w:spacing w:val="-1"/>
                <w:sz w:val="18"/>
              </w:rPr>
              <w:t>E</w:t>
            </w:r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-1"/>
                <w:sz w:val="18"/>
              </w:rPr>
              <w:t>G</w:t>
            </w:r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-1"/>
                <w:sz w:val="18"/>
              </w:rPr>
              <w:t>TESTS</w:t>
            </w:r>
            <w:r>
              <w:rPr>
                <w:b/>
                <w:spacing w:val="-1"/>
                <w:sz w:val="24"/>
              </w:rPr>
              <w:t>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18"/>
              </w:rPr>
              <w:t>ORAL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EXAMS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18"/>
              </w:rPr>
              <w:t>WRITTEN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EXAMS</w:t>
            </w:r>
            <w:r>
              <w:rPr>
                <w:b/>
                <w:sz w:val="24"/>
              </w:rPr>
              <w:t>,</w:t>
            </w: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36" w:lineRule="exact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(lectures,</w:t>
            </w:r>
          </w:p>
        </w:tc>
      </w:tr>
      <w:tr w:rsidR="000A33B6">
        <w:trPr>
          <w:trHeight w:val="263"/>
        </w:trPr>
        <w:tc>
          <w:tcPr>
            <w:tcW w:w="198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5442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44" w:lineRule="exact"/>
              <w:ind w:left="100"/>
              <w:rPr>
                <w:b/>
                <w:sz w:val="24"/>
              </w:rPr>
            </w:pPr>
            <w:r>
              <w:rPr>
                <w:b/>
                <w:sz w:val="19"/>
              </w:rPr>
              <w:t>PROJECT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19"/>
              </w:rPr>
              <w:t>REPORT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19"/>
              </w:rPr>
              <w:t>OBSERVATION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DURING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CLASSES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138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44" w:lineRule="exact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exercises)</w:t>
            </w:r>
          </w:p>
        </w:tc>
      </w:tr>
      <w:tr w:rsidR="000A33B6">
        <w:trPr>
          <w:trHeight w:val="265"/>
        </w:trPr>
        <w:tc>
          <w:tcPr>
            <w:tcW w:w="1980" w:type="dxa"/>
          </w:tcPr>
          <w:p w:rsidR="000A33B6" w:rsidRDefault="00CE1CBA">
            <w:pPr>
              <w:pStyle w:val="TableParagraph"/>
              <w:spacing w:line="246" w:lineRule="exact"/>
              <w:ind w:left="129"/>
              <w:rPr>
                <w:sz w:val="24"/>
              </w:rPr>
            </w:pPr>
            <w:r>
              <w:rPr>
                <w:sz w:val="19"/>
              </w:rPr>
              <w:t>EK</w:t>
            </w:r>
            <w:r>
              <w:rPr>
                <w:sz w:val="24"/>
              </w:rPr>
              <w:t>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EK_09</w:t>
            </w:r>
          </w:p>
        </w:tc>
        <w:tc>
          <w:tcPr>
            <w:tcW w:w="5442" w:type="dxa"/>
          </w:tcPr>
          <w:p w:rsidR="000A33B6" w:rsidRDefault="00CE1CBA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(multiple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MCQ)</w:t>
            </w:r>
          </w:p>
        </w:tc>
        <w:tc>
          <w:tcPr>
            <w:tcW w:w="2138" w:type="dxa"/>
          </w:tcPr>
          <w:p w:rsidR="000A33B6" w:rsidRDefault="00CE1CBA">
            <w:pPr>
              <w:pStyle w:val="TableParagraph"/>
              <w:spacing w:line="246" w:lineRule="exact"/>
              <w:ind w:left="98"/>
              <w:rPr>
                <w:sz w:val="24"/>
              </w:rPr>
            </w:pPr>
            <w:r>
              <w:rPr>
                <w:sz w:val="24"/>
              </w:rPr>
              <w:t>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</w:tr>
      <w:tr w:rsidR="000A33B6">
        <w:trPr>
          <w:trHeight w:val="255"/>
        </w:trPr>
        <w:tc>
          <w:tcPr>
            <w:tcW w:w="1980" w:type="dxa"/>
            <w:vMerge w:val="restart"/>
          </w:tcPr>
          <w:p w:rsidR="000A33B6" w:rsidRDefault="00CE1CBA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z w:val="18"/>
              </w:rPr>
              <w:t>K</w:t>
            </w:r>
            <w:r>
              <w:rPr>
                <w:sz w:val="24"/>
              </w:rPr>
              <w:t>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EK_12</w:t>
            </w:r>
          </w:p>
        </w:tc>
        <w:tc>
          <w:tcPr>
            <w:tcW w:w="5442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practical exam,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observation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</w:tc>
        <w:tc>
          <w:tcPr>
            <w:tcW w:w="2138" w:type="dxa"/>
            <w:vMerge w:val="restart"/>
          </w:tcPr>
          <w:p w:rsidR="000A33B6" w:rsidRDefault="00CE1CBA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0A33B6">
        <w:trPr>
          <w:trHeight w:val="266"/>
        </w:trPr>
        <w:tc>
          <w:tcPr>
            <w:tcW w:w="198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5442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</w:p>
        </w:tc>
        <w:tc>
          <w:tcPr>
            <w:tcW w:w="2138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  <w:tr w:rsidR="000A33B6">
        <w:trPr>
          <w:trHeight w:val="267"/>
        </w:trPr>
        <w:tc>
          <w:tcPr>
            <w:tcW w:w="1980" w:type="dxa"/>
          </w:tcPr>
          <w:p w:rsidR="000A33B6" w:rsidRDefault="00CE1CBA">
            <w:pPr>
              <w:pStyle w:val="TableParagraph"/>
              <w:spacing w:line="248" w:lineRule="exact"/>
              <w:ind w:left="129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z w:val="18"/>
              </w:rPr>
              <w:t>K</w:t>
            </w:r>
            <w:r>
              <w:rPr>
                <w:sz w:val="24"/>
              </w:rPr>
              <w:t>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EK_15</w:t>
            </w:r>
          </w:p>
        </w:tc>
        <w:tc>
          <w:tcPr>
            <w:tcW w:w="5442" w:type="dxa"/>
          </w:tcPr>
          <w:p w:rsidR="000A33B6" w:rsidRDefault="00CE1CBA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observation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 during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</w:p>
        </w:tc>
        <w:tc>
          <w:tcPr>
            <w:tcW w:w="2138" w:type="dxa"/>
          </w:tcPr>
          <w:p w:rsidR="000A33B6" w:rsidRDefault="00CE1CBA">
            <w:pPr>
              <w:pStyle w:val="TableParagraph"/>
              <w:spacing w:line="248" w:lineRule="exact"/>
              <w:ind w:left="98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</w:tbl>
    <w:p w:rsidR="000A33B6" w:rsidRDefault="000A33B6">
      <w:pPr>
        <w:spacing w:line="248" w:lineRule="exact"/>
        <w:rPr>
          <w:sz w:val="24"/>
        </w:rPr>
        <w:sectPr w:rsidR="000A33B6">
          <w:pgSz w:w="11900" w:h="16840"/>
          <w:pgMar w:top="1400" w:right="500" w:bottom="280" w:left="700" w:header="708" w:footer="708" w:gutter="0"/>
          <w:cols w:space="708"/>
        </w:sectPr>
      </w:pPr>
    </w:p>
    <w:p w:rsidR="000A33B6" w:rsidRDefault="000A33B6">
      <w:pPr>
        <w:pStyle w:val="Tekstpodstawowy"/>
        <w:spacing w:before="4"/>
        <w:rPr>
          <w:b/>
          <w:sz w:val="21"/>
        </w:rPr>
      </w:pPr>
    </w:p>
    <w:p w:rsidR="000A33B6" w:rsidRDefault="00CE1CBA">
      <w:pPr>
        <w:pStyle w:val="Nagwek2"/>
        <w:numPr>
          <w:ilvl w:val="1"/>
          <w:numId w:val="3"/>
        </w:numPr>
        <w:tabs>
          <w:tab w:val="left" w:pos="981"/>
        </w:tabs>
        <w:spacing w:before="90"/>
        <w:ind w:left="980" w:hanging="361"/>
      </w:pPr>
      <w:r>
        <w:t>Conditions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passing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(grading</w:t>
      </w:r>
      <w:r>
        <w:rPr>
          <w:spacing w:val="-1"/>
        </w:rPr>
        <w:t xml:space="preserve"> </w:t>
      </w:r>
      <w:r>
        <w:t>criteria)</w:t>
      </w:r>
    </w:p>
    <w:p w:rsidR="000A33B6" w:rsidRDefault="000A33B6">
      <w:pPr>
        <w:pStyle w:val="Tekstpodstawowy"/>
        <w:rPr>
          <w:b/>
          <w:sz w:val="26"/>
        </w:rPr>
      </w:pPr>
    </w:p>
    <w:p w:rsidR="000A33B6" w:rsidRDefault="000A33B6">
      <w:pPr>
        <w:pStyle w:val="Tekstpodstawowy"/>
        <w:rPr>
          <w:b/>
          <w:sz w:val="22"/>
        </w:rPr>
      </w:pPr>
    </w:p>
    <w:p w:rsidR="000A33B6" w:rsidRDefault="00CE1CBA">
      <w:pPr>
        <w:ind w:left="620"/>
        <w:rPr>
          <w:b/>
          <w:sz w:val="24"/>
        </w:rPr>
      </w:pPr>
      <w:r>
        <w:rPr>
          <w:b/>
          <w:sz w:val="24"/>
        </w:rPr>
        <w:t>Attendance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 classes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MANDATORY.</w:t>
      </w:r>
    </w:p>
    <w:p w:rsidR="000A33B6" w:rsidRDefault="000A33B6">
      <w:pPr>
        <w:pStyle w:val="Tekstpodstawowy"/>
        <w:spacing w:before="3"/>
        <w:rPr>
          <w:b/>
        </w:rPr>
      </w:pPr>
    </w:p>
    <w:p w:rsidR="000A33B6" w:rsidRDefault="00CE1CBA">
      <w:pPr>
        <w:pStyle w:val="Nagwek1"/>
        <w:rPr>
          <w:u w:val="none"/>
        </w:rPr>
      </w:pPr>
      <w:r>
        <w:rPr>
          <w:u w:val="thick"/>
        </w:rPr>
        <w:t>Semester V</w:t>
      </w:r>
    </w:p>
    <w:p w:rsidR="000A33B6" w:rsidRDefault="000A33B6">
      <w:pPr>
        <w:pStyle w:val="Tekstpodstawowy"/>
        <w:spacing w:before="3"/>
        <w:rPr>
          <w:b/>
          <w:sz w:val="16"/>
        </w:rPr>
      </w:pPr>
    </w:p>
    <w:p w:rsidR="000A33B6" w:rsidRDefault="00CE1CBA">
      <w:pPr>
        <w:pStyle w:val="Tekstpodstawowy"/>
        <w:spacing w:before="97" w:line="232" w:lineRule="auto"/>
        <w:ind w:left="620" w:right="1529"/>
      </w:pPr>
      <w:r>
        <w:rPr>
          <w:b/>
        </w:rPr>
        <w:t xml:space="preserve">Lectures: </w:t>
      </w:r>
      <w:r>
        <w:t>Credit based on attendance. The subject ends with an examination after a one-</w:t>
      </w:r>
      <w:r>
        <w:rPr>
          <w:spacing w:val="-58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course.</w:t>
      </w:r>
    </w:p>
    <w:p w:rsidR="000A33B6" w:rsidRDefault="000A33B6">
      <w:pPr>
        <w:pStyle w:val="Tekstpodstawowy"/>
        <w:spacing w:before="6"/>
        <w:rPr>
          <w:sz w:val="25"/>
        </w:rPr>
      </w:pPr>
    </w:p>
    <w:p w:rsidR="000A33B6" w:rsidRDefault="00CE1CBA">
      <w:pPr>
        <w:pStyle w:val="Tekstpodstawowy"/>
        <w:spacing w:line="232" w:lineRule="auto"/>
        <w:ind w:left="620" w:right="783"/>
      </w:pPr>
      <w:r>
        <w:rPr>
          <w:b/>
        </w:rPr>
        <w:t>Practical classes</w:t>
      </w:r>
      <w:r>
        <w:t>: Positive grade for all practical classes in the semester. Written test in the form</w:t>
      </w:r>
      <w:r>
        <w:rPr>
          <w:spacing w:val="-5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multiple-choice</w:t>
      </w:r>
      <w:r>
        <w:rPr>
          <w:spacing w:val="-2"/>
        </w:rPr>
        <w:t xml:space="preserve"> </w:t>
      </w:r>
      <w:r>
        <w:t>MCQ test in the last week of the semester</w:t>
      </w:r>
      <w:r>
        <w:t>.</w:t>
      </w:r>
    </w:p>
    <w:p w:rsidR="000A33B6" w:rsidRDefault="000A33B6">
      <w:pPr>
        <w:pStyle w:val="Tekstpodstawowy"/>
        <w:spacing w:before="8"/>
      </w:pPr>
    </w:p>
    <w:p w:rsidR="000A33B6" w:rsidRDefault="00CE1CBA">
      <w:pPr>
        <w:pStyle w:val="Nagwek1"/>
        <w:rPr>
          <w:u w:val="none"/>
        </w:rPr>
      </w:pPr>
      <w:r>
        <w:rPr>
          <w:u w:val="thick"/>
        </w:rPr>
        <w:t>Semester</w:t>
      </w:r>
      <w:r>
        <w:rPr>
          <w:spacing w:val="-1"/>
          <w:u w:val="thick"/>
        </w:rPr>
        <w:t xml:space="preserve"> </w:t>
      </w:r>
      <w:r>
        <w:rPr>
          <w:u w:val="thick"/>
        </w:rPr>
        <w:t>VI</w:t>
      </w:r>
    </w:p>
    <w:p w:rsidR="000A33B6" w:rsidRDefault="000A33B6">
      <w:pPr>
        <w:pStyle w:val="Tekstpodstawowy"/>
        <w:spacing w:before="3"/>
        <w:rPr>
          <w:b/>
          <w:sz w:val="16"/>
        </w:rPr>
      </w:pPr>
    </w:p>
    <w:p w:rsidR="000A33B6" w:rsidRDefault="00CE1CBA">
      <w:pPr>
        <w:pStyle w:val="Tekstpodstawowy"/>
        <w:spacing w:before="97" w:line="232" w:lineRule="auto"/>
        <w:ind w:left="620" w:right="1291"/>
      </w:pPr>
      <w:r>
        <w:rPr>
          <w:b/>
        </w:rPr>
        <w:t>Practical classes:</w:t>
      </w:r>
      <w:r>
        <w:rPr>
          <w:b/>
          <w:spacing w:val="-1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grade for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tutorials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semester.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multiple-choice</w:t>
      </w:r>
      <w:r>
        <w:rPr>
          <w:spacing w:val="-2"/>
        </w:rPr>
        <w:t xml:space="preserve"> </w:t>
      </w:r>
      <w:r>
        <w:t>MCQ test in the last week of the</w:t>
      </w:r>
      <w:r>
        <w:rPr>
          <w:spacing w:val="-1"/>
        </w:rPr>
        <w:t xml:space="preserve"> </w:t>
      </w:r>
      <w:r>
        <w:t>semester.</w:t>
      </w:r>
    </w:p>
    <w:p w:rsidR="000A33B6" w:rsidRDefault="000A33B6">
      <w:pPr>
        <w:pStyle w:val="Tekstpodstawowy"/>
        <w:spacing w:before="5"/>
        <w:rPr>
          <w:sz w:val="25"/>
        </w:rPr>
      </w:pPr>
    </w:p>
    <w:p w:rsidR="000A33B6" w:rsidRDefault="00CE1CBA">
      <w:pPr>
        <w:pStyle w:val="Tekstpodstawowy"/>
        <w:spacing w:line="232" w:lineRule="auto"/>
        <w:ind w:left="620" w:right="1183"/>
      </w:pPr>
      <w:r>
        <w:rPr>
          <w:b/>
        </w:rPr>
        <w:t>Lectures</w:t>
      </w:r>
      <w:r>
        <w:t>: Credit based on attendance. The course ends with an examination after a one-year</w:t>
      </w:r>
      <w:r>
        <w:rPr>
          <w:spacing w:val="-57"/>
        </w:rPr>
        <w:t xml:space="preserve"> </w:t>
      </w:r>
      <w:r>
        <w:t>course.</w:t>
      </w:r>
    </w:p>
    <w:p w:rsidR="000A33B6" w:rsidRDefault="000A33B6">
      <w:pPr>
        <w:pStyle w:val="Tekstpodstawowy"/>
        <w:spacing w:before="9"/>
        <w:rPr>
          <w:sz w:val="28"/>
        </w:rPr>
      </w:pPr>
    </w:p>
    <w:p w:rsidR="000A33B6" w:rsidRDefault="00CE1CBA">
      <w:pPr>
        <w:pStyle w:val="Nagwek1"/>
        <w:rPr>
          <w:u w:val="none"/>
        </w:rPr>
      </w:pPr>
      <w:r>
        <w:rPr>
          <w:u w:val="none"/>
        </w:rPr>
        <w:t>EXAM</w:t>
      </w:r>
    </w:p>
    <w:p w:rsidR="000A33B6" w:rsidRDefault="00CE1CBA">
      <w:pPr>
        <w:pStyle w:val="Tekstpodstawowy"/>
        <w:spacing w:before="267"/>
        <w:ind w:left="620" w:right="685"/>
      </w:pPr>
      <w:r>
        <w:t>The</w:t>
      </w:r>
      <w:r>
        <w:rPr>
          <w:spacing w:val="-3"/>
        </w:rPr>
        <w:t xml:space="preserve"> </w:t>
      </w:r>
      <w:r>
        <w:t>condition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admission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exam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passing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lectures,</w:t>
      </w:r>
      <w:r>
        <w:rPr>
          <w:spacing w:val="2"/>
        </w:rPr>
        <w:t xml:space="preserve"> </w:t>
      </w:r>
      <w:r>
        <w:t>exercises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semester</w:t>
      </w:r>
      <w:r>
        <w:rPr>
          <w:spacing w:val="-1"/>
        </w:rPr>
        <w:t xml:space="preserve"> </w:t>
      </w:r>
      <w:r>
        <w:t>tests.</w:t>
      </w:r>
      <w:r>
        <w:rPr>
          <w:spacing w:val="-5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exam consists of two parts: theoretical</w:t>
      </w:r>
      <w:r>
        <w:rPr>
          <w:spacing w:val="1"/>
        </w:rPr>
        <w:t xml:space="preserve"> </w:t>
      </w:r>
      <w:r>
        <w:t>and practical.</w:t>
      </w:r>
    </w:p>
    <w:p w:rsidR="000A33B6" w:rsidRDefault="00CE1CBA">
      <w:pPr>
        <w:pStyle w:val="Tekstpodstawowy"/>
        <w:spacing w:before="16" w:line="232" w:lineRule="auto"/>
        <w:ind w:left="620" w:right="1162"/>
      </w:pPr>
      <w:r>
        <w:t>Practical part - 20 multiple-choice MCQ questions requiring the diagnosis of a disease entity</w:t>
      </w:r>
      <w:r>
        <w:rPr>
          <w:spacing w:val="-57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clinical case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microscopic image attached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photo.</w:t>
      </w:r>
    </w:p>
    <w:p w:rsidR="000A33B6" w:rsidRDefault="000A33B6">
      <w:pPr>
        <w:pStyle w:val="Tekstpodstawowy"/>
        <w:spacing w:before="1"/>
      </w:pPr>
    </w:p>
    <w:p w:rsidR="000A33B6" w:rsidRDefault="00CE1CBA">
      <w:pPr>
        <w:pStyle w:val="Tekstpodstawowy"/>
        <w:ind w:left="620"/>
      </w:pPr>
      <w:r>
        <w:t>Theoretical</w:t>
      </w:r>
      <w:r>
        <w:rPr>
          <w:spacing w:val="-1"/>
        </w:rPr>
        <w:t xml:space="preserve"> </w:t>
      </w:r>
      <w:r>
        <w:t>part -</w:t>
      </w:r>
      <w:r>
        <w:rPr>
          <w:spacing w:val="-2"/>
        </w:rPr>
        <w:t xml:space="preserve"> </w:t>
      </w:r>
      <w:r>
        <w:t>100 MCQ</w:t>
      </w:r>
      <w:r>
        <w:rPr>
          <w:spacing w:val="-1"/>
        </w:rPr>
        <w:t xml:space="preserve"> </w:t>
      </w:r>
      <w:r>
        <w:t>multiple-choice</w:t>
      </w:r>
      <w:r>
        <w:rPr>
          <w:spacing w:val="-3"/>
        </w:rPr>
        <w:t xml:space="preserve"> </w:t>
      </w:r>
      <w:r>
        <w:t>questions.</w:t>
      </w:r>
    </w:p>
    <w:p w:rsidR="000A33B6" w:rsidRDefault="000A33B6">
      <w:pPr>
        <w:pStyle w:val="Tekstpodstawowy"/>
        <w:spacing w:before="6"/>
        <w:rPr>
          <w:sz w:val="22"/>
        </w:rPr>
      </w:pPr>
    </w:p>
    <w:p w:rsidR="000A33B6" w:rsidRDefault="00CE1CBA">
      <w:pPr>
        <w:pStyle w:val="Nagwek2"/>
        <w:spacing w:line="274" w:lineRule="exact"/>
      </w:pPr>
      <w:r>
        <w:t>Knowledge</w:t>
      </w:r>
      <w:r>
        <w:rPr>
          <w:spacing w:val="-2"/>
        </w:rPr>
        <w:t xml:space="preserve"> </w:t>
      </w:r>
      <w:r>
        <w:t>assessment:</w:t>
      </w:r>
    </w:p>
    <w:p w:rsidR="000A33B6" w:rsidRDefault="00CE1CBA">
      <w:pPr>
        <w:pStyle w:val="Tekstpodstawowy"/>
        <w:spacing w:line="274" w:lineRule="exact"/>
        <w:ind w:left="620"/>
      </w:pPr>
      <w:r>
        <w:t>5.0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shows</w:t>
      </w:r>
      <w:r>
        <w:rPr>
          <w:spacing w:val="-1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of each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of education 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level of</w:t>
      </w:r>
      <w:r>
        <w:rPr>
          <w:spacing w:val="-1"/>
        </w:rPr>
        <w:t xml:space="preserve"> </w:t>
      </w:r>
      <w:r>
        <w:t>93%</w:t>
      </w:r>
      <w:r>
        <w:rPr>
          <w:spacing w:val="2"/>
        </w:rPr>
        <w:t xml:space="preserve"> </w:t>
      </w:r>
      <w:r>
        <w:t>-100%</w:t>
      </w:r>
    </w:p>
    <w:p w:rsidR="000A33B6" w:rsidRDefault="000A33B6">
      <w:pPr>
        <w:pStyle w:val="Tekstpodstawowy"/>
      </w:pPr>
    </w:p>
    <w:p w:rsidR="000A33B6" w:rsidRDefault="00CE1CBA">
      <w:pPr>
        <w:pStyle w:val="Tekstpodstawowy"/>
        <w:spacing w:before="1"/>
        <w:ind w:left="620"/>
      </w:pPr>
      <w:r>
        <w:t>4.5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shows</w:t>
      </w:r>
      <w:r>
        <w:rPr>
          <w:spacing w:val="-1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content of</w:t>
      </w:r>
      <w:r>
        <w:rPr>
          <w:spacing w:val="-1"/>
        </w:rPr>
        <w:t xml:space="preserve"> </w:t>
      </w:r>
      <w:r>
        <w:t>education 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 86%</w:t>
      </w:r>
      <w:r>
        <w:rPr>
          <w:spacing w:val="2"/>
        </w:rPr>
        <w:t xml:space="preserve"> </w:t>
      </w:r>
      <w:r>
        <w:t>-92%</w:t>
      </w:r>
    </w:p>
    <w:p w:rsidR="000A33B6" w:rsidRDefault="000A33B6">
      <w:pPr>
        <w:pStyle w:val="Tekstpodstawowy"/>
      </w:pPr>
    </w:p>
    <w:p w:rsidR="000A33B6" w:rsidRDefault="00CE1CBA">
      <w:pPr>
        <w:pStyle w:val="Tekstpodstawowy"/>
        <w:ind w:left="620"/>
      </w:pPr>
      <w:r>
        <w:t>4.0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shows</w:t>
      </w:r>
      <w:r>
        <w:rPr>
          <w:spacing w:val="-1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content of</w:t>
      </w:r>
      <w:r>
        <w:rPr>
          <w:spacing w:val="-1"/>
        </w:rPr>
        <w:t xml:space="preserve"> </w:t>
      </w:r>
      <w:r>
        <w:t>education 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 77%</w:t>
      </w:r>
      <w:r>
        <w:rPr>
          <w:spacing w:val="2"/>
        </w:rPr>
        <w:t xml:space="preserve"> </w:t>
      </w:r>
      <w:r>
        <w:t>-85%</w:t>
      </w:r>
    </w:p>
    <w:p w:rsidR="000A33B6" w:rsidRDefault="000A33B6">
      <w:pPr>
        <w:pStyle w:val="Tekstpodstawowy"/>
      </w:pPr>
    </w:p>
    <w:p w:rsidR="000A33B6" w:rsidRDefault="00CE1CBA">
      <w:pPr>
        <w:pStyle w:val="Tekstpodstawowy"/>
        <w:ind w:left="620"/>
      </w:pPr>
      <w:r>
        <w:t>3.5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shows</w:t>
      </w:r>
      <w:r>
        <w:rPr>
          <w:spacing w:val="-1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of each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content of education</w:t>
      </w:r>
      <w:r>
        <w:rPr>
          <w:spacing w:val="-1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 69% -76%</w:t>
      </w:r>
    </w:p>
    <w:p w:rsidR="000A33B6" w:rsidRDefault="000A33B6">
      <w:pPr>
        <w:pStyle w:val="Tekstpodstawowy"/>
      </w:pPr>
    </w:p>
    <w:p w:rsidR="000A33B6" w:rsidRDefault="00CE1CBA">
      <w:pPr>
        <w:pStyle w:val="Tekstpodstawowy"/>
        <w:ind w:left="620"/>
      </w:pPr>
      <w:r>
        <w:t>3.0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shows</w:t>
      </w:r>
      <w:r>
        <w:rPr>
          <w:spacing w:val="-1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content of</w:t>
      </w:r>
      <w:r>
        <w:rPr>
          <w:spacing w:val="-1"/>
        </w:rPr>
        <w:t xml:space="preserve"> </w:t>
      </w:r>
      <w:r>
        <w:t>education 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 60%</w:t>
      </w:r>
      <w:r>
        <w:rPr>
          <w:spacing w:val="2"/>
        </w:rPr>
        <w:t xml:space="preserve"> </w:t>
      </w:r>
      <w:r>
        <w:t>-68%</w:t>
      </w:r>
    </w:p>
    <w:p w:rsidR="000A33B6" w:rsidRDefault="000A33B6">
      <w:pPr>
        <w:pStyle w:val="Tekstpodstawowy"/>
      </w:pPr>
    </w:p>
    <w:p w:rsidR="000A33B6" w:rsidRDefault="00CE1CBA">
      <w:pPr>
        <w:pStyle w:val="Tekstpodstawowy"/>
        <w:ind w:left="620"/>
      </w:pPr>
      <w:r>
        <w:t>2.0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shows</w:t>
      </w:r>
      <w:r>
        <w:rPr>
          <w:spacing w:val="-1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of each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content of education</w:t>
      </w:r>
      <w:r>
        <w:rPr>
          <w:spacing w:val="-1"/>
        </w:rPr>
        <w:t xml:space="preserve"> </w:t>
      </w:r>
      <w:r>
        <w:t>below 60%</w:t>
      </w:r>
    </w:p>
    <w:p w:rsidR="000A33B6" w:rsidRDefault="000A33B6">
      <w:pPr>
        <w:pStyle w:val="Tekstpodstawowy"/>
        <w:spacing w:before="5"/>
      </w:pPr>
    </w:p>
    <w:p w:rsidR="000A33B6" w:rsidRDefault="00CE1CBA">
      <w:pPr>
        <w:pStyle w:val="Nagwek2"/>
      </w:pPr>
      <w:r>
        <w:t>Skill</w:t>
      </w:r>
      <w:r>
        <w:rPr>
          <w:spacing w:val="-3"/>
        </w:rPr>
        <w:t xml:space="preserve"> </w:t>
      </w:r>
      <w:r>
        <w:t>Assessment:</w:t>
      </w:r>
    </w:p>
    <w:p w:rsidR="000A33B6" w:rsidRDefault="000A33B6">
      <w:pPr>
        <w:pStyle w:val="Tekstpodstawowy"/>
        <w:rPr>
          <w:b/>
          <w:sz w:val="25"/>
        </w:rPr>
      </w:pPr>
    </w:p>
    <w:p w:rsidR="000A33B6" w:rsidRDefault="00CE1CBA">
      <w:pPr>
        <w:pStyle w:val="Tekstpodstawowy"/>
        <w:spacing w:line="232" w:lineRule="auto"/>
        <w:ind w:left="620" w:right="1874"/>
      </w:pPr>
      <w:r>
        <w:t>5.0 - the student actively participates in the classes, is well prepared, describes</w:t>
      </w:r>
      <w:r>
        <w:rPr>
          <w:spacing w:val="1"/>
        </w:rPr>
        <w:t xml:space="preserve"> </w:t>
      </w:r>
      <w:r>
        <w:t>histopathological</w:t>
      </w:r>
      <w:r>
        <w:rPr>
          <w:spacing w:val="-2"/>
        </w:rPr>
        <w:t xml:space="preserve"> </w:t>
      </w:r>
      <w:r>
        <w:t>slide</w:t>
      </w:r>
      <w:r>
        <w:rPr>
          <w:spacing w:val="-2"/>
        </w:rPr>
        <w:t xml:space="preserve"> </w:t>
      </w:r>
      <w:r>
        <w:t>correctly</w:t>
      </w:r>
      <w:r>
        <w:rPr>
          <w:spacing w:val="-6"/>
        </w:rPr>
        <w:t xml:space="preserve"> </w:t>
      </w:r>
      <w:r>
        <w:t>and recognizes</w:t>
      </w:r>
      <w:r>
        <w:rPr>
          <w:spacing w:val="-1"/>
        </w:rPr>
        <w:t xml:space="preserve"> </w:t>
      </w:r>
      <w:r>
        <w:t>disease</w:t>
      </w:r>
      <w:r>
        <w:rPr>
          <w:spacing w:val="-3"/>
        </w:rPr>
        <w:t xml:space="preserve"> </w:t>
      </w:r>
      <w:r>
        <w:t>entities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microscope</w:t>
      </w:r>
    </w:p>
    <w:p w:rsidR="000A33B6" w:rsidRDefault="000A33B6">
      <w:pPr>
        <w:spacing w:line="232" w:lineRule="auto"/>
        <w:sectPr w:rsidR="000A33B6">
          <w:pgSz w:w="11900" w:h="16840"/>
          <w:pgMar w:top="1580" w:right="500" w:bottom="280" w:left="700" w:header="708" w:footer="708" w:gutter="0"/>
          <w:cols w:space="708"/>
        </w:sectPr>
      </w:pPr>
    </w:p>
    <w:p w:rsidR="000A33B6" w:rsidRDefault="00CE1CBA">
      <w:pPr>
        <w:spacing w:before="76" w:line="249" w:lineRule="auto"/>
        <w:ind w:left="620" w:right="1062"/>
        <w:rPr>
          <w:sz w:val="23"/>
        </w:rPr>
      </w:pPr>
      <w:r>
        <w:rPr>
          <w:sz w:val="23"/>
        </w:rPr>
        <w:lastRenderedPageBreak/>
        <w:t>4.5 - the student actively participates in the classes, with a little help from the teacher properly</w:t>
      </w:r>
      <w:r>
        <w:rPr>
          <w:spacing w:val="1"/>
          <w:sz w:val="23"/>
        </w:rPr>
        <w:t xml:space="preserve"> </w:t>
      </w:r>
      <w:r>
        <w:rPr>
          <w:sz w:val="23"/>
        </w:rPr>
        <w:t>describes</w:t>
      </w:r>
      <w:r>
        <w:rPr>
          <w:spacing w:val="-4"/>
          <w:sz w:val="23"/>
        </w:rPr>
        <w:t xml:space="preserve"> </w:t>
      </w:r>
      <w:r>
        <w:rPr>
          <w:sz w:val="23"/>
        </w:rPr>
        <w:t>histopathological</w:t>
      </w:r>
      <w:r>
        <w:rPr>
          <w:spacing w:val="-2"/>
          <w:sz w:val="23"/>
        </w:rPr>
        <w:t xml:space="preserve"> </w:t>
      </w:r>
      <w:r>
        <w:rPr>
          <w:sz w:val="23"/>
        </w:rPr>
        <w:t>slide</w:t>
      </w:r>
      <w:r>
        <w:rPr>
          <w:spacing w:val="-4"/>
          <w:sz w:val="23"/>
        </w:rPr>
        <w:t xml:space="preserve"> </w:t>
      </w:r>
      <w:r>
        <w:rPr>
          <w:sz w:val="23"/>
        </w:rPr>
        <w:t>correctly</w:t>
      </w:r>
      <w:r>
        <w:rPr>
          <w:spacing w:val="-7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recognizes</w:t>
      </w:r>
      <w:r>
        <w:rPr>
          <w:spacing w:val="-3"/>
          <w:sz w:val="23"/>
        </w:rPr>
        <w:t xml:space="preserve"> </w:t>
      </w:r>
      <w:r>
        <w:rPr>
          <w:sz w:val="23"/>
        </w:rPr>
        <w:t>disease</w:t>
      </w:r>
      <w:r>
        <w:rPr>
          <w:spacing w:val="-5"/>
          <w:sz w:val="23"/>
        </w:rPr>
        <w:t xml:space="preserve"> </w:t>
      </w:r>
      <w:r>
        <w:rPr>
          <w:sz w:val="23"/>
        </w:rPr>
        <w:t>entities</w:t>
      </w:r>
      <w:r>
        <w:rPr>
          <w:spacing w:val="-3"/>
          <w:sz w:val="23"/>
        </w:rPr>
        <w:t xml:space="preserve"> </w:t>
      </w:r>
      <w:r>
        <w:rPr>
          <w:sz w:val="23"/>
        </w:rPr>
        <w:t>under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microscope</w:t>
      </w:r>
    </w:p>
    <w:p w:rsidR="000A33B6" w:rsidRDefault="000A33B6">
      <w:pPr>
        <w:pStyle w:val="Tekstpodstawowy"/>
        <w:spacing w:before="6"/>
      </w:pPr>
    </w:p>
    <w:p w:rsidR="000A33B6" w:rsidRDefault="00CE1CBA">
      <w:pPr>
        <w:pStyle w:val="Tekstpodstawowy"/>
        <w:spacing w:line="232" w:lineRule="auto"/>
        <w:ind w:left="620" w:right="579"/>
      </w:pPr>
      <w:r>
        <w:t>4.0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 actively</w:t>
      </w:r>
      <w:r>
        <w:rPr>
          <w:spacing w:val="-4"/>
        </w:rPr>
        <w:t xml:space="preserve"> </w:t>
      </w:r>
      <w:r>
        <w:t>participates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classes,</w:t>
      </w:r>
      <w:r>
        <w:rPr>
          <w:spacing w:val="-1"/>
        </w:rPr>
        <w:t xml:space="preserve"> </w:t>
      </w:r>
      <w:r>
        <w:t>d</w:t>
      </w:r>
      <w:r>
        <w:t>escribes histopathological</w:t>
      </w:r>
      <w:r>
        <w:rPr>
          <w:spacing w:val="-1"/>
        </w:rPr>
        <w:t xml:space="preserve"> </w:t>
      </w:r>
      <w:r>
        <w:t>slide correctly</w:t>
      </w:r>
      <w:r>
        <w:rPr>
          <w:spacing w:val="-6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help of the</w:t>
      </w:r>
      <w:r>
        <w:rPr>
          <w:spacing w:val="-1"/>
        </w:rPr>
        <w:t xml:space="preserve"> </w:t>
      </w:r>
      <w:r>
        <w:t>teacher</w:t>
      </w:r>
      <w:r>
        <w:rPr>
          <w:spacing w:val="1"/>
        </w:rPr>
        <w:t xml:space="preserve"> </w:t>
      </w:r>
      <w:r>
        <w:t>and recognizes</w:t>
      </w:r>
      <w:r>
        <w:rPr>
          <w:spacing w:val="-1"/>
        </w:rPr>
        <w:t xml:space="preserve"> </w:t>
      </w:r>
      <w:r>
        <w:t>disease</w:t>
      </w:r>
      <w:r>
        <w:rPr>
          <w:spacing w:val="1"/>
        </w:rPr>
        <w:t xml:space="preserve"> </w:t>
      </w:r>
      <w:r>
        <w:t>entities under the</w:t>
      </w:r>
      <w:r>
        <w:rPr>
          <w:spacing w:val="1"/>
        </w:rPr>
        <w:t xml:space="preserve"> </w:t>
      </w:r>
      <w:r>
        <w:t>microscope</w:t>
      </w:r>
    </w:p>
    <w:p w:rsidR="000A33B6" w:rsidRDefault="000A33B6">
      <w:pPr>
        <w:pStyle w:val="Tekstpodstawowy"/>
        <w:spacing w:before="3"/>
        <w:rPr>
          <w:sz w:val="25"/>
        </w:rPr>
      </w:pPr>
    </w:p>
    <w:p w:rsidR="000A33B6" w:rsidRDefault="00CE1CBA">
      <w:pPr>
        <w:pStyle w:val="Tekstpodstawowy"/>
        <w:spacing w:line="235" w:lineRule="auto"/>
        <w:ind w:left="620" w:right="1037"/>
      </w:pPr>
      <w:r>
        <w:t>3.5 - the student participates in the classes, his scope of preparation does not allow for a</w:t>
      </w:r>
      <w:r>
        <w:rPr>
          <w:spacing w:val="1"/>
        </w:rPr>
        <w:t xml:space="preserve"> </w:t>
      </w:r>
      <w:r>
        <w:t>comprehensive</w:t>
      </w:r>
      <w:r>
        <w:rPr>
          <w:spacing w:val="-2"/>
        </w:rPr>
        <w:t xml:space="preserve"> </w:t>
      </w:r>
      <w:r>
        <w:t>presentation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</w:t>
      </w:r>
      <w:r>
        <w:t>cussed</w:t>
      </w:r>
      <w:r>
        <w:rPr>
          <w:spacing w:val="-1"/>
        </w:rPr>
        <w:t xml:space="preserve"> </w:t>
      </w:r>
      <w:r>
        <w:t>problem,</w:t>
      </w:r>
      <w:r>
        <w:rPr>
          <w:spacing w:val="-1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t>makes</w:t>
      </w:r>
      <w:r>
        <w:rPr>
          <w:spacing w:val="-1"/>
        </w:rPr>
        <w:t xml:space="preserve"> </w:t>
      </w:r>
      <w:r>
        <w:t>mistakes</w:t>
      </w:r>
      <w:r>
        <w:rPr>
          <w:spacing w:val="-1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describing.</w:t>
      </w:r>
      <w:r>
        <w:rPr>
          <w:spacing w:val="-57"/>
        </w:rPr>
        <w:t xml:space="preserve"> </w:t>
      </w:r>
      <w:r>
        <w:t>histopathological</w:t>
      </w:r>
      <w:r>
        <w:rPr>
          <w:spacing w:val="-1"/>
        </w:rPr>
        <w:t xml:space="preserve"> </w:t>
      </w:r>
      <w:r>
        <w:t>slide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incorrectly</w:t>
      </w:r>
      <w:r>
        <w:rPr>
          <w:spacing w:val="-5"/>
        </w:rPr>
        <w:t xml:space="preserve"> </w:t>
      </w:r>
      <w:r>
        <w:t>recognizes</w:t>
      </w:r>
      <w:r>
        <w:rPr>
          <w:spacing w:val="1"/>
        </w:rPr>
        <w:t xml:space="preserve"> </w:t>
      </w:r>
      <w:r>
        <w:t>disease</w:t>
      </w:r>
      <w:r>
        <w:rPr>
          <w:spacing w:val="2"/>
        </w:rPr>
        <w:t xml:space="preserve"> </w:t>
      </w:r>
      <w:r>
        <w:t>entities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microscope</w:t>
      </w:r>
    </w:p>
    <w:p w:rsidR="000A33B6" w:rsidRDefault="000A33B6">
      <w:pPr>
        <w:pStyle w:val="Tekstpodstawowy"/>
        <w:spacing w:before="5"/>
        <w:rPr>
          <w:sz w:val="25"/>
        </w:rPr>
      </w:pPr>
    </w:p>
    <w:p w:rsidR="000A33B6" w:rsidRDefault="00CE1CBA">
      <w:pPr>
        <w:pStyle w:val="Tekstpodstawowy"/>
        <w:spacing w:line="235" w:lineRule="auto"/>
        <w:ind w:left="620" w:right="853"/>
      </w:pPr>
      <w:r>
        <w:t>3.0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participates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classes, formulates</w:t>
      </w:r>
      <w:r>
        <w:rPr>
          <w:spacing w:val="-1"/>
        </w:rPr>
        <w:t xml:space="preserve"> </w:t>
      </w:r>
      <w:r>
        <w:t>conclusions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correction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part of the teacher, however, making mistakes during the description of the histopathological</w:t>
      </w:r>
      <w:r>
        <w:rPr>
          <w:spacing w:val="1"/>
        </w:rPr>
        <w:t xml:space="preserve"> </w:t>
      </w:r>
      <w:r>
        <w:t>slide</w:t>
      </w:r>
      <w:r>
        <w:rPr>
          <w:spacing w:val="-2"/>
        </w:rPr>
        <w:t xml:space="preserve"> </w:t>
      </w:r>
      <w:r>
        <w:t>and incorrectly</w:t>
      </w:r>
      <w:r>
        <w:rPr>
          <w:spacing w:val="-3"/>
        </w:rPr>
        <w:t xml:space="preserve"> </w:t>
      </w:r>
      <w:r>
        <w:t>recognizes disease</w:t>
      </w:r>
      <w:r>
        <w:rPr>
          <w:spacing w:val="1"/>
        </w:rPr>
        <w:t xml:space="preserve"> </w:t>
      </w:r>
      <w:r>
        <w:t>entities under the</w:t>
      </w:r>
      <w:r>
        <w:rPr>
          <w:spacing w:val="-2"/>
        </w:rPr>
        <w:t xml:space="preserve"> </w:t>
      </w:r>
      <w:r>
        <w:t>microscope</w:t>
      </w:r>
    </w:p>
    <w:p w:rsidR="000A33B6" w:rsidRDefault="000A33B6">
      <w:pPr>
        <w:pStyle w:val="Tekstpodstawowy"/>
        <w:spacing w:before="6"/>
        <w:rPr>
          <w:sz w:val="25"/>
        </w:rPr>
      </w:pPr>
    </w:p>
    <w:p w:rsidR="000A33B6" w:rsidRDefault="00CE1CBA">
      <w:pPr>
        <w:pStyle w:val="Tekstpodstawowy"/>
        <w:spacing w:line="235" w:lineRule="auto"/>
        <w:ind w:left="620" w:right="712"/>
      </w:pPr>
      <w:r>
        <w:t>2.0 - the student passively participates in the classes, the statements are factually inco</w:t>
      </w:r>
      <w:r>
        <w:t>rrect, does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problems,</w:t>
      </w:r>
      <w:r>
        <w:rPr>
          <w:spacing w:val="-1"/>
        </w:rPr>
        <w:t xml:space="preserve"> </w:t>
      </w:r>
      <w:r>
        <w:t>makes</w:t>
      </w:r>
      <w:r>
        <w:rPr>
          <w:spacing w:val="-1"/>
        </w:rPr>
        <w:t xml:space="preserve"> </w:t>
      </w:r>
      <w:r>
        <w:t>mistakes</w:t>
      </w:r>
      <w:r>
        <w:rPr>
          <w:spacing w:val="-1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histopathological</w:t>
      </w:r>
      <w:r>
        <w:rPr>
          <w:spacing w:val="-1"/>
        </w:rPr>
        <w:t xml:space="preserve"> </w:t>
      </w:r>
      <w:r>
        <w:t>slide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incorrectly</w:t>
      </w:r>
      <w:r>
        <w:rPr>
          <w:spacing w:val="-5"/>
        </w:rPr>
        <w:t xml:space="preserve"> </w:t>
      </w:r>
      <w:r>
        <w:t>recognizes disease</w:t>
      </w:r>
      <w:r>
        <w:rPr>
          <w:spacing w:val="-1"/>
        </w:rPr>
        <w:t xml:space="preserve"> </w:t>
      </w:r>
      <w:r>
        <w:t>entities under the</w:t>
      </w:r>
      <w:r>
        <w:rPr>
          <w:spacing w:val="-1"/>
        </w:rPr>
        <w:t xml:space="preserve"> </w:t>
      </w:r>
      <w:r>
        <w:t>microscope</w:t>
      </w:r>
    </w:p>
    <w:p w:rsidR="000A33B6" w:rsidRDefault="000A33B6">
      <w:pPr>
        <w:pStyle w:val="Tekstpodstawowy"/>
        <w:rPr>
          <w:sz w:val="26"/>
        </w:rPr>
      </w:pPr>
    </w:p>
    <w:p w:rsidR="000A33B6" w:rsidRDefault="000A33B6">
      <w:pPr>
        <w:pStyle w:val="Tekstpodstawowy"/>
        <w:rPr>
          <w:sz w:val="26"/>
        </w:rPr>
      </w:pPr>
    </w:p>
    <w:p w:rsidR="000A33B6" w:rsidRDefault="000A33B6">
      <w:pPr>
        <w:pStyle w:val="Tekstpodstawowy"/>
        <w:rPr>
          <w:sz w:val="26"/>
        </w:rPr>
      </w:pPr>
    </w:p>
    <w:p w:rsidR="000A33B6" w:rsidRDefault="000A33B6">
      <w:pPr>
        <w:pStyle w:val="Tekstpodstawowy"/>
        <w:rPr>
          <w:sz w:val="26"/>
        </w:rPr>
      </w:pPr>
    </w:p>
    <w:p w:rsidR="000A33B6" w:rsidRDefault="000A33B6">
      <w:pPr>
        <w:pStyle w:val="Tekstpodstawowy"/>
        <w:rPr>
          <w:sz w:val="26"/>
        </w:rPr>
      </w:pPr>
    </w:p>
    <w:p w:rsidR="000A33B6" w:rsidRDefault="000A33B6">
      <w:pPr>
        <w:pStyle w:val="Tekstpodstawowy"/>
        <w:spacing w:before="1"/>
        <w:rPr>
          <w:sz w:val="30"/>
        </w:rPr>
      </w:pPr>
    </w:p>
    <w:p w:rsidR="000A33B6" w:rsidRDefault="00CE1CBA">
      <w:pPr>
        <w:pStyle w:val="Nagwek2"/>
        <w:numPr>
          <w:ilvl w:val="0"/>
          <w:numId w:val="3"/>
        </w:numPr>
        <w:tabs>
          <w:tab w:val="left" w:pos="861"/>
        </w:tabs>
        <w:spacing w:line="232" w:lineRule="auto"/>
        <w:ind w:left="620" w:right="2642" w:hanging="8"/>
        <w:jc w:val="left"/>
      </w:pPr>
      <w:r>
        <w:t>TOTAL STUDENT WORK INPUT REQUIRED TO ACHIEVE THE</w:t>
      </w:r>
      <w:r>
        <w:rPr>
          <w:spacing w:val="-57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EFFECTS IN HOURS</w:t>
      </w:r>
      <w:r>
        <w:rPr>
          <w:spacing w:val="-1"/>
        </w:rPr>
        <w:t xml:space="preserve"> </w:t>
      </w:r>
      <w:r>
        <w:t>AND ECTS</w:t>
      </w:r>
      <w:r>
        <w:rPr>
          <w:spacing w:val="1"/>
        </w:rPr>
        <w:t xml:space="preserve"> </w:t>
      </w:r>
      <w:r>
        <w:t>CREDITS</w:t>
      </w:r>
    </w:p>
    <w:p w:rsidR="000A33B6" w:rsidRDefault="000A33B6">
      <w:pPr>
        <w:pStyle w:val="Tekstpodstawowy"/>
        <w:rPr>
          <w:b/>
          <w:sz w:val="20"/>
        </w:rPr>
      </w:pPr>
    </w:p>
    <w:p w:rsidR="000A33B6" w:rsidRDefault="000A33B6">
      <w:pPr>
        <w:pStyle w:val="Tekstpodstawowy"/>
        <w:spacing w:before="10"/>
        <w:rPr>
          <w:b/>
          <w:sz w:val="26"/>
        </w:rPr>
      </w:pPr>
    </w:p>
    <w:tbl>
      <w:tblPr>
        <w:tblStyle w:val="TableNormal"/>
        <w:tblW w:w="0" w:type="auto"/>
        <w:tblInd w:w="5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1"/>
        <w:gridCol w:w="4700"/>
      </w:tblGrid>
      <w:tr w:rsidR="000A33B6">
        <w:trPr>
          <w:trHeight w:val="275"/>
        </w:trPr>
        <w:tc>
          <w:tcPr>
            <w:tcW w:w="4981" w:type="dxa"/>
            <w:vMerge w:val="restart"/>
          </w:tcPr>
          <w:p w:rsidR="000A33B6" w:rsidRDefault="00CE1CBA">
            <w:pPr>
              <w:pStyle w:val="TableParagraph"/>
              <w:spacing w:before="142"/>
              <w:ind w:left="1669"/>
              <w:rPr>
                <w:b/>
                <w:sz w:val="24"/>
              </w:rPr>
            </w:pPr>
            <w:r>
              <w:rPr>
                <w:b/>
                <w:sz w:val="24"/>
              </w:rPr>
              <w:t>Form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activity</w:t>
            </w:r>
          </w:p>
        </w:tc>
        <w:tc>
          <w:tcPr>
            <w:tcW w:w="4700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before="3" w:line="252" w:lineRule="exact"/>
              <w:ind w:left="184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average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complete</w:t>
            </w:r>
          </w:p>
        </w:tc>
      </w:tr>
      <w:tr w:rsidR="000A33B6">
        <w:trPr>
          <w:trHeight w:val="264"/>
        </w:trPr>
        <w:tc>
          <w:tcPr>
            <w:tcW w:w="4981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45" w:lineRule="exact"/>
              <w:ind w:left="184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</w:p>
        </w:tc>
      </w:tr>
      <w:tr w:rsidR="000A33B6">
        <w:trPr>
          <w:trHeight w:val="265"/>
        </w:trPr>
        <w:tc>
          <w:tcPr>
            <w:tcW w:w="4981" w:type="dxa"/>
          </w:tcPr>
          <w:p w:rsidR="000A33B6" w:rsidRDefault="00CE1CBA">
            <w:pPr>
              <w:pStyle w:val="TableParagraph"/>
              <w:spacing w:line="246" w:lineRule="exact"/>
              <w:ind w:left="129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</w:p>
        </w:tc>
        <w:tc>
          <w:tcPr>
            <w:tcW w:w="4700" w:type="dxa"/>
          </w:tcPr>
          <w:p w:rsidR="000A33B6" w:rsidRDefault="00CE1CBA">
            <w:pPr>
              <w:pStyle w:val="TableParagraph"/>
              <w:spacing w:line="246" w:lineRule="exact"/>
              <w:ind w:left="184" w:right="184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0A33B6">
        <w:trPr>
          <w:trHeight w:val="253"/>
        </w:trPr>
        <w:tc>
          <w:tcPr>
            <w:tcW w:w="4981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33" w:lineRule="exact"/>
              <w:ind w:left="129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4700" w:type="dxa"/>
            <w:vMerge w:val="restart"/>
          </w:tcPr>
          <w:p w:rsidR="000A33B6" w:rsidRDefault="00CE1CBA">
            <w:pPr>
              <w:pStyle w:val="TableParagraph"/>
              <w:spacing w:line="260" w:lineRule="exact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</w:tr>
      <w:tr w:rsidR="000A33B6">
        <w:trPr>
          <w:trHeight w:val="254"/>
        </w:trPr>
        <w:tc>
          <w:tcPr>
            <w:tcW w:w="4981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35" w:lineRule="exact"/>
              <w:ind w:left="129"/>
              <w:rPr>
                <w:sz w:val="24"/>
              </w:rPr>
            </w:pPr>
            <w:r>
              <w:rPr>
                <w:sz w:val="24"/>
              </w:rPr>
              <w:t>academic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(participation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consultations,</w:t>
            </w:r>
          </w:p>
        </w:tc>
        <w:tc>
          <w:tcPr>
            <w:tcW w:w="470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  <w:tr w:rsidR="000A33B6">
        <w:trPr>
          <w:trHeight w:val="269"/>
        </w:trPr>
        <w:tc>
          <w:tcPr>
            <w:tcW w:w="4981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examination)</w:t>
            </w:r>
          </w:p>
        </w:tc>
        <w:tc>
          <w:tcPr>
            <w:tcW w:w="470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  <w:tr w:rsidR="000A33B6">
        <w:trPr>
          <w:trHeight w:val="253"/>
        </w:trPr>
        <w:tc>
          <w:tcPr>
            <w:tcW w:w="4981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line="233" w:lineRule="exact"/>
              <w:ind w:left="129"/>
              <w:rPr>
                <w:sz w:val="24"/>
              </w:rPr>
            </w:pPr>
            <w:r>
              <w:rPr>
                <w:sz w:val="24"/>
              </w:rPr>
              <w:t>Non-contact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 work</w:t>
            </w:r>
          </w:p>
        </w:tc>
        <w:tc>
          <w:tcPr>
            <w:tcW w:w="4700" w:type="dxa"/>
            <w:vMerge w:val="restart"/>
          </w:tcPr>
          <w:p w:rsidR="000A33B6" w:rsidRDefault="00CE1CBA">
            <w:pPr>
              <w:pStyle w:val="TableParagraph"/>
              <w:spacing w:line="260" w:lineRule="exact"/>
              <w:ind w:left="184" w:right="184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0A33B6">
        <w:trPr>
          <w:trHeight w:val="253"/>
        </w:trPr>
        <w:tc>
          <w:tcPr>
            <w:tcW w:w="4981" w:type="dxa"/>
            <w:tcBorders>
              <w:top w:val="nil"/>
              <w:bottom w:val="nil"/>
            </w:tcBorders>
          </w:tcPr>
          <w:p w:rsidR="000A33B6" w:rsidRDefault="00CE1CBA">
            <w:pPr>
              <w:pStyle w:val="TableParagraph"/>
              <w:spacing w:line="234" w:lineRule="exact"/>
              <w:ind w:left="129"/>
              <w:rPr>
                <w:sz w:val="24"/>
              </w:rPr>
            </w:pPr>
            <w:r>
              <w:rPr>
                <w:sz w:val="24"/>
              </w:rPr>
              <w:t>(preparation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classes, examinations,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470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  <w:tr w:rsidR="000A33B6">
        <w:trPr>
          <w:trHeight w:val="268"/>
        </w:trPr>
        <w:tc>
          <w:tcPr>
            <w:tcW w:w="4981" w:type="dxa"/>
            <w:tcBorders>
              <w:top w:val="nil"/>
            </w:tcBorders>
          </w:tcPr>
          <w:p w:rsidR="000A33B6" w:rsidRDefault="00CE1CBA">
            <w:pPr>
              <w:pStyle w:val="TableParagraph"/>
              <w:spacing w:line="249" w:lineRule="exact"/>
              <w:ind w:left="129"/>
              <w:rPr>
                <w:sz w:val="24"/>
              </w:rPr>
            </w:pPr>
            <w:r>
              <w:rPr>
                <w:sz w:val="24"/>
              </w:rPr>
              <w:t>paper,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</w:tc>
        <w:tc>
          <w:tcPr>
            <w:tcW w:w="4700" w:type="dxa"/>
            <w:vMerge/>
            <w:tcBorders>
              <w:top w:val="nil"/>
            </w:tcBorders>
          </w:tcPr>
          <w:p w:rsidR="000A33B6" w:rsidRDefault="000A33B6">
            <w:pPr>
              <w:rPr>
                <w:sz w:val="2"/>
                <w:szCs w:val="2"/>
              </w:rPr>
            </w:pPr>
          </w:p>
        </w:tc>
      </w:tr>
      <w:tr w:rsidR="000A33B6">
        <w:trPr>
          <w:trHeight w:val="267"/>
        </w:trPr>
        <w:tc>
          <w:tcPr>
            <w:tcW w:w="4981" w:type="dxa"/>
          </w:tcPr>
          <w:p w:rsidR="000A33B6" w:rsidRDefault="00CE1CBA">
            <w:pPr>
              <w:pStyle w:val="TableParagraph"/>
              <w:spacing w:line="248" w:lineRule="exact"/>
              <w:ind w:left="129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</w:tc>
        <w:tc>
          <w:tcPr>
            <w:tcW w:w="4700" w:type="dxa"/>
          </w:tcPr>
          <w:p w:rsidR="000A33B6" w:rsidRDefault="00CE1CBA">
            <w:pPr>
              <w:pStyle w:val="TableParagraph"/>
              <w:spacing w:line="248" w:lineRule="exact"/>
              <w:ind w:left="184" w:right="184"/>
              <w:jc w:val="center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</w:tr>
      <w:tr w:rsidR="000A33B6">
        <w:trPr>
          <w:trHeight w:val="268"/>
        </w:trPr>
        <w:tc>
          <w:tcPr>
            <w:tcW w:w="4981" w:type="dxa"/>
          </w:tcPr>
          <w:p w:rsidR="000A33B6" w:rsidRDefault="00CE1CBA">
            <w:pPr>
              <w:pStyle w:val="TableParagraph"/>
              <w:spacing w:line="24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ECTS</w:t>
            </w:r>
          </w:p>
        </w:tc>
        <w:tc>
          <w:tcPr>
            <w:tcW w:w="4700" w:type="dxa"/>
          </w:tcPr>
          <w:p w:rsidR="000A33B6" w:rsidRDefault="00CE1CBA">
            <w:pPr>
              <w:pStyle w:val="TableParagraph"/>
              <w:spacing w:line="248" w:lineRule="exact"/>
              <w:ind w:left="184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 w:rsidR="000A33B6" w:rsidRDefault="00CE1CBA">
      <w:pPr>
        <w:spacing w:before="13" w:line="230" w:lineRule="auto"/>
        <w:ind w:left="860" w:right="869"/>
        <w:rPr>
          <w:i/>
          <w:sz w:val="24"/>
        </w:rPr>
      </w:pPr>
      <w:r>
        <w:rPr>
          <w:spacing w:val="-1"/>
          <w:sz w:val="24"/>
        </w:rPr>
        <w:t xml:space="preserve">* </w:t>
      </w:r>
      <w:r>
        <w:rPr>
          <w:b/>
          <w:spacing w:val="-1"/>
          <w:sz w:val="24"/>
        </w:rPr>
        <w:t>I</w:t>
      </w:r>
      <w:r>
        <w:rPr>
          <w:b/>
          <w:spacing w:val="-1"/>
          <w:sz w:val="18"/>
        </w:rPr>
        <w:t xml:space="preserve">T SHOULD BE TAKEN INTO </w:t>
      </w:r>
      <w:r>
        <w:rPr>
          <w:b/>
          <w:sz w:val="18"/>
        </w:rPr>
        <w:t xml:space="preserve">ACCOUNT THAT </w:t>
      </w:r>
      <w:r>
        <w:rPr>
          <w:b/>
          <w:sz w:val="24"/>
        </w:rPr>
        <w:t xml:space="preserve">1 ECTS </w:t>
      </w:r>
      <w:r>
        <w:rPr>
          <w:b/>
          <w:sz w:val="18"/>
        </w:rPr>
        <w:t xml:space="preserve">POINT CORRESPONDS TO </w:t>
      </w:r>
      <w:r>
        <w:rPr>
          <w:b/>
          <w:sz w:val="24"/>
        </w:rPr>
        <w:t xml:space="preserve">25-30 </w:t>
      </w:r>
      <w:r>
        <w:rPr>
          <w:b/>
          <w:sz w:val="18"/>
        </w:rPr>
        <w:t>HOURS OF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TOTAL STUDENT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WORKLOAD</w:t>
      </w:r>
      <w:r>
        <w:rPr>
          <w:i/>
          <w:sz w:val="24"/>
        </w:rPr>
        <w:t>.</w:t>
      </w:r>
    </w:p>
    <w:p w:rsidR="000A33B6" w:rsidRDefault="000A33B6">
      <w:pPr>
        <w:pStyle w:val="Tekstpodstawowy"/>
        <w:rPr>
          <w:i/>
          <w:sz w:val="26"/>
        </w:rPr>
      </w:pPr>
    </w:p>
    <w:p w:rsidR="000A33B6" w:rsidRDefault="000A33B6">
      <w:pPr>
        <w:pStyle w:val="Tekstpodstawowy"/>
        <w:rPr>
          <w:i/>
          <w:sz w:val="26"/>
        </w:rPr>
      </w:pPr>
    </w:p>
    <w:p w:rsidR="000A33B6" w:rsidRDefault="000A33B6">
      <w:pPr>
        <w:pStyle w:val="Tekstpodstawowy"/>
        <w:rPr>
          <w:i/>
          <w:sz w:val="26"/>
        </w:rPr>
      </w:pPr>
    </w:p>
    <w:p w:rsidR="000A33B6" w:rsidRDefault="00CE1CBA">
      <w:pPr>
        <w:pStyle w:val="Akapitzlist"/>
        <w:numPr>
          <w:ilvl w:val="0"/>
          <w:numId w:val="3"/>
        </w:numPr>
        <w:tabs>
          <w:tab w:val="left" w:pos="607"/>
        </w:tabs>
        <w:spacing w:before="155"/>
        <w:ind w:left="606" w:hanging="167"/>
        <w:jc w:val="left"/>
        <w:rPr>
          <w:b/>
          <w:sz w:val="20"/>
        </w:rPr>
      </w:pPr>
      <w:r>
        <w:rPr>
          <w:b/>
        </w:rPr>
        <w:t>TRAINING</w:t>
      </w:r>
      <w:r>
        <w:rPr>
          <w:b/>
          <w:spacing w:val="-4"/>
        </w:rPr>
        <w:t xml:space="preserve"> </w:t>
      </w:r>
      <w:r>
        <w:rPr>
          <w:b/>
        </w:rPr>
        <w:t>PRACTICES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SUBJECT</w:t>
      </w:r>
    </w:p>
    <w:p w:rsidR="000A33B6" w:rsidRDefault="000A33B6">
      <w:pPr>
        <w:pStyle w:val="Tekstpodstawowy"/>
        <w:spacing w:before="2"/>
        <w:rPr>
          <w:b/>
          <w:sz w:val="23"/>
        </w:rPr>
      </w:pPr>
    </w:p>
    <w:tbl>
      <w:tblPr>
        <w:tblStyle w:val="TableNormal"/>
        <w:tblW w:w="0" w:type="auto"/>
        <w:tblInd w:w="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2"/>
        <w:gridCol w:w="4842"/>
      </w:tblGrid>
      <w:tr w:rsidR="000A33B6">
        <w:trPr>
          <w:trHeight w:val="558"/>
        </w:trPr>
        <w:tc>
          <w:tcPr>
            <w:tcW w:w="5082" w:type="dxa"/>
          </w:tcPr>
          <w:p w:rsidR="000A33B6" w:rsidRDefault="00CE1CBA">
            <w:pPr>
              <w:pStyle w:val="TableParagraph"/>
              <w:spacing w:before="37"/>
              <w:ind w:left="112"/>
              <w:rPr>
                <w:b/>
                <w:sz w:val="18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sz w:val="18"/>
              </w:rPr>
              <w:t>UMBER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HOURS</w:t>
            </w:r>
          </w:p>
        </w:tc>
        <w:tc>
          <w:tcPr>
            <w:tcW w:w="4842" w:type="dxa"/>
          </w:tcPr>
          <w:p w:rsidR="000A33B6" w:rsidRDefault="00CE1CBA">
            <w:pPr>
              <w:pStyle w:val="TableParagraph"/>
              <w:spacing w:before="32"/>
              <w:ind w:left="0" w:right="210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A33B6">
        <w:trPr>
          <w:trHeight w:val="280"/>
        </w:trPr>
        <w:tc>
          <w:tcPr>
            <w:tcW w:w="5082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before="3" w:line="257" w:lineRule="exact"/>
              <w:ind w:left="112"/>
              <w:rPr>
                <w:b/>
                <w:sz w:val="18"/>
              </w:rPr>
            </w:pPr>
            <w:r>
              <w:rPr>
                <w:b/>
                <w:sz w:val="24"/>
              </w:rPr>
              <w:t>R</w:t>
            </w:r>
            <w:r>
              <w:rPr>
                <w:b/>
                <w:sz w:val="18"/>
              </w:rPr>
              <w:t>ULES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FORMS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APPRENTICESHIP</w:t>
            </w:r>
          </w:p>
        </w:tc>
        <w:tc>
          <w:tcPr>
            <w:tcW w:w="4842" w:type="dxa"/>
            <w:tcBorders>
              <w:bottom w:val="nil"/>
            </w:tcBorders>
          </w:tcPr>
          <w:p w:rsidR="000A33B6" w:rsidRDefault="00CE1CBA">
            <w:pPr>
              <w:pStyle w:val="TableParagraph"/>
              <w:spacing w:before="3" w:line="257" w:lineRule="exact"/>
              <w:ind w:left="0" w:right="210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0A33B6" w:rsidRDefault="000A33B6">
      <w:pPr>
        <w:spacing w:line="257" w:lineRule="exact"/>
        <w:jc w:val="right"/>
        <w:rPr>
          <w:sz w:val="24"/>
        </w:rPr>
        <w:sectPr w:rsidR="000A33B6">
          <w:pgSz w:w="11900" w:h="16840"/>
          <w:pgMar w:top="1340" w:right="500" w:bottom="280" w:left="700" w:header="708" w:footer="708" w:gutter="0"/>
          <w:cols w:space="708"/>
        </w:sectPr>
      </w:pPr>
    </w:p>
    <w:p w:rsidR="000A33B6" w:rsidRDefault="00CE1CBA">
      <w:pPr>
        <w:pStyle w:val="Tekstpodstawowy"/>
        <w:ind w:left="444"/>
        <w:rPr>
          <w:sz w:val="20"/>
        </w:rPr>
      </w:pPr>
      <w:r>
        <w:rPr>
          <w:noProof/>
          <w:sz w:val="20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6296025" cy="165100"/>
                <wp:effectExtent l="12065" t="6350" r="6985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165100"/>
                          <a:chOff x="0" y="0"/>
                          <a:chExt cx="9915" cy="26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" y="0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14" cy="260"/>
                          </a:xfrm>
                          <a:custGeom>
                            <a:avLst/>
                            <a:gdLst>
                              <a:gd name="T0" fmla="*/ 5082 w 9914"/>
                              <a:gd name="T1" fmla="*/ 0 h 260"/>
                              <a:gd name="T2" fmla="*/ 5082 w 9914"/>
                              <a:gd name="T3" fmla="*/ 260 h 260"/>
                              <a:gd name="T4" fmla="*/ 0 w 9914"/>
                              <a:gd name="T5" fmla="*/ 250 h 260"/>
                              <a:gd name="T6" fmla="*/ 9914 w 9914"/>
                              <a:gd name="T7" fmla="*/ 250 h 260"/>
                              <a:gd name="T8" fmla="*/ 9905 w 9914"/>
                              <a:gd name="T9" fmla="*/ 0 h 260"/>
                              <a:gd name="T10" fmla="*/ 9905 w 9914"/>
                              <a:gd name="T11" fmla="*/ 26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14" h="260">
                                <a:moveTo>
                                  <a:pt x="5082" y="0"/>
                                </a:moveTo>
                                <a:lnTo>
                                  <a:pt x="5082" y="260"/>
                                </a:lnTo>
                                <a:moveTo>
                                  <a:pt x="0" y="250"/>
                                </a:moveTo>
                                <a:lnTo>
                                  <a:pt x="9914" y="250"/>
                                </a:lnTo>
                                <a:moveTo>
                                  <a:pt x="9905" y="0"/>
                                </a:moveTo>
                                <a:lnTo>
                                  <a:pt x="9905" y="26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877628" id="Group 2" o:spid="_x0000_s1026" style="width:495.75pt;height:13pt;mso-position-horizontal-relative:char;mso-position-vertical-relative:line" coordsize="9915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">
                <v:line id="Line 4" o:spid="_x0000_s1027" style="position:absolute;visibility:visible;mso-wrap-style:square" from="10,0" to="10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abPcEAAADaAAAADwAAAGRycy9kb3ducmV2LnhtbESPzWrDMBCE74W+g9hCLqWRnUMIbpSQ&#10;uITkFJq/+yJtLVNrZSzVdt4+KhR6HGbmG2a5Hl0jeupC7VlBPs1AEGtvaq4UXC+7twWIEJENNp5J&#10;wZ0CrFfPT0ssjB/4RP05ViJBOBSowMbYFlIGbclhmPqWOHlfvnMYk+wqaTocEtw1cpZlc+mw5rRg&#10;saXSkv4+/zgF+nO7v2FFOe0+vB0O+lj24VWpycu4eQcRaYz/4b/2wSiYwe+VdAP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Zps9wQAAANoAAAAPAAAAAAAAAAAAAAAA&#10;AKECAABkcnMvZG93bnJldi54bWxQSwUGAAAAAAQABAD5AAAAjwMAAAAA&#10;" strokeweight=".33864mm"/>
                <v:shape id="AutoShape 3" o:spid="_x0000_s1028" style="position:absolute;width:9914;height:260;visibility:visible;mso-wrap-style:square;v-text-anchor:top" coordsize="991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JZvsYA&#10;AADaAAAADwAAAGRycy9kb3ducmV2LnhtbESPT2vCQBTE74V+h+UVvBTd1JYSo6tIS6HWS/0D5vjM&#10;PrPB7Ns0u9X47d1CweMwM79hJrPO1uJEra8cK3gaJCCIC6crLhVsNx/9FIQPyBprx6TgQh5m0/u7&#10;CWbanXlFp3UoRYSwz1CBCaHJpPSFIYt+4Bri6B1cazFE2ZZSt3iOcFvLYZK8SosVxwWDDb0ZKo7r&#10;X6sg9+Yl/5ovF+nP4+g7zY/L9126V6r30M3HIAJ14Rb+b39qBc/wdyXeAD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JZvsYAAADaAAAADwAAAAAAAAAAAAAAAACYAgAAZHJz&#10;L2Rvd25yZXYueG1sUEsFBgAAAAAEAAQA9QAAAIsDAAAAAA==&#10;" path="m5082,r,260m,250r9914,m9905,r,260e" filled="f" strokeweight=".96pt">
                  <v:path arrowok="t" o:connecttype="custom" o:connectlocs="5082,0;5082,260;0,250;9914,250;9905,0;9905,260" o:connectangles="0,0,0,0,0,0"/>
                </v:shape>
                <w10:anchorlock/>
              </v:group>
            </w:pict>
          </mc:Fallback>
        </mc:AlternateContent>
      </w:r>
    </w:p>
    <w:p w:rsidR="000A33B6" w:rsidRDefault="000A33B6">
      <w:pPr>
        <w:pStyle w:val="Tekstpodstawowy"/>
        <w:rPr>
          <w:b/>
          <w:sz w:val="20"/>
        </w:rPr>
      </w:pPr>
    </w:p>
    <w:p w:rsidR="000A33B6" w:rsidRDefault="000A33B6">
      <w:pPr>
        <w:pStyle w:val="Tekstpodstawowy"/>
        <w:spacing w:before="11"/>
        <w:rPr>
          <w:b/>
          <w:sz w:val="18"/>
        </w:rPr>
      </w:pPr>
    </w:p>
    <w:p w:rsidR="000A33B6" w:rsidRDefault="00CE1CBA">
      <w:pPr>
        <w:pStyle w:val="Akapitzlist"/>
        <w:numPr>
          <w:ilvl w:val="0"/>
          <w:numId w:val="3"/>
        </w:numPr>
        <w:tabs>
          <w:tab w:val="left" w:pos="662"/>
        </w:tabs>
        <w:spacing w:before="90"/>
        <w:ind w:left="661" w:hanging="230"/>
        <w:jc w:val="left"/>
        <w:rPr>
          <w:b/>
          <w:sz w:val="24"/>
        </w:rPr>
      </w:pPr>
      <w:r>
        <w:rPr>
          <w:b/>
        </w:rPr>
        <w:t>LITERATURE</w:t>
      </w:r>
    </w:p>
    <w:p w:rsidR="000A33B6" w:rsidRDefault="000A33B6">
      <w:pPr>
        <w:pStyle w:val="Tekstpodstawowy"/>
        <w:spacing w:before="9"/>
        <w:rPr>
          <w:b/>
          <w:sz w:val="36"/>
        </w:rPr>
      </w:pPr>
    </w:p>
    <w:p w:rsidR="000A33B6" w:rsidRDefault="00CE1CBA">
      <w:pPr>
        <w:pStyle w:val="Akapitzlist"/>
        <w:numPr>
          <w:ilvl w:val="0"/>
          <w:numId w:val="1"/>
        </w:numPr>
        <w:tabs>
          <w:tab w:val="left" w:pos="1160"/>
          <w:tab w:val="left" w:pos="1161"/>
        </w:tabs>
        <w:spacing w:line="232" w:lineRule="auto"/>
        <w:ind w:right="2552"/>
      </w:pPr>
      <w:r>
        <w:rPr>
          <w:b/>
        </w:rPr>
        <w:t>ROBBINS BASIC PATHOLOGY</w:t>
      </w:r>
      <w:r>
        <w:t>, TENTH EDITION. 2018 BY ELSEVIER</w:t>
      </w:r>
      <w:r>
        <w:rPr>
          <w:spacing w:val="-53"/>
        </w:rPr>
        <w:t xml:space="preserve"> </w:t>
      </w:r>
      <w:r>
        <w:t>INC.</w:t>
      </w:r>
      <w:r>
        <w:rPr>
          <w:spacing w:val="1"/>
        </w:rPr>
        <w:t xml:space="preserve"> </w:t>
      </w:r>
      <w:r>
        <w:t>ISBN:</w:t>
      </w:r>
      <w:r>
        <w:rPr>
          <w:spacing w:val="1"/>
        </w:rPr>
        <w:t xml:space="preserve"> </w:t>
      </w:r>
      <w:r>
        <w:t>978-0-323-35317-5</w:t>
      </w:r>
    </w:p>
    <w:p w:rsidR="000A33B6" w:rsidRDefault="00CE1CBA">
      <w:pPr>
        <w:ind w:left="1160"/>
      </w:pPr>
      <w:r>
        <w:t>International</w:t>
      </w:r>
      <w:r>
        <w:rPr>
          <w:spacing w:val="-2"/>
        </w:rPr>
        <w:t xml:space="preserve"> </w:t>
      </w:r>
      <w:r>
        <w:t>Edition:</w:t>
      </w:r>
      <w:r>
        <w:rPr>
          <w:spacing w:val="-4"/>
        </w:rPr>
        <w:t xml:space="preserve"> </w:t>
      </w:r>
      <w:r>
        <w:t>978-0-323-48054-3</w:t>
      </w:r>
    </w:p>
    <w:p w:rsidR="000A33B6" w:rsidRDefault="000A33B6">
      <w:pPr>
        <w:pStyle w:val="Tekstpodstawowy"/>
        <w:rPr>
          <w:sz w:val="22"/>
        </w:rPr>
      </w:pPr>
    </w:p>
    <w:p w:rsidR="000A33B6" w:rsidRDefault="00CE1CBA">
      <w:pPr>
        <w:pStyle w:val="Akapitzlist"/>
        <w:numPr>
          <w:ilvl w:val="0"/>
          <w:numId w:val="1"/>
        </w:numPr>
        <w:tabs>
          <w:tab w:val="left" w:pos="1160"/>
          <w:tab w:val="left" w:pos="1161"/>
        </w:tabs>
      </w:pPr>
      <w:r>
        <w:t>Supplementary</w:t>
      </w:r>
      <w:r>
        <w:rPr>
          <w:spacing w:val="-6"/>
        </w:rPr>
        <w:t xml:space="preserve"> </w:t>
      </w:r>
      <w:r>
        <w:t>literature:</w:t>
      </w:r>
    </w:p>
    <w:p w:rsidR="000A33B6" w:rsidRDefault="00CE1CBA">
      <w:pPr>
        <w:spacing w:before="2"/>
        <w:ind w:left="1160"/>
      </w:pPr>
      <w:r>
        <w:t>Scientific</w:t>
      </w:r>
      <w:r>
        <w:rPr>
          <w:spacing w:val="-3"/>
        </w:rPr>
        <w:t xml:space="preserve"> </w:t>
      </w:r>
      <w:r>
        <w:t>literature:</w:t>
      </w:r>
      <w:r>
        <w:rPr>
          <w:spacing w:val="-4"/>
        </w:rPr>
        <w:t xml:space="preserve"> </w:t>
      </w:r>
      <w:r>
        <w:t>articles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scientific</w:t>
      </w:r>
      <w:r>
        <w:rPr>
          <w:spacing w:val="-5"/>
        </w:rPr>
        <w:t xml:space="preserve"> </w:t>
      </w:r>
      <w:r>
        <w:t>journals</w:t>
      </w:r>
    </w:p>
    <w:p w:rsidR="000A33B6" w:rsidRDefault="000A33B6">
      <w:pPr>
        <w:pStyle w:val="Tekstpodstawowy"/>
      </w:pPr>
    </w:p>
    <w:p w:rsidR="000A33B6" w:rsidRDefault="000A33B6">
      <w:pPr>
        <w:pStyle w:val="Tekstpodstawowy"/>
      </w:pPr>
    </w:p>
    <w:p w:rsidR="000A33B6" w:rsidRDefault="000A33B6">
      <w:pPr>
        <w:pStyle w:val="Tekstpodstawowy"/>
      </w:pPr>
    </w:p>
    <w:p w:rsidR="000A33B6" w:rsidRDefault="000A33B6">
      <w:pPr>
        <w:pStyle w:val="Tekstpodstawowy"/>
        <w:spacing w:before="4"/>
        <w:rPr>
          <w:sz w:val="20"/>
        </w:rPr>
      </w:pPr>
    </w:p>
    <w:p w:rsidR="000A33B6" w:rsidRDefault="00CE1CBA">
      <w:pPr>
        <w:spacing w:before="1"/>
        <w:ind w:left="440"/>
      </w:pPr>
      <w:r>
        <w:t>Acceptance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person</w:t>
      </w:r>
    </w:p>
    <w:p w:rsidR="000A33B6" w:rsidRDefault="000A33B6">
      <w:pPr>
        <w:sectPr w:rsidR="000A33B6">
          <w:pgSz w:w="11900" w:h="16840"/>
          <w:pgMar w:top="1420" w:right="500" w:bottom="280" w:left="700" w:header="708" w:footer="708" w:gutter="0"/>
          <w:cols w:space="708"/>
        </w:sectPr>
      </w:pPr>
    </w:p>
    <w:p w:rsidR="000A33B6" w:rsidRDefault="000A33B6">
      <w:pPr>
        <w:pStyle w:val="Tekstpodstawowy"/>
        <w:spacing w:before="4"/>
        <w:rPr>
          <w:sz w:val="17"/>
        </w:rPr>
      </w:pPr>
    </w:p>
    <w:p w:rsidR="000A33B6" w:rsidRDefault="000A33B6">
      <w:pPr>
        <w:rPr>
          <w:sz w:val="17"/>
        </w:rPr>
        <w:sectPr w:rsidR="000A33B6">
          <w:pgSz w:w="11900" w:h="16840"/>
          <w:pgMar w:top="1580" w:right="500" w:bottom="280" w:left="700" w:header="708" w:footer="708" w:gutter="0"/>
          <w:cols w:space="708"/>
        </w:sectPr>
      </w:pPr>
    </w:p>
    <w:p w:rsidR="000A33B6" w:rsidRDefault="000A33B6">
      <w:pPr>
        <w:pStyle w:val="Tekstpodstawowy"/>
        <w:spacing w:before="4"/>
        <w:rPr>
          <w:sz w:val="17"/>
        </w:rPr>
      </w:pPr>
    </w:p>
    <w:sectPr w:rsidR="000A33B6">
      <w:pgSz w:w="11900" w:h="16840"/>
      <w:pgMar w:top="1580" w:right="50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691A"/>
    <w:multiLevelType w:val="hybridMultilevel"/>
    <w:tmpl w:val="90B03D9E"/>
    <w:lvl w:ilvl="0" w:tplc="331E5F6A">
      <w:start w:val="1"/>
      <w:numFmt w:val="decimal"/>
      <w:lvlText w:val="%1."/>
      <w:lvlJc w:val="left"/>
      <w:pPr>
        <w:ind w:left="1160" w:hanging="3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BFC230E6">
      <w:numFmt w:val="bullet"/>
      <w:lvlText w:val="•"/>
      <w:lvlJc w:val="left"/>
      <w:pPr>
        <w:ind w:left="2113" w:hanging="368"/>
      </w:pPr>
      <w:rPr>
        <w:rFonts w:hint="default"/>
        <w:lang w:val="en-US" w:eastAsia="en-US" w:bidi="ar-SA"/>
      </w:rPr>
    </w:lvl>
    <w:lvl w:ilvl="2" w:tplc="3EE89D84">
      <w:numFmt w:val="bullet"/>
      <w:lvlText w:val="•"/>
      <w:lvlJc w:val="left"/>
      <w:pPr>
        <w:ind w:left="3067" w:hanging="368"/>
      </w:pPr>
      <w:rPr>
        <w:rFonts w:hint="default"/>
        <w:lang w:val="en-US" w:eastAsia="en-US" w:bidi="ar-SA"/>
      </w:rPr>
    </w:lvl>
    <w:lvl w:ilvl="3" w:tplc="49E6925C">
      <w:numFmt w:val="bullet"/>
      <w:lvlText w:val="•"/>
      <w:lvlJc w:val="left"/>
      <w:pPr>
        <w:ind w:left="4021" w:hanging="368"/>
      </w:pPr>
      <w:rPr>
        <w:rFonts w:hint="default"/>
        <w:lang w:val="en-US" w:eastAsia="en-US" w:bidi="ar-SA"/>
      </w:rPr>
    </w:lvl>
    <w:lvl w:ilvl="4" w:tplc="70A02B18">
      <w:numFmt w:val="bullet"/>
      <w:lvlText w:val="•"/>
      <w:lvlJc w:val="left"/>
      <w:pPr>
        <w:ind w:left="4975" w:hanging="368"/>
      </w:pPr>
      <w:rPr>
        <w:rFonts w:hint="default"/>
        <w:lang w:val="en-US" w:eastAsia="en-US" w:bidi="ar-SA"/>
      </w:rPr>
    </w:lvl>
    <w:lvl w:ilvl="5" w:tplc="7E946EBC">
      <w:numFmt w:val="bullet"/>
      <w:lvlText w:val="•"/>
      <w:lvlJc w:val="left"/>
      <w:pPr>
        <w:ind w:left="5929" w:hanging="368"/>
      </w:pPr>
      <w:rPr>
        <w:rFonts w:hint="default"/>
        <w:lang w:val="en-US" w:eastAsia="en-US" w:bidi="ar-SA"/>
      </w:rPr>
    </w:lvl>
    <w:lvl w:ilvl="6" w:tplc="960CDCB0">
      <w:numFmt w:val="bullet"/>
      <w:lvlText w:val="•"/>
      <w:lvlJc w:val="left"/>
      <w:pPr>
        <w:ind w:left="6883" w:hanging="368"/>
      </w:pPr>
      <w:rPr>
        <w:rFonts w:hint="default"/>
        <w:lang w:val="en-US" w:eastAsia="en-US" w:bidi="ar-SA"/>
      </w:rPr>
    </w:lvl>
    <w:lvl w:ilvl="7" w:tplc="F1F84136">
      <w:numFmt w:val="bullet"/>
      <w:lvlText w:val="•"/>
      <w:lvlJc w:val="left"/>
      <w:pPr>
        <w:ind w:left="7837" w:hanging="368"/>
      </w:pPr>
      <w:rPr>
        <w:rFonts w:hint="default"/>
        <w:lang w:val="en-US" w:eastAsia="en-US" w:bidi="ar-SA"/>
      </w:rPr>
    </w:lvl>
    <w:lvl w:ilvl="8" w:tplc="2EDC1BC4">
      <w:numFmt w:val="bullet"/>
      <w:lvlText w:val="•"/>
      <w:lvlJc w:val="left"/>
      <w:pPr>
        <w:ind w:left="8791" w:hanging="368"/>
      </w:pPr>
      <w:rPr>
        <w:rFonts w:hint="default"/>
        <w:lang w:val="en-US" w:eastAsia="en-US" w:bidi="ar-SA"/>
      </w:rPr>
    </w:lvl>
  </w:abstractNum>
  <w:abstractNum w:abstractNumId="1" w15:restartNumberingAfterBreak="0">
    <w:nsid w:val="049A351C"/>
    <w:multiLevelType w:val="multilevel"/>
    <w:tmpl w:val="A7C49732"/>
    <w:lvl w:ilvl="0">
      <w:start w:val="3"/>
      <w:numFmt w:val="decimal"/>
      <w:lvlText w:val="%1."/>
      <w:lvlJc w:val="left"/>
      <w:pPr>
        <w:ind w:left="800" w:hanging="240"/>
        <w:jc w:val="right"/>
      </w:pPr>
      <w:rPr>
        <w:rFonts w:hint="default"/>
        <w:b/>
        <w:bCs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6" w:hanging="346"/>
        <w:jc w:val="left"/>
      </w:pPr>
      <w:rPr>
        <w:rFonts w:hint="default"/>
        <w:b/>
        <w:bCs/>
        <w:w w:val="100"/>
        <w:lang w:val="en-US" w:eastAsia="en-US" w:bidi="ar-SA"/>
      </w:rPr>
    </w:lvl>
    <w:lvl w:ilvl="2">
      <w:numFmt w:val="bullet"/>
      <w:lvlText w:val="•"/>
      <w:lvlJc w:val="left"/>
      <w:pPr>
        <w:ind w:left="2042" w:hanging="34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24" w:hanging="34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06" w:hanging="34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88" w:hanging="34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70" w:hanging="34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52" w:hanging="34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34" w:hanging="346"/>
      </w:pPr>
      <w:rPr>
        <w:rFonts w:hint="default"/>
        <w:lang w:val="en-US" w:eastAsia="en-US" w:bidi="ar-SA"/>
      </w:rPr>
    </w:lvl>
  </w:abstractNum>
  <w:abstractNum w:abstractNumId="2" w15:restartNumberingAfterBreak="0">
    <w:nsid w:val="4E10109C"/>
    <w:multiLevelType w:val="multilevel"/>
    <w:tmpl w:val="F9F6F724"/>
    <w:lvl w:ilvl="0">
      <w:start w:val="3"/>
      <w:numFmt w:val="decimal"/>
      <w:lvlText w:val="%1"/>
      <w:lvlJc w:val="left"/>
      <w:pPr>
        <w:ind w:left="1117" w:hanging="356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117" w:hanging="356"/>
        <w:jc w:val="right"/>
      </w:pPr>
      <w:rPr>
        <w:rFonts w:hint="default"/>
        <w:b/>
        <w:bCs/>
        <w:w w:val="100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194" w:hanging="294"/>
        <w:jc w:val="right"/>
      </w:pPr>
      <w:rPr>
        <w:rFonts w:hint="default"/>
        <w:b/>
        <w:bCs/>
        <w:w w:val="99"/>
        <w:lang w:val="en-US" w:eastAsia="en-US" w:bidi="ar-SA"/>
      </w:rPr>
    </w:lvl>
    <w:lvl w:ilvl="3">
      <w:numFmt w:val="bullet"/>
      <w:lvlText w:val="•"/>
      <w:lvlJc w:val="left"/>
      <w:pPr>
        <w:ind w:left="3310" w:hanging="29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66" w:hanging="29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21" w:hanging="29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77" w:hanging="29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32" w:hanging="29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88" w:hanging="294"/>
      </w:pPr>
      <w:rPr>
        <w:rFonts w:hint="default"/>
        <w:lang w:val="en-US" w:eastAsia="en-US" w:bidi="ar-SA"/>
      </w:rPr>
    </w:lvl>
  </w:abstractNum>
  <w:abstractNum w:abstractNumId="3" w15:restartNumberingAfterBreak="0">
    <w:nsid w:val="78BE559C"/>
    <w:multiLevelType w:val="multilevel"/>
    <w:tmpl w:val="CF66FA00"/>
    <w:lvl w:ilvl="0">
      <w:start w:val="1"/>
      <w:numFmt w:val="decimal"/>
      <w:lvlText w:val="%1."/>
      <w:lvlJc w:val="left"/>
      <w:pPr>
        <w:ind w:left="901" w:hanging="29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35" w:hanging="4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113" w:hanging="41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86" w:hanging="41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59" w:hanging="41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32" w:hanging="41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06" w:hanging="41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79" w:hanging="41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52" w:hanging="416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B6"/>
    <w:rsid w:val="000A33B6"/>
    <w:rsid w:val="00C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C01D-35FF-45B1-B4B7-F3080397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620"/>
      <w:outlineLvl w:val="0"/>
    </w:pPr>
    <w:rPr>
      <w:b/>
      <w:bCs/>
      <w:sz w:val="28"/>
      <w:szCs w:val="28"/>
      <w:u w:val="single" w:color="000000"/>
    </w:rPr>
  </w:style>
  <w:style w:type="paragraph" w:styleId="Nagwek2">
    <w:name w:val="heading 2"/>
    <w:basedOn w:val="Normalny"/>
    <w:uiPriority w:val="1"/>
    <w:qFormat/>
    <w:pPr>
      <w:ind w:left="620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20" w:hanging="661"/>
    </w:pPr>
  </w:style>
  <w:style w:type="paragraph" w:customStyle="1" w:styleId="TableParagraph">
    <w:name w:val="Table Paragraph"/>
    <w:basedOn w:val="Normalny"/>
    <w:uiPriority w:val="1"/>
    <w:qFormat/>
    <w:pPr>
      <w:ind w:left="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3074</Words>
  <Characters>18447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Addmin</dc:creator>
  <cp:lastModifiedBy>B2</cp:lastModifiedBy>
  <cp:revision>2</cp:revision>
  <dcterms:created xsi:type="dcterms:W3CDTF">2023-04-05T08:24:00Z</dcterms:created>
  <dcterms:modified xsi:type="dcterms:W3CDTF">2023-04-05T08:24:00Z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2023-04-05T00:00:00Z</vt:filetime>
  </property>
</Properties>
</file>