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279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B382A96" w14:textId="50F7A48C"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22B4D">
        <w:rPr>
          <w:rFonts w:ascii="Corbel" w:hAnsi="Corbel" w:cs="Tahoma"/>
          <w:b/>
          <w:bCs/>
          <w:smallCaps/>
          <w:color w:val="auto"/>
          <w:szCs w:val="24"/>
          <w:lang w:val="en-GB"/>
        </w:rPr>
        <w:t>202</w:t>
      </w:r>
      <w:r w:rsidR="00250CB2">
        <w:rPr>
          <w:rFonts w:ascii="Corbel" w:hAnsi="Corbel" w:cs="Tahoma"/>
          <w:b/>
          <w:bCs/>
          <w:smallCaps/>
          <w:color w:val="auto"/>
          <w:szCs w:val="24"/>
          <w:lang w:val="en-GB"/>
        </w:rPr>
        <w:t>4</w:t>
      </w:r>
      <w:r w:rsidRPr="004F2031">
        <w:rPr>
          <w:rFonts w:ascii="Corbel" w:hAnsi="Corbel" w:cs="Tahoma"/>
          <w:b/>
          <w:bCs/>
          <w:smallCaps/>
          <w:color w:val="auto"/>
          <w:szCs w:val="24"/>
          <w:lang w:val="en-GB"/>
        </w:rPr>
        <w:t>TO</w:t>
      </w:r>
      <w:r w:rsidR="00D22B4D">
        <w:rPr>
          <w:rFonts w:ascii="Corbel" w:hAnsi="Corbel" w:cs="Tahoma"/>
          <w:b/>
          <w:bCs/>
          <w:smallCaps/>
          <w:color w:val="auto"/>
          <w:szCs w:val="24"/>
          <w:lang w:val="en-GB"/>
        </w:rPr>
        <w:t>202</w:t>
      </w:r>
      <w:r w:rsidR="00250CB2">
        <w:rPr>
          <w:rFonts w:ascii="Corbel" w:hAnsi="Corbel" w:cs="Tahoma"/>
          <w:b/>
          <w:bCs/>
          <w:smallCaps/>
          <w:color w:val="auto"/>
          <w:szCs w:val="24"/>
          <w:lang w:val="en-GB"/>
        </w:rPr>
        <w:t>5</w:t>
      </w:r>
    </w:p>
    <w:p w14:paraId="14C6A3D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387754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2B53AD" w:rsidRPr="00D22B4D" w14:paraId="1328AB8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AACAEF"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7F7C3" w14:textId="0AF87B81" w:rsidR="002B53AD" w:rsidRPr="0055229E" w:rsidRDefault="00F90F58" w:rsidP="002B53AD">
            <w:pPr>
              <w:pStyle w:val="Odpowiedzi"/>
              <w:rPr>
                <w:rFonts w:ascii="Corbel" w:hAnsi="Corbel"/>
                <w:sz w:val="22"/>
                <w:lang w:val="en-GB"/>
              </w:rPr>
            </w:pPr>
            <w:r>
              <w:rPr>
                <w:rFonts w:ascii="Corbel" w:hAnsi="Corbel"/>
                <w:sz w:val="22"/>
                <w:lang w:val="en-GB"/>
              </w:rPr>
              <w:t>International Marketing</w:t>
            </w:r>
            <w:r w:rsidR="003253D8">
              <w:rPr>
                <w:rFonts w:ascii="Corbel" w:hAnsi="Corbel"/>
                <w:sz w:val="22"/>
                <w:lang w:val="en-GB"/>
              </w:rPr>
              <w:t xml:space="preserve"> </w:t>
            </w:r>
            <w:r w:rsidR="0055229E">
              <w:rPr>
                <w:rFonts w:ascii="Corbel" w:hAnsi="Corbel"/>
                <w:sz w:val="22"/>
                <w:lang w:val="en-GB"/>
              </w:rPr>
              <w:t xml:space="preserve"> </w:t>
            </w:r>
          </w:p>
        </w:tc>
      </w:tr>
      <w:tr w:rsidR="002B53AD" w:rsidRPr="001C26A0" w14:paraId="65245389"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4898D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1CE259" w14:textId="77777777" w:rsidR="002B53AD" w:rsidRPr="00D93224" w:rsidRDefault="002B53AD" w:rsidP="002B53AD">
            <w:pPr>
              <w:pStyle w:val="Odpowiedzi"/>
              <w:rPr>
                <w:rFonts w:ascii="Corbel" w:hAnsi="Corbel"/>
                <w:b w:val="0"/>
                <w:sz w:val="22"/>
              </w:rPr>
            </w:pPr>
          </w:p>
        </w:tc>
      </w:tr>
      <w:tr w:rsidR="002B53AD" w:rsidRPr="004F2031" w14:paraId="785C37CD"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59B7E" w14:textId="77777777" w:rsidR="002B53AD" w:rsidRPr="004F2031" w:rsidRDefault="002B53AD" w:rsidP="002B53AD">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4AF9C2" w14:textId="77777777" w:rsidR="002B53AD" w:rsidRPr="00D93224" w:rsidRDefault="002B53AD" w:rsidP="002B53AD">
            <w:pPr>
              <w:pStyle w:val="Odpowiedzi"/>
              <w:rPr>
                <w:rFonts w:ascii="Corbel" w:hAnsi="Corbel"/>
                <w:b w:val="0"/>
                <w:sz w:val="22"/>
              </w:rPr>
            </w:pPr>
            <w:r>
              <w:rPr>
                <w:rFonts w:ascii="Corbel" w:hAnsi="Corbel"/>
                <w:b w:val="0"/>
                <w:sz w:val="22"/>
              </w:rPr>
              <w:t xml:space="preserve">Finance and </w:t>
            </w:r>
            <w:r w:rsidRPr="00D93224">
              <w:rPr>
                <w:rFonts w:ascii="Corbel" w:hAnsi="Corbel"/>
                <w:b w:val="0"/>
                <w:sz w:val="22"/>
              </w:rPr>
              <w:t>Economics</w:t>
            </w:r>
          </w:p>
        </w:tc>
      </w:tr>
      <w:tr w:rsidR="00AA1FCD" w:rsidRPr="00250CB2" w14:paraId="3A9FD9D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5B9C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39B0C" w14:textId="1A10C698" w:rsidR="00AA1FCD" w:rsidRPr="004F2031" w:rsidRDefault="00D22B4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Economics and Finance</w:t>
            </w:r>
            <w:r w:rsidR="002B53AD">
              <w:rPr>
                <w:rFonts w:ascii="Corbel" w:hAnsi="Corbel" w:cs="Tahoma"/>
                <w:b w:val="0"/>
                <w:i/>
                <w:color w:val="auto"/>
                <w:sz w:val="24"/>
                <w:szCs w:val="24"/>
                <w:lang w:val="en-GB"/>
              </w:rPr>
              <w:t xml:space="preserve"> </w:t>
            </w:r>
          </w:p>
        </w:tc>
      </w:tr>
      <w:tr w:rsidR="00AA1FCD" w:rsidRPr="004F2031" w14:paraId="3C17839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75466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ABED4" w14:textId="77777777" w:rsidR="00AA1FCD" w:rsidRPr="004F2031" w:rsidRDefault="002B53AD">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Economics </w:t>
            </w:r>
          </w:p>
        </w:tc>
      </w:tr>
      <w:tr w:rsidR="00AA1FCD" w:rsidRPr="004F2031" w14:paraId="679471E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FF0A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0045D" w14:textId="77777777" w:rsidR="00AA1FCD" w:rsidRPr="004F2031" w:rsidRDefault="00AA1FCD">
            <w:pPr>
              <w:pStyle w:val="Odpowiedzi"/>
              <w:rPr>
                <w:rFonts w:ascii="Corbel" w:hAnsi="Corbel" w:cs="Tahoma"/>
                <w:b w:val="0"/>
                <w:color w:val="auto"/>
                <w:sz w:val="24"/>
                <w:szCs w:val="24"/>
                <w:lang w:val="en-GB"/>
              </w:rPr>
            </w:pPr>
          </w:p>
        </w:tc>
      </w:tr>
      <w:tr w:rsidR="002B53AD" w:rsidRPr="004F2031" w14:paraId="63708725"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35A9A"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7A70D" w14:textId="77777777" w:rsidR="002B53AD" w:rsidRPr="00D93224" w:rsidRDefault="002B53AD" w:rsidP="002B53AD">
            <w:pPr>
              <w:pStyle w:val="Odpowiedzi"/>
              <w:rPr>
                <w:rFonts w:ascii="Corbel" w:hAnsi="Corbel"/>
                <w:b w:val="0"/>
                <w:sz w:val="22"/>
              </w:rPr>
            </w:pPr>
            <w:r w:rsidRPr="00D93224">
              <w:rPr>
                <w:rFonts w:ascii="Corbel" w:hAnsi="Corbel"/>
                <w:b w:val="0"/>
                <w:sz w:val="22"/>
              </w:rPr>
              <w:t>General academic</w:t>
            </w:r>
          </w:p>
        </w:tc>
      </w:tr>
      <w:tr w:rsidR="002B53AD" w:rsidRPr="004F2031" w14:paraId="1E793BA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D8615"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DC633" w14:textId="79A6B922" w:rsidR="002B53AD" w:rsidRPr="00D93224" w:rsidRDefault="0058441E" w:rsidP="002B53AD">
            <w:pPr>
              <w:pStyle w:val="Odpowiedzi"/>
              <w:rPr>
                <w:rFonts w:ascii="Corbel" w:hAnsi="Corbel"/>
                <w:b w:val="0"/>
                <w:sz w:val="22"/>
              </w:rPr>
            </w:pPr>
            <w:r>
              <w:rPr>
                <w:rFonts w:ascii="Corbel" w:hAnsi="Corbel"/>
                <w:b w:val="0"/>
                <w:sz w:val="22"/>
              </w:rPr>
              <w:t>u</w:t>
            </w:r>
            <w:r w:rsidR="00F90F58">
              <w:rPr>
                <w:rFonts w:ascii="Corbel" w:hAnsi="Corbel"/>
                <w:b w:val="0"/>
                <w:sz w:val="22"/>
              </w:rPr>
              <w:t>n</w:t>
            </w:r>
            <w:r>
              <w:rPr>
                <w:rFonts w:ascii="Corbel" w:hAnsi="Corbel"/>
                <w:b w:val="0"/>
                <w:sz w:val="22"/>
              </w:rPr>
              <w:t>dergraduate</w:t>
            </w:r>
          </w:p>
        </w:tc>
      </w:tr>
      <w:tr w:rsidR="002B53AD" w:rsidRPr="00250CB2" w14:paraId="24EC25A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2B7E2"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852BC0" w14:textId="77777777" w:rsidR="002B53AD" w:rsidRPr="0066761C" w:rsidRDefault="002B53AD" w:rsidP="003253D8">
            <w:pPr>
              <w:pStyle w:val="Odpowiedzi"/>
              <w:rPr>
                <w:rFonts w:ascii="Corbel" w:hAnsi="Corbel"/>
                <w:b w:val="0"/>
                <w:sz w:val="22"/>
                <w:lang w:val="en-GB"/>
              </w:rPr>
            </w:pPr>
            <w:r w:rsidRPr="0066761C">
              <w:rPr>
                <w:rFonts w:ascii="Corbel" w:hAnsi="Corbel"/>
                <w:b w:val="0"/>
                <w:sz w:val="22"/>
                <w:lang w:val="en-GB"/>
              </w:rPr>
              <w:t xml:space="preserve"> </w:t>
            </w:r>
          </w:p>
        </w:tc>
      </w:tr>
      <w:tr w:rsidR="002B53AD" w:rsidRPr="004F2031" w14:paraId="7FE1190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CC399"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986ED7" w14:textId="757852FF" w:rsidR="002B53AD" w:rsidRPr="00D93224" w:rsidRDefault="0058441E" w:rsidP="002B53AD">
            <w:pPr>
              <w:pStyle w:val="Odpowiedzi"/>
              <w:rPr>
                <w:rFonts w:ascii="Corbel" w:hAnsi="Corbel"/>
                <w:b w:val="0"/>
                <w:sz w:val="22"/>
              </w:rPr>
            </w:pPr>
            <w:r>
              <w:rPr>
                <w:rFonts w:ascii="Corbel" w:hAnsi="Corbel"/>
                <w:b w:val="0"/>
                <w:sz w:val="22"/>
              </w:rPr>
              <w:t>major</w:t>
            </w:r>
          </w:p>
        </w:tc>
      </w:tr>
      <w:tr w:rsidR="002B53AD" w:rsidRPr="004F2031" w14:paraId="667E2B6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032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A8A2E6" w14:textId="60C030CA" w:rsidR="002B53AD" w:rsidRPr="00D93224" w:rsidRDefault="002B53AD" w:rsidP="002B53AD">
            <w:pPr>
              <w:pStyle w:val="Odpowiedzi"/>
              <w:rPr>
                <w:rFonts w:ascii="Corbel" w:hAnsi="Corbel"/>
                <w:b w:val="0"/>
                <w:sz w:val="22"/>
              </w:rPr>
            </w:pPr>
            <w:r w:rsidRPr="00D93224">
              <w:rPr>
                <w:rFonts w:ascii="Corbel" w:hAnsi="Corbel"/>
                <w:b w:val="0"/>
                <w:sz w:val="22"/>
              </w:rPr>
              <w:t xml:space="preserve">Tomasz </w:t>
            </w:r>
            <w:r w:rsidR="0058441E">
              <w:rPr>
                <w:rFonts w:ascii="Corbel" w:hAnsi="Corbel"/>
                <w:b w:val="0"/>
                <w:sz w:val="22"/>
              </w:rPr>
              <w:t>Surmacz</w:t>
            </w:r>
            <w:r w:rsidR="00D22B4D">
              <w:rPr>
                <w:rFonts w:ascii="Corbel" w:hAnsi="Corbel"/>
                <w:b w:val="0"/>
                <w:sz w:val="22"/>
              </w:rPr>
              <w:t xml:space="preserve">., </w:t>
            </w:r>
            <w:r w:rsidRPr="00D93224">
              <w:rPr>
                <w:rFonts w:ascii="Corbel" w:hAnsi="Corbel"/>
                <w:b w:val="0"/>
                <w:sz w:val="22"/>
              </w:rPr>
              <w:t xml:space="preserve">PhD </w:t>
            </w:r>
          </w:p>
        </w:tc>
      </w:tr>
      <w:tr w:rsidR="002B53AD" w:rsidRPr="004F2031" w14:paraId="68C9FC92"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3935E"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49302D" w14:textId="0CD176CF" w:rsidR="002B53AD" w:rsidRPr="00D93224" w:rsidRDefault="0058441E" w:rsidP="002B53AD">
            <w:pPr>
              <w:pStyle w:val="Odpowiedzi"/>
              <w:rPr>
                <w:rFonts w:ascii="Corbel" w:hAnsi="Corbel"/>
                <w:b w:val="0"/>
                <w:color w:val="auto"/>
                <w:sz w:val="22"/>
              </w:rPr>
            </w:pPr>
            <w:r w:rsidRPr="00D93224">
              <w:rPr>
                <w:rFonts w:ascii="Corbel" w:hAnsi="Corbel"/>
                <w:b w:val="0"/>
                <w:sz w:val="22"/>
              </w:rPr>
              <w:t xml:space="preserve">Tomasz </w:t>
            </w:r>
            <w:r>
              <w:rPr>
                <w:rFonts w:ascii="Corbel" w:hAnsi="Corbel"/>
                <w:b w:val="0"/>
                <w:sz w:val="22"/>
              </w:rPr>
              <w:t xml:space="preserve">Surmacz., </w:t>
            </w:r>
            <w:r w:rsidRPr="00D93224">
              <w:rPr>
                <w:rFonts w:ascii="Corbel" w:hAnsi="Corbel"/>
                <w:b w:val="0"/>
                <w:sz w:val="22"/>
              </w:rPr>
              <w:t>PhD</w:t>
            </w:r>
          </w:p>
        </w:tc>
      </w:tr>
      <w:tr w:rsidR="002B53AD" w:rsidRPr="004F2031" w14:paraId="38E0551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EB5F28"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E4D83" w14:textId="77777777" w:rsidR="002B53AD" w:rsidRPr="00D93224" w:rsidRDefault="002B53AD" w:rsidP="002B53AD">
            <w:pPr>
              <w:pStyle w:val="Odpowiedzi"/>
              <w:rPr>
                <w:rFonts w:ascii="Corbel" w:hAnsi="Corbel"/>
                <w:b w:val="0"/>
                <w:color w:val="auto"/>
                <w:sz w:val="22"/>
              </w:rPr>
            </w:pPr>
            <w:r w:rsidRPr="00D93224">
              <w:rPr>
                <w:rFonts w:ascii="Corbel" w:hAnsi="Corbel"/>
                <w:b w:val="0"/>
                <w:color w:val="auto"/>
                <w:sz w:val="22"/>
              </w:rPr>
              <w:t>English</w:t>
            </w:r>
          </w:p>
        </w:tc>
      </w:tr>
    </w:tbl>
    <w:p w14:paraId="291E46F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08BF644" w14:textId="77777777" w:rsidR="00AA1FCD" w:rsidRPr="004F2031" w:rsidRDefault="00AA1FCD">
      <w:pPr>
        <w:pStyle w:val="Podpunkty"/>
        <w:ind w:left="0"/>
        <w:rPr>
          <w:rFonts w:ascii="Corbel" w:hAnsi="Corbel" w:cs="Tahoma"/>
          <w:color w:val="auto"/>
          <w:sz w:val="24"/>
          <w:szCs w:val="24"/>
          <w:lang w:val="en-GB"/>
        </w:rPr>
      </w:pPr>
    </w:p>
    <w:p w14:paraId="347347F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59C066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4EEA67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F52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9FF961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2E9F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0216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FDAAB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AB0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093C73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E7208"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969B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9310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3A9F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58B5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F68A31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46590"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6932B6" w14:textId="628FE8C0"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B2B16" w14:textId="45E0E93D" w:rsidR="00AA1FCD" w:rsidRPr="004F2031" w:rsidRDefault="00AD4F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40C2F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4144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0B01D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2A6B2"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1AB5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8118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B5A430" w14:textId="2004EAF6" w:rsidR="00AA1FCD" w:rsidRPr="004F2031" w:rsidRDefault="0058441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D911F0C" w14:textId="77777777" w:rsidR="00AA1FCD" w:rsidRPr="004F2031" w:rsidRDefault="00AA1FCD">
      <w:pPr>
        <w:pStyle w:val="Punktygwne"/>
        <w:spacing w:before="0" w:after="0"/>
        <w:rPr>
          <w:rFonts w:ascii="Corbel" w:hAnsi="Corbel" w:cs="Tahoma"/>
          <w:b w:val="0"/>
          <w:color w:val="auto"/>
          <w:szCs w:val="24"/>
          <w:lang w:val="en-GB"/>
        </w:rPr>
      </w:pPr>
    </w:p>
    <w:p w14:paraId="6360CA5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3ED07C"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conducted in a traditional way</w:t>
      </w:r>
    </w:p>
    <w:p w14:paraId="6BD0E1F6"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involving distance education</w:t>
      </w:r>
      <w:r w:rsidRPr="003A5955">
        <w:rPr>
          <w:rFonts w:ascii="Corbel" w:hAnsi="Corbel" w:cs="Tahoma"/>
          <w:smallCaps w:val="0"/>
          <w:color w:val="auto"/>
          <w:szCs w:val="24"/>
          <w:u w:val="single"/>
          <w:lang w:val="en-GB"/>
        </w:rPr>
        <w:t xml:space="preserve"> </w:t>
      </w:r>
      <w:r w:rsidRPr="003A5955">
        <w:rPr>
          <w:rFonts w:ascii="Corbel" w:hAnsi="Corbel" w:cs="Tahoma"/>
          <w:b w:val="0"/>
          <w:smallCaps w:val="0"/>
          <w:color w:val="auto"/>
          <w:szCs w:val="24"/>
          <w:u w:val="single"/>
          <w:lang w:val="en-US"/>
        </w:rPr>
        <w:t>methods and techniques</w:t>
      </w:r>
    </w:p>
    <w:p w14:paraId="47798E0E" w14:textId="77777777" w:rsidR="00AA1FCD" w:rsidRPr="004F2031" w:rsidRDefault="00AA1FCD">
      <w:pPr>
        <w:pStyle w:val="Punktygwne"/>
        <w:spacing w:before="0" w:after="0"/>
        <w:rPr>
          <w:rFonts w:ascii="Corbel" w:hAnsi="Corbel" w:cs="Tahoma"/>
          <w:smallCaps w:val="0"/>
          <w:color w:val="auto"/>
          <w:szCs w:val="24"/>
          <w:lang w:val="en-GB"/>
        </w:rPr>
      </w:pPr>
    </w:p>
    <w:p w14:paraId="1D4B9A50"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86B9FC3" w14:textId="77777777" w:rsidR="003253D8" w:rsidRPr="00FF5886" w:rsidRDefault="003253D8" w:rsidP="003253D8">
      <w:pPr>
        <w:spacing w:after="0"/>
        <w:rPr>
          <w:rFonts w:ascii="Corbel" w:hAnsi="Corbel"/>
          <w:lang w:val="en-US"/>
        </w:rPr>
      </w:pPr>
      <w:r w:rsidRPr="00FF5886">
        <w:rPr>
          <w:rFonts w:ascii="Corbel" w:hAnsi="Corbel"/>
          <w:lang w:val="en-US"/>
        </w:rPr>
        <w:t xml:space="preserve">The credit and final grade awarded at the end of the course is based on the following criteria: </w:t>
      </w:r>
    </w:p>
    <w:p w14:paraId="53DCFE97" w14:textId="77777777" w:rsidR="003253D8" w:rsidRPr="00FF5886" w:rsidRDefault="003253D8" w:rsidP="003253D8">
      <w:pPr>
        <w:spacing w:after="0"/>
        <w:rPr>
          <w:rFonts w:ascii="Corbel" w:hAnsi="Corbel"/>
          <w:lang w:val="en-US"/>
        </w:rPr>
      </w:pPr>
      <w:r w:rsidRPr="00FF5886">
        <w:rPr>
          <w:rFonts w:ascii="Corbel" w:hAnsi="Corbel"/>
          <w:lang w:val="en-US"/>
        </w:rPr>
        <w:t xml:space="preserve">1. Attendance and in-class participation (30%), </w:t>
      </w:r>
      <w:r>
        <w:rPr>
          <w:rFonts w:ascii="Corbel" w:hAnsi="Corbel"/>
          <w:lang w:val="en-US"/>
        </w:rPr>
        <w:t>Final exam  (7</w:t>
      </w:r>
      <w:r w:rsidRPr="00FF5886">
        <w:rPr>
          <w:rFonts w:ascii="Corbel" w:hAnsi="Corbel"/>
          <w:lang w:val="en-US"/>
        </w:rPr>
        <w:t>0%)</w:t>
      </w:r>
      <w:r>
        <w:rPr>
          <w:rFonts w:ascii="Corbel" w:hAnsi="Corbel"/>
          <w:lang w:val="en-US"/>
        </w:rPr>
        <w:t xml:space="preserve"> </w:t>
      </w:r>
      <w:r w:rsidRPr="00FF5886">
        <w:rPr>
          <w:rFonts w:ascii="Corbel" w:hAnsi="Corbel"/>
          <w:lang w:val="en-US"/>
        </w:rPr>
        <w:t xml:space="preserve"> –</w:t>
      </w:r>
      <w:r>
        <w:rPr>
          <w:rFonts w:ascii="Corbel" w:hAnsi="Corbel"/>
          <w:lang w:val="en-US"/>
        </w:rPr>
        <w:t>Classes</w:t>
      </w:r>
    </w:p>
    <w:p w14:paraId="601FBF58" w14:textId="77777777" w:rsidR="003A5955" w:rsidRPr="004F2031" w:rsidRDefault="003A5955">
      <w:pPr>
        <w:pStyle w:val="Punktygwne"/>
        <w:spacing w:before="0" w:after="0"/>
        <w:rPr>
          <w:rFonts w:ascii="Corbel" w:hAnsi="Corbel" w:cs="Tahoma"/>
          <w:b w:val="0"/>
          <w:smallCaps w:val="0"/>
          <w:color w:val="auto"/>
          <w:szCs w:val="24"/>
          <w:lang w:val="en-GB"/>
        </w:rPr>
      </w:pPr>
    </w:p>
    <w:p w14:paraId="3CFC80A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250CB2" w14:paraId="74AF6B6D"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812AAC" w14:textId="77777777" w:rsidR="004C5770" w:rsidRPr="004C5770"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 xml:space="preserve">A good level of knowledge about the Internet and tools associated with using this medium. Student should be capable of analyzing business models functioning in the “real world” and should be able to plan a business venture. </w:t>
            </w:r>
          </w:p>
          <w:p w14:paraId="3DE0D09A" w14:textId="544F09CF" w:rsidR="00AA1FCD" w:rsidRPr="0058441E"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A good command of English language.</w:t>
            </w:r>
          </w:p>
        </w:tc>
      </w:tr>
    </w:tbl>
    <w:p w14:paraId="2884D6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B2E2B49" w14:textId="77777777" w:rsidR="00AA1FCD" w:rsidRPr="004F2031" w:rsidRDefault="00AA1FCD">
      <w:pPr>
        <w:pStyle w:val="Punktygwne"/>
        <w:spacing w:before="0" w:after="0"/>
        <w:rPr>
          <w:rFonts w:ascii="Corbel" w:hAnsi="Corbel" w:cs="Tahoma"/>
          <w:color w:val="auto"/>
          <w:szCs w:val="24"/>
          <w:lang w:val="en-GB"/>
        </w:rPr>
      </w:pPr>
    </w:p>
    <w:p w14:paraId="053F4C37"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517548" w:rsidRPr="00250CB2" w14:paraId="1E984B86" w14:textId="77777777" w:rsidTr="009E7A55">
        <w:trPr>
          <w:trHeight w:val="493"/>
        </w:trPr>
        <w:tc>
          <w:tcPr>
            <w:tcW w:w="9639" w:type="dxa"/>
            <w:vMerge w:val="restart"/>
            <w:tcBorders>
              <w:bottom w:val="single" w:sz="4" w:space="0" w:color="auto"/>
            </w:tcBorders>
            <w:tcMar>
              <w:left w:w="103" w:type="dxa"/>
            </w:tcMar>
          </w:tcPr>
          <w:p w14:paraId="0C03DE6B" w14:textId="77777777" w:rsidR="00F90F58" w:rsidRPr="00F90F58" w:rsidRDefault="00F90F58" w:rsidP="00F90F58">
            <w:p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The primary objective of this course is to provide an overview of international marketing operations  The business is becoming increasingly more aware of the international marketplace.  we will have a look at general examples and frameworks of international marketing through the text, lecture, and discussion. Given the rapid internationalization of business activities, critical understanding of marketing activity at an international level is a requirement for a general management and a marketing career.  This course should (1) sensitize students to economic, political, and cultural differences among nations as they effect marketing, (2) introduce students to the international framework of organizations, laws, and practices that affect marketing and (3) develop students abilities to gather information, draw conclusions and present the material. At the end of the course, students are expected to:</w:t>
            </w:r>
          </w:p>
          <w:p w14:paraId="0B786FD6" w14:textId="6C7BFBB7" w:rsidR="00F90F58" w:rsidRPr="00F90F58" w:rsidRDefault="00F90F58" w:rsidP="00F90F58">
            <w:pPr>
              <w:pStyle w:val="Akapitzlist"/>
              <w:numPr>
                <w:ilvl w:val="0"/>
                <w:numId w:val="22"/>
              </w:num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 xml:space="preserve">understand important concepts of international marketing,  </w:t>
            </w:r>
          </w:p>
          <w:p w14:paraId="26672ABA" w14:textId="6B7483EE" w:rsidR="00F90F58" w:rsidRPr="00F90F58" w:rsidRDefault="00F90F58" w:rsidP="00F90F58">
            <w:pPr>
              <w:pStyle w:val="Akapitzlist"/>
              <w:numPr>
                <w:ilvl w:val="0"/>
                <w:numId w:val="22"/>
              </w:num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 xml:space="preserve">understand the impact of trade environments and socio-cultural environments on the international marketing strategy, </w:t>
            </w:r>
          </w:p>
          <w:p w14:paraId="5EDEEE12" w14:textId="6FF62364" w:rsidR="00F90F58" w:rsidRPr="00F90F58" w:rsidRDefault="00F90F58" w:rsidP="00F90F58">
            <w:pPr>
              <w:pStyle w:val="Akapitzlist"/>
              <w:numPr>
                <w:ilvl w:val="0"/>
                <w:numId w:val="22"/>
              </w:num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 xml:space="preserve">recognize factors affecting international marketing decisions, </w:t>
            </w:r>
          </w:p>
          <w:p w14:paraId="1C0C4AA5" w14:textId="296013D7" w:rsidR="00517548" w:rsidRPr="00517548" w:rsidRDefault="00F90F58" w:rsidP="00F90F58">
            <w:pPr>
              <w:numPr>
                <w:ilvl w:val="0"/>
                <w:numId w:val="12"/>
              </w:numPr>
              <w:suppressAutoHyphens w:val="0"/>
              <w:spacing w:after="0" w:line="240" w:lineRule="auto"/>
              <w:jc w:val="both"/>
              <w:rPr>
                <w:rFonts w:ascii="Corbel" w:eastAsia="Times New Roman" w:hAnsi="Corbel"/>
                <w:sz w:val="22"/>
                <w:lang w:val="en-US"/>
              </w:rPr>
            </w:pPr>
            <w:r w:rsidRPr="00F90F58">
              <w:rPr>
                <w:rFonts w:ascii="Corbel" w:eastAsia="Times New Roman" w:hAnsi="Corbel" w:cs="Arial"/>
                <w:color w:val="222222"/>
                <w:szCs w:val="24"/>
                <w:lang w:val="en-AU" w:eastAsia="pl-PL"/>
              </w:rPr>
              <w:t>know how companies can succeed in the competitive international arena.</w:t>
            </w:r>
          </w:p>
        </w:tc>
      </w:tr>
      <w:tr w:rsidR="00517548" w:rsidRPr="00250CB2" w14:paraId="3AE31626" w14:textId="77777777" w:rsidTr="009E7A55">
        <w:trPr>
          <w:trHeight w:val="493"/>
        </w:trPr>
        <w:tc>
          <w:tcPr>
            <w:tcW w:w="9639" w:type="dxa"/>
            <w:vMerge/>
            <w:tcBorders>
              <w:left w:val="single" w:sz="4" w:space="0" w:color="00000A"/>
              <w:right w:val="single" w:sz="4" w:space="0" w:color="00000A"/>
            </w:tcBorders>
            <w:shd w:val="clear" w:color="auto" w:fill="FFFFFF"/>
            <w:tcMar>
              <w:left w:w="103" w:type="dxa"/>
            </w:tcMar>
            <w:vAlign w:val="center"/>
          </w:tcPr>
          <w:p w14:paraId="3F946492" w14:textId="10D063E6" w:rsidR="00517548" w:rsidRPr="00FF5886" w:rsidRDefault="00517548" w:rsidP="0058441E">
            <w:pPr>
              <w:spacing w:line="20" w:lineRule="atLeast"/>
              <w:rPr>
                <w:rFonts w:ascii="Corbel" w:hAnsi="Corbel"/>
                <w:caps/>
                <w:lang w:val="en-US"/>
              </w:rPr>
            </w:pPr>
          </w:p>
        </w:tc>
      </w:tr>
      <w:tr w:rsidR="00517548" w:rsidRPr="00250CB2" w14:paraId="6F99B1A9" w14:textId="77777777" w:rsidTr="009E7A55">
        <w:trPr>
          <w:trHeight w:val="493"/>
        </w:trPr>
        <w:tc>
          <w:tcPr>
            <w:tcW w:w="9639" w:type="dxa"/>
            <w:vMerge/>
            <w:tcBorders>
              <w:left w:val="single" w:sz="4" w:space="0" w:color="00000A"/>
              <w:right w:val="single" w:sz="4" w:space="0" w:color="00000A"/>
            </w:tcBorders>
            <w:shd w:val="clear" w:color="auto" w:fill="FFFFFF"/>
            <w:tcMar>
              <w:left w:w="103" w:type="dxa"/>
            </w:tcMar>
            <w:vAlign w:val="center"/>
          </w:tcPr>
          <w:p w14:paraId="7BA477ED" w14:textId="64D75147"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r w:rsidR="00517548" w:rsidRPr="00250CB2" w14:paraId="0021650B" w14:textId="77777777" w:rsidTr="009E7A55">
        <w:trPr>
          <w:trHeight w:val="493"/>
        </w:trPr>
        <w:tc>
          <w:tcPr>
            <w:tcW w:w="9639" w:type="dxa"/>
            <w:vMerge/>
            <w:tcBorders>
              <w:left w:val="single" w:sz="4" w:space="0" w:color="00000A"/>
              <w:bottom w:val="single" w:sz="4" w:space="0" w:color="00000A"/>
              <w:right w:val="single" w:sz="4" w:space="0" w:color="00000A"/>
            </w:tcBorders>
            <w:shd w:val="clear" w:color="auto" w:fill="FFFFFF"/>
            <w:tcMar>
              <w:left w:w="103" w:type="dxa"/>
            </w:tcMar>
            <w:vAlign w:val="center"/>
          </w:tcPr>
          <w:p w14:paraId="4D2E312D" w14:textId="02451875"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bl>
    <w:p w14:paraId="0DD92386" w14:textId="77777777" w:rsidR="00AA1FCD" w:rsidRPr="004F2031" w:rsidRDefault="00AA1FCD">
      <w:pPr>
        <w:pStyle w:val="Punktygwne"/>
        <w:spacing w:before="0" w:after="0"/>
        <w:rPr>
          <w:rFonts w:ascii="Corbel" w:hAnsi="Corbel"/>
          <w:b w:val="0"/>
          <w:color w:val="auto"/>
          <w:szCs w:val="24"/>
          <w:lang w:val="en-GB"/>
        </w:rPr>
      </w:pPr>
    </w:p>
    <w:p w14:paraId="5E34735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64F908F"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856"/>
        <w:gridCol w:w="2493"/>
      </w:tblGrid>
      <w:tr w:rsidR="00AA1FCD" w:rsidRPr="00250CB2" w14:paraId="6FCF39D6"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69775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44A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769C1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D5AB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E7A55" w:rsidRPr="004F2031" w14:paraId="3880E63F" w14:textId="77777777" w:rsidTr="00045C6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AA8AC" w14:textId="531763DC" w:rsidR="009E7A55" w:rsidRPr="00FF5886" w:rsidRDefault="009E7A55" w:rsidP="009E7A55">
            <w:pPr>
              <w:rPr>
                <w:rFonts w:ascii="Corbel" w:hAnsi="Corbel"/>
                <w:caps/>
                <w:lang w:val="en-US"/>
              </w:rPr>
            </w:pPr>
            <w:r w:rsidRPr="00FF5886">
              <w:rPr>
                <w:rFonts w:ascii="Corbel" w:hAnsi="Corbel"/>
                <w:szCs w:val="24"/>
                <w:lang w:eastAsia="pl-PL"/>
              </w:rPr>
              <w:t>EK_01</w:t>
            </w:r>
          </w:p>
        </w:tc>
        <w:tc>
          <w:tcPr>
            <w:tcW w:w="5856" w:type="dxa"/>
            <w:tcBorders>
              <w:top w:val="outset" w:sz="6" w:space="0" w:color="auto"/>
              <w:left w:val="outset" w:sz="6" w:space="0" w:color="auto"/>
              <w:bottom w:val="outset" w:sz="6" w:space="0" w:color="auto"/>
              <w:right w:val="outset" w:sz="6" w:space="0" w:color="auto"/>
            </w:tcBorders>
            <w:tcMar>
              <w:left w:w="103" w:type="dxa"/>
            </w:tcMar>
          </w:tcPr>
          <w:p w14:paraId="7455B7E8" w14:textId="684CC32E" w:rsidR="009E7A55" w:rsidRPr="00FF5886" w:rsidRDefault="009E7A55" w:rsidP="009E7A55">
            <w:pPr>
              <w:spacing w:after="0" w:line="240" w:lineRule="auto"/>
              <w:rPr>
                <w:rFonts w:ascii="Corbel" w:hAnsi="Corbel"/>
                <w:caps/>
                <w:lang w:val="en-US"/>
              </w:rPr>
            </w:pPr>
            <w:r w:rsidRPr="009E7A55">
              <w:rPr>
                <w:rFonts w:ascii="Corbel" w:eastAsia="Times New Roman" w:hAnsi="Corbel"/>
                <w:lang w:val="en-GB"/>
              </w:rPr>
              <w:t>Recognize the essence of integration and globalisation processes</w:t>
            </w:r>
          </w:p>
        </w:tc>
        <w:tc>
          <w:tcPr>
            <w:tcW w:w="2493" w:type="dxa"/>
            <w:tcBorders>
              <w:top w:val="outset" w:sz="6" w:space="0" w:color="auto"/>
              <w:left w:val="outset" w:sz="6" w:space="0" w:color="auto"/>
              <w:bottom w:val="outset" w:sz="6" w:space="0" w:color="auto"/>
              <w:right w:val="outset" w:sz="6" w:space="0" w:color="auto"/>
            </w:tcBorders>
            <w:tcMar>
              <w:left w:w="103" w:type="dxa"/>
            </w:tcMar>
          </w:tcPr>
          <w:p w14:paraId="177D2F01" w14:textId="63E89F5D" w:rsidR="009E7A55" w:rsidRPr="00517548" w:rsidRDefault="009E7A55" w:rsidP="009E7A55">
            <w:pPr>
              <w:spacing w:after="0"/>
              <w:jc w:val="center"/>
              <w:rPr>
                <w:rFonts w:ascii="Corbel" w:hAnsi="Corbel"/>
                <w:sz w:val="22"/>
                <w:lang w:val="en-US"/>
              </w:rPr>
            </w:pPr>
            <w:r>
              <w:rPr>
                <w:rFonts w:ascii="Corbel" w:eastAsia="Times New Roman" w:hAnsi="Corbel"/>
              </w:rPr>
              <w:t>K_W04</w:t>
            </w:r>
          </w:p>
        </w:tc>
      </w:tr>
      <w:tr w:rsidR="009E7A55" w:rsidRPr="004F2031" w14:paraId="07F622C2" w14:textId="77777777" w:rsidTr="00045C6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DD128" w14:textId="252C1F51" w:rsidR="009E7A55" w:rsidRPr="00FF5886" w:rsidRDefault="009E7A55" w:rsidP="009E7A55">
            <w:pPr>
              <w:spacing w:after="0"/>
              <w:rPr>
                <w:rFonts w:ascii="Corbel" w:hAnsi="Corbel"/>
                <w:caps/>
                <w:lang w:val="en-US"/>
              </w:rPr>
            </w:pPr>
            <w:r w:rsidRPr="00FF5886">
              <w:rPr>
                <w:rFonts w:ascii="Corbel" w:hAnsi="Corbel"/>
                <w:szCs w:val="24"/>
                <w:lang w:eastAsia="pl-PL"/>
              </w:rPr>
              <w:t>EK_02</w:t>
            </w:r>
          </w:p>
        </w:tc>
        <w:tc>
          <w:tcPr>
            <w:tcW w:w="5856" w:type="dxa"/>
            <w:tcBorders>
              <w:top w:val="nil"/>
              <w:left w:val="outset" w:sz="6" w:space="0" w:color="auto"/>
              <w:bottom w:val="outset" w:sz="6" w:space="0" w:color="auto"/>
              <w:right w:val="outset" w:sz="6" w:space="0" w:color="auto"/>
            </w:tcBorders>
            <w:tcMar>
              <w:left w:w="103" w:type="dxa"/>
            </w:tcMar>
          </w:tcPr>
          <w:p w14:paraId="611DD64D" w14:textId="6E36A2F3" w:rsidR="009E7A55" w:rsidRPr="00FF5886" w:rsidRDefault="009E7A55" w:rsidP="009E7A55">
            <w:pPr>
              <w:spacing w:after="0" w:line="240" w:lineRule="auto"/>
              <w:rPr>
                <w:rFonts w:ascii="Corbel" w:hAnsi="Corbel"/>
                <w:caps/>
                <w:lang w:val="en-US"/>
              </w:rPr>
            </w:pPr>
            <w:r w:rsidRPr="009E7A55">
              <w:rPr>
                <w:rFonts w:ascii="Corbel" w:eastAsia="Times New Roman" w:hAnsi="Corbel"/>
                <w:lang w:val="en-GB"/>
              </w:rPr>
              <w:t>Identify interactions between business and social organizations and their impact on changes in economic structures</w:t>
            </w:r>
          </w:p>
        </w:tc>
        <w:tc>
          <w:tcPr>
            <w:tcW w:w="2493" w:type="dxa"/>
            <w:tcBorders>
              <w:top w:val="nil"/>
              <w:left w:val="outset" w:sz="6" w:space="0" w:color="auto"/>
              <w:bottom w:val="outset" w:sz="6" w:space="0" w:color="auto"/>
              <w:right w:val="outset" w:sz="6" w:space="0" w:color="auto"/>
            </w:tcBorders>
            <w:tcMar>
              <w:left w:w="103" w:type="dxa"/>
            </w:tcMar>
          </w:tcPr>
          <w:p w14:paraId="50B341F5" w14:textId="41164142" w:rsidR="009E7A55" w:rsidRPr="00517548" w:rsidRDefault="009E7A55" w:rsidP="009E7A55">
            <w:pPr>
              <w:spacing w:after="0"/>
              <w:jc w:val="center"/>
              <w:rPr>
                <w:rFonts w:ascii="Corbel" w:hAnsi="Corbel"/>
                <w:sz w:val="22"/>
                <w:lang w:val="en-US"/>
              </w:rPr>
            </w:pPr>
            <w:r>
              <w:rPr>
                <w:rFonts w:ascii="Corbel" w:eastAsia="Times New Roman" w:hAnsi="Corbel"/>
              </w:rPr>
              <w:t>K_W05</w:t>
            </w:r>
          </w:p>
        </w:tc>
      </w:tr>
      <w:tr w:rsidR="009E7A55" w:rsidRPr="004F2031" w14:paraId="3EC5216F" w14:textId="77777777" w:rsidTr="00011094">
        <w:trPr>
          <w:trHeight w:val="65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A01C49" w14:textId="0A157B57" w:rsidR="009E7A55" w:rsidRPr="00FF5886" w:rsidRDefault="009E7A55" w:rsidP="009E7A55">
            <w:pPr>
              <w:spacing w:after="0"/>
              <w:rPr>
                <w:rFonts w:ascii="Corbel" w:hAnsi="Corbel"/>
                <w:szCs w:val="24"/>
                <w:lang w:eastAsia="pl-PL"/>
              </w:rPr>
            </w:pPr>
            <w:r w:rsidRPr="00FF5886">
              <w:rPr>
                <w:rFonts w:ascii="Corbel" w:hAnsi="Corbel"/>
                <w:szCs w:val="24"/>
                <w:lang w:eastAsia="pl-PL"/>
              </w:rPr>
              <w:t>EK_03</w:t>
            </w:r>
          </w:p>
        </w:tc>
        <w:tc>
          <w:tcPr>
            <w:tcW w:w="5856" w:type="dxa"/>
            <w:tcBorders>
              <w:top w:val="outset" w:sz="6" w:space="0" w:color="auto"/>
              <w:left w:val="outset" w:sz="6" w:space="0" w:color="auto"/>
              <w:bottom w:val="outset" w:sz="6" w:space="0" w:color="auto"/>
              <w:right w:val="outset" w:sz="6" w:space="0" w:color="auto"/>
            </w:tcBorders>
            <w:tcMar>
              <w:left w:w="103" w:type="dxa"/>
            </w:tcMar>
            <w:vAlign w:val="center"/>
          </w:tcPr>
          <w:p w14:paraId="0169CBA7" w14:textId="43BD5B45"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Prepare speeches in foreign languages concerning socio-economic issues</w:t>
            </w:r>
          </w:p>
        </w:tc>
        <w:tc>
          <w:tcPr>
            <w:tcW w:w="2493" w:type="dxa"/>
            <w:tcBorders>
              <w:top w:val="outset" w:sz="6" w:space="0" w:color="auto"/>
              <w:left w:val="outset" w:sz="6" w:space="0" w:color="auto"/>
              <w:bottom w:val="outset" w:sz="6" w:space="0" w:color="auto"/>
              <w:right w:val="outset" w:sz="6" w:space="0" w:color="auto"/>
            </w:tcBorders>
            <w:tcMar>
              <w:left w:w="103" w:type="dxa"/>
            </w:tcMar>
            <w:vAlign w:val="center"/>
          </w:tcPr>
          <w:p w14:paraId="52B682CF" w14:textId="526342D4" w:rsidR="009E7A55" w:rsidRPr="00517548" w:rsidRDefault="009E7A55" w:rsidP="009E7A55">
            <w:pPr>
              <w:spacing w:after="0"/>
              <w:jc w:val="center"/>
              <w:rPr>
                <w:rFonts w:ascii="Corbel" w:hAnsi="Corbel"/>
                <w:sz w:val="22"/>
                <w:lang w:val="en-US"/>
              </w:rPr>
            </w:pPr>
            <w:r>
              <w:rPr>
                <w:rFonts w:ascii="Corbel" w:eastAsia="Times New Roman" w:hAnsi="Corbel"/>
              </w:rPr>
              <w:t>K_U12</w:t>
            </w:r>
          </w:p>
        </w:tc>
      </w:tr>
      <w:tr w:rsidR="009E7A55" w:rsidRPr="004F2031" w14:paraId="218AEE37" w14:textId="77777777" w:rsidTr="00011094">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06349" w14:textId="4F8925CB" w:rsidR="009E7A55" w:rsidRPr="00FF5886" w:rsidRDefault="009E7A55" w:rsidP="009E7A55">
            <w:pPr>
              <w:spacing w:after="0"/>
              <w:rPr>
                <w:rFonts w:ascii="Corbel" w:hAnsi="Corbel"/>
                <w:szCs w:val="24"/>
                <w:lang w:eastAsia="pl-PL"/>
              </w:rPr>
            </w:pPr>
            <w:r w:rsidRPr="00FF5886">
              <w:rPr>
                <w:rFonts w:ascii="Corbel" w:hAnsi="Corbel"/>
                <w:szCs w:val="24"/>
                <w:lang w:eastAsia="pl-PL"/>
              </w:rPr>
              <w:t>EK_04</w:t>
            </w:r>
          </w:p>
        </w:tc>
        <w:tc>
          <w:tcPr>
            <w:tcW w:w="5856" w:type="dxa"/>
            <w:tcBorders>
              <w:top w:val="nil"/>
              <w:left w:val="outset" w:sz="6" w:space="0" w:color="auto"/>
              <w:bottom w:val="outset" w:sz="6" w:space="0" w:color="auto"/>
              <w:right w:val="outset" w:sz="6" w:space="0" w:color="auto"/>
            </w:tcBorders>
            <w:tcMar>
              <w:left w:w="103" w:type="dxa"/>
            </w:tcMar>
            <w:vAlign w:val="center"/>
          </w:tcPr>
          <w:p w14:paraId="430DB7B1" w14:textId="450793E9"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Design presentations of economic issues with the use of multimedia techniques</w:t>
            </w:r>
          </w:p>
        </w:tc>
        <w:tc>
          <w:tcPr>
            <w:tcW w:w="2493" w:type="dxa"/>
            <w:tcBorders>
              <w:top w:val="nil"/>
              <w:left w:val="outset" w:sz="6" w:space="0" w:color="auto"/>
              <w:bottom w:val="outset" w:sz="6" w:space="0" w:color="auto"/>
              <w:right w:val="outset" w:sz="6" w:space="0" w:color="auto"/>
            </w:tcBorders>
            <w:tcMar>
              <w:left w:w="103" w:type="dxa"/>
            </w:tcMar>
            <w:vAlign w:val="center"/>
          </w:tcPr>
          <w:p w14:paraId="004CE8C8" w14:textId="4EC223C4" w:rsidR="009E7A55" w:rsidRPr="00517548" w:rsidRDefault="009E7A55" w:rsidP="009E7A55">
            <w:pPr>
              <w:spacing w:after="0"/>
              <w:jc w:val="center"/>
              <w:rPr>
                <w:rFonts w:ascii="Corbel" w:hAnsi="Corbel"/>
                <w:sz w:val="22"/>
                <w:lang w:val="en-US"/>
              </w:rPr>
            </w:pPr>
            <w:r>
              <w:rPr>
                <w:rFonts w:ascii="Corbel" w:eastAsia="Times New Roman" w:hAnsi="Corbel"/>
              </w:rPr>
              <w:t>K_U13</w:t>
            </w:r>
          </w:p>
        </w:tc>
      </w:tr>
      <w:tr w:rsidR="009E7A55" w:rsidRPr="004F2031" w14:paraId="596C4150" w14:textId="77777777" w:rsidTr="00011094">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1783D" w14:textId="5B7BC412" w:rsidR="009E7A55" w:rsidRPr="00FF5886" w:rsidRDefault="009E7A55" w:rsidP="009E7A55">
            <w:pPr>
              <w:spacing w:after="0"/>
              <w:rPr>
                <w:rFonts w:ascii="Corbel" w:hAnsi="Corbel"/>
                <w:szCs w:val="24"/>
                <w:lang w:eastAsia="pl-PL"/>
              </w:rPr>
            </w:pPr>
            <w:r w:rsidRPr="00FF5886">
              <w:rPr>
                <w:rFonts w:ascii="Corbel" w:hAnsi="Corbel"/>
                <w:szCs w:val="24"/>
                <w:lang w:eastAsia="pl-PL"/>
              </w:rPr>
              <w:t>EK_05</w:t>
            </w:r>
          </w:p>
        </w:tc>
        <w:tc>
          <w:tcPr>
            <w:tcW w:w="5856" w:type="dxa"/>
            <w:tcBorders>
              <w:top w:val="nil"/>
              <w:left w:val="outset" w:sz="6" w:space="0" w:color="auto"/>
              <w:bottom w:val="outset" w:sz="6" w:space="0" w:color="auto"/>
              <w:right w:val="outset" w:sz="6" w:space="0" w:color="auto"/>
            </w:tcBorders>
            <w:tcMar>
              <w:left w:w="103" w:type="dxa"/>
            </w:tcMar>
            <w:vAlign w:val="center"/>
          </w:tcPr>
          <w:p w14:paraId="09CEB699" w14:textId="08E2F30B"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Exploit foreign publications to identify economic phenomena making use of language competences acquired at level B2 of the European Framework of Reference for Languages</w:t>
            </w:r>
          </w:p>
        </w:tc>
        <w:tc>
          <w:tcPr>
            <w:tcW w:w="2493" w:type="dxa"/>
            <w:tcBorders>
              <w:top w:val="nil"/>
              <w:left w:val="outset" w:sz="6" w:space="0" w:color="auto"/>
              <w:bottom w:val="outset" w:sz="6" w:space="0" w:color="auto"/>
              <w:right w:val="outset" w:sz="6" w:space="0" w:color="auto"/>
            </w:tcBorders>
            <w:tcMar>
              <w:left w:w="103" w:type="dxa"/>
            </w:tcMar>
            <w:vAlign w:val="center"/>
          </w:tcPr>
          <w:p w14:paraId="5A3FB76A" w14:textId="0592A280" w:rsidR="009E7A55" w:rsidRPr="00517548" w:rsidRDefault="009E7A55" w:rsidP="009E7A55">
            <w:pPr>
              <w:spacing w:after="0"/>
              <w:jc w:val="center"/>
              <w:rPr>
                <w:rFonts w:ascii="Corbel" w:hAnsi="Corbel"/>
                <w:sz w:val="22"/>
                <w:lang w:val="en-US"/>
              </w:rPr>
            </w:pPr>
            <w:r>
              <w:rPr>
                <w:rFonts w:ascii="Corbel" w:eastAsia="Times New Roman" w:hAnsi="Corbel"/>
              </w:rPr>
              <w:t>K_U14</w:t>
            </w:r>
          </w:p>
        </w:tc>
      </w:tr>
      <w:tr w:rsidR="009E7A55" w:rsidRPr="004F2031" w14:paraId="0D223170" w14:textId="77777777" w:rsidTr="003D044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271CE" w14:textId="31301AF8" w:rsidR="009E7A55" w:rsidRPr="00FF5886" w:rsidRDefault="009E7A55" w:rsidP="009E7A55">
            <w:pPr>
              <w:spacing w:after="0"/>
              <w:rPr>
                <w:rFonts w:ascii="Corbel" w:hAnsi="Corbel"/>
                <w:szCs w:val="24"/>
                <w:lang w:eastAsia="pl-PL"/>
              </w:rPr>
            </w:pPr>
            <w:r w:rsidRPr="00FF5886">
              <w:rPr>
                <w:rFonts w:ascii="Corbel" w:hAnsi="Corbel"/>
                <w:szCs w:val="24"/>
                <w:lang w:eastAsia="pl-PL"/>
              </w:rPr>
              <w:t>EK_06</w:t>
            </w:r>
          </w:p>
        </w:tc>
        <w:tc>
          <w:tcPr>
            <w:tcW w:w="5856" w:type="dxa"/>
            <w:tcBorders>
              <w:top w:val="outset" w:sz="6" w:space="0" w:color="auto"/>
              <w:left w:val="outset" w:sz="6" w:space="0" w:color="auto"/>
              <w:bottom w:val="outset" w:sz="6" w:space="0" w:color="auto"/>
              <w:right w:val="outset" w:sz="6" w:space="0" w:color="auto"/>
            </w:tcBorders>
            <w:tcMar>
              <w:left w:w="103" w:type="dxa"/>
            </w:tcMar>
          </w:tcPr>
          <w:p w14:paraId="43A4BA36" w14:textId="7B5C1484"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Able to work in groups taking on varied roles and accepting co-responsibility for the accomplishment of tasks</w:t>
            </w:r>
          </w:p>
        </w:tc>
        <w:tc>
          <w:tcPr>
            <w:tcW w:w="2493" w:type="dxa"/>
            <w:tcBorders>
              <w:top w:val="outset" w:sz="6" w:space="0" w:color="auto"/>
              <w:left w:val="outset" w:sz="6" w:space="0" w:color="auto"/>
              <w:bottom w:val="outset" w:sz="6" w:space="0" w:color="auto"/>
              <w:right w:val="outset" w:sz="6" w:space="0" w:color="auto"/>
            </w:tcBorders>
            <w:tcMar>
              <w:left w:w="103" w:type="dxa"/>
            </w:tcMar>
            <w:vAlign w:val="center"/>
          </w:tcPr>
          <w:p w14:paraId="2188834F" w14:textId="168C18F9" w:rsidR="009E7A55" w:rsidRPr="00517548" w:rsidRDefault="009E7A55" w:rsidP="009E7A55">
            <w:pPr>
              <w:spacing w:after="0"/>
              <w:jc w:val="center"/>
              <w:rPr>
                <w:rFonts w:ascii="Corbel" w:hAnsi="Corbel"/>
                <w:sz w:val="22"/>
                <w:lang w:val="en-US"/>
              </w:rPr>
            </w:pPr>
            <w:r>
              <w:rPr>
                <w:rFonts w:ascii="Corbel" w:eastAsia="Times New Roman" w:hAnsi="Corbel"/>
              </w:rPr>
              <w:t>K_K01</w:t>
            </w:r>
          </w:p>
        </w:tc>
      </w:tr>
      <w:tr w:rsidR="009E7A55" w:rsidRPr="004F2031" w14:paraId="2706CE54" w14:textId="77777777" w:rsidTr="003D044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F50F4" w14:textId="6DA22793" w:rsidR="009E7A55" w:rsidRPr="00FF5886" w:rsidRDefault="009E7A55" w:rsidP="009E7A55">
            <w:pPr>
              <w:spacing w:after="0"/>
              <w:rPr>
                <w:rFonts w:ascii="Corbel" w:hAnsi="Corbel"/>
                <w:szCs w:val="24"/>
                <w:lang w:eastAsia="pl-PL"/>
              </w:rPr>
            </w:pPr>
            <w:r w:rsidRPr="00FF5886">
              <w:rPr>
                <w:rFonts w:ascii="Corbel" w:hAnsi="Corbel"/>
                <w:szCs w:val="24"/>
                <w:lang w:eastAsia="pl-PL"/>
              </w:rPr>
              <w:t>EK_07</w:t>
            </w:r>
          </w:p>
        </w:tc>
        <w:tc>
          <w:tcPr>
            <w:tcW w:w="5856" w:type="dxa"/>
            <w:tcBorders>
              <w:top w:val="nil"/>
              <w:left w:val="outset" w:sz="6" w:space="0" w:color="auto"/>
              <w:bottom w:val="outset" w:sz="6" w:space="0" w:color="auto"/>
              <w:right w:val="outset" w:sz="6" w:space="0" w:color="auto"/>
            </w:tcBorders>
            <w:tcMar>
              <w:left w:w="103" w:type="dxa"/>
            </w:tcMar>
          </w:tcPr>
          <w:p w14:paraId="7361947A" w14:textId="17A6B63E"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Understand the need for continued exploration of changing business environments</w:t>
            </w:r>
          </w:p>
        </w:tc>
        <w:tc>
          <w:tcPr>
            <w:tcW w:w="2493" w:type="dxa"/>
            <w:tcBorders>
              <w:top w:val="nil"/>
              <w:left w:val="outset" w:sz="6" w:space="0" w:color="auto"/>
              <w:bottom w:val="outset" w:sz="6" w:space="0" w:color="auto"/>
              <w:right w:val="outset" w:sz="6" w:space="0" w:color="auto"/>
            </w:tcBorders>
            <w:tcMar>
              <w:left w:w="103" w:type="dxa"/>
            </w:tcMar>
            <w:vAlign w:val="center"/>
          </w:tcPr>
          <w:p w14:paraId="018A05A2" w14:textId="71AA1B52" w:rsidR="009E7A55" w:rsidRPr="00517548" w:rsidRDefault="009E7A55" w:rsidP="009E7A55">
            <w:pPr>
              <w:spacing w:after="0"/>
              <w:jc w:val="center"/>
              <w:rPr>
                <w:rFonts w:ascii="Corbel" w:hAnsi="Corbel"/>
                <w:sz w:val="22"/>
                <w:lang w:val="en-US"/>
              </w:rPr>
            </w:pPr>
            <w:r>
              <w:rPr>
                <w:rFonts w:ascii="Corbel" w:eastAsia="Times New Roman" w:hAnsi="Corbel"/>
              </w:rPr>
              <w:t>K_K02</w:t>
            </w:r>
          </w:p>
        </w:tc>
      </w:tr>
    </w:tbl>
    <w:p w14:paraId="446FA22C" w14:textId="77777777" w:rsidR="00AA1FCD" w:rsidRPr="004F2031" w:rsidRDefault="00AA1FCD">
      <w:pPr>
        <w:pStyle w:val="Punktygwne"/>
        <w:spacing w:before="0" w:after="0"/>
        <w:rPr>
          <w:rFonts w:ascii="Corbel" w:hAnsi="Corbel"/>
          <w:b w:val="0"/>
          <w:color w:val="auto"/>
          <w:szCs w:val="24"/>
          <w:lang w:val="en-GB"/>
        </w:rPr>
      </w:pPr>
    </w:p>
    <w:p w14:paraId="09AD54B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4081588" w14:textId="77777777" w:rsidR="00AA1FCD"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4F2031" w14:paraId="5A6D3536"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537E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3253D8" w:rsidRPr="0058441E" w14:paraId="3856F007"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F323C" w14:textId="57B52F7D" w:rsidR="003253D8" w:rsidRPr="00FF5886" w:rsidRDefault="003253D8" w:rsidP="003253D8">
            <w:pPr>
              <w:pStyle w:val="Akapitzlist"/>
              <w:spacing w:after="0" w:line="240" w:lineRule="auto"/>
              <w:ind w:left="56"/>
              <w:rPr>
                <w:rFonts w:ascii="Corbel" w:hAnsi="Corbel"/>
                <w:lang w:val="en-US"/>
              </w:rPr>
            </w:pPr>
          </w:p>
        </w:tc>
      </w:tr>
    </w:tbl>
    <w:p w14:paraId="36B7C66B" w14:textId="5BC88E97" w:rsidR="00517548" w:rsidRPr="00517548" w:rsidRDefault="00517548" w:rsidP="00517548">
      <w:pPr>
        <w:pStyle w:val="Akapitzlist"/>
        <w:numPr>
          <w:ilvl w:val="0"/>
          <w:numId w:val="2"/>
        </w:numPr>
        <w:spacing w:after="120" w:line="240" w:lineRule="auto"/>
        <w:jc w:val="both"/>
        <w:rPr>
          <w:rFonts w:ascii="Corbel" w:hAnsi="Corbel" w:cs="Tahoma"/>
          <w:color w:val="auto"/>
          <w:szCs w:val="24"/>
          <w:lang w:val="en-GB"/>
        </w:rPr>
      </w:pPr>
      <w:r>
        <w:rPr>
          <w:rFonts w:ascii="Corbel" w:hAnsi="Corbel" w:cs="Tahoma"/>
          <w:color w:val="auto"/>
          <w:szCs w:val="24"/>
          <w:lang w:val="en-GB"/>
        </w:rPr>
        <w:lastRenderedPageBreak/>
        <w:t>Tutorials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517548" w:rsidRPr="004F2031" w14:paraId="346D6C7E" w14:textId="77777777" w:rsidTr="009C413F">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71AD5" w14:textId="77777777" w:rsidR="00517548" w:rsidRPr="004F2031" w:rsidRDefault="00517548" w:rsidP="009C413F">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9E7A55" w14:paraId="2397AC64" w14:textId="77777777" w:rsidTr="007A601C">
        <w:tc>
          <w:tcPr>
            <w:tcW w:w="9497" w:type="dxa"/>
            <w:tcBorders>
              <w:top w:val="outset" w:sz="6" w:space="0" w:color="auto"/>
              <w:left w:val="outset" w:sz="6" w:space="0" w:color="auto"/>
              <w:bottom w:val="outset" w:sz="6" w:space="0" w:color="auto"/>
              <w:right w:val="outset" w:sz="6" w:space="0" w:color="auto"/>
            </w:tcBorders>
            <w:tcMar>
              <w:left w:w="103" w:type="dxa"/>
            </w:tcMar>
          </w:tcPr>
          <w:p w14:paraId="5AD11ECE" w14:textId="5D8CADD2" w:rsidR="009E7A55" w:rsidRPr="004C5770" w:rsidRDefault="009E7A55" w:rsidP="009E7A55">
            <w:pPr>
              <w:pStyle w:val="Normalny1"/>
              <w:numPr>
                <w:ilvl w:val="0"/>
                <w:numId w:val="20"/>
              </w:numPr>
              <w:ind w:left="714" w:hanging="357"/>
              <w:jc w:val="left"/>
              <w:rPr>
                <w:rFonts w:ascii="Corbel" w:eastAsia="Calibri" w:hAnsi="Corbel" w:cs="Times New Roman"/>
                <w:color w:val="00000A"/>
                <w:lang w:val="en-US" w:eastAsia="en-US"/>
              </w:rPr>
            </w:pPr>
            <w:bookmarkStart w:id="0" w:name="_Hlk100489580"/>
            <w:r>
              <w:rPr>
                <w:rFonts w:ascii="Corbel" w:hAnsi="Corbel"/>
              </w:rPr>
              <w:t>Introduction to International Marketing</w:t>
            </w:r>
          </w:p>
        </w:tc>
      </w:tr>
      <w:tr w:rsidR="009E7A55" w:rsidRPr="00F90F58" w14:paraId="506E8DB2"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CBD2CDB" w14:textId="78F52727" w:rsidR="009E7A55" w:rsidRPr="004C5770" w:rsidRDefault="009E7A55" w:rsidP="009E7A55">
            <w:pPr>
              <w:pStyle w:val="Normalny1"/>
              <w:numPr>
                <w:ilvl w:val="0"/>
                <w:numId w:val="20"/>
              </w:numPr>
              <w:ind w:left="714" w:hanging="357"/>
              <w:jc w:val="left"/>
              <w:rPr>
                <w:rFonts w:ascii="Corbel" w:eastAsia="Calibri" w:hAnsi="Corbel" w:cs="Times New Roman"/>
                <w:color w:val="00000A"/>
                <w:lang w:val="en-US" w:eastAsia="en-US"/>
              </w:rPr>
            </w:pPr>
            <w:r>
              <w:rPr>
                <w:rFonts w:ascii="Corbel" w:hAnsi="Corbel"/>
              </w:rPr>
              <w:t xml:space="preserve">International Trade </w:t>
            </w:r>
          </w:p>
        </w:tc>
      </w:tr>
      <w:tr w:rsidR="009E7A55" w:rsidRPr="00250CB2" w14:paraId="510E6976"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3C3ED216" w14:textId="6FEC0983" w:rsidR="009E7A55" w:rsidRPr="004C5770" w:rsidRDefault="009E7A55" w:rsidP="009E7A55">
            <w:pPr>
              <w:pStyle w:val="Normalny1"/>
              <w:numPr>
                <w:ilvl w:val="0"/>
                <w:numId w:val="20"/>
              </w:numPr>
              <w:ind w:left="714" w:hanging="357"/>
              <w:jc w:val="left"/>
              <w:rPr>
                <w:rFonts w:ascii="Corbel" w:eastAsia="Calibri" w:hAnsi="Corbel" w:cs="Times New Roman"/>
                <w:lang w:val="en-US" w:eastAsia="en-US"/>
              </w:rPr>
            </w:pPr>
            <w:r w:rsidRPr="009E7A55">
              <w:rPr>
                <w:rFonts w:ascii="Corbel" w:hAnsi="Corbel"/>
                <w:lang w:val="en-GB"/>
              </w:rPr>
              <w:t xml:space="preserve">Analysis of Global Economic Environment </w:t>
            </w:r>
          </w:p>
        </w:tc>
      </w:tr>
      <w:tr w:rsidR="009E7A55" w:rsidRPr="00F90F58" w14:paraId="1E447368"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30F0BB0B" w14:textId="4D35DAA7" w:rsidR="009E7A55" w:rsidRPr="004C5770" w:rsidRDefault="009E7A55" w:rsidP="009E7A55">
            <w:pPr>
              <w:pStyle w:val="Normalny1"/>
              <w:numPr>
                <w:ilvl w:val="0"/>
                <w:numId w:val="20"/>
              </w:numPr>
              <w:ind w:left="714" w:hanging="357"/>
              <w:jc w:val="left"/>
              <w:rPr>
                <w:rFonts w:ascii="Corbel" w:eastAsia="Calibri" w:hAnsi="Corbel" w:cs="Times New Roman"/>
                <w:lang w:val="en-US" w:eastAsia="en-US"/>
              </w:rPr>
            </w:pPr>
            <w:r>
              <w:rPr>
                <w:rFonts w:ascii="Corbel" w:hAnsi="Corbel"/>
              </w:rPr>
              <w:t xml:space="preserve">Cultural Environment </w:t>
            </w:r>
          </w:p>
        </w:tc>
      </w:tr>
      <w:tr w:rsidR="009E7A55" w:rsidRPr="00F90F58" w14:paraId="45D4CC3A"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430C3186" w14:textId="26122072"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 xml:space="preserve">Political Environment </w:t>
            </w:r>
          </w:p>
        </w:tc>
      </w:tr>
      <w:tr w:rsidR="009E7A55" w:rsidRPr="00F90F58" w14:paraId="48DE36EB"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FABB227" w14:textId="20737ED9"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Legal Environment</w:t>
            </w:r>
          </w:p>
        </w:tc>
      </w:tr>
      <w:tr w:rsidR="009E7A55" w14:paraId="2BAF8491"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FEDAA6B" w14:textId="09D5FE9C"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Segmentation, Targeting, and Positioning</w:t>
            </w:r>
          </w:p>
        </w:tc>
      </w:tr>
      <w:tr w:rsidR="009E7A55" w:rsidRPr="00F90F58" w14:paraId="7521CAAD"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77D8346" w14:textId="71956DDA" w:rsidR="009E7A55" w:rsidRPr="004C5770" w:rsidRDefault="009E7A55" w:rsidP="009E7A55">
            <w:pPr>
              <w:pStyle w:val="Normalny1"/>
              <w:numPr>
                <w:ilvl w:val="0"/>
                <w:numId w:val="20"/>
              </w:numPr>
              <w:ind w:left="714" w:hanging="357"/>
              <w:jc w:val="left"/>
              <w:rPr>
                <w:rFonts w:ascii="Corbel" w:eastAsia="Calibri" w:hAnsi="Corbel" w:cs="Times New Roman"/>
                <w:lang w:val="en-US" w:eastAsia="en-US"/>
              </w:rPr>
            </w:pPr>
            <w:r>
              <w:rPr>
                <w:rFonts w:ascii="Corbel" w:hAnsi="Corbel"/>
              </w:rPr>
              <w:t>Global Marketing Entry Strategies</w:t>
            </w:r>
          </w:p>
        </w:tc>
      </w:tr>
      <w:tr w:rsidR="009E7A55" w14:paraId="5C36180F"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2C693C2B" w14:textId="0CA43378"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Product and Brand Decisions</w:t>
            </w:r>
          </w:p>
        </w:tc>
      </w:tr>
      <w:tr w:rsidR="009E7A55" w:rsidRPr="00F90F58" w14:paraId="6CDC65A5"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2245DA82" w14:textId="12572C08"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Pricing Decisions</w:t>
            </w:r>
          </w:p>
        </w:tc>
      </w:tr>
      <w:tr w:rsidR="009E7A55" w:rsidRPr="00250CB2" w14:paraId="1AB4AAFD"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5E346287" w14:textId="3540F38B"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9E7A55">
              <w:rPr>
                <w:rFonts w:ascii="Corbel" w:hAnsi="Corbel"/>
                <w:lang w:val="en-GB"/>
              </w:rPr>
              <w:t>Distribution Channels in International context</w:t>
            </w:r>
          </w:p>
        </w:tc>
      </w:tr>
      <w:tr w:rsidR="009E7A55" w14:paraId="311F3402"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20106C80" w14:textId="17CBDDA9"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 xml:space="preserve">Management of Global Communications </w:t>
            </w:r>
          </w:p>
        </w:tc>
      </w:tr>
      <w:tr w:rsidR="009E7A55" w:rsidRPr="00250CB2" w14:paraId="6BC44E6E"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86A296F" w14:textId="03035EC9"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9E7A55">
              <w:rPr>
                <w:rFonts w:ascii="Corbel" w:hAnsi="Corbel"/>
                <w:lang w:val="en-GB"/>
              </w:rPr>
              <w:t>Organization of Marketing and Sources of Financing</w:t>
            </w:r>
          </w:p>
        </w:tc>
      </w:tr>
      <w:bookmarkEnd w:id="0"/>
    </w:tbl>
    <w:p w14:paraId="33813691" w14:textId="77777777" w:rsidR="00517548" w:rsidRPr="004F2031" w:rsidRDefault="00517548">
      <w:pPr>
        <w:pStyle w:val="Punktygwne"/>
        <w:spacing w:before="0" w:after="0"/>
        <w:rPr>
          <w:rFonts w:ascii="Corbel" w:hAnsi="Corbel"/>
          <w:b w:val="0"/>
          <w:color w:val="auto"/>
          <w:szCs w:val="24"/>
          <w:lang w:val="en-GB"/>
        </w:rPr>
      </w:pPr>
    </w:p>
    <w:p w14:paraId="0A58EAB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C8B9201" w14:textId="77777777" w:rsidR="009E7A55" w:rsidRPr="009E7A55" w:rsidRDefault="009E7A55" w:rsidP="009E7A55">
      <w:pPr>
        <w:pStyle w:val="Normalny2"/>
        <w:rPr>
          <w:lang w:val="en-GB"/>
        </w:rPr>
      </w:pPr>
      <w:r w:rsidRPr="009E7A55">
        <w:rPr>
          <w:rFonts w:ascii="Corbel" w:hAnsi="Corbel"/>
          <w:caps/>
          <w:lang w:val="en-GB"/>
        </w:rPr>
        <w:t>PRESENTATIONS, Groupwork, discussions, case studies</w:t>
      </w:r>
    </w:p>
    <w:p w14:paraId="717F070A" w14:textId="77777777" w:rsidR="00AA1FCD" w:rsidRPr="009E7A55" w:rsidRDefault="00AA1FCD">
      <w:pPr>
        <w:pStyle w:val="Punktygwne"/>
        <w:spacing w:before="0" w:after="0"/>
        <w:rPr>
          <w:rFonts w:ascii="Corbel" w:hAnsi="Corbel" w:cs="Tahoma"/>
          <w:b w:val="0"/>
          <w:smallCaps w:val="0"/>
          <w:color w:val="auto"/>
          <w:szCs w:val="24"/>
          <w:lang w:val="en-GB"/>
        </w:rPr>
      </w:pPr>
    </w:p>
    <w:p w14:paraId="313DF49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85B7925" w14:textId="77777777" w:rsidR="009E7A55" w:rsidRPr="009E7A55" w:rsidRDefault="009E7A55" w:rsidP="009E7A55">
      <w:pPr>
        <w:pStyle w:val="Normalny2"/>
        <w:rPr>
          <w:rFonts w:ascii="Corbel" w:hAnsi="Corbel"/>
          <w:bCs/>
          <w:lang w:val="en-GB"/>
        </w:rPr>
      </w:pPr>
      <w:r w:rsidRPr="009E7A55">
        <w:rPr>
          <w:rFonts w:ascii="Corbel" w:hAnsi="Corbel"/>
          <w:lang w:val="en-GB"/>
        </w:rPr>
        <w:t>The credit and final grade awarded at the end of the course is based on the following criteria: attendance and in-class participation, essay/marketing plan and/or final test.</w:t>
      </w:r>
    </w:p>
    <w:p w14:paraId="54F60207" w14:textId="77777777" w:rsidR="00D20F38" w:rsidRPr="00D20F38" w:rsidRDefault="00D20F38" w:rsidP="00D20F38">
      <w:pPr>
        <w:pStyle w:val="Normalny1"/>
        <w:rPr>
          <w:lang w:val="en-GB"/>
        </w:rPr>
      </w:pPr>
    </w:p>
    <w:p w14:paraId="2189F31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616053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79091C4"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D334A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2978F2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5BDCF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94EC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3253D8" w:rsidRPr="004F2031" w14:paraId="456E78E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50C1B" w14:textId="77777777" w:rsidR="003253D8" w:rsidRPr="00FF5886" w:rsidRDefault="003253D8" w:rsidP="003253D8">
            <w:pPr>
              <w:pStyle w:val="Punktygwne"/>
              <w:spacing w:before="0" w:after="0"/>
              <w:rPr>
                <w:rFonts w:ascii="Corbel" w:hAnsi="Corbel"/>
                <w:b w:val="0"/>
                <w:sz w:val="22"/>
                <w:lang w:val="en-US"/>
              </w:rPr>
            </w:pPr>
            <w:r w:rsidRPr="00FF5886">
              <w:rPr>
                <w:rFonts w:ascii="Corbel" w:hAnsi="Corbel"/>
                <w:b w:val="0"/>
                <w:szCs w:val="24"/>
                <w:lang w:eastAsia="pl-PL"/>
              </w:rPr>
              <w:t>EK_01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1E43F8" w14:textId="6DAB53F8" w:rsidR="003253D8" w:rsidRPr="00FF5886" w:rsidRDefault="00D20F38" w:rsidP="003253D8">
            <w:pPr>
              <w:pStyle w:val="Punktygwne"/>
              <w:spacing w:before="0" w:after="0"/>
              <w:rPr>
                <w:rFonts w:ascii="Corbel" w:hAnsi="Corbel"/>
                <w:b w:val="0"/>
                <w:smallCaps w:val="0"/>
                <w:strike/>
                <w:sz w:val="22"/>
                <w:lang w:val="en-US"/>
              </w:rPr>
            </w:pPr>
            <w:r>
              <w:rPr>
                <w:rFonts w:ascii="Corbel" w:hAnsi="Corbel"/>
                <w:b w:val="0"/>
                <w:smallCaps w:val="0"/>
                <w:color w:val="000000"/>
                <w:sz w:val="22"/>
                <w:lang w:val="en-US"/>
              </w:rPr>
              <w:t>Group project</w:t>
            </w:r>
            <w:r w:rsidR="003253D8"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226AF7" w14:textId="77777777" w:rsidR="003253D8" w:rsidRPr="00FF5886" w:rsidRDefault="003253D8" w:rsidP="003253D8">
            <w:pPr>
              <w:pStyle w:val="Punktygwne"/>
              <w:spacing w:before="0" w:after="0"/>
              <w:rPr>
                <w:rFonts w:ascii="Corbel" w:hAnsi="Corbel"/>
                <w:b w:val="0"/>
                <w:smallCaps w:val="0"/>
                <w:sz w:val="22"/>
                <w:lang w:val="en-US"/>
              </w:rPr>
            </w:pPr>
            <w:r>
              <w:rPr>
                <w:rFonts w:ascii="Corbel" w:hAnsi="Corbel"/>
                <w:b w:val="0"/>
                <w:smallCaps w:val="0"/>
                <w:sz w:val="22"/>
                <w:lang w:val="en-US"/>
              </w:rPr>
              <w:t>Classes</w:t>
            </w:r>
          </w:p>
        </w:tc>
      </w:tr>
      <w:tr w:rsidR="00D20F38" w:rsidRPr="004F2031" w14:paraId="63806D9D"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20CA00"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22F8E" w14:textId="3D2C0727"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70DFC" w14:textId="7A6A771A" w:rsidR="00D20F38" w:rsidRDefault="00D20F38" w:rsidP="00D20F38">
            <w:r>
              <w:rPr>
                <w:rFonts w:ascii="Corbel" w:hAnsi="Corbel"/>
                <w:sz w:val="22"/>
                <w:lang w:val="en-US"/>
              </w:rPr>
              <w:t>Classes</w:t>
            </w:r>
          </w:p>
        </w:tc>
      </w:tr>
      <w:tr w:rsidR="00D20F38" w:rsidRPr="004F2031" w14:paraId="4B8176E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9FD8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0B1B6" w14:textId="6F947643"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E6264" w14:textId="1A58401C" w:rsidR="00D20F38" w:rsidRDefault="00D20F38" w:rsidP="00D20F38">
            <w:r>
              <w:rPr>
                <w:rFonts w:ascii="Corbel" w:hAnsi="Corbel"/>
                <w:sz w:val="22"/>
                <w:lang w:val="en-US"/>
              </w:rPr>
              <w:t>Classes</w:t>
            </w:r>
          </w:p>
        </w:tc>
      </w:tr>
      <w:tr w:rsidR="00D20F38" w:rsidRPr="004F2031" w14:paraId="508DE62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BA7A7"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B97CB" w14:textId="0CE4940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9B36B1" w14:textId="51BF6172" w:rsidR="00D20F38" w:rsidRDefault="00D20F38" w:rsidP="00D20F38">
            <w:r>
              <w:rPr>
                <w:rFonts w:ascii="Corbel" w:hAnsi="Corbel"/>
                <w:sz w:val="22"/>
                <w:lang w:val="en-US"/>
              </w:rPr>
              <w:t>Classes</w:t>
            </w:r>
          </w:p>
        </w:tc>
      </w:tr>
      <w:tr w:rsidR="00D20F38" w:rsidRPr="004F2031" w14:paraId="72F6EFE1"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3A622"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94E20" w14:textId="411996B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7117E" w14:textId="68EBB11B" w:rsidR="00D20F38" w:rsidRDefault="00D20F38" w:rsidP="00D20F38">
            <w:r>
              <w:rPr>
                <w:rFonts w:ascii="Corbel" w:hAnsi="Corbel"/>
                <w:sz w:val="22"/>
                <w:lang w:val="en-US"/>
              </w:rPr>
              <w:t>Classes</w:t>
            </w:r>
          </w:p>
        </w:tc>
      </w:tr>
      <w:tr w:rsidR="00D20F38" w:rsidRPr="004F2031" w14:paraId="5ED7668E"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D742B"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3E389D" w14:textId="69F8374D"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EB234" w14:textId="14AA4484" w:rsidR="00D20F38" w:rsidRDefault="00D20F38" w:rsidP="00D20F38">
            <w:r>
              <w:rPr>
                <w:rFonts w:ascii="Corbel" w:hAnsi="Corbel"/>
                <w:sz w:val="22"/>
                <w:lang w:val="en-US"/>
              </w:rPr>
              <w:t>Classes</w:t>
            </w:r>
          </w:p>
        </w:tc>
      </w:tr>
      <w:tr w:rsidR="00D20F38" w:rsidRPr="004F2031" w14:paraId="277459B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6447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FDF5EE" w14:textId="716E67DF"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07DBC" w14:textId="49938D78" w:rsidR="00D20F38" w:rsidRDefault="00D20F38" w:rsidP="00D20F38">
            <w:r>
              <w:rPr>
                <w:rFonts w:ascii="Corbel" w:hAnsi="Corbel"/>
                <w:sz w:val="22"/>
                <w:lang w:val="en-US"/>
              </w:rPr>
              <w:t>Classes</w:t>
            </w:r>
          </w:p>
        </w:tc>
      </w:tr>
    </w:tbl>
    <w:p w14:paraId="704FCD2A" w14:textId="77777777" w:rsidR="00AA1FCD" w:rsidRPr="004F2031" w:rsidRDefault="00AA1FCD">
      <w:pPr>
        <w:pStyle w:val="Punktygwne"/>
        <w:spacing w:before="0" w:after="0"/>
        <w:rPr>
          <w:rFonts w:ascii="Corbel" w:hAnsi="Corbel" w:cs="Tahoma"/>
          <w:b w:val="0"/>
          <w:smallCaps w:val="0"/>
          <w:color w:val="auto"/>
          <w:szCs w:val="24"/>
          <w:lang w:val="en-GB"/>
        </w:rPr>
      </w:pPr>
    </w:p>
    <w:p w14:paraId="55C5E858"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46F572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250CB2" w14:paraId="100ACB0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9F9A3" w14:textId="29954A62" w:rsidR="00AA1FCD" w:rsidRPr="00D4610E" w:rsidRDefault="00D4610E" w:rsidP="00D4610E">
            <w:pPr>
              <w:shd w:val="clear" w:color="auto" w:fill="FFFFFF"/>
              <w:rPr>
                <w:rFonts w:ascii="Corbel" w:eastAsia="Times New Roman" w:hAnsi="Corbel" w:cs="Arial"/>
                <w:color w:val="222222"/>
                <w:szCs w:val="24"/>
                <w:lang w:val="en-AU" w:eastAsia="pl-PL"/>
              </w:rPr>
            </w:pPr>
            <w:bookmarkStart w:id="1" w:name="_Hlk100488352"/>
            <w:r w:rsidRPr="006B3DF7">
              <w:rPr>
                <w:rFonts w:ascii="Corbel" w:eastAsia="Times New Roman" w:hAnsi="Corbel" w:cs="Arial"/>
                <w:color w:val="222222"/>
                <w:szCs w:val="24"/>
                <w:lang w:val="en-AU" w:eastAsia="pl-PL"/>
              </w:rPr>
              <w:t>Attendance and in-class participation (20%), essay (25%) and final test (55%). </w:t>
            </w:r>
            <w:bookmarkEnd w:id="1"/>
          </w:p>
        </w:tc>
      </w:tr>
    </w:tbl>
    <w:p w14:paraId="091C1CE5" w14:textId="77777777" w:rsidR="00AA1FCD" w:rsidRPr="004F2031" w:rsidRDefault="00AA1FCD">
      <w:pPr>
        <w:pStyle w:val="Punktygwne"/>
        <w:spacing w:before="0" w:after="0"/>
        <w:rPr>
          <w:rFonts w:ascii="Corbel" w:hAnsi="Corbel" w:cs="Tahoma"/>
          <w:b w:val="0"/>
          <w:smallCaps w:val="0"/>
          <w:color w:val="auto"/>
          <w:szCs w:val="24"/>
          <w:lang w:val="en-GB"/>
        </w:rPr>
      </w:pPr>
    </w:p>
    <w:p w14:paraId="168D440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129B9EE" w14:textId="12F44F01" w:rsidR="00AA1FCD" w:rsidRPr="00D22B4D" w:rsidRDefault="002D7484" w:rsidP="00D22B4D">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8CE9B4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EE860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26E48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9052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411B2D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63699"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93FCE" w14:textId="77777777" w:rsidR="00AA1FCD" w:rsidRPr="004F2031" w:rsidRDefault="003A5955">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2B53AD" w14:paraId="22D83C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06458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750EB" w14:textId="77777777" w:rsidR="00AA1FCD" w:rsidRPr="004F2031" w:rsidRDefault="003A595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2B53AD" w14:paraId="6B3B25C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AF70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03C220" w14:textId="77777777" w:rsidR="00AA1FCD" w:rsidRPr="004F2031" w:rsidRDefault="003253D8" w:rsidP="003253D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370EE1B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45F0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5EDB46" w14:textId="77777777" w:rsidR="00AA1FCD" w:rsidRPr="004F2031" w:rsidRDefault="003253D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2B53AD" w14:paraId="4B0D869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55EA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C0EB7" w14:textId="6F9F6CF8" w:rsidR="00AA1FCD" w:rsidRPr="004F2031" w:rsidRDefault="00D20F3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0F0BE9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74877F6" w14:textId="77777777" w:rsidR="00AA1FCD" w:rsidRPr="004F2031" w:rsidRDefault="00AA1FCD">
      <w:pPr>
        <w:pStyle w:val="Punktygwne"/>
        <w:spacing w:before="0" w:after="0"/>
        <w:rPr>
          <w:rFonts w:ascii="Corbel" w:hAnsi="Corbel" w:cs="Tahoma"/>
          <w:b w:val="0"/>
          <w:smallCaps w:val="0"/>
          <w:color w:val="auto"/>
          <w:szCs w:val="24"/>
          <w:lang w:val="en-US"/>
        </w:rPr>
      </w:pPr>
    </w:p>
    <w:p w14:paraId="422EE38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BDB4647"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997"/>
      </w:tblGrid>
      <w:tr w:rsidR="00AA1FCD" w:rsidRPr="004F2031" w14:paraId="436BE269" w14:textId="77777777" w:rsidTr="00D4610E">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3C6E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592F6E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67AA5" w14:textId="5AC7ACDA" w:rsidR="00AA1FCD" w:rsidRPr="004F2031" w:rsidRDefault="00D22B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w:t>
            </w:r>
            <w:r w:rsidR="00D56A72">
              <w:rPr>
                <w:rFonts w:ascii="Corbel" w:hAnsi="Corbel" w:cs="Tahoma"/>
                <w:b w:val="0"/>
                <w:i/>
                <w:smallCaps w:val="0"/>
                <w:color w:val="auto"/>
                <w:szCs w:val="20"/>
                <w:lang w:val="en-GB" w:eastAsia="pl-PL"/>
              </w:rPr>
              <w:t>/</w:t>
            </w:r>
            <w:r>
              <w:rPr>
                <w:rFonts w:ascii="Corbel" w:hAnsi="Corbel" w:cs="Tahoma"/>
                <w:b w:val="0"/>
                <w:i/>
                <w:smallCaps w:val="0"/>
                <w:color w:val="auto"/>
                <w:szCs w:val="20"/>
                <w:lang w:val="en-GB" w:eastAsia="pl-PL"/>
              </w:rPr>
              <w:t>a</w:t>
            </w:r>
          </w:p>
        </w:tc>
      </w:tr>
      <w:tr w:rsidR="00AA1FCD" w:rsidRPr="004F2031" w14:paraId="223ADF62" w14:textId="77777777" w:rsidTr="00D4610E">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D9A12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0801D3" w14:textId="393F163D" w:rsidR="00AA1FCD" w:rsidRPr="004F2031" w:rsidRDefault="00D22B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w:t>
            </w:r>
            <w:r w:rsidR="00D56A72">
              <w:rPr>
                <w:rFonts w:ascii="Corbel" w:hAnsi="Corbel" w:cs="Tahoma"/>
                <w:b w:val="0"/>
                <w:i/>
                <w:smallCaps w:val="0"/>
                <w:color w:val="auto"/>
                <w:szCs w:val="20"/>
                <w:lang w:val="en-GB" w:eastAsia="pl-PL"/>
              </w:rPr>
              <w:t>/</w:t>
            </w:r>
            <w:r>
              <w:rPr>
                <w:rFonts w:ascii="Corbel" w:hAnsi="Corbel" w:cs="Tahoma"/>
                <w:b w:val="0"/>
                <w:i/>
                <w:smallCaps w:val="0"/>
                <w:color w:val="auto"/>
                <w:szCs w:val="20"/>
                <w:lang w:val="en-GB" w:eastAsia="pl-PL"/>
              </w:rPr>
              <w:t>a</w:t>
            </w:r>
          </w:p>
        </w:tc>
      </w:tr>
    </w:tbl>
    <w:p w14:paraId="4798836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0F4CC5F" w14:textId="77777777" w:rsidR="00AA1FCD" w:rsidRPr="004F2031" w:rsidRDefault="00AA1FCD">
      <w:pPr>
        <w:pStyle w:val="Punktygwne"/>
        <w:spacing w:before="0" w:after="0"/>
        <w:ind w:left="720"/>
        <w:rPr>
          <w:rFonts w:ascii="Corbel" w:hAnsi="Corbel" w:cs="Tahoma"/>
          <w:smallCaps w:val="0"/>
          <w:color w:val="auto"/>
          <w:szCs w:val="24"/>
          <w:lang w:val="en-GB"/>
        </w:rPr>
      </w:pPr>
    </w:p>
    <w:p w14:paraId="0A5131D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7F1594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854"/>
      </w:tblGrid>
      <w:tr w:rsidR="00D4610E" w:rsidRPr="00250CB2" w14:paraId="71BABC97" w14:textId="77777777" w:rsidTr="00D4610E">
        <w:trPr>
          <w:trHeight w:val="532"/>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3FBE80" w14:textId="0B9CA11E" w:rsidR="00D4610E" w:rsidRPr="00D4610E" w:rsidRDefault="00D4610E" w:rsidP="00D4610E">
            <w:pPr>
              <w:pStyle w:val="Punktygwne"/>
              <w:spacing w:before="0" w:after="0"/>
              <w:rPr>
                <w:rFonts w:ascii="Corbel" w:hAnsi="Corbel" w:cs="Tahoma"/>
                <w:b w:val="0"/>
                <w:smallCaps w:val="0"/>
                <w:color w:val="auto"/>
                <w:szCs w:val="24"/>
                <w:lang w:val="en-GB" w:eastAsia="pl-PL"/>
              </w:rPr>
            </w:pPr>
            <w:r w:rsidRPr="00D4610E">
              <w:rPr>
                <w:rFonts w:ascii="Corbel" w:hAnsi="Corbel" w:cs="Tahoma"/>
                <w:b w:val="0"/>
                <w:smallCaps w:val="0"/>
                <w:color w:val="auto"/>
                <w:szCs w:val="24"/>
                <w:lang w:val="en-GB" w:eastAsia="pl-PL"/>
              </w:rPr>
              <w:t>Primary literature</w:t>
            </w:r>
            <w:r>
              <w:rPr>
                <w:rFonts w:ascii="Corbel" w:hAnsi="Corbel" w:cs="Tahoma"/>
                <w:b w:val="0"/>
                <w:smallCaps w:val="0"/>
                <w:color w:val="auto"/>
                <w:szCs w:val="24"/>
                <w:lang w:val="en-GB" w:eastAsia="pl-PL"/>
              </w:rPr>
              <w:t>:</w:t>
            </w:r>
          </w:p>
          <w:p w14:paraId="0ACEAEE1" w14:textId="77777777" w:rsidR="007472AA" w:rsidRPr="007472AA" w:rsidRDefault="007472AA" w:rsidP="007472AA">
            <w:pPr>
              <w:pStyle w:val="Normalny1"/>
              <w:numPr>
                <w:ilvl w:val="0"/>
                <w:numId w:val="21"/>
              </w:numPr>
              <w:rPr>
                <w:rFonts w:ascii="Corbel" w:eastAsia="Calibri" w:hAnsi="Corbel"/>
                <w:lang w:val="en-GB"/>
              </w:rPr>
            </w:pPr>
            <w:r w:rsidRPr="007472AA">
              <w:rPr>
                <w:rFonts w:ascii="Corbel" w:eastAsia="Calibri" w:hAnsi="Corbel"/>
                <w:lang w:val="en-GB"/>
              </w:rPr>
              <w:t>Keegan and Schlegelmilch, Global Marketing Management: A European Perspective, Harlow FT Prentice Hall</w:t>
            </w:r>
          </w:p>
          <w:p w14:paraId="1A3155F1" w14:textId="3617B1ED" w:rsidR="00D4610E" w:rsidRPr="00D20F38" w:rsidRDefault="007472AA" w:rsidP="007472AA">
            <w:pPr>
              <w:pStyle w:val="Normalny1"/>
              <w:numPr>
                <w:ilvl w:val="0"/>
                <w:numId w:val="21"/>
              </w:numPr>
              <w:rPr>
                <w:lang w:val="en-GB"/>
              </w:rPr>
            </w:pPr>
            <w:r w:rsidRPr="007472AA">
              <w:rPr>
                <w:rFonts w:ascii="Corbel" w:eastAsia="Calibri" w:hAnsi="Corbel"/>
                <w:lang w:val="en-GB"/>
              </w:rPr>
              <w:t>Hollensen, Global Marketing: A market-responsive approach, London FT Prentice Hall</w:t>
            </w:r>
          </w:p>
        </w:tc>
      </w:tr>
      <w:tr w:rsidR="00D4610E" w:rsidRPr="00250CB2" w14:paraId="5A65C813" w14:textId="77777777" w:rsidTr="00D4610E">
        <w:trPr>
          <w:trHeight w:val="900"/>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E1D5FB" w14:textId="77777777" w:rsidR="00D4610E" w:rsidRPr="004F2031" w:rsidRDefault="00D4610E" w:rsidP="00D4610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23F90C1E" w14:textId="77777777" w:rsidR="007472AA" w:rsidRPr="007472AA" w:rsidRDefault="007472AA" w:rsidP="007472AA">
            <w:pPr>
              <w:pStyle w:val="Normalny1"/>
              <w:numPr>
                <w:ilvl w:val="0"/>
                <w:numId w:val="21"/>
              </w:numPr>
              <w:rPr>
                <w:rFonts w:ascii="Corbel" w:eastAsia="Calibri" w:hAnsi="Corbel"/>
                <w:lang w:val="en-GB"/>
              </w:rPr>
            </w:pPr>
            <w:r w:rsidRPr="007472AA">
              <w:rPr>
                <w:rFonts w:ascii="Corbel" w:eastAsia="Calibri" w:hAnsi="Corbel"/>
                <w:lang w:val="en-GB"/>
              </w:rPr>
              <w:t>Bradley, International Marketing Strategy, London FT Prentice Hall</w:t>
            </w:r>
          </w:p>
          <w:p w14:paraId="6D51137E" w14:textId="2452AFDE" w:rsidR="00D4610E" w:rsidRPr="00D20F38" w:rsidRDefault="007472AA" w:rsidP="007472AA">
            <w:pPr>
              <w:pStyle w:val="Normalny1"/>
              <w:numPr>
                <w:ilvl w:val="0"/>
                <w:numId w:val="21"/>
              </w:numPr>
              <w:rPr>
                <w:lang w:val="en-GB"/>
              </w:rPr>
            </w:pPr>
            <w:r w:rsidRPr="007472AA">
              <w:rPr>
                <w:rFonts w:ascii="Corbel" w:eastAsia="Calibri" w:hAnsi="Corbel"/>
                <w:lang w:val="en-GB"/>
              </w:rPr>
              <w:t>Muhlbacher, Leihs &amp; Dahringer, International Marketing: A Global Perspective, International Thomson Business</w:t>
            </w:r>
          </w:p>
        </w:tc>
      </w:tr>
    </w:tbl>
    <w:p w14:paraId="11C5EB34" w14:textId="77777777" w:rsidR="00D4610E" w:rsidRDefault="00D4610E" w:rsidP="00D22B4D">
      <w:pPr>
        <w:pStyle w:val="Punktygwne"/>
        <w:spacing w:before="0" w:after="0"/>
        <w:ind w:left="360"/>
        <w:rPr>
          <w:rFonts w:ascii="Corbel" w:hAnsi="Corbel" w:cs="Tahoma"/>
          <w:b w:val="0"/>
          <w:smallCaps w:val="0"/>
          <w:color w:val="auto"/>
          <w:szCs w:val="24"/>
          <w:lang w:val="en-GB"/>
        </w:rPr>
      </w:pPr>
    </w:p>
    <w:p w14:paraId="2AA774FF" w14:textId="6DC09FF8" w:rsidR="004F2031" w:rsidRPr="004F2031" w:rsidRDefault="002D7484" w:rsidP="00D22B4D">
      <w:pPr>
        <w:pStyle w:val="Punktygwne"/>
        <w:spacing w:before="0" w:after="0"/>
        <w:ind w:left="360"/>
        <w:rPr>
          <w:rFonts w:ascii="Corbel" w:hAnsi="Corbel"/>
          <w:color w:val="auto"/>
          <w:lang w:val="en-US"/>
        </w:rPr>
      </w:pPr>
      <w:r w:rsidRPr="004F2031">
        <w:rPr>
          <w:rFonts w:ascii="Corbel" w:hAnsi="Corbel" w:cs="Tahoma"/>
          <w:b w:val="0"/>
          <w:smallCaps w:val="0"/>
          <w:color w:val="auto"/>
          <w:szCs w:val="24"/>
          <w:lang w:val="en-GB"/>
        </w:rPr>
        <w:t>Approved by the Head of the Department or an authorised person</w:t>
      </w:r>
    </w:p>
    <w:sectPr w:rsidR="004F2031" w:rsidRPr="004F2031" w:rsidSect="008A30F5">
      <w:footerReference w:type="default" r:id="rId8"/>
      <w:pgSz w:w="11906" w:h="16838"/>
      <w:pgMar w:top="851" w:right="1134" w:bottom="1276"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DE4F" w14:textId="77777777" w:rsidR="008A30F5" w:rsidRDefault="008A30F5">
      <w:pPr>
        <w:spacing w:after="0" w:line="240" w:lineRule="auto"/>
      </w:pPr>
      <w:r>
        <w:separator/>
      </w:r>
    </w:p>
  </w:endnote>
  <w:endnote w:type="continuationSeparator" w:id="0">
    <w:p w14:paraId="54B9415E" w14:textId="77777777" w:rsidR="008A30F5" w:rsidRDefault="008A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1A49" w14:textId="77777777" w:rsidR="00AA1FCD" w:rsidRDefault="002D7484">
    <w:pPr>
      <w:pStyle w:val="Stopka"/>
      <w:spacing w:after="0" w:line="240" w:lineRule="auto"/>
      <w:jc w:val="center"/>
    </w:pPr>
    <w:r>
      <w:fldChar w:fldCharType="begin"/>
    </w:r>
    <w:r>
      <w:instrText>PAGE</w:instrText>
    </w:r>
    <w:r>
      <w:fldChar w:fldCharType="separate"/>
    </w:r>
    <w:r w:rsidR="00701D3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61B7" w14:textId="77777777" w:rsidR="008A30F5" w:rsidRDefault="008A30F5">
      <w:pPr>
        <w:spacing w:after="0" w:line="240" w:lineRule="auto"/>
      </w:pPr>
      <w:r>
        <w:separator/>
      </w:r>
    </w:p>
  </w:footnote>
  <w:footnote w:type="continuationSeparator" w:id="0">
    <w:p w14:paraId="4002820B" w14:textId="77777777" w:rsidR="008A30F5" w:rsidRDefault="008A3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A13"/>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6AD"/>
    <w:multiLevelType w:val="hybridMultilevel"/>
    <w:tmpl w:val="FC388298"/>
    <w:lvl w:ilvl="0" w:tplc="2E04D7BC">
      <w:start w:val="1"/>
      <w:numFmt w:val="decimal"/>
      <w:lvlText w:val="%1."/>
      <w:lvlJc w:val="left"/>
      <w:pPr>
        <w:ind w:left="720" w:hanging="360"/>
      </w:pPr>
      <w:rPr>
        <w:rFonts w:ascii="Times New Roman" w:hAnsi="Times New Roman" w:hint="default"/>
        <w:b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B06F0"/>
    <w:multiLevelType w:val="hybridMultilevel"/>
    <w:tmpl w:val="95569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B4867"/>
    <w:multiLevelType w:val="multilevel"/>
    <w:tmpl w:val="11AC537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D6845FA"/>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DD7905"/>
    <w:multiLevelType w:val="hybridMultilevel"/>
    <w:tmpl w:val="0E16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50785E"/>
    <w:multiLevelType w:val="hybridMultilevel"/>
    <w:tmpl w:val="B64C2E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522718"/>
    <w:multiLevelType w:val="hybridMultilevel"/>
    <w:tmpl w:val="DD9A0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B3E4C"/>
    <w:multiLevelType w:val="multilevel"/>
    <w:tmpl w:val="F6D278FC"/>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7FB09C9"/>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C1C76DC"/>
    <w:multiLevelType w:val="hybridMultilevel"/>
    <w:tmpl w:val="6D304A1C"/>
    <w:lvl w:ilvl="0" w:tplc="9F2271C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37EAB"/>
    <w:multiLevelType w:val="hybridMultilevel"/>
    <w:tmpl w:val="83166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FB43910"/>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F0B71"/>
    <w:multiLevelType w:val="hybridMultilevel"/>
    <w:tmpl w:val="95FC8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115FDF"/>
    <w:multiLevelType w:val="multilevel"/>
    <w:tmpl w:val="82626C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18" w15:restartNumberingAfterBreak="0">
    <w:nsid w:val="70E54248"/>
    <w:multiLevelType w:val="hybridMultilevel"/>
    <w:tmpl w:val="0C14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6221FA"/>
    <w:multiLevelType w:val="hybridMultilevel"/>
    <w:tmpl w:val="FCE2F4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653990132">
    <w:abstractNumId w:val="12"/>
  </w:num>
  <w:num w:numId="2" w16cid:durableId="1736776696">
    <w:abstractNumId w:val="13"/>
  </w:num>
  <w:num w:numId="3" w16cid:durableId="207180849">
    <w:abstractNumId w:val="22"/>
  </w:num>
  <w:num w:numId="4" w16cid:durableId="1904636702">
    <w:abstractNumId w:val="21"/>
  </w:num>
  <w:num w:numId="5" w16cid:durableId="367217529">
    <w:abstractNumId w:val="19"/>
  </w:num>
  <w:num w:numId="6" w16cid:durableId="1598365360">
    <w:abstractNumId w:val="14"/>
  </w:num>
  <w:num w:numId="7" w16cid:durableId="282617694">
    <w:abstractNumId w:val="1"/>
  </w:num>
  <w:num w:numId="8" w16cid:durableId="1824196990">
    <w:abstractNumId w:val="15"/>
  </w:num>
  <w:num w:numId="9" w16cid:durableId="1225068446">
    <w:abstractNumId w:val="10"/>
  </w:num>
  <w:num w:numId="10" w16cid:durableId="1993875785">
    <w:abstractNumId w:val="3"/>
  </w:num>
  <w:num w:numId="11" w16cid:durableId="1035542267">
    <w:abstractNumId w:val="0"/>
  </w:num>
  <w:num w:numId="12" w16cid:durableId="1085490561">
    <w:abstractNumId w:val="2"/>
  </w:num>
  <w:num w:numId="13" w16cid:durableId="440151604">
    <w:abstractNumId w:val="8"/>
  </w:num>
  <w:num w:numId="14" w16cid:durableId="1297376355">
    <w:abstractNumId w:val="16"/>
  </w:num>
  <w:num w:numId="15" w16cid:durableId="36515886">
    <w:abstractNumId w:val="9"/>
  </w:num>
  <w:num w:numId="16" w16cid:durableId="1220632016">
    <w:abstractNumId w:val="6"/>
  </w:num>
  <w:num w:numId="17" w16cid:durableId="1202135056">
    <w:abstractNumId w:val="4"/>
  </w:num>
  <w:num w:numId="18" w16cid:durableId="848174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307396">
    <w:abstractNumId w:val="11"/>
  </w:num>
  <w:num w:numId="20" w16cid:durableId="149753195">
    <w:abstractNumId w:val="18"/>
  </w:num>
  <w:num w:numId="21" w16cid:durableId="703480042">
    <w:abstractNumId w:val="7"/>
  </w:num>
  <w:num w:numId="22" w16cid:durableId="348727078">
    <w:abstractNumId w:val="5"/>
  </w:num>
  <w:num w:numId="23" w16cid:durableId="870335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747A8"/>
    <w:rsid w:val="00075041"/>
    <w:rsid w:val="00085E41"/>
    <w:rsid w:val="001C26A0"/>
    <w:rsid w:val="001C7939"/>
    <w:rsid w:val="00250CB2"/>
    <w:rsid w:val="0028211C"/>
    <w:rsid w:val="00283491"/>
    <w:rsid w:val="002B53AD"/>
    <w:rsid w:val="002D7484"/>
    <w:rsid w:val="00300BF3"/>
    <w:rsid w:val="003253D8"/>
    <w:rsid w:val="003730E0"/>
    <w:rsid w:val="00392425"/>
    <w:rsid w:val="003A5955"/>
    <w:rsid w:val="0040553D"/>
    <w:rsid w:val="00454357"/>
    <w:rsid w:val="004571D9"/>
    <w:rsid w:val="004C5770"/>
    <w:rsid w:val="004F2031"/>
    <w:rsid w:val="00517548"/>
    <w:rsid w:val="00547266"/>
    <w:rsid w:val="0055229E"/>
    <w:rsid w:val="0058441E"/>
    <w:rsid w:val="005F2ABA"/>
    <w:rsid w:val="005F3199"/>
    <w:rsid w:val="005F3232"/>
    <w:rsid w:val="0066761C"/>
    <w:rsid w:val="00667E4F"/>
    <w:rsid w:val="006D52CD"/>
    <w:rsid w:val="00701D36"/>
    <w:rsid w:val="007472AA"/>
    <w:rsid w:val="00896CA4"/>
    <w:rsid w:val="008A30F5"/>
    <w:rsid w:val="009E7A55"/>
    <w:rsid w:val="009F7732"/>
    <w:rsid w:val="00A07FFB"/>
    <w:rsid w:val="00AA1FCD"/>
    <w:rsid w:val="00AD4F06"/>
    <w:rsid w:val="00B2333B"/>
    <w:rsid w:val="00CE3367"/>
    <w:rsid w:val="00D20F38"/>
    <w:rsid w:val="00D22B4D"/>
    <w:rsid w:val="00D4610E"/>
    <w:rsid w:val="00D56A72"/>
    <w:rsid w:val="00E81FB5"/>
    <w:rsid w:val="00EA249D"/>
    <w:rsid w:val="00F32FE2"/>
    <w:rsid w:val="00F666E6"/>
    <w:rsid w:val="00F90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117D"/>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A5955"/>
    <w:rPr>
      <w:color w:val="0000FF"/>
      <w:u w:val="single"/>
    </w:rPr>
  </w:style>
  <w:style w:type="paragraph" w:styleId="Tekstpodstawowy">
    <w:name w:val="Body Text"/>
    <w:basedOn w:val="Normalny"/>
    <w:uiPriority w:val="99"/>
    <w:semiHidden/>
    <w:unhideWhenUsed/>
    <w:rsid w:val="003A5955"/>
    <w:pPr>
      <w:suppressAutoHyphens w:val="0"/>
      <w:spacing w:after="120"/>
    </w:pPr>
    <w:rPr>
      <w:rFonts w:ascii="Calibri" w:hAnsi="Calibri"/>
      <w:color w:val="auto"/>
      <w:sz w:val="22"/>
      <w:lang w:val="x-none" w:eastAsia="x-none"/>
    </w:rPr>
  </w:style>
  <w:style w:type="character" w:customStyle="1" w:styleId="TekstpodstawowyZnak1">
    <w:name w:val="Tekst podstawowy Znak1"/>
    <w:basedOn w:val="Domylnaczcionkaakapitu"/>
    <w:uiPriority w:val="99"/>
    <w:semiHidden/>
    <w:rsid w:val="003A5955"/>
    <w:rPr>
      <w:rFonts w:eastAsia="Calibri"/>
      <w:color w:val="00000A"/>
      <w:szCs w:val="22"/>
    </w:rPr>
  </w:style>
  <w:style w:type="paragraph" w:customStyle="1" w:styleId="NormalnyWeb1">
    <w:name w:val="Normalny (Web)1"/>
    <w:basedOn w:val="Normalny"/>
    <w:rsid w:val="004C5770"/>
    <w:pPr>
      <w:suppressAutoHyphens w:val="0"/>
      <w:spacing w:before="100" w:beforeAutospacing="1" w:after="100" w:afterAutospacing="1" w:line="240" w:lineRule="auto"/>
    </w:pPr>
    <w:rPr>
      <w:rFonts w:eastAsia="Times New Roman"/>
      <w:color w:val="auto"/>
      <w:szCs w:val="24"/>
      <w:lang w:eastAsia="pl-PL"/>
    </w:rPr>
  </w:style>
  <w:style w:type="paragraph" w:customStyle="1" w:styleId="Normalny1">
    <w:name w:val="Normalny1"/>
    <w:rsid w:val="004C5770"/>
    <w:pPr>
      <w:jc w:val="both"/>
    </w:pPr>
    <w:rPr>
      <w:rFonts w:ascii="Calibri" w:eastAsia="Cambria" w:hAnsi="Calibri" w:cs="Calibri"/>
      <w:lang w:eastAsia="pl-PL"/>
    </w:rPr>
  </w:style>
  <w:style w:type="table" w:customStyle="1" w:styleId="TableNormal">
    <w:name w:val="Table Normal"/>
    <w:semiHidden/>
    <w:rsid w:val="004C5770"/>
    <w:rPr>
      <w:rFonts w:eastAsia="Times New Roman"/>
      <w:sz w:val="20"/>
      <w:szCs w:val="20"/>
      <w:lang w:eastAsia="pl-PL"/>
    </w:rPr>
    <w:tblPr>
      <w:tblCellMar>
        <w:top w:w="0" w:type="dxa"/>
        <w:left w:w="0" w:type="dxa"/>
        <w:bottom w:w="0" w:type="dxa"/>
        <w:right w:w="0" w:type="dxa"/>
      </w:tblCellMar>
    </w:tblPr>
  </w:style>
  <w:style w:type="paragraph" w:customStyle="1" w:styleId="Normalny2">
    <w:name w:val="Normalny2"/>
    <w:rsid w:val="009E7A55"/>
    <w:pPr>
      <w:jc w:val="both"/>
    </w:pPr>
    <w:rPr>
      <w:rFonts w:ascii="Calibri" w:eastAsia="Cambria"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481">
      <w:bodyDiv w:val="1"/>
      <w:marLeft w:val="0"/>
      <w:marRight w:val="0"/>
      <w:marTop w:val="0"/>
      <w:marBottom w:val="0"/>
      <w:divBdr>
        <w:top w:val="none" w:sz="0" w:space="0" w:color="auto"/>
        <w:left w:val="none" w:sz="0" w:space="0" w:color="auto"/>
        <w:bottom w:val="none" w:sz="0" w:space="0" w:color="auto"/>
        <w:right w:val="none" w:sz="0" w:space="0" w:color="auto"/>
      </w:divBdr>
    </w:div>
    <w:div w:id="370690813">
      <w:bodyDiv w:val="1"/>
      <w:marLeft w:val="0"/>
      <w:marRight w:val="0"/>
      <w:marTop w:val="0"/>
      <w:marBottom w:val="0"/>
      <w:divBdr>
        <w:top w:val="none" w:sz="0" w:space="0" w:color="auto"/>
        <w:left w:val="none" w:sz="0" w:space="0" w:color="auto"/>
        <w:bottom w:val="none" w:sz="0" w:space="0" w:color="auto"/>
        <w:right w:val="none" w:sz="0" w:space="0" w:color="auto"/>
      </w:divBdr>
    </w:div>
    <w:div w:id="639699563">
      <w:bodyDiv w:val="1"/>
      <w:marLeft w:val="0"/>
      <w:marRight w:val="0"/>
      <w:marTop w:val="0"/>
      <w:marBottom w:val="0"/>
      <w:divBdr>
        <w:top w:val="none" w:sz="0" w:space="0" w:color="auto"/>
        <w:left w:val="none" w:sz="0" w:space="0" w:color="auto"/>
        <w:bottom w:val="none" w:sz="0" w:space="0" w:color="auto"/>
        <w:right w:val="none" w:sz="0" w:space="0" w:color="auto"/>
      </w:divBdr>
    </w:div>
    <w:div w:id="813108333">
      <w:bodyDiv w:val="1"/>
      <w:marLeft w:val="0"/>
      <w:marRight w:val="0"/>
      <w:marTop w:val="0"/>
      <w:marBottom w:val="0"/>
      <w:divBdr>
        <w:top w:val="none" w:sz="0" w:space="0" w:color="auto"/>
        <w:left w:val="none" w:sz="0" w:space="0" w:color="auto"/>
        <w:bottom w:val="none" w:sz="0" w:space="0" w:color="auto"/>
        <w:right w:val="none" w:sz="0" w:space="0" w:color="auto"/>
      </w:divBdr>
    </w:div>
    <w:div w:id="1222867944">
      <w:bodyDiv w:val="1"/>
      <w:marLeft w:val="0"/>
      <w:marRight w:val="0"/>
      <w:marTop w:val="0"/>
      <w:marBottom w:val="0"/>
      <w:divBdr>
        <w:top w:val="none" w:sz="0" w:space="0" w:color="auto"/>
        <w:left w:val="none" w:sz="0" w:space="0" w:color="auto"/>
        <w:bottom w:val="none" w:sz="0" w:space="0" w:color="auto"/>
        <w:right w:val="none" w:sz="0" w:space="0" w:color="auto"/>
      </w:divBdr>
    </w:div>
    <w:div w:id="1390150264">
      <w:bodyDiv w:val="1"/>
      <w:marLeft w:val="0"/>
      <w:marRight w:val="0"/>
      <w:marTop w:val="0"/>
      <w:marBottom w:val="0"/>
      <w:divBdr>
        <w:top w:val="none" w:sz="0" w:space="0" w:color="auto"/>
        <w:left w:val="none" w:sz="0" w:space="0" w:color="auto"/>
        <w:bottom w:val="none" w:sz="0" w:space="0" w:color="auto"/>
        <w:right w:val="none" w:sz="0" w:space="0" w:color="auto"/>
      </w:divBdr>
    </w:div>
    <w:div w:id="1422027013">
      <w:bodyDiv w:val="1"/>
      <w:marLeft w:val="0"/>
      <w:marRight w:val="0"/>
      <w:marTop w:val="0"/>
      <w:marBottom w:val="0"/>
      <w:divBdr>
        <w:top w:val="none" w:sz="0" w:space="0" w:color="auto"/>
        <w:left w:val="none" w:sz="0" w:space="0" w:color="auto"/>
        <w:bottom w:val="none" w:sz="0" w:space="0" w:color="auto"/>
        <w:right w:val="none" w:sz="0" w:space="0" w:color="auto"/>
      </w:divBdr>
    </w:div>
    <w:div w:id="1531911572">
      <w:bodyDiv w:val="1"/>
      <w:marLeft w:val="0"/>
      <w:marRight w:val="0"/>
      <w:marTop w:val="0"/>
      <w:marBottom w:val="0"/>
      <w:divBdr>
        <w:top w:val="none" w:sz="0" w:space="0" w:color="auto"/>
        <w:left w:val="none" w:sz="0" w:space="0" w:color="auto"/>
        <w:bottom w:val="none" w:sz="0" w:space="0" w:color="auto"/>
        <w:right w:val="none" w:sz="0" w:space="0" w:color="auto"/>
      </w:divBdr>
    </w:div>
    <w:div w:id="171338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783C-D1DE-46BD-A385-A4A0907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Suraj</cp:lastModifiedBy>
  <cp:revision>7</cp:revision>
  <cp:lastPrinted>2017-07-04T06:31:00Z</cp:lastPrinted>
  <dcterms:created xsi:type="dcterms:W3CDTF">2022-04-10T11:33:00Z</dcterms:created>
  <dcterms:modified xsi:type="dcterms:W3CDTF">2024-02-29T05:07:00Z</dcterms:modified>
  <dc:language>pl-PL</dc:language>
</cp:coreProperties>
</file>