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9ACED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  <w:bookmarkStart w:id="0" w:name="_GoBack"/>
      <w:bookmarkEnd w:id="0"/>
    </w:p>
    <w:p w14:paraId="7C6BF2BC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544C130D" w14:textId="7611F84B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D85E94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CF2C88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="001B3598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2025 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D85E94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="001B3598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2024/</w:t>
      </w:r>
      <w:r w:rsidR="00D85E94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CF2C88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14:paraId="0583C433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2B0A9047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1C26A0" w14:paraId="17939B2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4DACA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E5CA6D" w14:textId="244F89DD" w:rsidR="00AA1FCD" w:rsidRPr="004F2031" w:rsidRDefault="00502F0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Cs/>
                <w:iCs/>
                <w:color w:val="auto"/>
                <w:sz w:val="24"/>
                <w:szCs w:val="24"/>
                <w:lang w:val="en-GB"/>
              </w:rPr>
              <w:t>Pastry technology</w:t>
            </w:r>
            <w:r w:rsidR="001B3598">
              <w:rPr>
                <w:rFonts w:ascii="Corbel" w:hAnsi="Corbel" w:cs="Tahoma"/>
                <w:bCs/>
                <w:iCs/>
                <w:color w:val="auto"/>
                <w:sz w:val="24"/>
                <w:szCs w:val="24"/>
                <w:lang w:val="en-GB"/>
              </w:rPr>
              <w:t xml:space="preserve"> I</w:t>
            </w:r>
          </w:p>
        </w:tc>
      </w:tr>
      <w:tr w:rsidR="00AA1FCD" w:rsidRPr="001C26A0" w14:paraId="5005B70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B4F6A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661377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65CD7D0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4BC96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798AC5" w14:textId="77777777" w:rsidR="00AA1FCD" w:rsidRPr="004F2031" w:rsidRDefault="00D85E9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Collegium</w:t>
            </w:r>
            <w:r w:rsidRPr="00C53C7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 xml:space="preserve"> of Natural Science</w:t>
            </w:r>
          </w:p>
        </w:tc>
      </w:tr>
      <w:tr w:rsidR="00AA1FCD" w:rsidRPr="004F2031" w14:paraId="29B7D6D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438BF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5CF1E0" w14:textId="77777777" w:rsidR="00AA1FCD" w:rsidRPr="004F2031" w:rsidRDefault="00D85E9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C53C7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Institute of Food Technology and Nutrition</w:t>
            </w:r>
          </w:p>
        </w:tc>
      </w:tr>
      <w:tr w:rsidR="00AA1FCD" w:rsidRPr="004F2031" w14:paraId="4E5DA27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BB013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29F9B5" w14:textId="77777777" w:rsidR="00AA1FCD" w:rsidRPr="004F2031" w:rsidRDefault="00D85E9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C53C7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Food Technology </w:t>
            </w: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a</w:t>
            </w:r>
            <w:r w:rsidRPr="00C53C7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nd Human Nutrition</w:t>
            </w:r>
          </w:p>
        </w:tc>
      </w:tr>
      <w:tr w:rsidR="00AA1FCD" w:rsidRPr="004F2031" w14:paraId="7C3E5AE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2DB57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4E75A7" w14:textId="77777777" w:rsidR="00AA1FCD" w:rsidRDefault="00502F02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first</w:t>
            </w:r>
            <w:r w:rsidR="00D85E94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-degree studie</w:t>
            </w:r>
            <w:r w:rsidR="001B3598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</w:t>
            </w:r>
          </w:p>
          <w:p w14:paraId="6997B66D" w14:textId="112F5EC5" w:rsidR="005F7A03" w:rsidRPr="004F2031" w:rsidRDefault="005F7A0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second-degree studies</w:t>
            </w:r>
          </w:p>
        </w:tc>
      </w:tr>
      <w:tr w:rsidR="00AA1FCD" w:rsidRPr="004F2031" w14:paraId="54E2631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32FC1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FD7E47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0328B2E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00B93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CDFB27" w14:textId="77777777" w:rsidR="00AA1FCD" w:rsidRPr="004F2031" w:rsidRDefault="00D85E9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C53C7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stationary</w:t>
            </w:r>
          </w:p>
        </w:tc>
      </w:tr>
      <w:tr w:rsidR="00AA1FCD" w:rsidRPr="004F2031" w14:paraId="76149AF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650AE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E96150" w14:textId="77777777" w:rsidR="00AA1FCD" w:rsidRDefault="00AB3D3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AB3D3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202</w:t>
            </w:r>
            <w:r w:rsidR="00CF2C88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4</w:t>
            </w:r>
            <w:r w:rsidRPr="00AB3D3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/202</w:t>
            </w:r>
            <w:r w:rsidR="00CF2C88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5</w:t>
            </w:r>
          </w:p>
          <w:p w14:paraId="7E614EAF" w14:textId="613C2628" w:rsidR="001B3598" w:rsidRPr="00AB3D35" w:rsidRDefault="001B359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Winter semester</w:t>
            </w:r>
          </w:p>
        </w:tc>
      </w:tr>
      <w:tr w:rsidR="00AA1FCD" w:rsidRPr="004F2031" w14:paraId="755A109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88E3B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93FCE8" w14:textId="2796FE2A" w:rsidR="00AA1FCD" w:rsidRPr="004F2031" w:rsidRDefault="003324F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L</w:t>
            </w:r>
            <w:r w:rsidR="00AB3D35" w:rsidRPr="00C53C7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ecture</w:t>
            </w:r>
          </w:p>
        </w:tc>
      </w:tr>
      <w:tr w:rsidR="00AA1FCD" w:rsidRPr="004F2031" w14:paraId="58C150E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3A850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0E7593" w14:textId="77777777" w:rsidR="00AA1FCD" w:rsidRPr="004F2031" w:rsidRDefault="00AB3D3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0DF237F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4AB41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EAE8CF" w14:textId="754EFF12" w:rsidR="00AA1FCD" w:rsidRPr="004F2031" w:rsidRDefault="005D50E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Greta Adamczyk</w:t>
            </w:r>
            <w:r w:rsidR="005F7A03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Ph.D.</w:t>
            </w:r>
          </w:p>
        </w:tc>
      </w:tr>
      <w:tr w:rsidR="00AB3D35" w:rsidRPr="004F2031" w14:paraId="59049C9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5A1F14" w14:textId="77777777" w:rsidR="00AB3D35" w:rsidRPr="004F2031" w:rsidRDefault="00AB3D35" w:rsidP="00AB3D3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671104" w14:textId="527E09CD" w:rsidR="00AB3D35" w:rsidRPr="00C53C77" w:rsidRDefault="00AB3D35" w:rsidP="00AB3D35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Greta Adamczyk</w:t>
            </w:r>
            <w:r w:rsidR="005F7A03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Ph.D.</w:t>
            </w:r>
          </w:p>
        </w:tc>
      </w:tr>
    </w:tbl>
    <w:p w14:paraId="20F95542" w14:textId="77777777" w:rsidR="00AA1FCD" w:rsidRPr="00E77D02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1848821F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0B49B21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1BB01FDA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1E6FC897" w14:textId="77777777" w:rsidTr="00E77D02">
        <w:trPr>
          <w:trHeight w:val="835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C2A00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1B81D80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485F5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7DDF7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F3FE00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643160" w14:textId="77777777" w:rsidR="00AA1FCD" w:rsidRPr="004F2031" w:rsidRDefault="002D7484" w:rsidP="00E77D02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C6EE8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B9121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F8225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498A7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50E50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6BDAD5DA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6F0A6B" w14:textId="77777777" w:rsidR="00AA1FCD" w:rsidRPr="00CF2C88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000000" w:themeColor="text1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EF823C" w14:textId="4861918F" w:rsidR="00AA1FCD" w:rsidRPr="00CF2C88" w:rsidRDefault="00CF2C8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000000" w:themeColor="text1"/>
                <w:sz w:val="24"/>
                <w:lang w:val="en-GB"/>
              </w:rPr>
            </w:pPr>
            <w:r w:rsidRPr="00CF2C88">
              <w:rPr>
                <w:rFonts w:ascii="Corbel" w:eastAsia="Calibri" w:hAnsi="Corbel" w:cs="Tahoma"/>
                <w:color w:val="000000" w:themeColor="text1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64300F" w14:textId="66A15F68" w:rsidR="00AA1FCD" w:rsidRPr="00502F02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FF0000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947762" w14:textId="77777777" w:rsidR="00AA1FCD" w:rsidRPr="003324FE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B4AC77" w14:textId="3795FC5F" w:rsidR="00AA1FCD" w:rsidRPr="003324FE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491E1C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4D995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EC18EC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84EFE0" w14:textId="77777777" w:rsidR="00AA1FCD" w:rsidRPr="003324FE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F32B8E" w14:textId="77777777" w:rsidR="00AA1FCD" w:rsidRPr="003324FE" w:rsidRDefault="005D7CD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3324FE"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454B024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9A3682F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3CE0BFB9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1527DE3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584E528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46580F11" w14:textId="1A29F4D8" w:rsidR="00AA1FCD" w:rsidRPr="004F2031" w:rsidRDefault="00CF2C88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exam</w:t>
      </w:r>
    </w:p>
    <w:p w14:paraId="3B46C95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5A77B28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F3199" w14:paraId="35191E4D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2C71DE" w14:textId="77777777" w:rsidR="00AA1FCD" w:rsidRPr="004F2031" w:rsidRDefault="003324FE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Carbohydrate Technology, </w:t>
            </w:r>
            <w:r w:rsidR="00AB3D35" w:rsidRPr="00C53C7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Cereals technology, Human nutrition, Dietetics, Food chemistry</w:t>
            </w:r>
          </w:p>
        </w:tc>
      </w:tr>
    </w:tbl>
    <w:p w14:paraId="1FAC42D8" w14:textId="77777777" w:rsidR="00E77D02" w:rsidRDefault="00E77D0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E8D2E43" w14:textId="77777777" w:rsidR="00E77D02" w:rsidRPr="004F2031" w:rsidRDefault="00E77D0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934995A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71EC09C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07410446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5F3199" w14:paraId="412A5C9C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4D9C36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lastRenderedPageBreak/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6EB8F5" w14:textId="77777777" w:rsidR="00502F02" w:rsidRPr="00502F02" w:rsidRDefault="00502F02" w:rsidP="00502F02">
            <w:pPr>
              <w:pStyle w:val="Podpunkty"/>
              <w:spacing w:before="40" w:after="40"/>
              <w:ind w:left="0"/>
              <w:jc w:val="left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"/>
              </w:rPr>
              <w:t>K</w:t>
            </w:r>
            <w:r w:rsidRPr="00502F0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"/>
              </w:rPr>
              <w:t>nowledge of pastry production technologies</w:t>
            </w:r>
          </w:p>
          <w:p w14:paraId="02BA53B8" w14:textId="77777777" w:rsidR="00AA1FCD" w:rsidRPr="004F2031" w:rsidRDefault="00AA1FC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</w:p>
        </w:tc>
      </w:tr>
      <w:tr w:rsidR="00AA1FCD" w:rsidRPr="005F3199" w14:paraId="57F80948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2FB14E" w14:textId="77777777" w:rsidR="00AA1FCD" w:rsidRPr="004F2031" w:rsidRDefault="00AB3D35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4F2031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B1C5A4" w14:textId="77777777" w:rsidR="00AA1FCD" w:rsidRPr="004F2031" w:rsidRDefault="00AB3D35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B65BF8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Indication of the impact of the modification of </w:t>
            </w:r>
            <w:r w:rsidR="00502F0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recipes</w:t>
            </w:r>
            <w:r w:rsidRPr="00B65BF8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 to product quality and technological process.</w:t>
            </w:r>
          </w:p>
        </w:tc>
      </w:tr>
      <w:tr w:rsidR="00AA1FCD" w:rsidRPr="005F3199" w14:paraId="61333917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88EDCA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AB3D35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174808" w14:textId="77777777" w:rsidR="00AA1FCD" w:rsidRPr="004F2031" w:rsidRDefault="00502F0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502F0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Description </w:t>
            </w: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of defects in</w:t>
            </w:r>
            <w:r w:rsidRPr="00502F0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 pastry products.</w:t>
            </w:r>
          </w:p>
        </w:tc>
      </w:tr>
    </w:tbl>
    <w:p w14:paraId="05220D9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66EF780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A19A717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752C0308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77"/>
        <w:gridCol w:w="5386"/>
        <w:gridCol w:w="2262"/>
      </w:tblGrid>
      <w:tr w:rsidR="00AA1FCD" w:rsidRPr="004F2031" w14:paraId="05B1D184" w14:textId="77777777" w:rsidTr="005D7CDC"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7D366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9CE7D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18779F9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3328D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4F2031" w14:paraId="47A9EB48" w14:textId="77777777" w:rsidTr="005D7CDC"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BF648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809C5B" w14:textId="77777777" w:rsidR="00AA1FCD" w:rsidRPr="004F2031" w:rsidRDefault="009B023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96D4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knows the role </w:t>
            </w:r>
            <w:r w:rsidR="00F405B1" w:rsidRPr="00F405B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of raw materials in pastry products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FB3EED" w14:textId="77777777" w:rsidR="00AA1FCD" w:rsidRPr="004F2031" w:rsidRDefault="009B023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96D4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</w:t>
            </w:r>
            <w:r w:rsidR="004E7E9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 w:rsidRPr="00996D4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_W0</w:t>
            </w:r>
            <w:r w:rsidR="003D2A8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6</w:t>
            </w:r>
            <w:r w:rsidRPr="00996D4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, K</w:t>
            </w:r>
            <w:r w:rsidR="004E7E9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 w:rsidRPr="00996D4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_W10</w:t>
            </w:r>
          </w:p>
        </w:tc>
      </w:tr>
      <w:tr w:rsidR="00AA1FCD" w:rsidRPr="004F2031" w14:paraId="7C4F67F2" w14:textId="77777777" w:rsidTr="005D7CDC"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B3F32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853D98" w14:textId="77777777" w:rsidR="00AA1FCD" w:rsidRPr="004F2031" w:rsidRDefault="00F405B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405B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knows the impact of the modification of recipes to product quality and technological process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98E328" w14:textId="77777777" w:rsidR="00AA1FCD" w:rsidRPr="004F2031" w:rsidRDefault="00A91E9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96D4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</w:t>
            </w:r>
            <w:r w:rsidR="004E7E9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 w:rsidRPr="00996D4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_W0</w:t>
            </w:r>
            <w:r w:rsidR="003D2A8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6</w:t>
            </w:r>
          </w:p>
        </w:tc>
      </w:tr>
      <w:tr w:rsidR="003D2A8B" w:rsidRPr="004F2031" w14:paraId="64041911" w14:textId="77777777" w:rsidTr="005D7CDC"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5396C5" w14:textId="77777777" w:rsidR="003D2A8B" w:rsidRPr="004F2031" w:rsidRDefault="003D2A8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D2A8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4E7E9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CBADC0" w14:textId="77777777" w:rsidR="003D2A8B" w:rsidRPr="00F405B1" w:rsidRDefault="003324F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" w:eastAsia="pl-PL"/>
              </w:rPr>
              <w:t>knows</w:t>
            </w:r>
            <w:r w:rsidR="003D2A8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" w:eastAsia="pl-PL"/>
              </w:rPr>
              <w:t xml:space="preserve"> t</w:t>
            </w:r>
            <w:r w:rsidR="003D2A8B" w:rsidRPr="003D2A8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" w:eastAsia="pl-PL"/>
              </w:rPr>
              <w:t>echnological processes of</w:t>
            </w:r>
            <w:r w:rsidR="003D2A8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" w:eastAsia="pl-PL"/>
              </w:rPr>
              <w:t xml:space="preserve"> technics and methods in</w:t>
            </w:r>
            <w:r w:rsidR="003D2A8B" w:rsidRPr="003D2A8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" w:eastAsia="pl-PL"/>
              </w:rPr>
              <w:t xml:space="preserve"> pastry products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D582B4" w14:textId="77777777" w:rsidR="003D2A8B" w:rsidRPr="00996D49" w:rsidRDefault="003D2A8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3D2A8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</w:t>
            </w:r>
            <w:r w:rsidR="004E7E9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 w:rsidRPr="003D2A8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_W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10</w:t>
            </w:r>
          </w:p>
        </w:tc>
      </w:tr>
      <w:tr w:rsidR="00AA1FCD" w:rsidRPr="004F2031" w14:paraId="318BCA87" w14:textId="77777777" w:rsidTr="005D7CDC"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318B6A" w14:textId="13387C1C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 w:rsidR="004E75D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</w:t>
            </w:r>
            <w:r w:rsidR="005F7A0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BE2850" w14:textId="2C2D0E0B" w:rsidR="00AA1FCD" w:rsidRPr="004F2031" w:rsidRDefault="005F7A0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5F7A0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perform professional roles in a responsible manner, comply with the rules of professional ethics and demand the same from others</w:t>
            </w:r>
            <w:r w:rsidRPr="005F7A0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to solve technological analytical and technical problems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1D77DB" w14:textId="15190DA4" w:rsidR="00AA1FCD" w:rsidRPr="004F2031" w:rsidRDefault="00A91E9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96D4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</w:t>
            </w:r>
            <w:r w:rsidR="004E7E9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 w:rsidRPr="00996D4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_</w:t>
            </w:r>
            <w:r w:rsidR="005F7A0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K04</w:t>
            </w:r>
          </w:p>
        </w:tc>
      </w:tr>
    </w:tbl>
    <w:p w14:paraId="43CDF050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E890E9E" w14:textId="77777777" w:rsidR="00AA1FCD" w:rsidRPr="00E77D02" w:rsidRDefault="001C26A0" w:rsidP="00E77D02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7B02B044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31311DFC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0310894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581AFF" w14:textId="77777777" w:rsidR="00AA1FCD" w:rsidRPr="006F6C63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6F6C63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 w14:paraId="5C2CB4B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6FE83A" w14:textId="77777777" w:rsidR="00AA1FCD" w:rsidRPr="006F6C63" w:rsidRDefault="001B11B1" w:rsidP="006F6C63">
            <w:pPr>
              <w:jc w:val="both"/>
              <w:rPr>
                <w:rFonts w:ascii="Corbel" w:hAnsi="Corbel"/>
                <w:szCs w:val="24"/>
              </w:rPr>
            </w:pPr>
            <w:r w:rsidRPr="006F6C63">
              <w:rPr>
                <w:rFonts w:ascii="Corbel" w:hAnsi="Corbel"/>
                <w:szCs w:val="24"/>
                <w:lang w:val="en-US"/>
              </w:rPr>
              <w:t xml:space="preserve">1. </w:t>
            </w:r>
            <w:r w:rsidR="00502F02" w:rsidRPr="006F6C63">
              <w:rPr>
                <w:rFonts w:ascii="Corbel" w:hAnsi="Corbel"/>
                <w:szCs w:val="24"/>
                <w:lang w:val="en"/>
              </w:rPr>
              <w:t>Characteristics of raw materials used in the production of pastry products.</w:t>
            </w:r>
          </w:p>
        </w:tc>
      </w:tr>
      <w:tr w:rsidR="00AA1FCD" w:rsidRPr="004F2031" w14:paraId="202CF12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1DB170" w14:textId="77777777" w:rsidR="00AA1FCD" w:rsidRPr="006F6C63" w:rsidRDefault="001B11B1" w:rsidP="006F6C63">
            <w:pPr>
              <w:pStyle w:val="Akapitzlist"/>
              <w:ind w:left="0"/>
              <w:jc w:val="both"/>
              <w:rPr>
                <w:rFonts w:ascii="Corbel" w:hAnsi="Corbel"/>
                <w:szCs w:val="24"/>
              </w:rPr>
            </w:pPr>
            <w:r w:rsidRPr="006F6C63">
              <w:rPr>
                <w:rFonts w:ascii="Corbel" w:hAnsi="Corbel"/>
                <w:szCs w:val="24"/>
                <w:lang w:val="en-US"/>
              </w:rPr>
              <w:t>2.</w:t>
            </w:r>
            <w:r w:rsidR="00502F02" w:rsidRPr="006F6C63">
              <w:rPr>
                <w:rFonts w:ascii="Corbel" w:eastAsia="Times New Roman" w:hAnsi="Corbel" w:cs="Courier New"/>
                <w:color w:val="auto"/>
                <w:szCs w:val="24"/>
                <w:lang w:val="en" w:eastAsia="pl-PL"/>
              </w:rPr>
              <w:t xml:space="preserve"> </w:t>
            </w:r>
            <w:r w:rsidR="00502F02" w:rsidRPr="006F6C63">
              <w:rPr>
                <w:rFonts w:ascii="Corbel" w:hAnsi="Corbel"/>
                <w:szCs w:val="24"/>
                <w:lang w:val="en"/>
              </w:rPr>
              <w:t>Description of techniques and methods used in pastry technology</w:t>
            </w:r>
          </w:p>
        </w:tc>
      </w:tr>
      <w:tr w:rsidR="00AA1FCD" w:rsidRPr="004F2031" w14:paraId="1B0345C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2D1CDE" w14:textId="77777777" w:rsidR="00AA1FCD" w:rsidRDefault="001B11B1" w:rsidP="006F6C63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/>
                <w:szCs w:val="24"/>
                <w:lang w:val="en"/>
              </w:rPr>
            </w:pPr>
            <w:r w:rsidRPr="006F6C63">
              <w:rPr>
                <w:rFonts w:ascii="Corbel" w:hAnsi="Corbel"/>
                <w:szCs w:val="24"/>
                <w:lang w:val="en-US"/>
              </w:rPr>
              <w:t>3.</w:t>
            </w:r>
            <w:r w:rsidR="006F6C63" w:rsidRPr="006F6C63">
              <w:rPr>
                <w:rFonts w:ascii="Corbel" w:hAnsi="Corbel" w:cs="Tahoma"/>
                <w:color w:val="auto"/>
                <w:szCs w:val="24"/>
                <w:lang w:val="en"/>
              </w:rPr>
              <w:t xml:space="preserve"> </w:t>
            </w:r>
            <w:r w:rsidR="006F6C63" w:rsidRPr="006F6C63">
              <w:rPr>
                <w:rFonts w:ascii="Corbel" w:hAnsi="Corbel"/>
                <w:szCs w:val="24"/>
                <w:lang w:val="en"/>
              </w:rPr>
              <w:t>Technological processes of individual pastry products</w:t>
            </w:r>
          </w:p>
          <w:p w14:paraId="18B96278" w14:textId="77777777" w:rsidR="006F6C63" w:rsidRPr="006F6C63" w:rsidRDefault="006F6C63" w:rsidP="006F6C63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62AF02D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988EE6" w14:textId="77777777" w:rsidR="00AA1FCD" w:rsidRPr="006F6C63" w:rsidRDefault="001B11B1" w:rsidP="006F6C63">
            <w:pPr>
              <w:pStyle w:val="Akapitzlist"/>
              <w:ind w:left="0"/>
              <w:jc w:val="both"/>
              <w:rPr>
                <w:rFonts w:ascii="Corbel" w:eastAsia="Times New Roman" w:hAnsi="Corbel" w:cs="Courier New"/>
                <w:color w:val="auto"/>
                <w:szCs w:val="24"/>
                <w:lang w:eastAsia="pl-PL"/>
              </w:rPr>
            </w:pPr>
            <w:r w:rsidRPr="006F6C63">
              <w:rPr>
                <w:rFonts w:ascii="Corbel" w:hAnsi="Corbel" w:cs="Tahoma"/>
                <w:color w:val="auto"/>
                <w:szCs w:val="24"/>
                <w:lang w:val="en-GB"/>
              </w:rPr>
              <w:t>4.</w:t>
            </w:r>
            <w:r w:rsidR="006F6C63" w:rsidRPr="006F6C63">
              <w:rPr>
                <w:rFonts w:ascii="Corbel" w:eastAsia="Times New Roman" w:hAnsi="Corbel" w:cs="Courier New"/>
                <w:color w:val="auto"/>
                <w:szCs w:val="24"/>
                <w:lang w:val="en" w:eastAsia="pl-PL"/>
              </w:rPr>
              <w:t xml:space="preserve"> Causes of product defects and their prevention</w:t>
            </w:r>
          </w:p>
        </w:tc>
      </w:tr>
    </w:tbl>
    <w:p w14:paraId="6F0BF007" w14:textId="77777777" w:rsidR="00062574" w:rsidRPr="004F2031" w:rsidRDefault="00062574">
      <w:pPr>
        <w:rPr>
          <w:rFonts w:ascii="Corbel" w:hAnsi="Corbel" w:cs="Tahoma"/>
          <w:color w:val="auto"/>
          <w:szCs w:val="24"/>
          <w:lang w:val="en-GB"/>
        </w:rPr>
      </w:pPr>
    </w:p>
    <w:p w14:paraId="38043028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13B852DD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07566B2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4FA415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4F2031" w14:paraId="223B64E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59B9D8" w14:textId="56A2D2CA" w:rsidR="00AA1FCD" w:rsidRPr="00CD79FF" w:rsidRDefault="00AA1FCD" w:rsidP="004E7E91">
            <w:pPr>
              <w:spacing w:after="0" w:line="240" w:lineRule="auto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</w:tbl>
    <w:p w14:paraId="609AE59E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167D3AA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772FDE7F" w14:textId="77777777" w:rsidR="0080762A" w:rsidRPr="00FC659E" w:rsidRDefault="0080762A" w:rsidP="0080762A">
      <w:pPr>
        <w:pStyle w:val="Punktygwne"/>
        <w:spacing w:before="0" w:after="0"/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</w:pPr>
      <w:r w:rsidRPr="00FC659E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>Lecture: a lecture supported by a multimedia presentation</w:t>
      </w:r>
    </w:p>
    <w:p w14:paraId="4285271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9390C6D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6C9E7A20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6C0173D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 xml:space="preserve">4.1 Methods of evaluating learning outcomes </w:t>
      </w:r>
    </w:p>
    <w:p w14:paraId="62482B2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5"/>
        <w:gridCol w:w="2197"/>
      </w:tblGrid>
      <w:tr w:rsidR="00AA1FCD" w:rsidRPr="004F2031" w14:paraId="653A6743" w14:textId="77777777" w:rsidTr="00CF2C8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ABF5D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310248CA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AF3C82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B119DF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79D4F6B9" w14:textId="77777777" w:rsidTr="00CF2C8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985AB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DD1577" w14:textId="7518ED8A" w:rsidR="00AA1FCD" w:rsidRPr="004F2031" w:rsidRDefault="0080762A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FC659E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written exam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8D6126" w14:textId="77777777" w:rsidR="00AA1FCD" w:rsidRPr="004F2031" w:rsidRDefault="0080762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FC659E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lectures</w:t>
            </w:r>
          </w:p>
        </w:tc>
      </w:tr>
      <w:tr w:rsidR="00AA1FCD" w:rsidRPr="004F2031" w14:paraId="742DCE93" w14:textId="77777777" w:rsidTr="00CF2C8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0A043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5109FF" w14:textId="6A2244CC" w:rsidR="00AA1FCD" w:rsidRPr="004F2031" w:rsidRDefault="0080762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FC659E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written exam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F96F40" w14:textId="77777777" w:rsidR="00AA1FCD" w:rsidRPr="004F2031" w:rsidRDefault="001D41B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FC659E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lectures</w:t>
            </w:r>
          </w:p>
        </w:tc>
      </w:tr>
      <w:tr w:rsidR="0080762A" w:rsidRPr="004F2031" w14:paraId="167941EB" w14:textId="77777777" w:rsidTr="00CF2C8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5AE5ED" w14:textId="77777777" w:rsidR="0080762A" w:rsidRPr="004F2031" w:rsidRDefault="0080762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LO_03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3366C6" w14:textId="2E45844D" w:rsidR="0080762A" w:rsidRPr="004F2031" w:rsidRDefault="004E7E9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E7E91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written exam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FAA42D" w14:textId="77777777" w:rsidR="0080762A" w:rsidRPr="004F2031" w:rsidRDefault="004E7E9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E7E91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lectures</w:t>
            </w:r>
          </w:p>
        </w:tc>
      </w:tr>
      <w:tr w:rsidR="0080762A" w:rsidRPr="004F2031" w14:paraId="5A3CAAE5" w14:textId="77777777" w:rsidTr="00CF2C8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E2999B" w14:textId="77777777" w:rsidR="0080762A" w:rsidRPr="004F2031" w:rsidRDefault="0080762A" w:rsidP="0080762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LO_04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2BA2DB" w14:textId="5C17D2EB" w:rsidR="0080762A" w:rsidRPr="00FC659E" w:rsidRDefault="00CF2C88" w:rsidP="0080762A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4E7E91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written exam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137357" w14:textId="078819D4" w:rsidR="0080762A" w:rsidRPr="004F2031" w:rsidRDefault="00CF2C88" w:rsidP="0080762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CF2C88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lectures</w:t>
            </w:r>
          </w:p>
        </w:tc>
      </w:tr>
    </w:tbl>
    <w:p w14:paraId="2D9C9E3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C6F79CD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0BA0AB8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F2031" w14:paraId="13CC9A63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7628A1" w14:textId="63C2342C" w:rsidR="001D41BE" w:rsidRPr="00A76FCC" w:rsidRDefault="001D41BE" w:rsidP="00E77D0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The grade of the subject is determined by the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total points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of the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exam</w:t>
            </w:r>
            <w:r w:rsidR="004E5F2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  <w:p w14:paraId="61017909" w14:textId="77777777" w:rsidR="001D41BE" w:rsidRDefault="001D41BE" w:rsidP="001D41B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assing exercises (&gt; 50% of the maximum number of points): </w:t>
            </w:r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satisfactory 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51-59%, </w:t>
            </w:r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satisfactory 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plus 60-69%,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good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70-79%,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good plus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80-89%, very good&gt; 90%.</w:t>
            </w:r>
          </w:p>
          <w:p w14:paraId="108D323A" w14:textId="77777777" w:rsidR="00AA1FCD" w:rsidRPr="00E77D02" w:rsidRDefault="001D41B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Requirement is to reach all learning outcomes.</w:t>
            </w:r>
          </w:p>
        </w:tc>
      </w:tr>
    </w:tbl>
    <w:p w14:paraId="2B4B8E1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C972F86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1F06E460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6673EF4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577"/>
        <w:gridCol w:w="3173"/>
      </w:tblGrid>
      <w:tr w:rsidR="00AA1FCD" w:rsidRPr="004F2031" w14:paraId="1F61CCBE" w14:textId="77777777" w:rsidTr="001D41BE">
        <w:trPr>
          <w:trHeight w:val="455"/>
        </w:trPr>
        <w:tc>
          <w:tcPr>
            <w:tcW w:w="5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B007D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294C5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0FA9953B" w14:textId="77777777" w:rsidTr="001D41BE">
        <w:trPr>
          <w:trHeight w:val="426"/>
        </w:trPr>
        <w:tc>
          <w:tcPr>
            <w:tcW w:w="5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F85E88" w14:textId="77777777" w:rsidR="00AA1FCD" w:rsidRPr="00650CE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000000" w:themeColor="text1"/>
                <w:szCs w:val="24"/>
                <w:lang w:eastAsia="pl-PL"/>
              </w:rPr>
            </w:pPr>
            <w:proofErr w:type="spellStart"/>
            <w:r w:rsidRPr="00650CE1">
              <w:rPr>
                <w:rFonts w:ascii="Corbel" w:hAnsi="Corbel" w:cs="Tahoma"/>
                <w:b w:val="0"/>
                <w:smallCaps w:val="0"/>
                <w:color w:val="000000" w:themeColor="text1"/>
                <w:szCs w:val="24"/>
                <w:lang w:eastAsia="pl-PL"/>
              </w:rPr>
              <w:t>Scheduled</w:t>
            </w:r>
            <w:proofErr w:type="spellEnd"/>
            <w:r w:rsidRPr="00650CE1">
              <w:rPr>
                <w:rFonts w:ascii="Corbel" w:hAnsi="Corbel" w:cs="Tahoma"/>
                <w:b w:val="0"/>
                <w:smallCaps w:val="0"/>
                <w:color w:val="000000" w:themeColor="text1"/>
                <w:szCs w:val="24"/>
                <w:lang w:eastAsia="pl-PL"/>
              </w:rPr>
              <w:t xml:space="preserve"> </w:t>
            </w:r>
            <w:proofErr w:type="spellStart"/>
            <w:r w:rsidRPr="00650CE1">
              <w:rPr>
                <w:rFonts w:ascii="Corbel" w:hAnsi="Corbel" w:cs="Tahoma"/>
                <w:b w:val="0"/>
                <w:smallCaps w:val="0"/>
                <w:color w:val="000000" w:themeColor="text1"/>
                <w:szCs w:val="24"/>
                <w:lang w:eastAsia="pl-PL"/>
              </w:rPr>
              <w:t>course</w:t>
            </w:r>
            <w:proofErr w:type="spellEnd"/>
            <w:r w:rsidRPr="00650CE1">
              <w:rPr>
                <w:rFonts w:ascii="Corbel" w:hAnsi="Corbel" w:cs="Tahoma"/>
                <w:b w:val="0"/>
                <w:smallCaps w:val="0"/>
                <w:color w:val="000000" w:themeColor="text1"/>
                <w:szCs w:val="24"/>
                <w:lang w:eastAsia="pl-PL"/>
              </w:rPr>
              <w:t xml:space="preserve"> </w:t>
            </w:r>
            <w:proofErr w:type="spellStart"/>
            <w:r w:rsidRPr="00650CE1">
              <w:rPr>
                <w:rFonts w:ascii="Corbel" w:hAnsi="Corbel" w:cs="Tahoma"/>
                <w:b w:val="0"/>
                <w:smallCaps w:val="0"/>
                <w:color w:val="000000" w:themeColor="text1"/>
                <w:szCs w:val="24"/>
                <w:lang w:eastAsia="pl-PL"/>
              </w:rPr>
              <w:t>contact</w:t>
            </w:r>
            <w:proofErr w:type="spellEnd"/>
            <w:r w:rsidRPr="00650CE1">
              <w:rPr>
                <w:rFonts w:ascii="Corbel" w:hAnsi="Corbel" w:cs="Tahoma"/>
                <w:b w:val="0"/>
                <w:smallCaps w:val="0"/>
                <w:color w:val="000000" w:themeColor="text1"/>
                <w:szCs w:val="24"/>
                <w:lang w:eastAsia="pl-PL"/>
              </w:rPr>
              <w:t xml:space="preserve"> </w:t>
            </w:r>
            <w:proofErr w:type="spellStart"/>
            <w:r w:rsidRPr="00650CE1">
              <w:rPr>
                <w:rFonts w:ascii="Corbel" w:hAnsi="Corbel" w:cs="Tahoma"/>
                <w:b w:val="0"/>
                <w:smallCaps w:val="0"/>
                <w:color w:val="000000" w:themeColor="text1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4F4227" w14:textId="77777777" w:rsidR="00AA1FCD" w:rsidRPr="00650CE1" w:rsidRDefault="00F405B1" w:rsidP="003C46E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000000" w:themeColor="text1"/>
                <w:szCs w:val="20"/>
                <w:lang w:eastAsia="pl-PL"/>
              </w:rPr>
            </w:pPr>
            <w:r w:rsidRPr="00650CE1">
              <w:rPr>
                <w:rFonts w:ascii="Corbel" w:hAnsi="Corbel" w:cs="Tahoma"/>
                <w:b w:val="0"/>
                <w:smallCaps w:val="0"/>
                <w:color w:val="000000" w:themeColor="text1"/>
                <w:szCs w:val="20"/>
                <w:lang w:eastAsia="pl-PL"/>
              </w:rPr>
              <w:t>3</w:t>
            </w:r>
            <w:r w:rsidR="005D7CDC" w:rsidRPr="00650CE1">
              <w:rPr>
                <w:rFonts w:ascii="Corbel" w:hAnsi="Corbel" w:cs="Tahoma"/>
                <w:b w:val="0"/>
                <w:smallCaps w:val="0"/>
                <w:color w:val="000000" w:themeColor="text1"/>
                <w:szCs w:val="20"/>
                <w:lang w:eastAsia="pl-PL"/>
              </w:rPr>
              <w:t>0</w:t>
            </w:r>
          </w:p>
        </w:tc>
      </w:tr>
      <w:tr w:rsidR="00AA1FCD" w:rsidRPr="004F2031" w14:paraId="0051AA08" w14:textId="77777777" w:rsidTr="001D41BE">
        <w:trPr>
          <w:trHeight w:val="455"/>
        </w:trPr>
        <w:tc>
          <w:tcPr>
            <w:tcW w:w="5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CEC1B6" w14:textId="77777777" w:rsidR="00AA1FCD" w:rsidRPr="00650CE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000000" w:themeColor="text1"/>
                <w:szCs w:val="24"/>
                <w:lang w:val="en-US" w:eastAsia="pl-PL"/>
              </w:rPr>
            </w:pPr>
            <w:r w:rsidRPr="00650CE1">
              <w:rPr>
                <w:rFonts w:ascii="Corbel" w:hAnsi="Corbel" w:cs="Tahoma"/>
                <w:b w:val="0"/>
                <w:smallCaps w:val="0"/>
                <w:color w:val="000000" w:themeColor="text1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EA55AF" w14:textId="77777777" w:rsidR="003C46EF" w:rsidRPr="00650CE1" w:rsidRDefault="003C46EF" w:rsidP="003C46E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000000" w:themeColor="text1"/>
                <w:szCs w:val="20"/>
                <w:lang w:val="en-US" w:eastAsia="pl-PL"/>
              </w:rPr>
            </w:pPr>
          </w:p>
          <w:p w14:paraId="25E5EA13" w14:textId="35EB1B0A" w:rsidR="00AA1FCD" w:rsidRPr="00650CE1" w:rsidRDefault="004E5F28" w:rsidP="003C46E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000000" w:themeColor="text1"/>
                <w:szCs w:val="20"/>
                <w:lang w:val="en-US" w:eastAsia="pl-PL"/>
              </w:rPr>
            </w:pPr>
            <w:r w:rsidRPr="00650CE1">
              <w:rPr>
                <w:rFonts w:ascii="Corbel" w:hAnsi="Corbel" w:cs="Tahoma"/>
                <w:b w:val="0"/>
                <w:smallCaps w:val="0"/>
                <w:color w:val="000000" w:themeColor="text1"/>
                <w:szCs w:val="20"/>
                <w:lang w:val="en-US" w:eastAsia="pl-PL"/>
              </w:rPr>
              <w:t>30</w:t>
            </w:r>
          </w:p>
        </w:tc>
      </w:tr>
      <w:tr w:rsidR="00AA1FCD" w:rsidRPr="004F2031" w14:paraId="57D0E938" w14:textId="77777777" w:rsidTr="001D41BE">
        <w:trPr>
          <w:trHeight w:val="455"/>
        </w:trPr>
        <w:tc>
          <w:tcPr>
            <w:tcW w:w="5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F4A130" w14:textId="26EEF0BD" w:rsidR="00AA1FCD" w:rsidRPr="00650CE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000000" w:themeColor="text1"/>
                <w:szCs w:val="24"/>
                <w:lang w:val="en-US" w:eastAsia="pl-PL"/>
              </w:rPr>
            </w:pPr>
            <w:r w:rsidRPr="00650CE1">
              <w:rPr>
                <w:rFonts w:ascii="Corbel" w:hAnsi="Corbel" w:cs="Tahoma"/>
                <w:b w:val="0"/>
                <w:smallCaps w:val="0"/>
                <w:color w:val="000000" w:themeColor="text1"/>
                <w:szCs w:val="24"/>
                <w:lang w:val="en-US" w:eastAsia="pl-PL"/>
              </w:rPr>
              <w:t>Non-contact hours - student's own work (preparation for examination)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D895B0" w14:textId="77777777" w:rsidR="003C46EF" w:rsidRPr="00650CE1" w:rsidRDefault="003C46EF" w:rsidP="003C46E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000000" w:themeColor="text1"/>
                <w:szCs w:val="20"/>
                <w:lang w:val="en-US" w:eastAsia="pl-PL"/>
              </w:rPr>
            </w:pPr>
          </w:p>
          <w:p w14:paraId="35F374B4" w14:textId="4AB4E3B6" w:rsidR="00AA1FCD" w:rsidRPr="00650CE1" w:rsidRDefault="003C46EF" w:rsidP="003C46E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000000" w:themeColor="text1"/>
                <w:szCs w:val="20"/>
                <w:lang w:val="en-US" w:eastAsia="pl-PL"/>
              </w:rPr>
            </w:pPr>
            <w:r w:rsidRPr="00650CE1">
              <w:rPr>
                <w:rFonts w:ascii="Corbel" w:hAnsi="Corbel" w:cs="Tahoma"/>
                <w:b w:val="0"/>
                <w:smallCaps w:val="0"/>
                <w:color w:val="000000" w:themeColor="text1"/>
                <w:szCs w:val="20"/>
                <w:lang w:val="en-US" w:eastAsia="pl-PL"/>
              </w:rPr>
              <w:t>6</w:t>
            </w:r>
            <w:r w:rsidR="004E5F28" w:rsidRPr="00650CE1">
              <w:rPr>
                <w:rFonts w:ascii="Corbel" w:hAnsi="Corbel" w:cs="Tahoma"/>
                <w:b w:val="0"/>
                <w:smallCaps w:val="0"/>
                <w:color w:val="000000" w:themeColor="text1"/>
                <w:szCs w:val="20"/>
                <w:lang w:val="en-US" w:eastAsia="pl-PL"/>
              </w:rPr>
              <w:t>5</w:t>
            </w:r>
          </w:p>
        </w:tc>
      </w:tr>
      <w:tr w:rsidR="00AA1FCD" w:rsidRPr="004F2031" w14:paraId="6F4A91D5" w14:textId="77777777" w:rsidTr="001D41BE">
        <w:trPr>
          <w:trHeight w:val="58"/>
        </w:trPr>
        <w:tc>
          <w:tcPr>
            <w:tcW w:w="5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8FDC4B" w14:textId="77777777" w:rsidR="00AA1FCD" w:rsidRPr="00650CE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000000" w:themeColor="text1"/>
                <w:szCs w:val="24"/>
                <w:lang w:val="en-GB" w:eastAsia="pl-PL"/>
              </w:rPr>
            </w:pPr>
            <w:r w:rsidRPr="00650CE1">
              <w:rPr>
                <w:rFonts w:ascii="Corbel" w:hAnsi="Corbel" w:cs="Tahoma"/>
                <w:b w:val="0"/>
                <w:smallCaps w:val="0"/>
                <w:color w:val="000000" w:themeColor="text1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02DFA5" w14:textId="69C9EC8F" w:rsidR="00AA1FCD" w:rsidRPr="00650CE1" w:rsidRDefault="005D7CDC" w:rsidP="003C46E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000000" w:themeColor="text1"/>
                <w:szCs w:val="20"/>
                <w:lang w:val="en-GB" w:eastAsia="pl-PL"/>
              </w:rPr>
            </w:pPr>
            <w:r w:rsidRPr="00650CE1">
              <w:rPr>
                <w:rFonts w:ascii="Corbel" w:hAnsi="Corbel" w:cs="Tahoma"/>
                <w:b w:val="0"/>
                <w:smallCaps w:val="0"/>
                <w:color w:val="000000" w:themeColor="text1"/>
                <w:szCs w:val="20"/>
                <w:lang w:val="en-GB" w:eastAsia="pl-PL"/>
              </w:rPr>
              <w:t>1</w:t>
            </w:r>
            <w:r w:rsidR="004E5F28" w:rsidRPr="00650CE1">
              <w:rPr>
                <w:rFonts w:ascii="Corbel" w:hAnsi="Corbel" w:cs="Tahoma"/>
                <w:b w:val="0"/>
                <w:smallCaps w:val="0"/>
                <w:color w:val="000000" w:themeColor="text1"/>
                <w:szCs w:val="20"/>
                <w:lang w:val="en-GB" w:eastAsia="pl-PL"/>
              </w:rPr>
              <w:t>25</w:t>
            </w:r>
          </w:p>
        </w:tc>
      </w:tr>
      <w:tr w:rsidR="00AA1FCD" w:rsidRPr="004F2031" w14:paraId="1599C020" w14:textId="77777777" w:rsidTr="001D41BE">
        <w:trPr>
          <w:trHeight w:val="455"/>
        </w:trPr>
        <w:tc>
          <w:tcPr>
            <w:tcW w:w="5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C990DE" w14:textId="77777777" w:rsidR="00AA1FCD" w:rsidRPr="00650CE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000000" w:themeColor="text1"/>
                <w:szCs w:val="24"/>
                <w:lang w:val="en-GB" w:eastAsia="pl-PL"/>
              </w:rPr>
            </w:pPr>
            <w:r w:rsidRPr="00650CE1">
              <w:rPr>
                <w:rFonts w:ascii="Corbel" w:hAnsi="Corbel" w:cs="Tahoma"/>
                <w:b w:val="0"/>
                <w:smallCaps w:val="0"/>
                <w:color w:val="000000" w:themeColor="text1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C74B1F" w14:textId="77777777" w:rsidR="00AA1FCD" w:rsidRPr="00650CE1" w:rsidRDefault="005D7CDC" w:rsidP="001D41BE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000000" w:themeColor="text1"/>
                <w:szCs w:val="20"/>
                <w:lang w:val="en-GB" w:eastAsia="pl-PL"/>
              </w:rPr>
            </w:pPr>
            <w:r w:rsidRPr="00650CE1">
              <w:rPr>
                <w:rFonts w:ascii="Corbel" w:hAnsi="Corbel" w:cs="Tahoma"/>
                <w:b w:val="0"/>
                <w:smallCaps w:val="0"/>
                <w:color w:val="000000" w:themeColor="text1"/>
                <w:szCs w:val="20"/>
                <w:lang w:val="en-GB" w:eastAsia="pl-PL"/>
              </w:rPr>
              <w:t>5</w:t>
            </w:r>
          </w:p>
        </w:tc>
      </w:tr>
    </w:tbl>
    <w:p w14:paraId="466C59A0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45B72C5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F2CB79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18BAEE4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36C1198D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53DC2835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FDFCF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32DE0877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F77F52" w14:textId="77777777" w:rsidR="00AA1FCD" w:rsidRPr="004F2031" w:rsidRDefault="001D41BE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 w14:paraId="1854326D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FF54A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5FEEAD" w14:textId="77777777" w:rsidR="00AA1FCD" w:rsidRPr="004F2031" w:rsidRDefault="001D41BE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711F2F53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467780A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074FF43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437168D5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1D41BE" w:rsidRPr="00F32FE2" w14:paraId="28860C3C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CF95C2" w14:textId="77777777" w:rsidR="001D41BE" w:rsidRDefault="001D41BE" w:rsidP="001D41B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66B12045" w14:textId="77777777" w:rsidR="003324FE" w:rsidRDefault="003324FE" w:rsidP="001D41BE">
            <w:pPr>
              <w:pStyle w:val="Punktygwne"/>
              <w:numPr>
                <w:ilvl w:val="0"/>
                <w:numId w:val="7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Zhou W. Bakery products science and technology. Wiley </w:t>
            </w: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Blachwell</w:t>
            </w:r>
            <w:proofErr w:type="spellEnd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. </w:t>
            </w:r>
            <w:r w:rsidRPr="003324FE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ISBN 978-1-119-96715-6</w:t>
            </w:r>
            <w:r>
              <w:rPr>
                <w:rFonts w:ascii="Corbel" w:hAnsi="Corbel" w:cs="Tahoma"/>
                <w:smallCaps w:val="0"/>
                <w:color w:val="auto"/>
                <w:szCs w:val="24"/>
                <w:lang w:eastAsia="pl-PL"/>
              </w:rPr>
              <w:t xml:space="preserve">,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USA, 2014.</w:t>
            </w:r>
          </w:p>
          <w:p w14:paraId="342FED61" w14:textId="77777777" w:rsidR="001D41BE" w:rsidRPr="004F2031" w:rsidRDefault="001D41BE" w:rsidP="001D41BE">
            <w:pPr>
              <w:pStyle w:val="Punktygwne"/>
              <w:numPr>
                <w:ilvl w:val="0"/>
                <w:numId w:val="7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Pasha, I. M. R. A. N., Butt, M. S., Anjum, F. M., &amp; Shehzadi, N. (2002). Effect of dietetic sweeteners on the quality of cookies. Int. J. Agric. Biol, 4(2), 245-248.</w:t>
            </w:r>
          </w:p>
          <w:p w14:paraId="2DB274D0" w14:textId="77777777" w:rsidR="001D41BE" w:rsidRDefault="001D41BE" w:rsidP="001D41BE">
            <w:pPr>
              <w:pStyle w:val="Punktygwne"/>
              <w:numPr>
                <w:ilvl w:val="0"/>
                <w:numId w:val="7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Rodríguez‐García, J., Puig, A., Salvador, A., &amp; Hernando, I. (2012). Optimization of a sponge cake formulation with inulin as fat replacer: structure, physicochemical, and sensory properties. Journal of Food Science, 77(2), C189-C197.</w:t>
            </w:r>
          </w:p>
          <w:p w14:paraId="3238097C" w14:textId="77777777" w:rsidR="001D41BE" w:rsidRPr="004F2031" w:rsidRDefault="001D41BE" w:rsidP="001D41BE">
            <w:pPr>
              <w:pStyle w:val="Punktygwne"/>
              <w:numPr>
                <w:ilvl w:val="0"/>
                <w:numId w:val="7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Gao, J., Brennan, M. A., Mason, S. L., &amp; Brennan, C. S. (2016). Effect of sugar replacement with </w:t>
            </w:r>
            <w:proofErr w:type="spellStart"/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stevianna</w:t>
            </w:r>
            <w:proofErr w:type="spellEnd"/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and inulin on the texture and predictive glycaemic response of muffins. International Journal of Food Science &amp; Technology, 51(9), 1979-1987.</w:t>
            </w:r>
          </w:p>
          <w:p w14:paraId="2AD09D2F" w14:textId="77777777" w:rsidR="001D41BE" w:rsidRDefault="001D41BE" w:rsidP="001D41BE">
            <w:pPr>
              <w:pStyle w:val="Punktygwne"/>
              <w:numPr>
                <w:ilvl w:val="0"/>
                <w:numId w:val="7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proofErr w:type="spellStart"/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Nourmohammadi</w:t>
            </w:r>
            <w:proofErr w:type="spellEnd"/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E., &amp; </w:t>
            </w:r>
            <w:proofErr w:type="spellStart"/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Peighambardoust</w:t>
            </w:r>
            <w:proofErr w:type="spellEnd"/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S. H. (2016). New concept in reduced‐Calorie sponge cake production by xylitol and oligofructose. Journal of food quality, 39(6), 627-633.</w:t>
            </w:r>
          </w:p>
          <w:p w14:paraId="202AE453" w14:textId="77777777" w:rsidR="001D41BE" w:rsidRPr="00983E7F" w:rsidRDefault="001D41BE" w:rsidP="001D41BE">
            <w:pPr>
              <w:pStyle w:val="Punktygwne"/>
              <w:numPr>
                <w:ilvl w:val="0"/>
                <w:numId w:val="7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Renzetti, S., &amp; Jurgens, A. (2016). Rheological and thermal behavio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u</w:t>
            </w:r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r of food matrices during processing and storage: relevance for textural and nutritional quality of food. Current Opinion in Food Science, 9, 117-125.</w:t>
            </w:r>
          </w:p>
        </w:tc>
      </w:tr>
      <w:tr w:rsidR="001D41BE" w:rsidRPr="00F32FE2" w14:paraId="17BC9A9E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902999" w14:textId="77777777" w:rsidR="001D41BE" w:rsidRDefault="001D41BE" w:rsidP="001D41B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 xml:space="preserve">Complementary literature: </w:t>
            </w:r>
          </w:p>
          <w:p w14:paraId="6A989737" w14:textId="77777777" w:rsidR="001D41BE" w:rsidRPr="004F2031" w:rsidRDefault="001D41BE" w:rsidP="001D41B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D41B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1.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Mohammed, I. K., </w:t>
            </w:r>
            <w:proofErr w:type="spellStart"/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Skamniotis</w:t>
            </w:r>
            <w:proofErr w:type="spellEnd"/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C. G., &amp; </w:t>
            </w:r>
            <w:proofErr w:type="spellStart"/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Charalambides</w:t>
            </w:r>
            <w:proofErr w:type="spellEnd"/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M. N. (2019). Developing Food Structure for Mechanical Performance. Handbook of Food Structure Development, 18, 199.</w:t>
            </w:r>
          </w:p>
          <w:p w14:paraId="7AEE0181" w14:textId="77777777" w:rsidR="001D41BE" w:rsidRPr="004F2031" w:rsidRDefault="001D41BE" w:rsidP="001D41B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3984507A" w14:textId="77777777" w:rsidR="00AA1FCD" w:rsidRPr="004F2031" w:rsidRDefault="00AA1FCD" w:rsidP="001D41B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4103130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1C3BC240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3B97D37D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11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A3E85" w14:textId="77777777" w:rsidR="00B075EA" w:rsidRDefault="00B075EA">
      <w:pPr>
        <w:spacing w:after="0" w:line="240" w:lineRule="auto"/>
      </w:pPr>
      <w:r>
        <w:separator/>
      </w:r>
    </w:p>
  </w:endnote>
  <w:endnote w:type="continuationSeparator" w:id="0">
    <w:p w14:paraId="486DEC35" w14:textId="77777777" w:rsidR="00B075EA" w:rsidRDefault="00B0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14794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F319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FB885" w14:textId="77777777" w:rsidR="00B075EA" w:rsidRDefault="00B075EA">
      <w:pPr>
        <w:spacing w:after="0" w:line="240" w:lineRule="auto"/>
      </w:pPr>
      <w:r>
        <w:separator/>
      </w:r>
    </w:p>
  </w:footnote>
  <w:footnote w:type="continuationSeparator" w:id="0">
    <w:p w14:paraId="71DDDA79" w14:textId="77777777" w:rsidR="00B075EA" w:rsidRDefault="00B07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F5CE3"/>
    <w:multiLevelType w:val="hybridMultilevel"/>
    <w:tmpl w:val="53A43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CD"/>
    <w:rsid w:val="000132F8"/>
    <w:rsid w:val="00056005"/>
    <w:rsid w:val="00062574"/>
    <w:rsid w:val="00074E72"/>
    <w:rsid w:val="000C22A5"/>
    <w:rsid w:val="000C3EAC"/>
    <w:rsid w:val="0014581E"/>
    <w:rsid w:val="001917EC"/>
    <w:rsid w:val="001B11B1"/>
    <w:rsid w:val="001B3598"/>
    <w:rsid w:val="001C26A0"/>
    <w:rsid w:val="001D41BE"/>
    <w:rsid w:val="0028211C"/>
    <w:rsid w:val="002D7484"/>
    <w:rsid w:val="00300BF3"/>
    <w:rsid w:val="00305452"/>
    <w:rsid w:val="00321F37"/>
    <w:rsid w:val="003324FE"/>
    <w:rsid w:val="003730E0"/>
    <w:rsid w:val="003C46EF"/>
    <w:rsid w:val="003D2A8B"/>
    <w:rsid w:val="004046C4"/>
    <w:rsid w:val="00407F22"/>
    <w:rsid w:val="00450193"/>
    <w:rsid w:val="004E5F28"/>
    <w:rsid w:val="004E75D3"/>
    <w:rsid w:val="004E7E91"/>
    <w:rsid w:val="004F2031"/>
    <w:rsid w:val="00502F02"/>
    <w:rsid w:val="005D50E3"/>
    <w:rsid w:val="005D596C"/>
    <w:rsid w:val="005D7CDC"/>
    <w:rsid w:val="005F3199"/>
    <w:rsid w:val="005F7A03"/>
    <w:rsid w:val="00650CE1"/>
    <w:rsid w:val="006B6B92"/>
    <w:rsid w:val="006F6C63"/>
    <w:rsid w:val="0080762A"/>
    <w:rsid w:val="009474DF"/>
    <w:rsid w:val="009B0235"/>
    <w:rsid w:val="009C782E"/>
    <w:rsid w:val="009F5618"/>
    <w:rsid w:val="009F7732"/>
    <w:rsid w:val="00A91E9D"/>
    <w:rsid w:val="00A93589"/>
    <w:rsid w:val="00AA1FCD"/>
    <w:rsid w:val="00AB3D35"/>
    <w:rsid w:val="00AC565E"/>
    <w:rsid w:val="00AC5834"/>
    <w:rsid w:val="00AC700C"/>
    <w:rsid w:val="00B075EA"/>
    <w:rsid w:val="00CD6426"/>
    <w:rsid w:val="00CD79FF"/>
    <w:rsid w:val="00CF2C88"/>
    <w:rsid w:val="00D84702"/>
    <w:rsid w:val="00D85E94"/>
    <w:rsid w:val="00DC1EB8"/>
    <w:rsid w:val="00E342DC"/>
    <w:rsid w:val="00E77D02"/>
    <w:rsid w:val="00EA249D"/>
    <w:rsid w:val="00F32FE2"/>
    <w:rsid w:val="00F405B1"/>
    <w:rsid w:val="00FB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2B09B8"/>
  <w15:docId w15:val="{4993B83D-168F-444B-B1D9-91B52F12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02F0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02F02"/>
    <w:rPr>
      <w:rFonts w:ascii="Consolas" w:eastAsia="Calibri" w:hAnsi="Consolas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EC98E4A02214EB378F588F722648B" ma:contentTypeVersion="17" ma:contentTypeDescription="Create a new document." ma:contentTypeScope="" ma:versionID="29a926a47b1ba4c9b4b380835fef2982">
  <xsd:schema xmlns:xsd="http://www.w3.org/2001/XMLSchema" xmlns:xs="http://www.w3.org/2001/XMLSchema" xmlns:p="http://schemas.microsoft.com/office/2006/metadata/properties" xmlns:ns3="cb59da9b-4ac6-4a65-8cdf-3b2ec47675f3" xmlns:ns4="875c63c0-45e1-4f4a-8797-41d481b79017" targetNamespace="http://schemas.microsoft.com/office/2006/metadata/properties" ma:root="true" ma:fieldsID="a16374cc847fdf75f453226e8ad3051f" ns3:_="" ns4:_="">
    <xsd:import namespace="cb59da9b-4ac6-4a65-8cdf-3b2ec47675f3"/>
    <xsd:import namespace="875c63c0-45e1-4f4a-8797-41d481b790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9da9b-4ac6-4a65-8cdf-3b2ec47675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c63c0-45e1-4f4a-8797-41d481b79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5c63c0-45e1-4f4a-8797-41d481b7901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0CD4A-EB8D-414C-9CCB-6222CA5BC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9da9b-4ac6-4a65-8cdf-3b2ec47675f3"/>
    <ds:schemaRef ds:uri="875c63c0-45e1-4f4a-8797-41d481b79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075A22-A366-4E07-81A8-451257585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5EF10-1B8F-4EA5-B043-A4AC177DB2C4}">
  <ds:schemaRefs>
    <ds:schemaRef ds:uri="http://purl.org/dc/elements/1.1/"/>
    <ds:schemaRef ds:uri="875c63c0-45e1-4f4a-8797-41d481b79017"/>
    <ds:schemaRef ds:uri="cb59da9b-4ac6-4a65-8cdf-3b2ec47675f3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2DA5D11-85C0-4985-A529-BFA475B1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Pawłowska</cp:lastModifiedBy>
  <cp:revision>2</cp:revision>
  <cp:lastPrinted>2017-07-04T06:31:00Z</cp:lastPrinted>
  <dcterms:created xsi:type="dcterms:W3CDTF">2024-04-17T08:31:00Z</dcterms:created>
  <dcterms:modified xsi:type="dcterms:W3CDTF">2024-04-17T08:31:00Z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0x010100FA5EC98E4A02214EB378F588F722648B</vt:lpwstr>
  </property>
</Properties>
</file>