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18D" w:rsidRDefault="00F2318D" w:rsidP="00F2318D">
      <w:pPr>
        <w:rPr>
          <w:rFonts w:ascii="Times New Roman" w:hAnsi="Times New Roman" w:cs="Times New Roman"/>
          <w:color w:val="212121"/>
          <w:shd w:val="clear" w:color="auto" w:fill="FFFFFF"/>
          <w:lang w:val="en-US"/>
        </w:rPr>
      </w:pPr>
      <w:r w:rsidRPr="00F2318D">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proofErr w:type="gramStart"/>
      <w:r w:rsidRPr="00681816">
        <w:rPr>
          <w:rFonts w:ascii="Times New Roman" w:hAnsi="Times New Roman" w:cs="Times New Roman"/>
          <w:b/>
          <w:color w:val="212121"/>
          <w:shd w:val="clear" w:color="auto" w:fill="FFFFFF"/>
          <w:lang w:val="en-US"/>
        </w:rPr>
        <w:t>concerning</w:t>
      </w:r>
      <w:proofErr w:type="gramEnd"/>
      <w:r w:rsidRPr="00681816">
        <w:rPr>
          <w:rFonts w:ascii="Times New Roman" w:hAnsi="Times New Roman" w:cs="Times New Roman"/>
          <w:b/>
          <w:color w:val="212121"/>
          <w:shd w:val="clear" w:color="auto" w:fill="FFFFFF"/>
          <w:lang w:val="en-US"/>
        </w:rPr>
        <w:t xml:space="preserve"> the cycle of education </w:t>
      </w:r>
      <w:r w:rsidR="007D4470">
        <w:rPr>
          <w:rFonts w:ascii="Times New Roman" w:hAnsi="Times New Roman" w:cs="Times New Roman"/>
          <w:b/>
          <w:color w:val="212121"/>
          <w:shd w:val="clear" w:color="auto" w:fill="FFFFFF"/>
          <w:lang w:val="en-US"/>
        </w:rPr>
        <w:t>202</w:t>
      </w:r>
      <w:r w:rsidR="00300B96">
        <w:rPr>
          <w:rFonts w:ascii="Times New Roman" w:hAnsi="Times New Roman" w:cs="Times New Roman"/>
          <w:b/>
          <w:color w:val="212121"/>
          <w:shd w:val="clear" w:color="auto" w:fill="FFFFFF"/>
          <w:lang w:val="en-US"/>
        </w:rPr>
        <w:t>4</w:t>
      </w:r>
      <w:r w:rsidR="007D4470">
        <w:rPr>
          <w:rFonts w:ascii="Times New Roman" w:hAnsi="Times New Roman" w:cs="Times New Roman"/>
          <w:b/>
          <w:color w:val="212121"/>
          <w:shd w:val="clear" w:color="auto" w:fill="FFFFFF"/>
          <w:lang w:val="en-US"/>
        </w:rPr>
        <w:t>-20</w:t>
      </w:r>
      <w:r w:rsidR="00300B96">
        <w:rPr>
          <w:rFonts w:ascii="Times New Roman" w:hAnsi="Times New Roman" w:cs="Times New Roman"/>
          <w:b/>
          <w:color w:val="212121"/>
          <w:shd w:val="clear" w:color="auto" w:fill="FFFFFF"/>
          <w:lang w:val="en-US"/>
        </w:rPr>
        <w:t>30</w:t>
      </w:r>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w:t>
      </w:r>
      <w:proofErr w:type="gramStart"/>
      <w:r w:rsidRPr="00681816">
        <w:rPr>
          <w:rFonts w:ascii="Times New Roman" w:hAnsi="Times New Roman" w:cs="Times New Roman"/>
          <w:color w:val="212121"/>
          <w:shd w:val="clear" w:color="auto" w:fill="FFFFFF"/>
          <w:lang w:val="en-US"/>
        </w:rPr>
        <w:t>date</w:t>
      </w:r>
      <w:proofErr w:type="gramEnd"/>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A64CB" w:rsidRPr="00681816" w:rsidTr="000A64CB">
        <w:tc>
          <w:tcPr>
            <w:tcW w:w="2694" w:type="dxa"/>
            <w:vAlign w:val="center"/>
          </w:tcPr>
          <w:p w:rsidR="000A64CB" w:rsidRPr="00681816" w:rsidRDefault="000A64CB" w:rsidP="0045655D">
            <w:pPr>
              <w:pStyle w:val="Pytania"/>
              <w:jc w:val="left"/>
              <w:rPr>
                <w:sz w:val="22"/>
                <w:szCs w:val="22"/>
              </w:rPr>
            </w:pPr>
            <w:r w:rsidRPr="00681816">
              <w:rPr>
                <w:sz w:val="22"/>
                <w:szCs w:val="22"/>
              </w:rPr>
              <w:t>Subject / Module</w:t>
            </w:r>
          </w:p>
        </w:tc>
        <w:tc>
          <w:tcPr>
            <w:tcW w:w="7087" w:type="dxa"/>
            <w:vAlign w:val="center"/>
          </w:tcPr>
          <w:p w:rsidR="000A64CB" w:rsidRPr="00184EAC" w:rsidRDefault="00184EAC" w:rsidP="00AB38CD">
            <w:pPr>
              <w:pStyle w:val="Odpowiedzi"/>
              <w:rPr>
                <w:sz w:val="22"/>
                <w:lang w:val="en-US"/>
              </w:rPr>
            </w:pPr>
            <w:r w:rsidRPr="00184EAC">
              <w:rPr>
                <w:sz w:val="22"/>
                <w:lang w:val="en-US"/>
              </w:rPr>
              <w:t>Emergency medicine</w:t>
            </w:r>
          </w:p>
        </w:tc>
      </w:tr>
      <w:tr w:rsidR="000A64CB" w:rsidRPr="00681816" w:rsidTr="000A64CB">
        <w:tc>
          <w:tcPr>
            <w:tcW w:w="2694" w:type="dxa"/>
            <w:vAlign w:val="center"/>
          </w:tcPr>
          <w:p w:rsidR="000A64CB" w:rsidRPr="00681816" w:rsidRDefault="000A64CB" w:rsidP="000A64CB">
            <w:pPr>
              <w:pStyle w:val="Pytania"/>
              <w:jc w:val="left"/>
              <w:rPr>
                <w:sz w:val="22"/>
                <w:szCs w:val="22"/>
              </w:rPr>
            </w:pPr>
            <w:r w:rsidRPr="00681816">
              <w:rPr>
                <w:sz w:val="22"/>
                <w:szCs w:val="22"/>
              </w:rPr>
              <w:t>Course code / module *</w:t>
            </w:r>
          </w:p>
        </w:tc>
        <w:tc>
          <w:tcPr>
            <w:tcW w:w="7087" w:type="dxa"/>
            <w:vAlign w:val="center"/>
          </w:tcPr>
          <w:p w:rsidR="000A64CB" w:rsidRPr="00681816" w:rsidRDefault="00184EAC" w:rsidP="0045655D">
            <w:pPr>
              <w:pStyle w:val="Odpowiedzi"/>
              <w:rPr>
                <w:b w:val="0"/>
                <w:sz w:val="22"/>
              </w:rPr>
            </w:pPr>
            <w:r w:rsidRPr="002B140F">
              <w:rPr>
                <w:color w:val="auto"/>
                <w:sz w:val="24"/>
              </w:rPr>
              <w:t>Mr/F</w:t>
            </w:r>
          </w:p>
        </w:tc>
      </w:tr>
      <w:tr w:rsidR="00184EAC" w:rsidRPr="00D64230" w:rsidTr="000A64CB">
        <w:tc>
          <w:tcPr>
            <w:tcW w:w="2694" w:type="dxa"/>
            <w:vAlign w:val="center"/>
          </w:tcPr>
          <w:p w:rsidR="00184EAC" w:rsidRPr="00681816" w:rsidRDefault="00184EAC" w:rsidP="00184EAC">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184EAC" w:rsidRPr="008B24CB" w:rsidRDefault="00495E1F" w:rsidP="00184EAC">
            <w:pPr>
              <w:pStyle w:val="Odpowiedzi"/>
              <w:rPr>
                <w:sz w:val="22"/>
                <w:lang w:val="en-US"/>
              </w:rPr>
            </w:pPr>
            <w:r w:rsidRPr="00495E1F">
              <w:rPr>
                <w:sz w:val="22"/>
                <w:lang w:val="en-US"/>
              </w:rPr>
              <w:t>Medical College of Rzeszów University</w:t>
            </w:r>
          </w:p>
        </w:tc>
      </w:tr>
      <w:tr w:rsidR="00184EAC" w:rsidRPr="00D64230" w:rsidTr="000A64CB">
        <w:tc>
          <w:tcPr>
            <w:tcW w:w="2694" w:type="dxa"/>
            <w:vAlign w:val="center"/>
          </w:tcPr>
          <w:p w:rsidR="00184EAC" w:rsidRPr="00681816" w:rsidRDefault="00184EAC" w:rsidP="00184EAC">
            <w:pPr>
              <w:pStyle w:val="Pytania"/>
              <w:jc w:val="left"/>
              <w:rPr>
                <w:sz w:val="22"/>
                <w:szCs w:val="22"/>
              </w:rPr>
            </w:pPr>
            <w:r w:rsidRPr="00681816">
              <w:rPr>
                <w:sz w:val="22"/>
                <w:szCs w:val="22"/>
              </w:rPr>
              <w:t>Department Name</w:t>
            </w:r>
          </w:p>
        </w:tc>
        <w:tc>
          <w:tcPr>
            <w:tcW w:w="7087" w:type="dxa"/>
            <w:vAlign w:val="center"/>
          </w:tcPr>
          <w:p w:rsidR="00184EAC" w:rsidRPr="00090F5B" w:rsidRDefault="00495E1F" w:rsidP="00184EAC">
            <w:pPr>
              <w:pStyle w:val="Odpowiedzi"/>
              <w:rPr>
                <w:sz w:val="22"/>
                <w:lang w:val="en-US"/>
              </w:rPr>
            </w:pPr>
            <w:r w:rsidRPr="00090F5B">
              <w:rPr>
                <w:sz w:val="22"/>
                <w:lang w:val="en-US"/>
              </w:rPr>
              <w:t>Medical College of Rzeszów University</w:t>
            </w:r>
          </w:p>
        </w:tc>
      </w:tr>
      <w:tr w:rsidR="00184EAC" w:rsidRPr="00681816" w:rsidTr="000A64CB">
        <w:tc>
          <w:tcPr>
            <w:tcW w:w="2694" w:type="dxa"/>
            <w:vAlign w:val="center"/>
          </w:tcPr>
          <w:p w:rsidR="00184EAC" w:rsidRPr="00681816" w:rsidRDefault="00184EAC" w:rsidP="00184EAC">
            <w:pPr>
              <w:pStyle w:val="Pytania"/>
              <w:jc w:val="left"/>
              <w:rPr>
                <w:sz w:val="22"/>
                <w:szCs w:val="22"/>
              </w:rPr>
            </w:pPr>
            <w:r w:rsidRPr="00681816">
              <w:rPr>
                <w:sz w:val="22"/>
                <w:szCs w:val="22"/>
              </w:rPr>
              <w:t>Field of study</w:t>
            </w:r>
          </w:p>
        </w:tc>
        <w:tc>
          <w:tcPr>
            <w:tcW w:w="7087" w:type="dxa"/>
            <w:vAlign w:val="center"/>
          </w:tcPr>
          <w:p w:rsidR="00184EAC" w:rsidRPr="008B24CB" w:rsidRDefault="00184EAC" w:rsidP="00184EAC">
            <w:pPr>
              <w:pStyle w:val="Odpowiedzi"/>
              <w:rPr>
                <w:sz w:val="22"/>
              </w:rPr>
            </w:pPr>
            <w:r w:rsidRPr="008B24CB">
              <w:rPr>
                <w:sz w:val="22"/>
              </w:rPr>
              <w:t>medical direction</w:t>
            </w:r>
          </w:p>
        </w:tc>
      </w:tr>
      <w:tr w:rsidR="00184EAC" w:rsidRPr="00681816" w:rsidTr="000A64CB">
        <w:tc>
          <w:tcPr>
            <w:tcW w:w="2694" w:type="dxa"/>
            <w:vAlign w:val="center"/>
          </w:tcPr>
          <w:p w:rsidR="00184EAC" w:rsidRPr="00681816" w:rsidRDefault="00184EAC" w:rsidP="00184EAC">
            <w:pPr>
              <w:pStyle w:val="Pytania"/>
              <w:jc w:val="left"/>
              <w:rPr>
                <w:sz w:val="22"/>
                <w:szCs w:val="22"/>
              </w:rPr>
            </w:pPr>
            <w:r w:rsidRPr="00681816">
              <w:rPr>
                <w:sz w:val="22"/>
                <w:szCs w:val="22"/>
              </w:rPr>
              <w:t>Level of education</w:t>
            </w:r>
          </w:p>
        </w:tc>
        <w:tc>
          <w:tcPr>
            <w:tcW w:w="7087" w:type="dxa"/>
            <w:vAlign w:val="center"/>
          </w:tcPr>
          <w:p w:rsidR="00184EAC" w:rsidRPr="008B24CB" w:rsidRDefault="00184EAC" w:rsidP="00184EAC">
            <w:pPr>
              <w:pStyle w:val="Odpowiedzi"/>
              <w:rPr>
                <w:sz w:val="22"/>
              </w:rPr>
            </w:pPr>
            <w:r w:rsidRPr="008B24CB">
              <w:rPr>
                <w:sz w:val="22"/>
              </w:rPr>
              <w:t>uniform master's studies</w:t>
            </w:r>
          </w:p>
        </w:tc>
      </w:tr>
      <w:tr w:rsidR="00184EAC" w:rsidRPr="00681816" w:rsidTr="000A64CB">
        <w:tc>
          <w:tcPr>
            <w:tcW w:w="2694" w:type="dxa"/>
            <w:vAlign w:val="center"/>
          </w:tcPr>
          <w:p w:rsidR="00184EAC" w:rsidRPr="00681816" w:rsidRDefault="00184EAC" w:rsidP="00184EAC">
            <w:pPr>
              <w:pStyle w:val="Pytania"/>
              <w:jc w:val="left"/>
              <w:rPr>
                <w:sz w:val="22"/>
                <w:szCs w:val="22"/>
              </w:rPr>
            </w:pPr>
            <w:r w:rsidRPr="00681816">
              <w:rPr>
                <w:sz w:val="22"/>
                <w:szCs w:val="22"/>
              </w:rPr>
              <w:t>Profile</w:t>
            </w:r>
          </w:p>
        </w:tc>
        <w:tc>
          <w:tcPr>
            <w:tcW w:w="7087" w:type="dxa"/>
            <w:vAlign w:val="center"/>
          </w:tcPr>
          <w:p w:rsidR="00184EAC" w:rsidRPr="008B24CB" w:rsidRDefault="00184EAC" w:rsidP="00184EAC">
            <w:pPr>
              <w:pStyle w:val="Odpowiedzi"/>
              <w:rPr>
                <w:sz w:val="22"/>
              </w:rPr>
            </w:pPr>
            <w:r w:rsidRPr="008B24CB">
              <w:rPr>
                <w:sz w:val="22"/>
              </w:rPr>
              <w:t>practical</w:t>
            </w:r>
          </w:p>
        </w:tc>
      </w:tr>
      <w:tr w:rsidR="00184EAC" w:rsidRPr="00681816" w:rsidTr="000A64CB">
        <w:tc>
          <w:tcPr>
            <w:tcW w:w="2694" w:type="dxa"/>
            <w:vAlign w:val="center"/>
          </w:tcPr>
          <w:p w:rsidR="00184EAC" w:rsidRPr="00681816" w:rsidRDefault="00184EAC" w:rsidP="00184EAC">
            <w:pPr>
              <w:pStyle w:val="Pytania"/>
              <w:jc w:val="left"/>
              <w:rPr>
                <w:sz w:val="22"/>
                <w:szCs w:val="22"/>
              </w:rPr>
            </w:pPr>
            <w:r w:rsidRPr="00681816">
              <w:rPr>
                <w:sz w:val="22"/>
                <w:szCs w:val="22"/>
              </w:rPr>
              <w:t>Form of study</w:t>
            </w:r>
          </w:p>
        </w:tc>
        <w:tc>
          <w:tcPr>
            <w:tcW w:w="7087" w:type="dxa"/>
            <w:vAlign w:val="center"/>
          </w:tcPr>
          <w:p w:rsidR="00184EAC" w:rsidRPr="008B24CB" w:rsidRDefault="00184EAC" w:rsidP="00184EAC">
            <w:pPr>
              <w:pStyle w:val="Odpowiedzi"/>
              <w:rPr>
                <w:sz w:val="22"/>
              </w:rPr>
            </w:pPr>
            <w:r w:rsidRPr="008B24CB">
              <w:rPr>
                <w:sz w:val="22"/>
              </w:rPr>
              <w:t>stationary / extramural</w:t>
            </w:r>
          </w:p>
        </w:tc>
      </w:tr>
      <w:tr w:rsidR="00184EAC" w:rsidRPr="00681816" w:rsidTr="000A64CB">
        <w:tc>
          <w:tcPr>
            <w:tcW w:w="2694" w:type="dxa"/>
            <w:vAlign w:val="center"/>
          </w:tcPr>
          <w:p w:rsidR="00184EAC" w:rsidRPr="00681816" w:rsidRDefault="00184EAC" w:rsidP="00184EAC">
            <w:pPr>
              <w:pStyle w:val="Pytania"/>
              <w:jc w:val="left"/>
              <w:rPr>
                <w:sz w:val="22"/>
                <w:szCs w:val="22"/>
              </w:rPr>
            </w:pPr>
            <w:r w:rsidRPr="00681816">
              <w:rPr>
                <w:sz w:val="22"/>
                <w:szCs w:val="22"/>
              </w:rPr>
              <w:t>Year and semester</w:t>
            </w:r>
          </w:p>
        </w:tc>
        <w:tc>
          <w:tcPr>
            <w:tcW w:w="7087" w:type="dxa"/>
            <w:vAlign w:val="center"/>
          </w:tcPr>
          <w:p w:rsidR="00184EAC" w:rsidRPr="008B24CB" w:rsidRDefault="00184EAC" w:rsidP="00184EAC">
            <w:pPr>
              <w:pStyle w:val="Odpowiedzi"/>
              <w:rPr>
                <w:sz w:val="22"/>
              </w:rPr>
            </w:pPr>
            <w:r>
              <w:rPr>
                <w:sz w:val="22"/>
              </w:rPr>
              <w:t>year IV</w:t>
            </w:r>
            <w:r w:rsidRPr="008B24CB">
              <w:rPr>
                <w:sz w:val="22"/>
              </w:rPr>
              <w:t>, semester V</w:t>
            </w:r>
            <w:r>
              <w:rPr>
                <w:sz w:val="22"/>
              </w:rPr>
              <w:t>III</w:t>
            </w:r>
          </w:p>
        </w:tc>
      </w:tr>
      <w:tr w:rsidR="00184EAC" w:rsidRPr="00681816" w:rsidTr="000A64CB">
        <w:tc>
          <w:tcPr>
            <w:tcW w:w="2694" w:type="dxa"/>
            <w:vAlign w:val="center"/>
          </w:tcPr>
          <w:p w:rsidR="00184EAC" w:rsidRPr="00681816" w:rsidRDefault="00184EAC" w:rsidP="00184EAC">
            <w:pPr>
              <w:pStyle w:val="Pytania"/>
              <w:jc w:val="left"/>
              <w:rPr>
                <w:sz w:val="22"/>
                <w:szCs w:val="22"/>
              </w:rPr>
            </w:pPr>
            <w:r w:rsidRPr="00681816">
              <w:rPr>
                <w:sz w:val="22"/>
                <w:szCs w:val="22"/>
              </w:rPr>
              <w:t>Type of course</w:t>
            </w:r>
          </w:p>
        </w:tc>
        <w:tc>
          <w:tcPr>
            <w:tcW w:w="7087" w:type="dxa"/>
            <w:vAlign w:val="center"/>
          </w:tcPr>
          <w:p w:rsidR="00184EAC" w:rsidRPr="008B24CB" w:rsidRDefault="00184EAC" w:rsidP="00184EAC">
            <w:pPr>
              <w:pStyle w:val="Odpowiedzi"/>
              <w:rPr>
                <w:b w:val="0"/>
                <w:sz w:val="22"/>
              </w:rPr>
            </w:pPr>
            <w:r w:rsidRPr="008B24CB">
              <w:rPr>
                <w:sz w:val="22"/>
              </w:rPr>
              <w:t>obligatory</w:t>
            </w:r>
          </w:p>
        </w:tc>
      </w:tr>
      <w:tr w:rsidR="000A64CB" w:rsidRPr="00681816" w:rsidTr="000A64CB">
        <w:tc>
          <w:tcPr>
            <w:tcW w:w="2694" w:type="dxa"/>
            <w:vAlign w:val="center"/>
          </w:tcPr>
          <w:p w:rsidR="000A64CB" w:rsidRPr="00681816" w:rsidRDefault="00363439" w:rsidP="0045655D">
            <w:pPr>
              <w:pStyle w:val="Pytania"/>
              <w:jc w:val="left"/>
              <w:rPr>
                <w:sz w:val="22"/>
                <w:szCs w:val="22"/>
              </w:rPr>
            </w:pPr>
            <w:r w:rsidRPr="00681816">
              <w:rPr>
                <w:sz w:val="22"/>
                <w:szCs w:val="22"/>
              </w:rPr>
              <w:t>Coordinator</w:t>
            </w:r>
          </w:p>
        </w:tc>
        <w:tc>
          <w:tcPr>
            <w:tcW w:w="7087" w:type="dxa"/>
            <w:vAlign w:val="center"/>
          </w:tcPr>
          <w:p w:rsidR="000A64CB" w:rsidRPr="00681816" w:rsidRDefault="00D64230" w:rsidP="005C2157">
            <w:pPr>
              <w:pStyle w:val="Odpowiedzi"/>
              <w:rPr>
                <w:b w:val="0"/>
                <w:sz w:val="22"/>
                <w:lang w:val="en-US"/>
              </w:rPr>
            </w:pPr>
            <w:r w:rsidRPr="00D64230">
              <w:rPr>
                <w:sz w:val="24"/>
              </w:rPr>
              <w:t>dr Grzegorz Kucaba</w:t>
            </w:r>
            <w:bookmarkStart w:id="0" w:name="_GoBack"/>
            <w:bookmarkEnd w:id="0"/>
          </w:p>
        </w:tc>
      </w:tr>
      <w:tr w:rsidR="000A64CB" w:rsidRPr="00D64230" w:rsidTr="000A64CB">
        <w:tc>
          <w:tcPr>
            <w:tcW w:w="2694" w:type="dxa"/>
            <w:vAlign w:val="center"/>
          </w:tcPr>
          <w:p w:rsidR="000A64CB" w:rsidRPr="00681816" w:rsidRDefault="002D135F" w:rsidP="002D135F">
            <w:pPr>
              <w:pStyle w:val="Pytania"/>
              <w:jc w:val="left"/>
              <w:rPr>
                <w:sz w:val="22"/>
                <w:szCs w:val="22"/>
                <w:lang w:val="en-US"/>
              </w:rPr>
            </w:pPr>
            <w:r w:rsidRPr="00681816">
              <w:rPr>
                <w:sz w:val="22"/>
                <w:szCs w:val="22"/>
                <w:lang w:val="en-US"/>
              </w:rPr>
              <w:t>Fir</w:t>
            </w:r>
            <w:r w:rsidR="00AB38CD" w:rsidRPr="00681816">
              <w:rPr>
                <w:sz w:val="22"/>
                <w:szCs w:val="22"/>
                <w:lang w:val="en-US"/>
              </w:rPr>
              <w:t>st and Last Name of the Teacher</w:t>
            </w:r>
          </w:p>
        </w:tc>
        <w:tc>
          <w:tcPr>
            <w:tcW w:w="7087" w:type="dxa"/>
            <w:vAlign w:val="center"/>
          </w:tcPr>
          <w:p w:rsidR="000A64CB" w:rsidRPr="00681816" w:rsidRDefault="000A64CB" w:rsidP="0045655D">
            <w:pPr>
              <w:pStyle w:val="Odpowiedzi"/>
              <w:rPr>
                <w:b w:val="0"/>
                <w:sz w:val="22"/>
                <w:lang w:val="en-US"/>
              </w:rPr>
            </w:pP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681816"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Lecture</w:t>
            </w:r>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20390E">
            <w:pPr>
              <w:pStyle w:val="Nagwkitablic"/>
              <w:rPr>
                <w:sz w:val="22"/>
              </w:rPr>
            </w:pPr>
            <w:r w:rsidRPr="00681816">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20390E" w:rsidRPr="00681816" w:rsidRDefault="0020390E" w:rsidP="00DC6687">
            <w:pPr>
              <w:pStyle w:val="Nagwkitablic"/>
              <w:rPr>
                <w:sz w:val="22"/>
              </w:rPr>
            </w:pPr>
            <w:r w:rsidRPr="00681816">
              <w:rPr>
                <w:sz w:val="22"/>
              </w:rPr>
              <w:t>Seminar</w:t>
            </w:r>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Practical</w:t>
            </w:r>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5C2157" w:rsidP="005C2157">
            <w:pPr>
              <w:pStyle w:val="Nagwkitablic"/>
              <w:rPr>
                <w:sz w:val="22"/>
              </w:rPr>
            </w:pPr>
            <w:r w:rsidRPr="00681816">
              <w:rPr>
                <w:sz w:val="22"/>
              </w:rPr>
              <w:t>Self-learning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681816" w:rsidRDefault="00B25704" w:rsidP="00B25704">
            <w:pPr>
              <w:pStyle w:val="Nagwkitablic"/>
              <w:rPr>
                <w:b/>
                <w:sz w:val="22"/>
              </w:rPr>
            </w:pPr>
            <w:r w:rsidRPr="00681816">
              <w:rPr>
                <w:b/>
                <w:sz w:val="22"/>
              </w:rPr>
              <w:t>Number of</w:t>
            </w:r>
            <w:r w:rsidR="0020390E" w:rsidRPr="00681816">
              <w:rPr>
                <w:b/>
                <w:sz w:val="22"/>
              </w:rPr>
              <w:t xml:space="preserve"> p</w:t>
            </w:r>
            <w:r w:rsidRPr="00681816">
              <w:rPr>
                <w:b/>
                <w:sz w:val="22"/>
              </w:rPr>
              <w:t xml:space="preserve">oints </w:t>
            </w:r>
            <w:r w:rsidR="0020390E" w:rsidRPr="00681816">
              <w:rPr>
                <w:b/>
                <w:sz w:val="22"/>
              </w:rPr>
              <w:t>ECTS</w:t>
            </w:r>
          </w:p>
        </w:tc>
      </w:tr>
      <w:tr w:rsidR="00184EAC" w:rsidRPr="00681816"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184EAC" w:rsidRPr="00EC0FEF" w:rsidRDefault="00184EAC" w:rsidP="00184EAC">
            <w:pPr>
              <w:pStyle w:val="centralniewrubryce"/>
              <w:spacing w:before="0" w:after="0" w:line="276" w:lineRule="auto"/>
              <w:rPr>
                <w:sz w:val="22"/>
                <w:szCs w:val="22"/>
              </w:rPr>
            </w:pPr>
            <w:r>
              <w:rPr>
                <w:sz w:val="22"/>
                <w:szCs w:val="22"/>
              </w:rPr>
              <w:t>15</w:t>
            </w:r>
          </w:p>
        </w:tc>
        <w:tc>
          <w:tcPr>
            <w:tcW w:w="974" w:type="dxa"/>
            <w:tcBorders>
              <w:top w:val="single" w:sz="4" w:space="0" w:color="auto"/>
              <w:left w:val="single" w:sz="4" w:space="0" w:color="auto"/>
              <w:bottom w:val="single" w:sz="4" w:space="0" w:color="auto"/>
              <w:right w:val="single" w:sz="4" w:space="0" w:color="auto"/>
            </w:tcBorders>
            <w:vAlign w:val="center"/>
          </w:tcPr>
          <w:p w:rsidR="00184EAC" w:rsidRPr="00EC0FEF" w:rsidRDefault="00184EAC" w:rsidP="00184EAC">
            <w:pPr>
              <w:pStyle w:val="centralniewrubryce"/>
              <w:spacing w:before="0" w:after="0" w:line="276" w:lineRule="auto"/>
              <w:rPr>
                <w:sz w:val="22"/>
                <w:szCs w:val="22"/>
              </w:rPr>
            </w:pPr>
            <w:r>
              <w:rPr>
                <w:sz w:val="22"/>
                <w:szCs w:val="22"/>
              </w:rPr>
              <w:t>20</w:t>
            </w:r>
          </w:p>
        </w:tc>
        <w:tc>
          <w:tcPr>
            <w:tcW w:w="1390" w:type="dxa"/>
            <w:tcBorders>
              <w:top w:val="single" w:sz="4" w:space="0" w:color="auto"/>
              <w:left w:val="single" w:sz="4" w:space="0" w:color="auto"/>
              <w:bottom w:val="single" w:sz="4" w:space="0" w:color="auto"/>
              <w:right w:val="single" w:sz="4" w:space="0" w:color="auto"/>
            </w:tcBorders>
            <w:vAlign w:val="center"/>
          </w:tcPr>
          <w:p w:rsidR="00184EAC" w:rsidRPr="00EC0FEF" w:rsidRDefault="00184EAC" w:rsidP="00184EAC">
            <w:pPr>
              <w:pStyle w:val="centralniewrubryce"/>
              <w:spacing w:before="0" w:after="0" w:line="276" w:lineRule="auto"/>
              <w:rPr>
                <w:sz w:val="22"/>
                <w:szCs w:val="22"/>
              </w:rPr>
            </w:pPr>
            <w:r>
              <w:rPr>
                <w:sz w:val="22"/>
                <w:szCs w:val="22"/>
              </w:rPr>
              <w:t>-</w:t>
            </w:r>
          </w:p>
        </w:tc>
        <w:tc>
          <w:tcPr>
            <w:tcW w:w="1194" w:type="dxa"/>
            <w:tcBorders>
              <w:top w:val="single" w:sz="4" w:space="0" w:color="auto"/>
              <w:left w:val="single" w:sz="4" w:space="0" w:color="auto"/>
              <w:bottom w:val="single" w:sz="4" w:space="0" w:color="auto"/>
              <w:right w:val="single" w:sz="4" w:space="0" w:color="auto"/>
            </w:tcBorders>
            <w:vAlign w:val="center"/>
          </w:tcPr>
          <w:p w:rsidR="00184EAC" w:rsidRPr="00EC0FEF" w:rsidRDefault="00184EAC" w:rsidP="00184EAC">
            <w:pPr>
              <w:pStyle w:val="centralniewrubryce"/>
              <w:spacing w:before="0" w:after="0" w:line="276" w:lineRule="auto"/>
              <w:rPr>
                <w:sz w:val="22"/>
                <w:szCs w:val="22"/>
              </w:rPr>
            </w:pPr>
            <w:r w:rsidRPr="00EC0FEF">
              <w:rPr>
                <w:sz w:val="22"/>
                <w:szCs w:val="22"/>
              </w:rPr>
              <w:t>-</w:t>
            </w:r>
          </w:p>
        </w:tc>
        <w:tc>
          <w:tcPr>
            <w:tcW w:w="950" w:type="dxa"/>
            <w:tcBorders>
              <w:top w:val="single" w:sz="4" w:space="0" w:color="auto"/>
              <w:left w:val="single" w:sz="4" w:space="0" w:color="auto"/>
              <w:bottom w:val="single" w:sz="4" w:space="0" w:color="auto"/>
              <w:right w:val="single" w:sz="4" w:space="0" w:color="auto"/>
            </w:tcBorders>
            <w:vAlign w:val="center"/>
          </w:tcPr>
          <w:p w:rsidR="00184EAC" w:rsidRPr="00EC0FEF" w:rsidRDefault="00184EAC" w:rsidP="00184EAC">
            <w:pPr>
              <w:pStyle w:val="centralniewrubryce"/>
              <w:spacing w:before="0" w:after="0" w:line="276" w:lineRule="auto"/>
              <w:rPr>
                <w:sz w:val="22"/>
                <w:szCs w:val="22"/>
              </w:rPr>
            </w:pPr>
            <w:r>
              <w:rPr>
                <w:sz w:val="22"/>
                <w:szCs w:val="22"/>
              </w:rPr>
              <w:t>10</w:t>
            </w:r>
          </w:p>
        </w:tc>
        <w:tc>
          <w:tcPr>
            <w:tcW w:w="520" w:type="dxa"/>
            <w:tcBorders>
              <w:top w:val="single" w:sz="4" w:space="0" w:color="auto"/>
              <w:left w:val="single" w:sz="4" w:space="0" w:color="auto"/>
              <w:bottom w:val="single" w:sz="4" w:space="0" w:color="auto"/>
              <w:right w:val="single" w:sz="4" w:space="0" w:color="auto"/>
            </w:tcBorders>
            <w:vAlign w:val="center"/>
          </w:tcPr>
          <w:p w:rsidR="00184EAC" w:rsidRPr="00EC0FEF" w:rsidRDefault="00184EAC" w:rsidP="00184EAC">
            <w:pPr>
              <w:pStyle w:val="centralniewrubryce"/>
              <w:spacing w:before="0" w:after="0" w:line="276" w:lineRule="auto"/>
              <w:rPr>
                <w:sz w:val="22"/>
                <w:szCs w:val="22"/>
              </w:rPr>
            </w:pPr>
            <w:r w:rsidRPr="00EC0FEF">
              <w:rPr>
                <w:sz w:val="22"/>
                <w:szCs w:val="22"/>
              </w:rPr>
              <w:t>-</w:t>
            </w:r>
          </w:p>
        </w:tc>
        <w:tc>
          <w:tcPr>
            <w:tcW w:w="987" w:type="dxa"/>
            <w:tcBorders>
              <w:top w:val="single" w:sz="4" w:space="0" w:color="auto"/>
              <w:left w:val="single" w:sz="4" w:space="0" w:color="auto"/>
              <w:bottom w:val="single" w:sz="4" w:space="0" w:color="auto"/>
              <w:right w:val="single" w:sz="4" w:space="0" w:color="auto"/>
            </w:tcBorders>
            <w:vAlign w:val="center"/>
          </w:tcPr>
          <w:p w:rsidR="00184EAC" w:rsidRPr="00EC0FEF" w:rsidRDefault="00184EAC" w:rsidP="00184EAC">
            <w:pPr>
              <w:pStyle w:val="centralniewrubryce"/>
              <w:spacing w:before="0" w:after="0" w:line="276" w:lineRule="auto"/>
              <w:rPr>
                <w:sz w:val="22"/>
                <w:szCs w:val="22"/>
              </w:rPr>
            </w:pPr>
            <w:r w:rsidRPr="00EC0FEF">
              <w:rPr>
                <w:sz w:val="22"/>
                <w:szCs w:val="22"/>
              </w:rPr>
              <w:t>-</w:t>
            </w:r>
          </w:p>
        </w:tc>
        <w:tc>
          <w:tcPr>
            <w:tcW w:w="1011" w:type="dxa"/>
            <w:tcBorders>
              <w:top w:val="single" w:sz="4" w:space="0" w:color="auto"/>
              <w:left w:val="single" w:sz="4" w:space="0" w:color="auto"/>
              <w:bottom w:val="single" w:sz="4" w:space="0" w:color="auto"/>
              <w:right w:val="single" w:sz="4" w:space="0" w:color="auto"/>
            </w:tcBorders>
            <w:vAlign w:val="center"/>
          </w:tcPr>
          <w:p w:rsidR="00184EAC" w:rsidRPr="00EC0FEF" w:rsidRDefault="00184EAC" w:rsidP="00184EAC">
            <w:pPr>
              <w:pStyle w:val="centralniewrubryce"/>
              <w:spacing w:before="0" w:after="0" w:line="276" w:lineRule="auto"/>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184EAC" w:rsidRPr="00EC0FEF" w:rsidRDefault="00184EAC" w:rsidP="00184EAC">
            <w:pPr>
              <w:pStyle w:val="centralniewrubryce"/>
              <w:spacing w:before="0" w:after="0" w:line="276" w:lineRule="auto"/>
              <w:rPr>
                <w:b/>
                <w:sz w:val="22"/>
                <w:szCs w:val="22"/>
              </w:rPr>
            </w:pPr>
            <w:r>
              <w:rPr>
                <w:b/>
                <w:sz w:val="22"/>
                <w:szCs w:val="22"/>
              </w:rPr>
              <w:t>2</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1.3</w:t>
      </w:r>
      <w:proofErr w:type="gramStart"/>
      <w:r w:rsidRPr="00681816">
        <w:rPr>
          <w:smallCaps w:val="0"/>
          <w:sz w:val="22"/>
          <w:lang w:val="en-US"/>
        </w:rPr>
        <w:t xml:space="preserve">.  </w:t>
      </w:r>
      <w:r w:rsidR="00B25704" w:rsidRPr="00681816">
        <w:rPr>
          <w:smallCaps w:val="0"/>
          <w:sz w:val="22"/>
          <w:lang w:val="en-US"/>
        </w:rPr>
        <w:t>The</w:t>
      </w:r>
      <w:proofErr w:type="gramEnd"/>
      <w:r w:rsidR="00B25704" w:rsidRPr="00681816">
        <w:rPr>
          <w:smallCaps w:val="0"/>
          <w:sz w:val="22"/>
          <w:lang w:val="en-US"/>
        </w:rPr>
        <w:t xml:space="preserv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 xml:space="preserve">(exam, </w:t>
      </w:r>
      <w:r w:rsidR="00B25704" w:rsidRPr="00325EF0">
        <w:rPr>
          <w:smallCaps w:val="0"/>
          <w:sz w:val="22"/>
          <w:u w:val="single"/>
          <w:lang w:val="en-US"/>
        </w:rPr>
        <w:t xml:space="preserve">credit </w:t>
      </w:r>
      <w:r w:rsidR="002D135F" w:rsidRPr="00325EF0">
        <w:rPr>
          <w:smallCaps w:val="0"/>
          <w:sz w:val="22"/>
          <w:u w:val="single"/>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D64230" w:rsidTr="00DC6687">
        <w:tc>
          <w:tcPr>
            <w:tcW w:w="9778" w:type="dxa"/>
          </w:tcPr>
          <w:p w:rsidR="0020390E" w:rsidRPr="00681816" w:rsidRDefault="00184EAC" w:rsidP="00184EAC">
            <w:pPr>
              <w:pStyle w:val="a8"/>
              <w:spacing w:before="240" w:after="240"/>
              <w:rPr>
                <w:rFonts w:ascii="Times New Roman" w:hAnsi="Times New Roman" w:cs="Times New Roman"/>
                <w:lang w:val="en-US"/>
              </w:rPr>
            </w:pPr>
            <w:r w:rsidRPr="00184EAC">
              <w:rPr>
                <w:rFonts w:ascii="Times New Roman" w:hAnsi="Times New Roman" w:cs="Times New Roman"/>
                <w:lang w:val="en-US"/>
              </w:rPr>
              <w:t>Mastering knowledge of physiology and pathophysiology of the cardiovascular and respiratory system</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lastRenderedPageBreak/>
        <w:t xml:space="preserve"> </w:t>
      </w:r>
      <w:r w:rsidR="00904557" w:rsidRPr="00681816">
        <w:rPr>
          <w:szCs w:val="22"/>
        </w:rPr>
        <w:t>Objectives of th</w:t>
      </w:r>
      <w:r w:rsidR="00EA2902" w:rsidRPr="00681816">
        <w:rPr>
          <w:szCs w:val="22"/>
        </w:rPr>
        <w:t>is</w:t>
      </w:r>
      <w:r w:rsidR="00904557" w:rsidRPr="00681816">
        <w:rPr>
          <w:szCs w:val="22"/>
        </w:rPr>
        <w:t xml:space="preserve"> course/module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184EAC" w:rsidRPr="00D64230" w:rsidTr="00184EAC">
        <w:tc>
          <w:tcPr>
            <w:tcW w:w="659" w:type="dxa"/>
            <w:vAlign w:val="center"/>
          </w:tcPr>
          <w:p w:rsidR="00184EAC" w:rsidRPr="00681816" w:rsidRDefault="00184EAC" w:rsidP="00184EAC">
            <w:pPr>
              <w:pStyle w:val="Podpunkty"/>
              <w:spacing w:before="40" w:after="40"/>
              <w:ind w:left="0"/>
              <w:jc w:val="left"/>
              <w:rPr>
                <w:b w:val="0"/>
                <w:szCs w:val="22"/>
              </w:rPr>
            </w:pPr>
            <w:r w:rsidRPr="00681816">
              <w:rPr>
                <w:b w:val="0"/>
                <w:szCs w:val="22"/>
              </w:rPr>
              <w:t xml:space="preserve">C1 </w:t>
            </w:r>
          </w:p>
        </w:tc>
        <w:tc>
          <w:tcPr>
            <w:tcW w:w="8403" w:type="dxa"/>
          </w:tcPr>
          <w:p w:rsidR="00184EAC" w:rsidRPr="00090F5B" w:rsidRDefault="00184EAC" w:rsidP="00184EAC">
            <w:pPr>
              <w:rPr>
                <w:rFonts w:ascii="Times New Roman" w:hAnsi="Times New Roman" w:cs="Times New Roman"/>
                <w:lang w:val="en-US"/>
              </w:rPr>
            </w:pPr>
            <w:r w:rsidRPr="00090F5B">
              <w:rPr>
                <w:rFonts w:ascii="Times New Roman" w:hAnsi="Times New Roman" w:cs="Times New Roman"/>
                <w:lang w:val="en-US"/>
              </w:rPr>
              <w:t>Transfer of rules of conduct and acquisition of basic and advanced rescue skills in various life-threatening situations in adults and children</w:t>
            </w:r>
          </w:p>
        </w:tc>
      </w:tr>
      <w:tr w:rsidR="00184EAC" w:rsidRPr="00D64230" w:rsidTr="00184EAC">
        <w:tc>
          <w:tcPr>
            <w:tcW w:w="659" w:type="dxa"/>
            <w:vAlign w:val="center"/>
          </w:tcPr>
          <w:p w:rsidR="00184EAC" w:rsidRPr="00681816" w:rsidRDefault="00184EAC" w:rsidP="00184EAC">
            <w:pPr>
              <w:pStyle w:val="Cele"/>
              <w:spacing w:before="40" w:after="40"/>
              <w:ind w:left="0" w:firstLine="0"/>
              <w:jc w:val="left"/>
              <w:rPr>
                <w:sz w:val="22"/>
                <w:szCs w:val="22"/>
              </w:rPr>
            </w:pPr>
            <w:r w:rsidRPr="00681816">
              <w:rPr>
                <w:sz w:val="22"/>
                <w:szCs w:val="22"/>
              </w:rPr>
              <w:t>C2</w:t>
            </w:r>
          </w:p>
        </w:tc>
        <w:tc>
          <w:tcPr>
            <w:tcW w:w="8403" w:type="dxa"/>
          </w:tcPr>
          <w:p w:rsidR="00184EAC" w:rsidRPr="00090F5B" w:rsidRDefault="00184EAC" w:rsidP="00184EAC">
            <w:pPr>
              <w:rPr>
                <w:rFonts w:ascii="Times New Roman" w:hAnsi="Times New Roman" w:cs="Times New Roman"/>
                <w:lang w:val="en-US"/>
              </w:rPr>
            </w:pPr>
            <w:r w:rsidRPr="00090F5B">
              <w:rPr>
                <w:rFonts w:ascii="Times New Roman" w:hAnsi="Times New Roman" w:cs="Times New Roman"/>
                <w:lang w:val="en-US"/>
              </w:rPr>
              <w:t>Familiarizing with the organizational, ethical and psychological aspects of the rescue operation.</w:t>
            </w:r>
          </w:p>
        </w:tc>
      </w:tr>
      <w:tr w:rsidR="00184EAC" w:rsidRPr="00D64230" w:rsidTr="00184EAC">
        <w:tc>
          <w:tcPr>
            <w:tcW w:w="659" w:type="dxa"/>
            <w:vAlign w:val="center"/>
          </w:tcPr>
          <w:p w:rsidR="00184EAC" w:rsidRPr="00681816" w:rsidRDefault="00184EAC" w:rsidP="00184EAC">
            <w:pPr>
              <w:pStyle w:val="Podpunkty"/>
              <w:spacing w:before="40" w:after="40"/>
              <w:ind w:left="0"/>
              <w:jc w:val="left"/>
              <w:rPr>
                <w:b w:val="0"/>
                <w:szCs w:val="22"/>
              </w:rPr>
            </w:pPr>
            <w:r w:rsidRPr="00681816">
              <w:rPr>
                <w:b w:val="0"/>
                <w:szCs w:val="22"/>
              </w:rPr>
              <w:t>C3</w:t>
            </w:r>
          </w:p>
        </w:tc>
        <w:tc>
          <w:tcPr>
            <w:tcW w:w="8403" w:type="dxa"/>
          </w:tcPr>
          <w:p w:rsidR="00184EAC" w:rsidRPr="00090F5B" w:rsidRDefault="00184EAC" w:rsidP="00184EAC">
            <w:pPr>
              <w:rPr>
                <w:rFonts w:ascii="Times New Roman" w:hAnsi="Times New Roman" w:cs="Times New Roman"/>
                <w:lang w:val="en-US"/>
              </w:rPr>
            </w:pPr>
            <w:r w:rsidRPr="00090F5B">
              <w:rPr>
                <w:rFonts w:ascii="Times New Roman" w:hAnsi="Times New Roman" w:cs="Times New Roman"/>
                <w:lang w:val="en-US"/>
              </w:rPr>
              <w:t>Dissemination of issues contained in the Act on State Medical Rescue.</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proofErr w:type="gramStart"/>
      <w:r w:rsidRPr="00681816">
        <w:rPr>
          <w:sz w:val="22"/>
          <w:lang w:val="en-US"/>
        </w:rPr>
        <w:t>3.2</w:t>
      </w:r>
      <w:r w:rsidRPr="00681816">
        <w:rPr>
          <w:b w:val="0"/>
          <w:sz w:val="22"/>
          <w:lang w:val="en-US"/>
        </w:rPr>
        <w:t xml:space="preserve">  </w:t>
      </w:r>
      <w:r w:rsidRPr="00681816">
        <w:rPr>
          <w:sz w:val="22"/>
          <w:lang w:val="en-US"/>
        </w:rPr>
        <w:t>OUTCOMES</w:t>
      </w:r>
      <w:proofErr w:type="gramEnd"/>
      <w:r w:rsidRPr="00681816">
        <w:rPr>
          <w:sz w:val="22"/>
          <w:lang w:val="en-US"/>
        </w:rPr>
        <w:t xml:space="preserve">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184EAC" w:rsidRPr="00D64230" w:rsidTr="00DC6687">
        <w:tc>
          <w:tcPr>
            <w:tcW w:w="1210" w:type="dxa"/>
          </w:tcPr>
          <w:p w:rsidR="00184EAC" w:rsidRPr="00681816" w:rsidRDefault="00184EAC" w:rsidP="00184EAC">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184EAC" w:rsidRPr="00681816" w:rsidRDefault="00184EAC" w:rsidP="00184EAC">
            <w:pPr>
              <w:pStyle w:val="Punktygwne"/>
              <w:spacing w:before="0" w:after="0"/>
              <w:rPr>
                <w:b w:val="0"/>
                <w:i/>
                <w:smallCaps w:val="0"/>
                <w:sz w:val="22"/>
                <w:lang w:val="en-US"/>
              </w:rPr>
            </w:pPr>
          </w:p>
        </w:tc>
        <w:tc>
          <w:tcPr>
            <w:tcW w:w="6474" w:type="dxa"/>
          </w:tcPr>
          <w:p w:rsidR="00184EAC" w:rsidRDefault="00184EAC" w:rsidP="00184EAC">
            <w:pPr>
              <w:pStyle w:val="Punktygwne"/>
              <w:spacing w:before="0" w:after="0"/>
              <w:rPr>
                <w:b w:val="0"/>
                <w:smallCaps w:val="0"/>
                <w:sz w:val="22"/>
                <w:lang w:val="en-US"/>
              </w:rPr>
            </w:pPr>
          </w:p>
          <w:p w:rsidR="00184EAC" w:rsidRPr="00681816" w:rsidRDefault="00184EAC" w:rsidP="00184EAC">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184EAC" w:rsidRPr="00681816" w:rsidRDefault="00184EAC" w:rsidP="00184EAC">
            <w:pPr>
              <w:pStyle w:val="Punktygwne"/>
              <w:spacing w:before="0" w:after="0"/>
              <w:rPr>
                <w:b w:val="0"/>
                <w:smallCaps w:val="0"/>
                <w:sz w:val="22"/>
                <w:lang w:val="en-US"/>
              </w:rPr>
            </w:pPr>
            <w:r w:rsidRPr="006B6700">
              <w:rPr>
                <w:b w:val="0"/>
                <w:smallCaps w:val="0"/>
                <w:sz w:val="22"/>
                <w:lang w:val="en-US"/>
              </w:rPr>
              <w:t>Reference to directional effects (KEK)</w:t>
            </w:r>
          </w:p>
        </w:tc>
      </w:tr>
      <w:tr w:rsidR="00184EAC" w:rsidRPr="00681816" w:rsidTr="00ED2022">
        <w:tc>
          <w:tcPr>
            <w:tcW w:w="1210" w:type="dxa"/>
            <w:vAlign w:val="center"/>
          </w:tcPr>
          <w:p w:rsidR="00184EAC" w:rsidRPr="00184EAC" w:rsidRDefault="00184EAC" w:rsidP="00184EAC">
            <w:pPr>
              <w:pStyle w:val="a8"/>
              <w:spacing w:line="276" w:lineRule="auto"/>
              <w:rPr>
                <w:rFonts w:ascii="Times New Roman" w:hAnsi="Times New Roman" w:cs="Times New Roman"/>
                <w:szCs w:val="24"/>
              </w:rPr>
            </w:pPr>
            <w:r w:rsidRPr="00184EAC">
              <w:rPr>
                <w:rFonts w:ascii="Times New Roman" w:hAnsi="Times New Roman" w:cs="Times New Roman"/>
                <w:szCs w:val="24"/>
              </w:rPr>
              <w:t>EK</w:t>
            </w:r>
            <w:r w:rsidRPr="00184EAC">
              <w:rPr>
                <w:rFonts w:ascii="Times New Roman" w:hAnsi="Times New Roman" w:cs="Times New Roman"/>
                <w:szCs w:val="24"/>
              </w:rPr>
              <w:softHyphen/>
              <w:t>_01</w:t>
            </w:r>
          </w:p>
        </w:tc>
        <w:tc>
          <w:tcPr>
            <w:tcW w:w="6474" w:type="dxa"/>
          </w:tcPr>
          <w:p w:rsidR="00184EAC" w:rsidRPr="00090F5B" w:rsidRDefault="00184EAC" w:rsidP="00184EAC">
            <w:pPr>
              <w:rPr>
                <w:rFonts w:ascii="Times New Roman" w:hAnsi="Times New Roman" w:cs="Times New Roman"/>
                <w:lang w:val="en-US"/>
              </w:rPr>
            </w:pPr>
            <w:r w:rsidRPr="00090F5B">
              <w:rPr>
                <w:rFonts w:ascii="Times New Roman" w:hAnsi="Times New Roman" w:cs="Times New Roman"/>
                <w:lang w:val="en-US"/>
              </w:rPr>
              <w:t>He knows the current guidelines for cardiopulmonary resuscitation of newborns, children and adults</w:t>
            </w:r>
          </w:p>
        </w:tc>
        <w:tc>
          <w:tcPr>
            <w:tcW w:w="1270" w:type="dxa"/>
            <w:vAlign w:val="center"/>
          </w:tcPr>
          <w:p w:rsidR="00184EAC" w:rsidRPr="00184EAC" w:rsidRDefault="00184EAC" w:rsidP="00184EAC">
            <w:pPr>
              <w:pStyle w:val="a8"/>
              <w:spacing w:line="276" w:lineRule="auto"/>
              <w:rPr>
                <w:rFonts w:ascii="Times New Roman" w:hAnsi="Times New Roman" w:cs="Times New Roman"/>
                <w:szCs w:val="24"/>
              </w:rPr>
            </w:pPr>
            <w:r w:rsidRPr="00184EAC">
              <w:rPr>
                <w:rFonts w:ascii="Times New Roman" w:hAnsi="Times New Roman" w:cs="Times New Roman"/>
                <w:szCs w:val="24"/>
              </w:rPr>
              <w:t>F.W7.</w:t>
            </w:r>
          </w:p>
        </w:tc>
      </w:tr>
      <w:tr w:rsidR="00184EAC" w:rsidRPr="00681816" w:rsidTr="00ED2022">
        <w:tc>
          <w:tcPr>
            <w:tcW w:w="1210" w:type="dxa"/>
            <w:vAlign w:val="center"/>
          </w:tcPr>
          <w:p w:rsidR="00184EAC" w:rsidRPr="00184EAC" w:rsidRDefault="00184EAC" w:rsidP="00184EAC">
            <w:pPr>
              <w:pStyle w:val="a8"/>
              <w:spacing w:line="276" w:lineRule="auto"/>
              <w:rPr>
                <w:rFonts w:ascii="Times New Roman" w:hAnsi="Times New Roman" w:cs="Times New Roman"/>
                <w:szCs w:val="24"/>
              </w:rPr>
            </w:pPr>
            <w:r w:rsidRPr="00184EAC">
              <w:rPr>
                <w:rFonts w:ascii="Times New Roman" w:hAnsi="Times New Roman" w:cs="Times New Roman"/>
                <w:szCs w:val="24"/>
              </w:rPr>
              <w:t>EK_02</w:t>
            </w:r>
          </w:p>
        </w:tc>
        <w:tc>
          <w:tcPr>
            <w:tcW w:w="6474" w:type="dxa"/>
          </w:tcPr>
          <w:p w:rsidR="00184EAC" w:rsidRPr="00090F5B" w:rsidRDefault="00184EAC" w:rsidP="00184EAC">
            <w:pPr>
              <w:rPr>
                <w:rFonts w:ascii="Times New Roman" w:hAnsi="Times New Roman" w:cs="Times New Roman"/>
                <w:lang w:val="en-US"/>
              </w:rPr>
            </w:pPr>
            <w:r w:rsidRPr="00090F5B">
              <w:rPr>
                <w:rFonts w:ascii="Times New Roman" w:hAnsi="Times New Roman" w:cs="Times New Roman"/>
                <w:lang w:val="en-US"/>
              </w:rPr>
              <w:t>He knows the principles of functioning of the integrated state medical emergency system</w:t>
            </w:r>
          </w:p>
        </w:tc>
        <w:tc>
          <w:tcPr>
            <w:tcW w:w="1270" w:type="dxa"/>
            <w:vAlign w:val="center"/>
          </w:tcPr>
          <w:p w:rsidR="00184EAC" w:rsidRPr="00184EAC" w:rsidRDefault="00184EAC" w:rsidP="00184EAC">
            <w:pPr>
              <w:pStyle w:val="a8"/>
              <w:spacing w:line="276" w:lineRule="auto"/>
              <w:rPr>
                <w:rFonts w:ascii="Times New Roman" w:hAnsi="Times New Roman" w:cs="Times New Roman"/>
                <w:szCs w:val="24"/>
              </w:rPr>
            </w:pPr>
            <w:r w:rsidRPr="00184EAC">
              <w:rPr>
                <w:rFonts w:ascii="Times New Roman" w:hAnsi="Times New Roman" w:cs="Times New Roman"/>
                <w:szCs w:val="24"/>
              </w:rPr>
              <w:t>F.W8.</w:t>
            </w:r>
          </w:p>
        </w:tc>
      </w:tr>
      <w:tr w:rsidR="00184EAC" w:rsidRPr="00681816" w:rsidTr="00ED2022">
        <w:tc>
          <w:tcPr>
            <w:tcW w:w="1210" w:type="dxa"/>
            <w:vAlign w:val="center"/>
          </w:tcPr>
          <w:p w:rsidR="00184EAC" w:rsidRPr="00184EAC" w:rsidRDefault="00184EAC" w:rsidP="00184EAC">
            <w:pPr>
              <w:pStyle w:val="a8"/>
              <w:spacing w:line="276" w:lineRule="auto"/>
              <w:rPr>
                <w:rFonts w:ascii="Times New Roman" w:hAnsi="Times New Roman" w:cs="Times New Roman"/>
                <w:szCs w:val="24"/>
              </w:rPr>
            </w:pPr>
            <w:r w:rsidRPr="00184EAC">
              <w:rPr>
                <w:rFonts w:ascii="Times New Roman" w:hAnsi="Times New Roman" w:cs="Times New Roman"/>
                <w:szCs w:val="24"/>
              </w:rPr>
              <w:t>EK_03</w:t>
            </w:r>
          </w:p>
        </w:tc>
        <w:tc>
          <w:tcPr>
            <w:tcW w:w="6474" w:type="dxa"/>
          </w:tcPr>
          <w:p w:rsidR="00184EAC" w:rsidRPr="00BE62C0" w:rsidRDefault="00184EAC" w:rsidP="00184EAC">
            <w:pPr>
              <w:rPr>
                <w:rFonts w:ascii="Times New Roman" w:hAnsi="Times New Roman" w:cs="Times New Roman"/>
              </w:rPr>
            </w:pPr>
            <w:r w:rsidRPr="00BE62C0">
              <w:rPr>
                <w:rFonts w:ascii="Times New Roman" w:hAnsi="Times New Roman" w:cs="Times New Roman"/>
              </w:rPr>
              <w:t>Assumes peripheral puncture</w:t>
            </w:r>
          </w:p>
        </w:tc>
        <w:tc>
          <w:tcPr>
            <w:tcW w:w="1270" w:type="dxa"/>
            <w:vAlign w:val="center"/>
          </w:tcPr>
          <w:p w:rsidR="00184EAC" w:rsidRPr="00184EAC" w:rsidRDefault="00184EAC" w:rsidP="00184EAC">
            <w:pPr>
              <w:pStyle w:val="a8"/>
              <w:spacing w:line="276" w:lineRule="auto"/>
              <w:rPr>
                <w:rFonts w:ascii="Times New Roman" w:hAnsi="Times New Roman" w:cs="Times New Roman"/>
                <w:szCs w:val="24"/>
              </w:rPr>
            </w:pPr>
            <w:r w:rsidRPr="00184EAC">
              <w:rPr>
                <w:rFonts w:ascii="Times New Roman" w:hAnsi="Times New Roman" w:cs="Times New Roman"/>
                <w:szCs w:val="24"/>
              </w:rPr>
              <w:t>F.U5.</w:t>
            </w:r>
          </w:p>
        </w:tc>
      </w:tr>
      <w:tr w:rsidR="00184EAC" w:rsidRPr="00681816" w:rsidTr="00ED2022">
        <w:tc>
          <w:tcPr>
            <w:tcW w:w="1210" w:type="dxa"/>
            <w:vAlign w:val="center"/>
          </w:tcPr>
          <w:p w:rsidR="00184EAC" w:rsidRPr="00184EAC" w:rsidRDefault="00184EAC" w:rsidP="00184EAC">
            <w:pPr>
              <w:pStyle w:val="a8"/>
              <w:spacing w:line="276" w:lineRule="auto"/>
              <w:rPr>
                <w:rFonts w:ascii="Times New Roman" w:hAnsi="Times New Roman" w:cs="Times New Roman"/>
                <w:szCs w:val="24"/>
              </w:rPr>
            </w:pPr>
            <w:r w:rsidRPr="00184EAC">
              <w:rPr>
                <w:rFonts w:ascii="Times New Roman" w:hAnsi="Times New Roman" w:cs="Times New Roman"/>
                <w:szCs w:val="24"/>
              </w:rPr>
              <w:t>EK_04</w:t>
            </w:r>
          </w:p>
        </w:tc>
        <w:tc>
          <w:tcPr>
            <w:tcW w:w="6474" w:type="dxa"/>
          </w:tcPr>
          <w:p w:rsidR="00184EAC" w:rsidRPr="00090F5B" w:rsidRDefault="00184EAC" w:rsidP="00184EAC">
            <w:pPr>
              <w:rPr>
                <w:rFonts w:ascii="Times New Roman" w:hAnsi="Times New Roman" w:cs="Times New Roman"/>
                <w:lang w:val="en-US"/>
              </w:rPr>
            </w:pPr>
            <w:r w:rsidRPr="00090F5B">
              <w:rPr>
                <w:rFonts w:ascii="Times New Roman" w:hAnsi="Times New Roman" w:cs="Times New Roman"/>
                <w:lang w:val="en-US"/>
              </w:rPr>
              <w:t>He can supply external bleeding</w:t>
            </w:r>
          </w:p>
        </w:tc>
        <w:tc>
          <w:tcPr>
            <w:tcW w:w="1270" w:type="dxa"/>
            <w:vAlign w:val="center"/>
          </w:tcPr>
          <w:p w:rsidR="00184EAC" w:rsidRPr="00184EAC" w:rsidRDefault="00184EAC" w:rsidP="00184EAC">
            <w:pPr>
              <w:pStyle w:val="a8"/>
              <w:spacing w:line="276" w:lineRule="auto"/>
              <w:rPr>
                <w:rFonts w:ascii="Times New Roman" w:hAnsi="Times New Roman" w:cs="Times New Roman"/>
                <w:szCs w:val="24"/>
              </w:rPr>
            </w:pPr>
            <w:r w:rsidRPr="00184EAC">
              <w:rPr>
                <w:rFonts w:ascii="Times New Roman" w:hAnsi="Times New Roman" w:cs="Times New Roman"/>
                <w:szCs w:val="24"/>
              </w:rPr>
              <w:t>F.U9.</w:t>
            </w:r>
          </w:p>
        </w:tc>
      </w:tr>
      <w:tr w:rsidR="00184EAC" w:rsidRPr="00681816" w:rsidTr="00ED2022">
        <w:tc>
          <w:tcPr>
            <w:tcW w:w="1210" w:type="dxa"/>
            <w:vAlign w:val="center"/>
          </w:tcPr>
          <w:p w:rsidR="00184EAC" w:rsidRPr="00184EAC" w:rsidRDefault="00184EAC" w:rsidP="00184EAC">
            <w:pPr>
              <w:pStyle w:val="a8"/>
              <w:spacing w:line="276" w:lineRule="auto"/>
              <w:rPr>
                <w:rFonts w:ascii="Times New Roman" w:hAnsi="Times New Roman" w:cs="Times New Roman"/>
                <w:szCs w:val="24"/>
              </w:rPr>
            </w:pPr>
            <w:r w:rsidRPr="00184EAC">
              <w:rPr>
                <w:rFonts w:ascii="Times New Roman" w:hAnsi="Times New Roman" w:cs="Times New Roman"/>
                <w:szCs w:val="24"/>
              </w:rPr>
              <w:t>EK_05</w:t>
            </w:r>
          </w:p>
        </w:tc>
        <w:tc>
          <w:tcPr>
            <w:tcW w:w="6474" w:type="dxa"/>
          </w:tcPr>
          <w:p w:rsidR="00184EAC" w:rsidRPr="00090F5B" w:rsidRDefault="00184EAC" w:rsidP="00184EAC">
            <w:pPr>
              <w:rPr>
                <w:rFonts w:ascii="Times New Roman" w:hAnsi="Times New Roman" w:cs="Times New Roman"/>
                <w:lang w:val="en-US"/>
              </w:rPr>
            </w:pPr>
            <w:r w:rsidRPr="00090F5B">
              <w:rPr>
                <w:rFonts w:ascii="Times New Roman" w:hAnsi="Times New Roman" w:cs="Times New Roman"/>
                <w:lang w:val="en-US"/>
              </w:rPr>
              <w:t>Performs basic resuscitation procedures using an automatic external defibrillator and other rescue operations and provides first aid</w:t>
            </w:r>
          </w:p>
        </w:tc>
        <w:tc>
          <w:tcPr>
            <w:tcW w:w="1270" w:type="dxa"/>
            <w:vAlign w:val="center"/>
          </w:tcPr>
          <w:p w:rsidR="00184EAC" w:rsidRPr="00184EAC" w:rsidRDefault="00184EAC" w:rsidP="00184EAC">
            <w:pPr>
              <w:pStyle w:val="a8"/>
              <w:spacing w:line="276" w:lineRule="auto"/>
              <w:rPr>
                <w:rFonts w:ascii="Times New Roman" w:hAnsi="Times New Roman" w:cs="Times New Roman"/>
                <w:szCs w:val="24"/>
              </w:rPr>
            </w:pPr>
            <w:r w:rsidRPr="00184EAC">
              <w:rPr>
                <w:rFonts w:ascii="Times New Roman" w:hAnsi="Times New Roman" w:cs="Times New Roman"/>
                <w:szCs w:val="24"/>
              </w:rPr>
              <w:t>F.U10.</w:t>
            </w:r>
          </w:p>
        </w:tc>
      </w:tr>
      <w:tr w:rsidR="00184EAC" w:rsidRPr="00681816" w:rsidTr="00ED2022">
        <w:tc>
          <w:tcPr>
            <w:tcW w:w="1210" w:type="dxa"/>
            <w:vAlign w:val="center"/>
          </w:tcPr>
          <w:p w:rsidR="00184EAC" w:rsidRPr="00184EAC" w:rsidRDefault="00184EAC" w:rsidP="00184EAC">
            <w:pPr>
              <w:pStyle w:val="a8"/>
              <w:spacing w:line="276" w:lineRule="auto"/>
              <w:rPr>
                <w:rFonts w:ascii="Times New Roman" w:hAnsi="Times New Roman" w:cs="Times New Roman"/>
                <w:szCs w:val="24"/>
              </w:rPr>
            </w:pPr>
            <w:r w:rsidRPr="00184EAC">
              <w:rPr>
                <w:rFonts w:ascii="Times New Roman" w:hAnsi="Times New Roman" w:cs="Times New Roman"/>
                <w:szCs w:val="24"/>
              </w:rPr>
              <w:t>EK_06</w:t>
            </w:r>
          </w:p>
        </w:tc>
        <w:tc>
          <w:tcPr>
            <w:tcW w:w="6474" w:type="dxa"/>
          </w:tcPr>
          <w:p w:rsidR="00184EAC" w:rsidRPr="00090F5B" w:rsidRDefault="00184EAC" w:rsidP="00184EAC">
            <w:pPr>
              <w:rPr>
                <w:rFonts w:ascii="Times New Roman" w:hAnsi="Times New Roman" w:cs="Times New Roman"/>
                <w:lang w:val="en-US"/>
              </w:rPr>
            </w:pPr>
            <w:r w:rsidRPr="00090F5B">
              <w:rPr>
                <w:rFonts w:ascii="Times New Roman" w:hAnsi="Times New Roman" w:cs="Times New Roman"/>
                <w:lang w:val="en-US"/>
              </w:rPr>
              <w:t>It works according to the current algorithm of advanced resuscitation activities</w:t>
            </w:r>
          </w:p>
        </w:tc>
        <w:tc>
          <w:tcPr>
            <w:tcW w:w="1270" w:type="dxa"/>
            <w:vAlign w:val="center"/>
          </w:tcPr>
          <w:p w:rsidR="00184EAC" w:rsidRPr="00184EAC" w:rsidRDefault="00184EAC" w:rsidP="00184EAC">
            <w:pPr>
              <w:pStyle w:val="a8"/>
              <w:spacing w:line="276" w:lineRule="auto"/>
              <w:rPr>
                <w:rFonts w:ascii="Times New Roman" w:hAnsi="Times New Roman" w:cs="Times New Roman"/>
                <w:szCs w:val="24"/>
              </w:rPr>
            </w:pPr>
            <w:r w:rsidRPr="00184EAC">
              <w:rPr>
                <w:rFonts w:ascii="Times New Roman" w:hAnsi="Times New Roman" w:cs="Times New Roman"/>
                <w:szCs w:val="24"/>
              </w:rPr>
              <w:t>F.U11.</w:t>
            </w:r>
          </w:p>
        </w:tc>
      </w:tr>
      <w:tr w:rsidR="00184EAC" w:rsidRPr="00681816" w:rsidTr="00ED2022">
        <w:tc>
          <w:tcPr>
            <w:tcW w:w="1210" w:type="dxa"/>
            <w:vAlign w:val="center"/>
          </w:tcPr>
          <w:p w:rsidR="00184EAC" w:rsidRPr="00184EAC" w:rsidRDefault="00184EAC" w:rsidP="00184EAC">
            <w:pPr>
              <w:pStyle w:val="a8"/>
              <w:spacing w:line="276" w:lineRule="auto"/>
              <w:rPr>
                <w:rFonts w:ascii="Times New Roman" w:hAnsi="Times New Roman" w:cs="Times New Roman"/>
                <w:szCs w:val="24"/>
              </w:rPr>
            </w:pPr>
            <w:r w:rsidRPr="00184EAC">
              <w:rPr>
                <w:rFonts w:ascii="Times New Roman" w:hAnsi="Times New Roman" w:cs="Times New Roman"/>
                <w:szCs w:val="24"/>
              </w:rPr>
              <w:t>EK_07</w:t>
            </w:r>
          </w:p>
        </w:tc>
        <w:tc>
          <w:tcPr>
            <w:tcW w:w="6474" w:type="dxa"/>
          </w:tcPr>
          <w:p w:rsidR="00184EAC" w:rsidRPr="00F2318D" w:rsidRDefault="00184EAC" w:rsidP="00184EAC">
            <w:pPr>
              <w:rPr>
                <w:rFonts w:ascii="Times New Roman" w:hAnsi="Times New Roman" w:cs="Times New Roman"/>
                <w:lang w:val="en-US"/>
              </w:rPr>
            </w:pPr>
            <w:r w:rsidRPr="00F2318D">
              <w:rPr>
                <w:rFonts w:ascii="Times New Roman" w:hAnsi="Times New Roman" w:cs="Times New Roman"/>
                <w:lang w:val="en-US"/>
              </w:rPr>
              <w:t>Evaluates the condition of unconscious patients in accordance with the applicable international scales</w:t>
            </w:r>
          </w:p>
        </w:tc>
        <w:tc>
          <w:tcPr>
            <w:tcW w:w="1270" w:type="dxa"/>
            <w:vAlign w:val="center"/>
          </w:tcPr>
          <w:p w:rsidR="00184EAC" w:rsidRPr="00184EAC" w:rsidRDefault="00184EAC" w:rsidP="00184EAC">
            <w:pPr>
              <w:pStyle w:val="a8"/>
              <w:spacing w:line="276" w:lineRule="auto"/>
              <w:rPr>
                <w:rFonts w:ascii="Times New Roman" w:hAnsi="Times New Roman" w:cs="Times New Roman"/>
                <w:szCs w:val="24"/>
              </w:rPr>
            </w:pPr>
            <w:r w:rsidRPr="00184EAC">
              <w:rPr>
                <w:rFonts w:ascii="Times New Roman" w:hAnsi="Times New Roman" w:cs="Times New Roman"/>
                <w:szCs w:val="24"/>
              </w:rPr>
              <w:t>F.U21.</w:t>
            </w:r>
          </w:p>
        </w:tc>
      </w:tr>
      <w:tr w:rsidR="00184EAC" w:rsidRPr="00681816" w:rsidTr="00ED2022">
        <w:tc>
          <w:tcPr>
            <w:tcW w:w="1210" w:type="dxa"/>
            <w:vAlign w:val="center"/>
          </w:tcPr>
          <w:p w:rsidR="00184EAC" w:rsidRPr="00184EAC" w:rsidRDefault="00184EAC" w:rsidP="00184EAC">
            <w:pPr>
              <w:pStyle w:val="a8"/>
              <w:spacing w:line="276" w:lineRule="auto"/>
              <w:rPr>
                <w:rFonts w:ascii="Times New Roman" w:hAnsi="Times New Roman" w:cs="Times New Roman"/>
                <w:szCs w:val="24"/>
              </w:rPr>
            </w:pPr>
            <w:r w:rsidRPr="00184EAC">
              <w:rPr>
                <w:rFonts w:ascii="Times New Roman" w:hAnsi="Times New Roman" w:cs="Times New Roman"/>
                <w:szCs w:val="24"/>
              </w:rPr>
              <w:t>EK_08</w:t>
            </w:r>
          </w:p>
        </w:tc>
        <w:tc>
          <w:tcPr>
            <w:tcW w:w="6474" w:type="dxa"/>
          </w:tcPr>
          <w:p w:rsidR="00184EAC" w:rsidRPr="00F2318D" w:rsidRDefault="00184EAC" w:rsidP="00184EAC">
            <w:pPr>
              <w:rPr>
                <w:rFonts w:ascii="Times New Roman" w:hAnsi="Times New Roman" w:cs="Times New Roman"/>
                <w:lang w:val="en-US"/>
              </w:rPr>
            </w:pPr>
            <w:r w:rsidRPr="00F2318D">
              <w:rPr>
                <w:rFonts w:ascii="Times New Roman" w:hAnsi="Times New Roman" w:cs="Times New Roman"/>
                <w:lang w:val="en-US"/>
              </w:rPr>
              <w:t>He is guided by the good of the patient, placing them in the first place</w:t>
            </w:r>
          </w:p>
        </w:tc>
        <w:tc>
          <w:tcPr>
            <w:tcW w:w="1270" w:type="dxa"/>
            <w:vAlign w:val="center"/>
          </w:tcPr>
          <w:p w:rsidR="00184EAC" w:rsidRPr="00184EAC" w:rsidRDefault="00184EAC" w:rsidP="00184EAC">
            <w:pPr>
              <w:pStyle w:val="a8"/>
              <w:spacing w:line="276" w:lineRule="auto"/>
              <w:rPr>
                <w:rFonts w:ascii="Times New Roman" w:hAnsi="Times New Roman" w:cs="Times New Roman"/>
                <w:szCs w:val="24"/>
              </w:rPr>
            </w:pPr>
            <w:r w:rsidRPr="00184EAC">
              <w:rPr>
                <w:rFonts w:ascii="Times New Roman" w:hAnsi="Times New Roman" w:cs="Times New Roman"/>
                <w:szCs w:val="24"/>
              </w:rPr>
              <w:t>K.02.</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FF6328" w:rsidRPr="00681816" w:rsidRDefault="00184EAC" w:rsidP="00184EAC">
      <w:pPr>
        <w:pStyle w:val="a5"/>
        <w:spacing w:after="120" w:line="240" w:lineRule="auto"/>
        <w:ind w:left="0"/>
        <w:jc w:val="both"/>
        <w:rPr>
          <w:rFonts w:ascii="Times New Roman" w:hAnsi="Times New Roman" w:cs="Times New Roman"/>
          <w:b/>
        </w:rPr>
      </w:pPr>
      <w:r>
        <w:rPr>
          <w:rFonts w:ascii="Times New Roman" w:hAnsi="Times New Roman" w:cs="Times New Roman"/>
          <w:b/>
        </w:rPr>
        <w:t xml:space="preserve">A. </w:t>
      </w:r>
      <w:r w:rsidR="008D5379" w:rsidRPr="00681816">
        <w:rPr>
          <w:rFonts w:ascii="Times New Roman" w:hAnsi="Times New Roman" w:cs="Times New Roman"/>
          <w:b/>
        </w:rPr>
        <w:t>Lecture</w:t>
      </w:r>
      <w:r w:rsidR="00416BBC" w:rsidRPr="00681816">
        <w:rPr>
          <w:rFonts w:ascii="Times New Roman" w:hAnsi="Times New Roman" w:cs="Times New Roman"/>
          <w:b/>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184EAC" w:rsidRPr="00A522EB" w:rsidTr="001A5859">
        <w:tc>
          <w:tcPr>
            <w:tcW w:w="7229" w:type="dxa"/>
          </w:tcPr>
          <w:p w:rsidR="00184EAC" w:rsidRPr="00184EAC" w:rsidRDefault="00184EAC" w:rsidP="00184EAC">
            <w:pPr>
              <w:rPr>
                <w:rFonts w:ascii="Times New Roman" w:hAnsi="Times New Roman" w:cs="Times New Roman"/>
                <w:b/>
              </w:rPr>
            </w:pPr>
            <w:r w:rsidRPr="00184EAC">
              <w:rPr>
                <w:rFonts w:ascii="Times New Roman" w:hAnsi="Times New Roman" w:cs="Times New Roman"/>
                <w:b/>
              </w:rPr>
              <w:t>Course contents</w:t>
            </w:r>
          </w:p>
        </w:tc>
      </w:tr>
      <w:tr w:rsidR="00184EAC" w:rsidRPr="004A3334" w:rsidTr="001A5859">
        <w:trPr>
          <w:trHeight w:val="270"/>
        </w:trPr>
        <w:tc>
          <w:tcPr>
            <w:tcW w:w="7229" w:type="dxa"/>
          </w:tcPr>
          <w:p w:rsidR="00184EAC" w:rsidRPr="00F65634" w:rsidRDefault="00184EAC" w:rsidP="00184EAC">
            <w:pPr>
              <w:rPr>
                <w:rFonts w:ascii="Times New Roman" w:hAnsi="Times New Roman" w:cs="Times New Roman"/>
              </w:rPr>
            </w:pPr>
            <w:r w:rsidRPr="00F65634">
              <w:rPr>
                <w:rFonts w:ascii="Times New Roman" w:hAnsi="Times New Roman" w:cs="Times New Roman"/>
              </w:rPr>
              <w:t>Introduction to emergency medicine.</w:t>
            </w:r>
          </w:p>
        </w:tc>
      </w:tr>
      <w:tr w:rsidR="00184EAC" w:rsidRPr="00D64230" w:rsidTr="001A5859">
        <w:trPr>
          <w:trHeight w:val="270"/>
        </w:trPr>
        <w:tc>
          <w:tcPr>
            <w:tcW w:w="7229" w:type="dxa"/>
          </w:tcPr>
          <w:p w:rsidR="00184EAC" w:rsidRPr="00F2318D" w:rsidRDefault="00184EAC" w:rsidP="00184EAC">
            <w:pPr>
              <w:rPr>
                <w:rFonts w:ascii="Times New Roman" w:hAnsi="Times New Roman" w:cs="Times New Roman"/>
                <w:lang w:val="en-US"/>
              </w:rPr>
            </w:pPr>
            <w:r w:rsidRPr="00F2318D">
              <w:rPr>
                <w:rFonts w:ascii="Times New Roman" w:hAnsi="Times New Roman" w:cs="Times New Roman"/>
                <w:lang w:val="en-US"/>
              </w:rPr>
              <w:t>Principles of organization and structure of the system of the State Medical Rescue System. System units - organization and function. Legal basis for the operation of medical emergency services in Poland - the State Emergency Medical Services Act.</w:t>
            </w:r>
          </w:p>
        </w:tc>
      </w:tr>
      <w:tr w:rsidR="00184EAC" w:rsidRPr="004A3334" w:rsidTr="001A5859">
        <w:trPr>
          <w:trHeight w:val="270"/>
        </w:trPr>
        <w:tc>
          <w:tcPr>
            <w:tcW w:w="7229" w:type="dxa"/>
          </w:tcPr>
          <w:p w:rsidR="00184EAC" w:rsidRPr="00F65634" w:rsidRDefault="00184EAC" w:rsidP="00184EAC">
            <w:pPr>
              <w:rPr>
                <w:rFonts w:ascii="Times New Roman" w:hAnsi="Times New Roman" w:cs="Times New Roman"/>
              </w:rPr>
            </w:pPr>
            <w:r w:rsidRPr="00F2318D">
              <w:rPr>
                <w:rFonts w:ascii="Times New Roman" w:hAnsi="Times New Roman" w:cs="Times New Roman"/>
                <w:lang w:val="en-US"/>
              </w:rPr>
              <w:t xml:space="preserve">The role of intensive care in the emergency medical system. A practical assessment of the severity and extent of injury </w:t>
            </w:r>
            <w:proofErr w:type="gramStart"/>
            <w:r w:rsidRPr="00F2318D">
              <w:rPr>
                <w:rFonts w:ascii="Times New Roman" w:hAnsi="Times New Roman" w:cs="Times New Roman"/>
                <w:lang w:val="en-US"/>
              </w:rPr>
              <w:t>on the basis of</w:t>
            </w:r>
            <w:proofErr w:type="gramEnd"/>
            <w:r w:rsidRPr="00F2318D">
              <w:rPr>
                <w:rFonts w:ascii="Times New Roman" w:hAnsi="Times New Roman" w:cs="Times New Roman"/>
                <w:lang w:val="en-US"/>
              </w:rPr>
              <w:t xml:space="preserve"> applicable scales. Assessing the awareness of the victim. Contemporary concept of organization </w:t>
            </w:r>
            <w:r w:rsidRPr="00F2318D">
              <w:rPr>
                <w:rFonts w:ascii="Times New Roman" w:hAnsi="Times New Roman" w:cs="Times New Roman"/>
                <w:lang w:val="en-US"/>
              </w:rPr>
              <w:lastRenderedPageBreak/>
              <w:t xml:space="preserve">of the care system in </w:t>
            </w:r>
            <w:proofErr w:type="spellStart"/>
            <w:r w:rsidRPr="00F2318D">
              <w:rPr>
                <w:rFonts w:ascii="Times New Roman" w:hAnsi="Times New Roman" w:cs="Times New Roman"/>
                <w:lang w:val="en-US"/>
              </w:rPr>
              <w:t>cranio</w:t>
            </w:r>
            <w:proofErr w:type="spellEnd"/>
            <w:r w:rsidRPr="00F2318D">
              <w:rPr>
                <w:rFonts w:ascii="Times New Roman" w:hAnsi="Times New Roman" w:cs="Times New Roman"/>
                <w:lang w:val="en-US"/>
              </w:rPr>
              <w:t xml:space="preserve">-cerebral injuries in adults and children. </w:t>
            </w:r>
            <w:r w:rsidRPr="00F65634">
              <w:rPr>
                <w:rFonts w:ascii="Times New Roman" w:hAnsi="Times New Roman" w:cs="Times New Roman"/>
              </w:rPr>
              <w:t>Early management of brain edema.</w:t>
            </w:r>
          </w:p>
        </w:tc>
      </w:tr>
      <w:tr w:rsidR="00184EAC" w:rsidRPr="004A3334" w:rsidTr="001A5859">
        <w:trPr>
          <w:trHeight w:val="330"/>
        </w:trPr>
        <w:tc>
          <w:tcPr>
            <w:tcW w:w="7229" w:type="dxa"/>
          </w:tcPr>
          <w:p w:rsidR="00184EAC" w:rsidRPr="00F65634" w:rsidRDefault="00184EAC" w:rsidP="00184EAC">
            <w:pPr>
              <w:rPr>
                <w:rFonts w:ascii="Times New Roman" w:hAnsi="Times New Roman" w:cs="Times New Roman"/>
              </w:rPr>
            </w:pPr>
            <w:r w:rsidRPr="00F2318D">
              <w:rPr>
                <w:rFonts w:ascii="Times New Roman" w:hAnsi="Times New Roman" w:cs="Times New Roman"/>
                <w:lang w:val="en-US"/>
              </w:rPr>
              <w:lastRenderedPageBreak/>
              <w:t xml:space="preserve">Pathophysiology, epidemiology of injuries - intervals of mortality in injuries, the concept of "golden hour". Mass accidents and disasters rules of segregation of victims in mass accidents and catastrophes. </w:t>
            </w:r>
            <w:r w:rsidRPr="00F65634">
              <w:rPr>
                <w:rFonts w:ascii="Times New Roman" w:hAnsi="Times New Roman" w:cs="Times New Roman"/>
              </w:rPr>
              <w:t>The order and scope of ad hoc assistance.</w:t>
            </w:r>
          </w:p>
        </w:tc>
      </w:tr>
      <w:tr w:rsidR="00184EAC" w:rsidRPr="004A3334" w:rsidTr="001A5859">
        <w:trPr>
          <w:trHeight w:val="345"/>
        </w:trPr>
        <w:tc>
          <w:tcPr>
            <w:tcW w:w="7229" w:type="dxa"/>
          </w:tcPr>
          <w:p w:rsidR="00184EAC" w:rsidRPr="00F65634" w:rsidRDefault="00184EAC" w:rsidP="00184EAC">
            <w:pPr>
              <w:rPr>
                <w:rFonts w:ascii="Times New Roman" w:hAnsi="Times New Roman" w:cs="Times New Roman"/>
              </w:rPr>
            </w:pPr>
            <w:r w:rsidRPr="00F2318D">
              <w:rPr>
                <w:rFonts w:ascii="Times New Roman" w:hAnsi="Times New Roman" w:cs="Times New Roman"/>
                <w:lang w:val="en-US"/>
              </w:rPr>
              <w:t xml:space="preserve">Chest damage in multiple injuries in adults and children. Abdominal organ damage in adults and children - blunt abdominal injuries, puncture and gunshot wounds. </w:t>
            </w:r>
            <w:r w:rsidRPr="00F65634">
              <w:rPr>
                <w:rFonts w:ascii="Times New Roman" w:hAnsi="Times New Roman" w:cs="Times New Roman"/>
              </w:rPr>
              <w:t>Principles of rescue proceedings.</w:t>
            </w:r>
          </w:p>
        </w:tc>
      </w:tr>
      <w:tr w:rsidR="00184EAC" w:rsidRPr="00D64230" w:rsidTr="001A5859">
        <w:trPr>
          <w:trHeight w:val="345"/>
        </w:trPr>
        <w:tc>
          <w:tcPr>
            <w:tcW w:w="7229" w:type="dxa"/>
          </w:tcPr>
          <w:p w:rsidR="00184EAC" w:rsidRPr="00F2318D" w:rsidRDefault="00184EAC" w:rsidP="00184EAC">
            <w:pPr>
              <w:rPr>
                <w:rFonts w:ascii="Times New Roman" w:hAnsi="Times New Roman" w:cs="Times New Roman"/>
                <w:lang w:val="en-US"/>
              </w:rPr>
            </w:pPr>
            <w:r w:rsidRPr="00F2318D">
              <w:rPr>
                <w:rFonts w:ascii="Times New Roman" w:hAnsi="Times New Roman" w:cs="Times New Roman"/>
                <w:lang w:val="en-US"/>
              </w:rPr>
              <w:t>Sudden cardiac arrest. Current BLS and ALS standards</w:t>
            </w:r>
          </w:p>
        </w:tc>
      </w:tr>
      <w:tr w:rsidR="00184EAC" w:rsidRPr="004A3334" w:rsidTr="001A5859">
        <w:trPr>
          <w:trHeight w:val="345"/>
        </w:trPr>
        <w:tc>
          <w:tcPr>
            <w:tcW w:w="7229" w:type="dxa"/>
          </w:tcPr>
          <w:p w:rsidR="00184EAC" w:rsidRPr="00F65634" w:rsidRDefault="00184EAC" w:rsidP="00184EAC">
            <w:pPr>
              <w:rPr>
                <w:rFonts w:ascii="Times New Roman" w:hAnsi="Times New Roman" w:cs="Times New Roman"/>
              </w:rPr>
            </w:pPr>
            <w:r w:rsidRPr="00F2318D">
              <w:rPr>
                <w:rFonts w:ascii="Times New Roman" w:hAnsi="Times New Roman" w:cs="Times New Roman"/>
                <w:lang w:val="en-US"/>
              </w:rPr>
              <w:t xml:space="preserve">Injuries of the spine and spinal cord - the specificity of the procedure at the scene of the accident and during transport. Stroke, intracranial </w:t>
            </w:r>
            <w:proofErr w:type="spellStart"/>
            <w:r w:rsidRPr="00F2318D">
              <w:rPr>
                <w:rFonts w:ascii="Times New Roman" w:hAnsi="Times New Roman" w:cs="Times New Roman"/>
                <w:lang w:val="en-US"/>
              </w:rPr>
              <w:t>haemorrhage</w:t>
            </w:r>
            <w:proofErr w:type="spellEnd"/>
            <w:r w:rsidRPr="00F2318D">
              <w:rPr>
                <w:rFonts w:ascii="Times New Roman" w:hAnsi="Times New Roman" w:cs="Times New Roman"/>
                <w:lang w:val="en-US"/>
              </w:rPr>
              <w:t xml:space="preserve"> - diagnostics, conduct, therapeutic options in the practice of emergency medicine. </w:t>
            </w:r>
            <w:r w:rsidRPr="00F65634">
              <w:rPr>
                <w:rFonts w:ascii="Times New Roman" w:hAnsi="Times New Roman" w:cs="Times New Roman"/>
              </w:rPr>
              <w:t>Rules for dealing with craniofacial injuries (including the eyeball).</w:t>
            </w:r>
          </w:p>
        </w:tc>
      </w:tr>
      <w:tr w:rsidR="00184EAC" w:rsidRPr="00D64230" w:rsidTr="001A5859">
        <w:trPr>
          <w:trHeight w:val="345"/>
        </w:trPr>
        <w:tc>
          <w:tcPr>
            <w:tcW w:w="7229" w:type="dxa"/>
          </w:tcPr>
          <w:p w:rsidR="00184EAC" w:rsidRPr="00F2318D" w:rsidRDefault="00184EAC" w:rsidP="00184EAC">
            <w:pPr>
              <w:rPr>
                <w:rFonts w:ascii="Times New Roman" w:hAnsi="Times New Roman" w:cs="Times New Roman"/>
                <w:lang w:val="en-US"/>
              </w:rPr>
            </w:pPr>
            <w:r w:rsidRPr="00F2318D">
              <w:rPr>
                <w:rFonts w:ascii="Times New Roman" w:hAnsi="Times New Roman" w:cs="Times New Roman"/>
                <w:lang w:val="en-US"/>
              </w:rPr>
              <w:t>Acute cardiac conditions in emergency medicine. Acute circulatory failure. Myocardial infarction. Life-threatening cardiac arrhythmias. Principles of recognition and treatment of cardiogenic shock.</w:t>
            </w:r>
          </w:p>
        </w:tc>
      </w:tr>
      <w:tr w:rsidR="00184EAC" w:rsidRPr="00D64230" w:rsidTr="001A5859">
        <w:trPr>
          <w:trHeight w:val="345"/>
        </w:trPr>
        <w:tc>
          <w:tcPr>
            <w:tcW w:w="7229" w:type="dxa"/>
          </w:tcPr>
          <w:p w:rsidR="00184EAC" w:rsidRPr="00F2318D" w:rsidRDefault="00184EAC" w:rsidP="00184EAC">
            <w:pPr>
              <w:rPr>
                <w:rFonts w:ascii="Times New Roman" w:hAnsi="Times New Roman" w:cs="Times New Roman"/>
                <w:lang w:val="en-US"/>
              </w:rPr>
            </w:pPr>
            <w:r w:rsidRPr="00F2318D">
              <w:rPr>
                <w:rFonts w:ascii="Times New Roman" w:hAnsi="Times New Roman" w:cs="Times New Roman"/>
                <w:lang w:val="en-US"/>
              </w:rPr>
              <w:t>Rules for the diagnosis and treatment of various types of shock. Principles of conducting fluid therapy and the use of blood and blood products in states of sudden danger to life.</w:t>
            </w:r>
          </w:p>
        </w:tc>
      </w:tr>
      <w:tr w:rsidR="00184EAC" w:rsidRPr="00D64230" w:rsidTr="001A5859">
        <w:trPr>
          <w:trHeight w:val="345"/>
        </w:trPr>
        <w:tc>
          <w:tcPr>
            <w:tcW w:w="7229" w:type="dxa"/>
          </w:tcPr>
          <w:p w:rsidR="00184EAC" w:rsidRPr="00F2318D" w:rsidRDefault="00184EAC" w:rsidP="00184EAC">
            <w:pPr>
              <w:rPr>
                <w:rFonts w:ascii="Times New Roman" w:hAnsi="Times New Roman" w:cs="Times New Roman"/>
                <w:lang w:val="en-US"/>
              </w:rPr>
            </w:pPr>
            <w:r w:rsidRPr="00F2318D">
              <w:rPr>
                <w:rFonts w:ascii="Times New Roman" w:hAnsi="Times New Roman" w:cs="Times New Roman"/>
                <w:lang w:val="en-US"/>
              </w:rPr>
              <w:t>Emergency help for pregnant women in various life-threatening conditions. Body injuries in pregnancy - diagnosis, treatment and transport. The rules for taking delivery in out-of-hospital conditions.</w:t>
            </w:r>
          </w:p>
        </w:tc>
      </w:tr>
      <w:tr w:rsidR="00184EAC" w:rsidRPr="00D64230" w:rsidTr="001A5859">
        <w:trPr>
          <w:trHeight w:val="345"/>
        </w:trPr>
        <w:tc>
          <w:tcPr>
            <w:tcW w:w="7229" w:type="dxa"/>
          </w:tcPr>
          <w:p w:rsidR="00184EAC" w:rsidRPr="00F2318D" w:rsidRDefault="00184EAC" w:rsidP="00184EAC">
            <w:pPr>
              <w:rPr>
                <w:rFonts w:ascii="Times New Roman" w:hAnsi="Times New Roman" w:cs="Times New Roman"/>
                <w:lang w:val="en-US"/>
              </w:rPr>
            </w:pPr>
            <w:r w:rsidRPr="00F2318D">
              <w:rPr>
                <w:rFonts w:ascii="Times New Roman" w:hAnsi="Times New Roman" w:cs="Times New Roman"/>
                <w:lang w:val="en-US"/>
              </w:rPr>
              <w:t xml:space="preserve">Metabolic and endocrine diseases threatening the patient's life - </w:t>
            </w:r>
            <w:proofErr w:type="spellStart"/>
            <w:r w:rsidRPr="00F2318D">
              <w:rPr>
                <w:rFonts w:ascii="Times New Roman" w:hAnsi="Times New Roman" w:cs="Times New Roman"/>
                <w:lang w:val="en-US"/>
              </w:rPr>
              <w:t>hypoglycaemia</w:t>
            </w:r>
            <w:proofErr w:type="spellEnd"/>
            <w:r w:rsidRPr="00F2318D">
              <w:rPr>
                <w:rFonts w:ascii="Times New Roman" w:hAnsi="Times New Roman" w:cs="Times New Roman"/>
                <w:lang w:val="en-US"/>
              </w:rPr>
              <w:t>, hyperglycemia, adrenal and thyroid crisis.</w:t>
            </w:r>
          </w:p>
        </w:tc>
      </w:tr>
      <w:tr w:rsidR="00184EAC" w:rsidRPr="004A3334" w:rsidTr="001A5859">
        <w:trPr>
          <w:trHeight w:val="345"/>
        </w:trPr>
        <w:tc>
          <w:tcPr>
            <w:tcW w:w="7229" w:type="dxa"/>
          </w:tcPr>
          <w:p w:rsidR="00184EAC" w:rsidRPr="00F65634" w:rsidRDefault="00184EAC" w:rsidP="00184EAC">
            <w:pPr>
              <w:rPr>
                <w:rFonts w:ascii="Times New Roman" w:hAnsi="Times New Roman" w:cs="Times New Roman"/>
              </w:rPr>
            </w:pPr>
            <w:r w:rsidRPr="00F2318D">
              <w:rPr>
                <w:rFonts w:ascii="Times New Roman" w:hAnsi="Times New Roman" w:cs="Times New Roman"/>
                <w:lang w:val="en-US"/>
              </w:rPr>
              <w:t xml:space="preserve">Life threatening intoxication with pharmacological agents and toxic substances. Emergency treatment of acute poisoning with drugs, chemicals, toxic (including smoke, carbon monoxide, alcohol) - gastric lavage, neutralization of chemicals. </w:t>
            </w:r>
            <w:r w:rsidRPr="00F65634">
              <w:rPr>
                <w:rFonts w:ascii="Times New Roman" w:hAnsi="Times New Roman" w:cs="Times New Roman"/>
              </w:rPr>
              <w:t>Decontamination rules.</w:t>
            </w:r>
          </w:p>
        </w:tc>
      </w:tr>
      <w:tr w:rsidR="00184EAC" w:rsidRPr="004A3334" w:rsidTr="001A5859">
        <w:trPr>
          <w:trHeight w:val="345"/>
        </w:trPr>
        <w:tc>
          <w:tcPr>
            <w:tcW w:w="7229" w:type="dxa"/>
          </w:tcPr>
          <w:p w:rsidR="00184EAC" w:rsidRPr="00F65634" w:rsidRDefault="00184EAC" w:rsidP="00184EAC">
            <w:pPr>
              <w:rPr>
                <w:rFonts w:ascii="Times New Roman" w:hAnsi="Times New Roman" w:cs="Times New Roman"/>
              </w:rPr>
            </w:pPr>
            <w:r w:rsidRPr="00F2318D">
              <w:rPr>
                <w:rFonts w:ascii="Times New Roman" w:hAnsi="Times New Roman" w:cs="Times New Roman"/>
                <w:lang w:val="en-US"/>
              </w:rPr>
              <w:t xml:space="preserve">Acute respiratory failure - causes, diagnosis, emergency help. </w:t>
            </w:r>
            <w:r w:rsidRPr="00F65634">
              <w:rPr>
                <w:rFonts w:ascii="Times New Roman" w:hAnsi="Times New Roman" w:cs="Times New Roman"/>
              </w:rPr>
              <w:t>Principles of mechanical ventilation.</w:t>
            </w:r>
          </w:p>
        </w:tc>
      </w:tr>
      <w:tr w:rsidR="00184EAC" w:rsidRPr="00D64230" w:rsidTr="001A5859">
        <w:trPr>
          <w:trHeight w:val="345"/>
        </w:trPr>
        <w:tc>
          <w:tcPr>
            <w:tcW w:w="7229" w:type="dxa"/>
          </w:tcPr>
          <w:p w:rsidR="00184EAC" w:rsidRPr="00F2318D" w:rsidRDefault="00184EAC" w:rsidP="00184EAC">
            <w:pPr>
              <w:rPr>
                <w:rFonts w:ascii="Times New Roman" w:hAnsi="Times New Roman" w:cs="Times New Roman"/>
                <w:lang w:val="en-US"/>
              </w:rPr>
            </w:pPr>
            <w:r w:rsidRPr="00F2318D">
              <w:rPr>
                <w:rFonts w:ascii="Times New Roman" w:hAnsi="Times New Roman" w:cs="Times New Roman"/>
                <w:lang w:val="en-US"/>
              </w:rPr>
              <w:t>Proceedings in life-threatening situations in children.</w:t>
            </w:r>
          </w:p>
        </w:tc>
      </w:tr>
      <w:tr w:rsidR="00184EAC" w:rsidRPr="00D64230" w:rsidTr="001A5859">
        <w:trPr>
          <w:trHeight w:val="345"/>
        </w:trPr>
        <w:tc>
          <w:tcPr>
            <w:tcW w:w="7229" w:type="dxa"/>
          </w:tcPr>
          <w:p w:rsidR="00184EAC" w:rsidRPr="00F2318D" w:rsidRDefault="00184EAC" w:rsidP="00184EAC">
            <w:pPr>
              <w:rPr>
                <w:rFonts w:ascii="Times New Roman" w:hAnsi="Times New Roman" w:cs="Times New Roman"/>
                <w:lang w:val="en-US"/>
              </w:rPr>
            </w:pPr>
            <w:r w:rsidRPr="00F2318D">
              <w:rPr>
                <w:rFonts w:ascii="Times New Roman" w:hAnsi="Times New Roman" w:cs="Times New Roman"/>
                <w:lang w:val="en-US"/>
              </w:rPr>
              <w:t xml:space="preserve">Damage to the </w:t>
            </w:r>
            <w:proofErr w:type="spellStart"/>
            <w:r w:rsidRPr="00F2318D">
              <w:rPr>
                <w:rFonts w:ascii="Times New Roman" w:hAnsi="Times New Roman" w:cs="Times New Roman"/>
                <w:lang w:val="en-US"/>
              </w:rPr>
              <w:t>osteoarticular</w:t>
            </w:r>
            <w:proofErr w:type="spellEnd"/>
            <w:r w:rsidRPr="00F2318D">
              <w:rPr>
                <w:rFonts w:ascii="Times New Roman" w:hAnsi="Times New Roman" w:cs="Times New Roman"/>
                <w:lang w:val="en-US"/>
              </w:rPr>
              <w:t xml:space="preserve"> system. Ad hoc procedure and principles of modern immobilization and transport of patients with severe injuries. Emergency help for patients with frostbites, struck by lightning or electricity. Rescue procedure with a person drowning. Pathophysiology drowning, altitude sickness.</w:t>
            </w:r>
          </w:p>
        </w:tc>
      </w:tr>
    </w:tbl>
    <w:p w:rsidR="00142045" w:rsidRPr="00F2318D" w:rsidRDefault="00142045" w:rsidP="00142045">
      <w:pPr>
        <w:spacing w:after="120" w:line="240" w:lineRule="auto"/>
        <w:ind w:left="567"/>
        <w:jc w:val="both"/>
        <w:rPr>
          <w:rFonts w:ascii="Times New Roman" w:hAnsi="Times New Roman" w:cs="Times New Roman"/>
          <w:lang w:val="en-US"/>
        </w:rPr>
      </w:pPr>
    </w:p>
    <w:p w:rsidR="00184EAC" w:rsidRPr="00681816" w:rsidRDefault="008C7BD9" w:rsidP="001B5CF4">
      <w:pPr>
        <w:rPr>
          <w:rFonts w:ascii="Times New Roman" w:hAnsi="Times New Roman" w:cs="Times New Roman"/>
          <w:b/>
          <w:lang w:val="en-US"/>
        </w:rPr>
      </w:pPr>
      <w:r w:rsidRPr="00681816">
        <w:rPr>
          <w:rFonts w:ascii="Times New Roman" w:hAnsi="Times New Roman" w:cs="Times New Roman"/>
          <w:b/>
          <w:lang w:val="en-US"/>
        </w:rPr>
        <w:t>B</w:t>
      </w:r>
      <w:r w:rsidR="00184EAC">
        <w:rPr>
          <w:rFonts w:ascii="Times New Roman" w:hAnsi="Times New Roman" w:cs="Times New Roman"/>
          <w:lang w:val="en-US"/>
        </w:rPr>
        <w:t xml:space="preserve">. </w:t>
      </w:r>
      <w:r w:rsidR="00184EAC" w:rsidRPr="00184EAC">
        <w:rPr>
          <w:rFonts w:ascii="Times New Roman" w:hAnsi="Times New Roman" w:cs="Times New Roman"/>
          <w:b/>
          <w:lang w:val="en-US"/>
        </w:rPr>
        <w:t>Exercises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184EAC" w:rsidRPr="00A522EB" w:rsidTr="001A5859">
        <w:tc>
          <w:tcPr>
            <w:tcW w:w="7229" w:type="dxa"/>
          </w:tcPr>
          <w:p w:rsidR="00184EAC" w:rsidRPr="00151942" w:rsidRDefault="00184EAC" w:rsidP="00184EAC">
            <w:pPr>
              <w:rPr>
                <w:rFonts w:ascii="Times New Roman" w:hAnsi="Times New Roman" w:cs="Times New Roman"/>
              </w:rPr>
            </w:pPr>
            <w:r w:rsidRPr="00151942">
              <w:rPr>
                <w:rFonts w:ascii="Times New Roman" w:hAnsi="Times New Roman" w:cs="Times New Roman"/>
              </w:rPr>
              <w:t>Course contents</w:t>
            </w:r>
          </w:p>
        </w:tc>
      </w:tr>
      <w:tr w:rsidR="00184EAC" w:rsidRPr="00402D43" w:rsidTr="001A5859">
        <w:trPr>
          <w:trHeight w:val="270"/>
        </w:trPr>
        <w:tc>
          <w:tcPr>
            <w:tcW w:w="7229" w:type="dxa"/>
          </w:tcPr>
          <w:p w:rsidR="00184EAC" w:rsidRPr="00151942" w:rsidRDefault="00184EAC" w:rsidP="00184EAC">
            <w:pPr>
              <w:rPr>
                <w:rFonts w:ascii="Times New Roman" w:hAnsi="Times New Roman" w:cs="Times New Roman"/>
              </w:rPr>
            </w:pPr>
            <w:r w:rsidRPr="00F2318D">
              <w:rPr>
                <w:rFonts w:ascii="Times New Roman" w:hAnsi="Times New Roman" w:cs="Times New Roman"/>
                <w:lang w:val="en-US"/>
              </w:rPr>
              <w:lastRenderedPageBreak/>
              <w:t xml:space="preserve">Practical assessment of respiratory and circulatory functions. Criteria for the diagnosis of death at the scene of the accident. Basic (BLS) and advanced (ALS) resuscitation procedures in adults and children. </w:t>
            </w:r>
            <w:r w:rsidRPr="00151942">
              <w:rPr>
                <w:rFonts w:ascii="Times New Roman" w:hAnsi="Times New Roman" w:cs="Times New Roman"/>
              </w:rPr>
              <w:t>Emergency situations. Speeches in selected cases.</w:t>
            </w:r>
          </w:p>
        </w:tc>
      </w:tr>
      <w:tr w:rsidR="00184EAC" w:rsidRPr="00D64230" w:rsidTr="001A5859">
        <w:trPr>
          <w:trHeight w:val="270"/>
        </w:trPr>
        <w:tc>
          <w:tcPr>
            <w:tcW w:w="7229" w:type="dxa"/>
          </w:tcPr>
          <w:p w:rsidR="00184EAC" w:rsidRPr="00F2318D" w:rsidRDefault="00184EAC" w:rsidP="00184EAC">
            <w:pPr>
              <w:rPr>
                <w:rFonts w:ascii="Times New Roman" w:hAnsi="Times New Roman" w:cs="Times New Roman"/>
                <w:lang w:val="en-US"/>
              </w:rPr>
            </w:pPr>
            <w:r w:rsidRPr="00F2318D">
              <w:rPr>
                <w:rFonts w:ascii="Times New Roman" w:hAnsi="Times New Roman" w:cs="Times New Roman"/>
                <w:lang w:val="en-US"/>
              </w:rPr>
              <w:t>Basic (BLS) and advanced (ALS) resuscitation procedures in adults and children Cd. Resuscitation of a pregnant woman, newborn baby. Evaluation of the effectiveness of resuscitation procedures.</w:t>
            </w:r>
          </w:p>
        </w:tc>
      </w:tr>
      <w:tr w:rsidR="00184EAC" w:rsidRPr="00D64230" w:rsidTr="001A5859">
        <w:trPr>
          <w:trHeight w:val="270"/>
        </w:trPr>
        <w:tc>
          <w:tcPr>
            <w:tcW w:w="7229" w:type="dxa"/>
          </w:tcPr>
          <w:p w:rsidR="00184EAC" w:rsidRPr="00F2318D" w:rsidRDefault="00184EAC" w:rsidP="00184EAC">
            <w:pPr>
              <w:rPr>
                <w:rFonts w:ascii="Times New Roman" w:hAnsi="Times New Roman" w:cs="Times New Roman"/>
                <w:lang w:val="en-US"/>
              </w:rPr>
            </w:pPr>
            <w:r w:rsidRPr="00F2318D">
              <w:rPr>
                <w:rFonts w:ascii="Times New Roman" w:hAnsi="Times New Roman" w:cs="Times New Roman"/>
                <w:lang w:val="en-US"/>
              </w:rPr>
              <w:t xml:space="preserve">Intensive care techniques in emergency medicine. Invasive and non-invasive diagnostics in life-threatening conditions including ultrasound, computed tomography, magnetic resonance imaging, </w:t>
            </w:r>
            <w:proofErr w:type="spellStart"/>
            <w:r w:rsidRPr="00F2318D">
              <w:rPr>
                <w:rFonts w:ascii="Times New Roman" w:hAnsi="Times New Roman" w:cs="Times New Roman"/>
                <w:lang w:val="en-US"/>
              </w:rPr>
              <w:t>wideoskopii</w:t>
            </w:r>
            <w:proofErr w:type="spellEnd"/>
            <w:r w:rsidRPr="00F2318D">
              <w:rPr>
                <w:rFonts w:ascii="Times New Roman" w:hAnsi="Times New Roman" w:cs="Times New Roman"/>
                <w:lang w:val="en-US"/>
              </w:rPr>
              <w:t>.</w:t>
            </w:r>
          </w:p>
        </w:tc>
      </w:tr>
      <w:tr w:rsidR="00184EAC" w:rsidRPr="00D64230" w:rsidTr="001A5859">
        <w:trPr>
          <w:trHeight w:val="270"/>
        </w:trPr>
        <w:tc>
          <w:tcPr>
            <w:tcW w:w="7229" w:type="dxa"/>
          </w:tcPr>
          <w:p w:rsidR="00184EAC" w:rsidRPr="00F2318D" w:rsidRDefault="00184EAC" w:rsidP="00184EAC">
            <w:pPr>
              <w:rPr>
                <w:rFonts w:ascii="Times New Roman" w:hAnsi="Times New Roman" w:cs="Times New Roman"/>
                <w:lang w:val="en-US"/>
              </w:rPr>
            </w:pPr>
            <w:r w:rsidRPr="00F2318D">
              <w:rPr>
                <w:rFonts w:ascii="Times New Roman" w:hAnsi="Times New Roman" w:cs="Times New Roman"/>
                <w:lang w:val="en-US"/>
              </w:rPr>
              <w:t>Management of unconscious patients, inefficient respiration, after sudden cardiac arrest, victims of road accidents and other emergency events. Elements of patient examination, differential diagnosis, interpretation of imaging examinations</w:t>
            </w:r>
          </w:p>
        </w:tc>
      </w:tr>
      <w:tr w:rsidR="00184EAC" w:rsidRPr="002E2EFF" w:rsidTr="001A5859">
        <w:trPr>
          <w:trHeight w:val="270"/>
        </w:trPr>
        <w:tc>
          <w:tcPr>
            <w:tcW w:w="7229" w:type="dxa"/>
          </w:tcPr>
          <w:p w:rsidR="00184EAC" w:rsidRPr="00151942" w:rsidRDefault="00184EAC" w:rsidP="00184EAC">
            <w:pPr>
              <w:rPr>
                <w:rFonts w:ascii="Times New Roman" w:hAnsi="Times New Roman" w:cs="Times New Roman"/>
              </w:rPr>
            </w:pPr>
            <w:r w:rsidRPr="00F2318D">
              <w:rPr>
                <w:rFonts w:ascii="Times New Roman" w:hAnsi="Times New Roman" w:cs="Times New Roman"/>
                <w:lang w:val="en-US"/>
              </w:rPr>
              <w:t xml:space="preserve">Epidemiology of burns, principles of the severity of thermal injury. </w:t>
            </w:r>
            <w:proofErr w:type="spellStart"/>
            <w:r w:rsidRPr="00F2318D">
              <w:rPr>
                <w:rFonts w:ascii="Times New Roman" w:hAnsi="Times New Roman" w:cs="Times New Roman"/>
                <w:lang w:val="en-US"/>
              </w:rPr>
              <w:t>Przedlekarska</w:t>
            </w:r>
            <w:proofErr w:type="spellEnd"/>
            <w:r w:rsidRPr="00F2318D">
              <w:rPr>
                <w:rFonts w:ascii="Times New Roman" w:hAnsi="Times New Roman" w:cs="Times New Roman"/>
                <w:lang w:val="en-US"/>
              </w:rPr>
              <w:t xml:space="preserve"> and medical help for event site. Local supply of a burn wound. </w:t>
            </w:r>
            <w:r w:rsidRPr="00151942">
              <w:rPr>
                <w:rFonts w:ascii="Times New Roman" w:hAnsi="Times New Roman" w:cs="Times New Roman"/>
              </w:rPr>
              <w:t>Practical exercises in the intensive care unit for burns.</w:t>
            </w:r>
          </w:p>
        </w:tc>
      </w:tr>
      <w:tr w:rsidR="00184EAC" w:rsidRPr="00D64230" w:rsidTr="001A5859">
        <w:trPr>
          <w:trHeight w:val="270"/>
        </w:trPr>
        <w:tc>
          <w:tcPr>
            <w:tcW w:w="7229" w:type="dxa"/>
          </w:tcPr>
          <w:p w:rsidR="00184EAC" w:rsidRPr="00F2318D" w:rsidRDefault="00184EAC" w:rsidP="00184EAC">
            <w:pPr>
              <w:rPr>
                <w:rFonts w:ascii="Times New Roman" w:hAnsi="Times New Roman" w:cs="Times New Roman"/>
                <w:lang w:val="en-US"/>
              </w:rPr>
            </w:pPr>
            <w:r w:rsidRPr="00F2318D">
              <w:rPr>
                <w:rFonts w:ascii="Times New Roman" w:hAnsi="Times New Roman" w:cs="Times New Roman"/>
                <w:lang w:val="en-US"/>
              </w:rPr>
              <w:t>Practical classes in the PSP rescue and fire-fighting unit. Securing the accident site against secondary effects, including safety victims and rescuers. Practical tasks emergency medical services at various organizational levels - primary, regional and regional.</w:t>
            </w:r>
          </w:p>
        </w:tc>
      </w:tr>
    </w:tbl>
    <w:p w:rsidR="00184EAC" w:rsidRDefault="00184EAC" w:rsidP="001B5CF4">
      <w:pPr>
        <w:rPr>
          <w:rFonts w:ascii="Times New Roman" w:hAnsi="Times New Roman" w:cs="Times New Roman"/>
          <w:b/>
          <w:lang w:val="en-US"/>
        </w:rPr>
      </w:pPr>
    </w:p>
    <w:p w:rsidR="007C431B" w:rsidRPr="00681816" w:rsidRDefault="00184EAC" w:rsidP="001B5CF4">
      <w:pPr>
        <w:rPr>
          <w:rFonts w:ascii="Times New Roman" w:hAnsi="Times New Roman" w:cs="Times New Roman"/>
          <w:b/>
          <w:lang w:val="en-US"/>
        </w:rPr>
      </w:pPr>
      <w:r>
        <w:rPr>
          <w:rFonts w:ascii="Times New Roman" w:hAnsi="Times New Roman" w:cs="Times New Roman"/>
          <w:b/>
          <w:lang w:val="en-US"/>
        </w:rPr>
        <w:t xml:space="preserve">C. </w:t>
      </w:r>
      <w:r w:rsidR="00AC731F" w:rsidRPr="00681816">
        <w:rPr>
          <w:rFonts w:ascii="Times New Roman" w:hAnsi="Times New Roman" w:cs="Times New Roman"/>
          <w:b/>
          <w:lang w:val="en-US"/>
        </w:rPr>
        <w:t>Seminars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184EAC" w:rsidRPr="00A522EB" w:rsidTr="001A5859">
        <w:tc>
          <w:tcPr>
            <w:tcW w:w="7229" w:type="dxa"/>
          </w:tcPr>
          <w:p w:rsidR="00184EAC" w:rsidRPr="00827605" w:rsidRDefault="00184EAC" w:rsidP="00184EAC">
            <w:pPr>
              <w:rPr>
                <w:rFonts w:ascii="Times New Roman" w:hAnsi="Times New Roman" w:cs="Times New Roman"/>
              </w:rPr>
            </w:pPr>
            <w:r w:rsidRPr="00827605">
              <w:rPr>
                <w:rFonts w:ascii="Times New Roman" w:hAnsi="Times New Roman" w:cs="Times New Roman"/>
              </w:rPr>
              <w:t>Course contents</w:t>
            </w:r>
          </w:p>
        </w:tc>
      </w:tr>
      <w:tr w:rsidR="00184EAC" w:rsidRPr="00787EE4" w:rsidTr="001A5859">
        <w:trPr>
          <w:trHeight w:val="270"/>
        </w:trPr>
        <w:tc>
          <w:tcPr>
            <w:tcW w:w="7229" w:type="dxa"/>
          </w:tcPr>
          <w:p w:rsidR="00184EAC" w:rsidRPr="00827605" w:rsidRDefault="00184EAC" w:rsidP="00184EAC">
            <w:pPr>
              <w:rPr>
                <w:rFonts w:ascii="Times New Roman" w:hAnsi="Times New Roman" w:cs="Times New Roman"/>
              </w:rPr>
            </w:pPr>
            <w:r w:rsidRPr="00F2318D">
              <w:rPr>
                <w:rFonts w:ascii="Times New Roman" w:hAnsi="Times New Roman" w:cs="Times New Roman"/>
                <w:lang w:val="en-US"/>
              </w:rPr>
              <w:t xml:space="preserve">Algorithms in myocardial infarction, cardiogenic shock, pulmonary edema, pulmonary embolism and asthmatic condition. </w:t>
            </w:r>
            <w:r w:rsidRPr="00827605">
              <w:rPr>
                <w:rFonts w:ascii="Times New Roman" w:hAnsi="Times New Roman" w:cs="Times New Roman"/>
              </w:rPr>
              <w:t>Rules of conduct.</w:t>
            </w:r>
          </w:p>
        </w:tc>
      </w:tr>
      <w:tr w:rsidR="00184EAC" w:rsidRPr="00787EE4" w:rsidTr="001A5859">
        <w:trPr>
          <w:trHeight w:val="270"/>
        </w:trPr>
        <w:tc>
          <w:tcPr>
            <w:tcW w:w="7229" w:type="dxa"/>
          </w:tcPr>
          <w:p w:rsidR="00184EAC" w:rsidRPr="00827605" w:rsidRDefault="00184EAC" w:rsidP="00184EAC">
            <w:pPr>
              <w:rPr>
                <w:rFonts w:ascii="Times New Roman" w:hAnsi="Times New Roman" w:cs="Times New Roman"/>
              </w:rPr>
            </w:pPr>
            <w:r w:rsidRPr="00F2318D">
              <w:rPr>
                <w:rFonts w:ascii="Times New Roman" w:hAnsi="Times New Roman" w:cs="Times New Roman"/>
                <w:lang w:val="en-US"/>
              </w:rPr>
              <w:t xml:space="preserve">Diagnosis and emergency help in multi-organ injuries taking into account cranial and cerebral injuries and spine. </w:t>
            </w:r>
            <w:r w:rsidRPr="00827605">
              <w:rPr>
                <w:rFonts w:ascii="Times New Roman" w:hAnsi="Times New Roman" w:cs="Times New Roman"/>
              </w:rPr>
              <w:t>Rules for dealing with unconscious patients.</w:t>
            </w:r>
          </w:p>
        </w:tc>
      </w:tr>
      <w:tr w:rsidR="00184EAC" w:rsidRPr="00D64230" w:rsidTr="001A5859">
        <w:trPr>
          <w:trHeight w:val="270"/>
        </w:trPr>
        <w:tc>
          <w:tcPr>
            <w:tcW w:w="7229" w:type="dxa"/>
          </w:tcPr>
          <w:p w:rsidR="00184EAC" w:rsidRPr="00F2318D" w:rsidRDefault="00184EAC" w:rsidP="00184EAC">
            <w:pPr>
              <w:rPr>
                <w:rFonts w:ascii="Times New Roman" w:hAnsi="Times New Roman" w:cs="Times New Roman"/>
                <w:lang w:val="en-US"/>
              </w:rPr>
            </w:pPr>
            <w:r w:rsidRPr="00F2318D">
              <w:rPr>
                <w:rFonts w:ascii="Times New Roman" w:hAnsi="Times New Roman" w:cs="Times New Roman"/>
                <w:lang w:val="en-US"/>
              </w:rPr>
              <w:t>Emergency relief in other urgent conditions in adults and children - management of patients with convulsive syndrome, epilepsy, cerebral infarction, meningitis.</w:t>
            </w:r>
          </w:p>
        </w:tc>
      </w:tr>
      <w:tr w:rsidR="00184EAC" w:rsidRPr="00D64230" w:rsidTr="001A5859">
        <w:trPr>
          <w:trHeight w:val="270"/>
        </w:trPr>
        <w:tc>
          <w:tcPr>
            <w:tcW w:w="7229" w:type="dxa"/>
          </w:tcPr>
          <w:p w:rsidR="00184EAC" w:rsidRPr="00F2318D" w:rsidRDefault="00184EAC" w:rsidP="00184EAC">
            <w:pPr>
              <w:rPr>
                <w:rFonts w:ascii="Times New Roman" w:hAnsi="Times New Roman" w:cs="Times New Roman"/>
                <w:lang w:val="en-US"/>
              </w:rPr>
            </w:pPr>
            <w:r w:rsidRPr="00F2318D">
              <w:rPr>
                <w:rFonts w:ascii="Times New Roman" w:hAnsi="Times New Roman" w:cs="Times New Roman"/>
                <w:lang w:val="en-US"/>
              </w:rPr>
              <w:t>Organization of emergency medical services in the danger zone in the most common cases (in the field of road, technical, chemical and ecological rescue). Principles of cooperation between medical and technical emergency services at the scene of the accident.</w:t>
            </w:r>
          </w:p>
        </w:tc>
      </w:tr>
      <w:tr w:rsidR="00184EAC" w:rsidRPr="00D64230" w:rsidTr="001A5859">
        <w:trPr>
          <w:trHeight w:val="270"/>
        </w:trPr>
        <w:tc>
          <w:tcPr>
            <w:tcW w:w="7229" w:type="dxa"/>
          </w:tcPr>
          <w:p w:rsidR="00184EAC" w:rsidRPr="00F2318D" w:rsidRDefault="00184EAC" w:rsidP="00184EAC">
            <w:pPr>
              <w:rPr>
                <w:rFonts w:ascii="Times New Roman" w:hAnsi="Times New Roman" w:cs="Times New Roman"/>
                <w:lang w:val="en-US"/>
              </w:rPr>
            </w:pPr>
            <w:r w:rsidRPr="00F2318D">
              <w:rPr>
                <w:rFonts w:ascii="Times New Roman" w:hAnsi="Times New Roman" w:cs="Times New Roman"/>
                <w:lang w:val="en-US"/>
              </w:rPr>
              <w:t>The rules of medical protection of mass events - sporting events, artistic events, gatherings. Organization of medical assistance in rare special situations - aviation, marine, construction and ecological accidents.</w:t>
            </w:r>
          </w:p>
        </w:tc>
      </w:tr>
    </w:tbl>
    <w:p w:rsidR="008C7BD9" w:rsidRPr="00681816" w:rsidRDefault="008C7BD9" w:rsidP="001B5CF4">
      <w:pPr>
        <w:rPr>
          <w:rFonts w:ascii="Times New Roman" w:hAnsi="Times New Roman" w:cs="Times New Roman"/>
          <w:lang w:val="en-US"/>
        </w:rPr>
      </w:pPr>
    </w:p>
    <w:p w:rsidR="007A4C5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184EAC" w:rsidRPr="00184EAC" w:rsidRDefault="00184EAC" w:rsidP="00184EAC">
      <w:pPr>
        <w:rPr>
          <w:rFonts w:ascii="Times New Roman" w:hAnsi="Times New Roman" w:cs="Times New Roman"/>
          <w:lang w:val="en-US"/>
        </w:rPr>
      </w:pPr>
      <w:r w:rsidRPr="00184EAC">
        <w:rPr>
          <w:rFonts w:ascii="Times New Roman" w:hAnsi="Times New Roman" w:cs="Times New Roman"/>
          <w:b/>
          <w:lang w:val="en-US"/>
        </w:rPr>
        <w:lastRenderedPageBreak/>
        <w:t>Lecture</w:t>
      </w:r>
      <w:r w:rsidRPr="00184EAC">
        <w:rPr>
          <w:rFonts w:ascii="Times New Roman" w:hAnsi="Times New Roman" w:cs="Times New Roman"/>
          <w:lang w:val="en-US"/>
        </w:rPr>
        <w:t>: multimedia presentation.</w:t>
      </w:r>
    </w:p>
    <w:p w:rsidR="00184EAC" w:rsidRPr="00184EAC" w:rsidRDefault="00184EAC" w:rsidP="00184EAC">
      <w:pPr>
        <w:rPr>
          <w:rFonts w:ascii="Times New Roman" w:hAnsi="Times New Roman" w:cs="Times New Roman"/>
          <w:b/>
          <w:lang w:val="en-US"/>
        </w:rPr>
      </w:pPr>
      <w:r w:rsidRPr="00184EAC">
        <w:rPr>
          <w:rFonts w:ascii="Times New Roman" w:hAnsi="Times New Roman" w:cs="Times New Roman"/>
          <w:b/>
          <w:lang w:val="en-US"/>
        </w:rPr>
        <w:t>Exercises</w:t>
      </w:r>
      <w:r w:rsidRPr="00184EAC">
        <w:rPr>
          <w:rFonts w:ascii="Times New Roman" w:hAnsi="Times New Roman" w:cs="Times New Roman"/>
          <w:lang w:val="en-US"/>
        </w:rPr>
        <w:t>: practical exercises, demonstration, lecture form.</w:t>
      </w:r>
    </w:p>
    <w:p w:rsidR="00184EAC" w:rsidRPr="00184EAC" w:rsidRDefault="00184EAC" w:rsidP="00184EAC">
      <w:pPr>
        <w:rPr>
          <w:rFonts w:ascii="Times New Roman" w:hAnsi="Times New Roman" w:cs="Times New Roman"/>
          <w:lang w:val="en-US"/>
        </w:rPr>
      </w:pPr>
      <w:r w:rsidRPr="00184EAC">
        <w:rPr>
          <w:rFonts w:ascii="Times New Roman" w:hAnsi="Times New Roman" w:cs="Times New Roman"/>
          <w:b/>
          <w:lang w:val="en-US"/>
        </w:rPr>
        <w:t>Seminars</w:t>
      </w:r>
      <w:r w:rsidRPr="00184EAC">
        <w:rPr>
          <w:rFonts w:ascii="Times New Roman" w:hAnsi="Times New Roman" w:cs="Times New Roman"/>
          <w:lang w:val="en-US"/>
        </w:rPr>
        <w:t>: multimedia presentation, lecture form.</w:t>
      </w:r>
    </w:p>
    <w:p w:rsidR="00184EAC" w:rsidRPr="00184EAC" w:rsidRDefault="00184EAC" w:rsidP="00184EAC">
      <w:pPr>
        <w:rPr>
          <w:rFonts w:ascii="Times New Roman" w:hAnsi="Times New Roman" w:cs="Times New Roman"/>
          <w:lang w:val="en-US"/>
        </w:rPr>
      </w:pPr>
      <w:proofErr w:type="gramStart"/>
      <w:r w:rsidRPr="00184EAC">
        <w:rPr>
          <w:rFonts w:ascii="Times New Roman" w:hAnsi="Times New Roman" w:cs="Times New Roman"/>
          <w:b/>
          <w:lang w:val="en-US"/>
        </w:rPr>
        <w:t>Student's</w:t>
      </w:r>
      <w:proofErr w:type="gramEnd"/>
      <w:r w:rsidRPr="00184EAC">
        <w:rPr>
          <w:rFonts w:ascii="Times New Roman" w:hAnsi="Times New Roman" w:cs="Times New Roman"/>
          <w:b/>
          <w:lang w:val="en-US"/>
        </w:rPr>
        <w:t xml:space="preserve"> own work</w:t>
      </w:r>
      <w:r w:rsidRPr="00184EAC">
        <w:rPr>
          <w:rFonts w:ascii="Times New Roman" w:hAnsi="Times New Roman" w:cs="Times New Roman"/>
          <w:lang w:val="en-US"/>
        </w:rPr>
        <w:t>: working with a book, preparing for classes and preparing for the test and exam</w:t>
      </w:r>
    </w:p>
    <w:p w:rsidR="00074BEA" w:rsidRPr="00681816" w:rsidRDefault="00074BEA" w:rsidP="00074BEA">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r w:rsidR="00553EC5" w:rsidRPr="00681816">
              <w:rPr>
                <w:b w:val="0"/>
                <w:smallCaps w:val="0"/>
                <w:sz w:val="22"/>
              </w:rPr>
              <w:t>effect</w:t>
            </w:r>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553EC5">
            <w:pPr>
              <w:pStyle w:val="Punktygwne"/>
              <w:spacing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w:t>
            </w:r>
            <w:proofErr w:type="spellStart"/>
            <w:r w:rsidR="00444422" w:rsidRPr="00681816">
              <w:rPr>
                <w:b w:val="0"/>
                <w:smallCaps w:val="0"/>
                <w:sz w:val="22"/>
                <w:lang w:val="en-US"/>
              </w:rPr>
              <w:t>Eg</w:t>
            </w:r>
            <w:proofErr w:type="spellEnd"/>
            <w:r w:rsidR="00444422" w:rsidRPr="00681816">
              <w:rPr>
                <w:b w:val="0"/>
                <w:smallCaps w:val="0"/>
                <w:sz w:val="22"/>
                <w:lang w:val="en-US"/>
              </w:rPr>
              <w:t>.</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Form of classes</w:t>
            </w:r>
          </w:p>
        </w:tc>
      </w:tr>
      <w:tr w:rsidR="00184EAC" w:rsidRPr="00681816" w:rsidTr="00C70EC9">
        <w:tc>
          <w:tcPr>
            <w:tcW w:w="1451" w:type="dxa"/>
            <w:vAlign w:val="center"/>
          </w:tcPr>
          <w:p w:rsidR="00184EAC" w:rsidRPr="00184EAC" w:rsidRDefault="00184EAC" w:rsidP="00184EAC">
            <w:pPr>
              <w:pStyle w:val="a8"/>
              <w:spacing w:line="276" w:lineRule="auto"/>
              <w:rPr>
                <w:rFonts w:ascii="Times New Roman" w:hAnsi="Times New Roman" w:cs="Times New Roman"/>
                <w:szCs w:val="24"/>
              </w:rPr>
            </w:pPr>
            <w:r w:rsidRPr="00184EAC">
              <w:rPr>
                <w:rFonts w:ascii="Times New Roman" w:hAnsi="Times New Roman" w:cs="Times New Roman"/>
                <w:szCs w:val="24"/>
              </w:rPr>
              <w:t>EK_ 01, EK_02</w:t>
            </w:r>
          </w:p>
        </w:tc>
        <w:tc>
          <w:tcPr>
            <w:tcW w:w="4929" w:type="dxa"/>
          </w:tcPr>
          <w:p w:rsidR="00184EAC" w:rsidRPr="00681816" w:rsidRDefault="00184EAC" w:rsidP="00184EAC">
            <w:pPr>
              <w:rPr>
                <w:rFonts w:ascii="Times New Roman" w:hAnsi="Times New Roman" w:cs="Times New Roman"/>
              </w:rPr>
            </w:pPr>
            <w:r w:rsidRPr="00184EAC">
              <w:rPr>
                <w:rFonts w:ascii="Times New Roman" w:hAnsi="Times New Roman" w:cs="Times New Roman"/>
              </w:rPr>
              <w:t>Written test</w:t>
            </w:r>
          </w:p>
        </w:tc>
        <w:tc>
          <w:tcPr>
            <w:tcW w:w="2148" w:type="dxa"/>
          </w:tcPr>
          <w:p w:rsidR="00184EAC" w:rsidRPr="00681816" w:rsidRDefault="00184EAC" w:rsidP="00184EAC">
            <w:pPr>
              <w:rPr>
                <w:rFonts w:ascii="Times New Roman" w:hAnsi="Times New Roman" w:cs="Times New Roman"/>
              </w:rPr>
            </w:pPr>
            <w:r w:rsidRPr="00184EAC">
              <w:rPr>
                <w:rFonts w:ascii="Times New Roman" w:hAnsi="Times New Roman" w:cs="Times New Roman"/>
              </w:rPr>
              <w:t>Lecture</w:t>
            </w:r>
          </w:p>
        </w:tc>
      </w:tr>
      <w:tr w:rsidR="00184EAC" w:rsidRPr="00681816" w:rsidTr="00C70EC9">
        <w:tc>
          <w:tcPr>
            <w:tcW w:w="1451" w:type="dxa"/>
            <w:vAlign w:val="center"/>
          </w:tcPr>
          <w:p w:rsidR="00184EAC" w:rsidRPr="00184EAC" w:rsidRDefault="00184EAC" w:rsidP="00184EAC">
            <w:pPr>
              <w:pStyle w:val="a8"/>
              <w:spacing w:line="276" w:lineRule="auto"/>
              <w:rPr>
                <w:rFonts w:ascii="Times New Roman" w:hAnsi="Times New Roman" w:cs="Times New Roman"/>
                <w:szCs w:val="24"/>
              </w:rPr>
            </w:pPr>
            <w:r w:rsidRPr="00184EAC">
              <w:rPr>
                <w:rFonts w:ascii="Times New Roman" w:hAnsi="Times New Roman" w:cs="Times New Roman"/>
                <w:szCs w:val="24"/>
              </w:rPr>
              <w:t>EK_03, EK_04, EK_05, EK_06, EK_07, EK_08</w:t>
            </w:r>
          </w:p>
        </w:tc>
        <w:tc>
          <w:tcPr>
            <w:tcW w:w="4929" w:type="dxa"/>
          </w:tcPr>
          <w:p w:rsidR="00184EAC" w:rsidRPr="00681816" w:rsidRDefault="00184EAC" w:rsidP="00184EAC">
            <w:pPr>
              <w:rPr>
                <w:rFonts w:ascii="Times New Roman" w:hAnsi="Times New Roman" w:cs="Times New Roman"/>
              </w:rPr>
            </w:pPr>
            <w:r w:rsidRPr="00184EAC">
              <w:rPr>
                <w:rFonts w:ascii="Times New Roman" w:hAnsi="Times New Roman" w:cs="Times New Roman"/>
              </w:rPr>
              <w:t>Practical pass</w:t>
            </w:r>
          </w:p>
        </w:tc>
        <w:tc>
          <w:tcPr>
            <w:tcW w:w="2148" w:type="dxa"/>
          </w:tcPr>
          <w:p w:rsidR="00184EAC" w:rsidRPr="00681816" w:rsidRDefault="00184EAC" w:rsidP="00184EAC">
            <w:pPr>
              <w:rPr>
                <w:rFonts w:ascii="Times New Roman" w:hAnsi="Times New Roman" w:cs="Times New Roman"/>
              </w:rPr>
            </w:pPr>
            <w:r w:rsidRPr="00184EAC">
              <w:rPr>
                <w:rFonts w:ascii="Times New Roman" w:hAnsi="Times New Roman" w:cs="Times New Roman"/>
              </w:rPr>
              <w:t>Exercises</w:t>
            </w:r>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D64230" w:rsidTr="00DC6687">
        <w:tc>
          <w:tcPr>
            <w:tcW w:w="9244" w:type="dxa"/>
          </w:tcPr>
          <w:p w:rsidR="00184EAC" w:rsidRPr="00184EAC" w:rsidRDefault="00184EAC" w:rsidP="00184EAC">
            <w:pPr>
              <w:rPr>
                <w:rFonts w:ascii="Times New Roman" w:hAnsi="Times New Roman" w:cs="Times New Roman"/>
                <w:b/>
                <w:lang w:val="en-US"/>
              </w:rPr>
            </w:pPr>
            <w:r w:rsidRPr="00184EAC">
              <w:rPr>
                <w:rFonts w:ascii="Times New Roman" w:hAnsi="Times New Roman" w:cs="Times New Roman"/>
                <w:b/>
                <w:lang w:val="en-US"/>
              </w:rPr>
              <w:t>Lectures (EK_01, EK_02):</w:t>
            </w:r>
          </w:p>
          <w:p w:rsidR="00184EAC" w:rsidRPr="00184EAC" w:rsidRDefault="00184EAC" w:rsidP="00184EAC">
            <w:pPr>
              <w:rPr>
                <w:rFonts w:ascii="Times New Roman" w:hAnsi="Times New Roman" w:cs="Times New Roman"/>
                <w:lang w:val="en-US"/>
              </w:rPr>
            </w:pPr>
            <w:r w:rsidRPr="00184EAC">
              <w:rPr>
                <w:rFonts w:ascii="Times New Roman" w:hAnsi="Times New Roman" w:cs="Times New Roman"/>
                <w:lang w:val="en-US"/>
              </w:rPr>
              <w:t>1. test pass and open questions:</w:t>
            </w:r>
          </w:p>
          <w:p w:rsidR="00184EAC" w:rsidRPr="00184EAC" w:rsidRDefault="00184EAC" w:rsidP="00184EAC">
            <w:pPr>
              <w:rPr>
                <w:rFonts w:ascii="Times New Roman" w:hAnsi="Times New Roman" w:cs="Times New Roman"/>
                <w:lang w:val="en-US"/>
              </w:rPr>
            </w:pPr>
            <w:r w:rsidRPr="00184EAC">
              <w:rPr>
                <w:rFonts w:ascii="Times New Roman" w:hAnsi="Times New Roman" w:cs="Times New Roman"/>
                <w:lang w:val="en-US"/>
              </w:rPr>
              <w:t>A: Questions in the field of messages to remember;</w:t>
            </w:r>
          </w:p>
          <w:p w:rsidR="00184EAC" w:rsidRPr="00184EAC" w:rsidRDefault="00184EAC" w:rsidP="00184EAC">
            <w:pPr>
              <w:rPr>
                <w:rFonts w:ascii="Times New Roman" w:hAnsi="Times New Roman" w:cs="Times New Roman"/>
                <w:lang w:val="en-US"/>
              </w:rPr>
            </w:pPr>
            <w:r w:rsidRPr="00184EAC">
              <w:rPr>
                <w:rFonts w:ascii="Times New Roman" w:hAnsi="Times New Roman" w:cs="Times New Roman"/>
                <w:lang w:val="en-US"/>
              </w:rPr>
              <w:t>B: Questions in the field of speech to understand;</w:t>
            </w:r>
          </w:p>
          <w:p w:rsidR="00184EAC" w:rsidRPr="00184EAC" w:rsidRDefault="00184EAC" w:rsidP="00184EAC">
            <w:pPr>
              <w:rPr>
                <w:rFonts w:ascii="Times New Roman" w:hAnsi="Times New Roman" w:cs="Times New Roman"/>
                <w:lang w:val="en-US"/>
              </w:rPr>
            </w:pPr>
            <w:r w:rsidRPr="00184EAC">
              <w:rPr>
                <w:rFonts w:ascii="Times New Roman" w:hAnsi="Times New Roman" w:cs="Times New Roman"/>
                <w:lang w:val="en-US"/>
              </w:rPr>
              <w:t>C: Solving a typical written task;</w:t>
            </w:r>
          </w:p>
          <w:p w:rsidR="00184EAC" w:rsidRPr="00184EAC" w:rsidRDefault="00184EAC" w:rsidP="00184EAC">
            <w:pPr>
              <w:rPr>
                <w:rFonts w:ascii="Times New Roman" w:hAnsi="Times New Roman" w:cs="Times New Roman"/>
                <w:lang w:val="en-US"/>
              </w:rPr>
            </w:pPr>
            <w:r w:rsidRPr="00184EAC">
              <w:rPr>
                <w:rFonts w:ascii="Times New Roman" w:hAnsi="Times New Roman" w:cs="Times New Roman"/>
                <w:lang w:val="en-US"/>
              </w:rPr>
              <w:t>D: Solving an atypical writing task;</w:t>
            </w:r>
          </w:p>
          <w:p w:rsidR="00184EAC" w:rsidRPr="00184EAC" w:rsidRDefault="00184EAC" w:rsidP="00184EAC">
            <w:pPr>
              <w:rPr>
                <w:rFonts w:ascii="Times New Roman" w:hAnsi="Times New Roman" w:cs="Times New Roman"/>
                <w:lang w:val="en-US"/>
              </w:rPr>
            </w:pPr>
            <w:r w:rsidRPr="00184EAC">
              <w:rPr>
                <w:rFonts w:ascii="Times New Roman" w:hAnsi="Times New Roman" w:cs="Times New Roman"/>
                <w:lang w:val="en-US"/>
              </w:rPr>
              <w:t>- for insufficient solution of tasks only from areas A and B = grade 2.0</w:t>
            </w:r>
          </w:p>
          <w:p w:rsidR="00184EAC" w:rsidRPr="00184EAC" w:rsidRDefault="00184EAC" w:rsidP="00184EAC">
            <w:pPr>
              <w:rPr>
                <w:rFonts w:ascii="Times New Roman" w:hAnsi="Times New Roman" w:cs="Times New Roman"/>
                <w:lang w:val="en-US"/>
              </w:rPr>
            </w:pPr>
            <w:r w:rsidRPr="00184EAC">
              <w:rPr>
                <w:rFonts w:ascii="Times New Roman" w:hAnsi="Times New Roman" w:cs="Times New Roman"/>
                <w:lang w:val="en-US"/>
              </w:rPr>
              <w:t xml:space="preserve">- </w:t>
            </w:r>
            <w:proofErr w:type="gramStart"/>
            <w:r w:rsidRPr="00184EAC">
              <w:rPr>
                <w:rFonts w:ascii="Times New Roman" w:hAnsi="Times New Roman" w:cs="Times New Roman"/>
                <w:lang w:val="en-US"/>
              </w:rPr>
              <w:t>for</w:t>
            </w:r>
            <w:proofErr w:type="gramEnd"/>
            <w:r w:rsidRPr="00184EAC">
              <w:rPr>
                <w:rFonts w:ascii="Times New Roman" w:hAnsi="Times New Roman" w:cs="Times New Roman"/>
                <w:lang w:val="en-US"/>
              </w:rPr>
              <w:t xml:space="preserve"> solving tasks only from areas A and B, the possibility of obtaining max. rating 3.0</w:t>
            </w:r>
          </w:p>
          <w:p w:rsidR="00184EAC" w:rsidRPr="00184EAC" w:rsidRDefault="00184EAC" w:rsidP="00184EAC">
            <w:pPr>
              <w:rPr>
                <w:rFonts w:ascii="Times New Roman" w:hAnsi="Times New Roman" w:cs="Times New Roman"/>
                <w:lang w:val="en-US"/>
              </w:rPr>
            </w:pPr>
            <w:r w:rsidRPr="00184EAC">
              <w:rPr>
                <w:rFonts w:ascii="Times New Roman" w:hAnsi="Times New Roman" w:cs="Times New Roman"/>
                <w:lang w:val="en-US"/>
              </w:rPr>
              <w:t xml:space="preserve">- </w:t>
            </w:r>
            <w:proofErr w:type="gramStart"/>
            <w:r w:rsidRPr="00184EAC">
              <w:rPr>
                <w:rFonts w:ascii="Times New Roman" w:hAnsi="Times New Roman" w:cs="Times New Roman"/>
                <w:lang w:val="en-US"/>
              </w:rPr>
              <w:t>for</w:t>
            </w:r>
            <w:proofErr w:type="gramEnd"/>
            <w:r w:rsidRPr="00184EAC">
              <w:rPr>
                <w:rFonts w:ascii="Times New Roman" w:hAnsi="Times New Roman" w:cs="Times New Roman"/>
                <w:lang w:val="en-US"/>
              </w:rPr>
              <w:t xml:space="preserve"> solving tasks from the area A + B + C, the possibility of obtaining max. evaluation 4.0</w:t>
            </w:r>
          </w:p>
          <w:p w:rsidR="00184EAC" w:rsidRPr="00184EAC" w:rsidRDefault="00184EAC" w:rsidP="00184EAC">
            <w:pPr>
              <w:rPr>
                <w:rFonts w:ascii="Times New Roman" w:hAnsi="Times New Roman" w:cs="Times New Roman"/>
                <w:lang w:val="en-US"/>
              </w:rPr>
            </w:pPr>
            <w:r w:rsidRPr="00184EAC">
              <w:rPr>
                <w:rFonts w:ascii="Times New Roman" w:hAnsi="Times New Roman" w:cs="Times New Roman"/>
                <w:lang w:val="en-US"/>
              </w:rPr>
              <w:t>- for the solution of tasks in the area A + B + C + D, the possibility of obtaining a rating of 5.0</w:t>
            </w:r>
          </w:p>
          <w:p w:rsidR="00184EAC" w:rsidRPr="00184EAC" w:rsidRDefault="00184EAC" w:rsidP="00184EAC">
            <w:pPr>
              <w:rPr>
                <w:rFonts w:ascii="Times New Roman" w:hAnsi="Times New Roman" w:cs="Times New Roman"/>
                <w:b/>
                <w:lang w:val="en-US"/>
              </w:rPr>
            </w:pPr>
            <w:r w:rsidRPr="00184EAC">
              <w:rPr>
                <w:rFonts w:ascii="Times New Roman" w:hAnsi="Times New Roman" w:cs="Times New Roman"/>
                <w:b/>
                <w:lang w:val="en-US"/>
              </w:rPr>
              <w:t>Knowledge assessment:</w:t>
            </w:r>
          </w:p>
          <w:p w:rsidR="00184EAC" w:rsidRPr="00184EAC" w:rsidRDefault="00184EAC" w:rsidP="00184EAC">
            <w:pPr>
              <w:rPr>
                <w:rFonts w:ascii="Times New Roman" w:hAnsi="Times New Roman" w:cs="Times New Roman"/>
                <w:lang w:val="en-US"/>
              </w:rPr>
            </w:pPr>
            <w:r w:rsidRPr="00184EAC">
              <w:rPr>
                <w:rFonts w:ascii="Times New Roman" w:hAnsi="Times New Roman" w:cs="Times New Roman"/>
                <w:lang w:val="en-US"/>
              </w:rPr>
              <w:t>Written test</w:t>
            </w:r>
          </w:p>
          <w:p w:rsidR="00184EAC" w:rsidRPr="00184EAC" w:rsidRDefault="00184EAC" w:rsidP="00184EAC">
            <w:pPr>
              <w:rPr>
                <w:rFonts w:ascii="Times New Roman" w:hAnsi="Times New Roman" w:cs="Times New Roman"/>
                <w:lang w:val="en-US"/>
              </w:rPr>
            </w:pPr>
            <w:r w:rsidRPr="00184EAC">
              <w:rPr>
                <w:rFonts w:ascii="Times New Roman" w:hAnsi="Times New Roman" w:cs="Times New Roman"/>
                <w:lang w:val="en-US"/>
              </w:rPr>
              <w:t>5.0 - has knowledge of each of the contents of education at the level of 90% -100%</w:t>
            </w:r>
          </w:p>
          <w:p w:rsidR="00184EAC" w:rsidRPr="00184EAC" w:rsidRDefault="00184EAC" w:rsidP="00184EAC">
            <w:pPr>
              <w:rPr>
                <w:rFonts w:ascii="Times New Roman" w:hAnsi="Times New Roman" w:cs="Times New Roman"/>
                <w:lang w:val="en-US"/>
              </w:rPr>
            </w:pPr>
            <w:r w:rsidRPr="00184EAC">
              <w:rPr>
                <w:rFonts w:ascii="Times New Roman" w:hAnsi="Times New Roman" w:cs="Times New Roman"/>
                <w:lang w:val="en-US"/>
              </w:rPr>
              <w:t>4.5 - has knowledge of each of the content of education at the level of 84% -89%</w:t>
            </w:r>
          </w:p>
          <w:p w:rsidR="00184EAC" w:rsidRPr="00184EAC" w:rsidRDefault="00184EAC" w:rsidP="00184EAC">
            <w:pPr>
              <w:rPr>
                <w:rFonts w:ascii="Times New Roman" w:hAnsi="Times New Roman" w:cs="Times New Roman"/>
                <w:lang w:val="en-US"/>
              </w:rPr>
            </w:pPr>
            <w:r w:rsidRPr="00184EAC">
              <w:rPr>
                <w:rFonts w:ascii="Times New Roman" w:hAnsi="Times New Roman" w:cs="Times New Roman"/>
                <w:lang w:val="en-US"/>
              </w:rPr>
              <w:t>4.0 - has knowledge of each of the content of education at the level of 77% -83%</w:t>
            </w:r>
          </w:p>
          <w:p w:rsidR="00184EAC" w:rsidRPr="00184EAC" w:rsidRDefault="00184EAC" w:rsidP="00184EAC">
            <w:pPr>
              <w:rPr>
                <w:rFonts w:ascii="Times New Roman" w:hAnsi="Times New Roman" w:cs="Times New Roman"/>
                <w:lang w:val="en-US"/>
              </w:rPr>
            </w:pPr>
            <w:r w:rsidRPr="00184EAC">
              <w:rPr>
                <w:rFonts w:ascii="Times New Roman" w:hAnsi="Times New Roman" w:cs="Times New Roman"/>
                <w:lang w:val="en-US"/>
              </w:rPr>
              <w:t>3.5 - has knowledge of each of the content of education at the level of 70% -76%</w:t>
            </w:r>
          </w:p>
          <w:p w:rsidR="00184EAC" w:rsidRPr="00184EAC" w:rsidRDefault="00184EAC" w:rsidP="00184EAC">
            <w:pPr>
              <w:rPr>
                <w:rFonts w:ascii="Times New Roman" w:hAnsi="Times New Roman" w:cs="Times New Roman"/>
                <w:lang w:val="en-US"/>
              </w:rPr>
            </w:pPr>
            <w:r w:rsidRPr="00184EAC">
              <w:rPr>
                <w:rFonts w:ascii="Times New Roman" w:hAnsi="Times New Roman" w:cs="Times New Roman"/>
                <w:lang w:val="en-US"/>
              </w:rPr>
              <w:t>3.0 - has knowledge of each of the content of education at the level of 60% -69%</w:t>
            </w:r>
          </w:p>
          <w:p w:rsidR="00184EAC" w:rsidRPr="00184EAC" w:rsidRDefault="00184EAC" w:rsidP="00184EAC">
            <w:pPr>
              <w:rPr>
                <w:rFonts w:ascii="Times New Roman" w:hAnsi="Times New Roman" w:cs="Times New Roman"/>
                <w:lang w:val="en-US"/>
              </w:rPr>
            </w:pPr>
            <w:r w:rsidRPr="00184EAC">
              <w:rPr>
                <w:rFonts w:ascii="Times New Roman" w:hAnsi="Times New Roman" w:cs="Times New Roman"/>
                <w:lang w:val="en-US"/>
              </w:rPr>
              <w:lastRenderedPageBreak/>
              <w:t>2.0 - has knowledge of each of the contents of education below 60%</w:t>
            </w:r>
          </w:p>
          <w:p w:rsidR="00184EAC" w:rsidRPr="00184EAC" w:rsidRDefault="00184EAC" w:rsidP="00184EAC">
            <w:pPr>
              <w:rPr>
                <w:rFonts w:ascii="Times New Roman" w:hAnsi="Times New Roman" w:cs="Times New Roman"/>
                <w:lang w:val="en-US"/>
              </w:rPr>
            </w:pPr>
          </w:p>
          <w:p w:rsidR="00184EAC" w:rsidRPr="00184EAC" w:rsidRDefault="00184EAC" w:rsidP="00184EAC">
            <w:pPr>
              <w:rPr>
                <w:rFonts w:ascii="Times New Roman" w:hAnsi="Times New Roman" w:cs="Times New Roman"/>
                <w:b/>
                <w:lang w:val="en-US"/>
              </w:rPr>
            </w:pPr>
            <w:r w:rsidRPr="00184EAC">
              <w:rPr>
                <w:rFonts w:ascii="Times New Roman" w:hAnsi="Times New Roman" w:cs="Times New Roman"/>
                <w:b/>
                <w:lang w:val="en-US"/>
              </w:rPr>
              <w:t>Classes, seminars (EK_03, EK_04, EK_05, EK_06, EK_07, EK_08):</w:t>
            </w:r>
          </w:p>
          <w:p w:rsidR="00184EAC" w:rsidRPr="00184EAC" w:rsidRDefault="00184EAC" w:rsidP="00184EAC">
            <w:pPr>
              <w:rPr>
                <w:rFonts w:ascii="Times New Roman" w:hAnsi="Times New Roman" w:cs="Times New Roman"/>
                <w:lang w:val="en-US"/>
              </w:rPr>
            </w:pPr>
            <w:r w:rsidRPr="00184EAC">
              <w:rPr>
                <w:rFonts w:ascii="Times New Roman" w:hAnsi="Times New Roman" w:cs="Times New Roman"/>
                <w:lang w:val="en-US"/>
              </w:rPr>
              <w:t>1. full participation and activity in the exercises</w:t>
            </w:r>
          </w:p>
          <w:p w:rsidR="00184EAC" w:rsidRPr="00184EAC" w:rsidRDefault="00184EAC" w:rsidP="00184EAC">
            <w:pPr>
              <w:rPr>
                <w:rFonts w:ascii="Times New Roman" w:hAnsi="Times New Roman" w:cs="Times New Roman"/>
                <w:lang w:val="en-US"/>
              </w:rPr>
            </w:pPr>
            <w:r w:rsidRPr="00184EAC">
              <w:rPr>
                <w:rFonts w:ascii="Times New Roman" w:hAnsi="Times New Roman" w:cs="Times New Roman"/>
                <w:lang w:val="en-US"/>
              </w:rPr>
              <w:t>2. written partial credits</w:t>
            </w:r>
          </w:p>
          <w:p w:rsidR="00184EAC" w:rsidRPr="00184EAC" w:rsidRDefault="00184EAC" w:rsidP="00184EAC">
            <w:pPr>
              <w:rPr>
                <w:rFonts w:ascii="Times New Roman" w:hAnsi="Times New Roman" w:cs="Times New Roman"/>
                <w:lang w:val="en-US"/>
              </w:rPr>
            </w:pPr>
            <w:r w:rsidRPr="00184EAC">
              <w:rPr>
                <w:rFonts w:ascii="Times New Roman" w:hAnsi="Times New Roman" w:cs="Times New Roman"/>
                <w:lang w:val="en-US"/>
              </w:rPr>
              <w:t>Range of ratings: 2.0 - 5.0</w:t>
            </w:r>
          </w:p>
          <w:p w:rsidR="00184EAC" w:rsidRPr="00184EAC" w:rsidRDefault="00184EAC" w:rsidP="00184EAC">
            <w:pPr>
              <w:rPr>
                <w:rFonts w:ascii="Times New Roman" w:hAnsi="Times New Roman" w:cs="Times New Roman"/>
                <w:b/>
                <w:lang w:val="en-US"/>
              </w:rPr>
            </w:pPr>
            <w:r w:rsidRPr="00184EAC">
              <w:rPr>
                <w:rFonts w:ascii="Times New Roman" w:hAnsi="Times New Roman" w:cs="Times New Roman"/>
                <w:b/>
                <w:lang w:val="en-US"/>
              </w:rPr>
              <w:t>Skill assessment</w:t>
            </w:r>
          </w:p>
          <w:p w:rsidR="00184EAC" w:rsidRPr="00184EAC" w:rsidRDefault="00184EAC" w:rsidP="00184EAC">
            <w:pPr>
              <w:rPr>
                <w:rFonts w:ascii="Times New Roman" w:hAnsi="Times New Roman" w:cs="Times New Roman"/>
                <w:lang w:val="en-US"/>
              </w:rPr>
            </w:pPr>
            <w:r w:rsidRPr="00184EAC">
              <w:rPr>
                <w:rFonts w:ascii="Times New Roman" w:hAnsi="Times New Roman" w:cs="Times New Roman"/>
                <w:lang w:val="en-US"/>
              </w:rPr>
              <w:t>5.0 - the student actively participates in the classes, is well prepared, knows the rules of conduct very well and acquires basic and advanced skills of rescue</w:t>
            </w:r>
          </w:p>
          <w:p w:rsidR="00184EAC" w:rsidRPr="00184EAC" w:rsidRDefault="00184EAC" w:rsidP="00184EAC">
            <w:pPr>
              <w:rPr>
                <w:rFonts w:ascii="Times New Roman" w:hAnsi="Times New Roman" w:cs="Times New Roman"/>
                <w:lang w:val="en-US"/>
              </w:rPr>
            </w:pPr>
            <w:r w:rsidRPr="00184EAC">
              <w:rPr>
                <w:rFonts w:ascii="Times New Roman" w:hAnsi="Times New Roman" w:cs="Times New Roman"/>
                <w:lang w:val="en-US"/>
              </w:rPr>
              <w:t>4.5 - the student actively participates in classes, knows the rules of conduct well and has acquired basic and advanced rescue skills</w:t>
            </w:r>
          </w:p>
          <w:p w:rsidR="00184EAC" w:rsidRPr="00184EAC" w:rsidRDefault="00184EAC" w:rsidP="00184EAC">
            <w:pPr>
              <w:rPr>
                <w:rFonts w:ascii="Times New Roman" w:hAnsi="Times New Roman" w:cs="Times New Roman"/>
                <w:lang w:val="en-US"/>
              </w:rPr>
            </w:pPr>
            <w:r w:rsidRPr="00184EAC">
              <w:rPr>
                <w:rFonts w:ascii="Times New Roman" w:hAnsi="Times New Roman" w:cs="Times New Roman"/>
                <w:lang w:val="en-US"/>
              </w:rPr>
              <w:t>4.0 - the student actively participates in classes, is improved, knows the rules of conduct well and has acquired basic and advanced rescue skills</w:t>
            </w:r>
          </w:p>
          <w:p w:rsidR="00184EAC" w:rsidRPr="00184EAC" w:rsidRDefault="00184EAC" w:rsidP="00184EAC">
            <w:pPr>
              <w:rPr>
                <w:rFonts w:ascii="Times New Roman" w:hAnsi="Times New Roman" w:cs="Times New Roman"/>
                <w:lang w:val="en-US"/>
              </w:rPr>
            </w:pPr>
            <w:r w:rsidRPr="00184EAC">
              <w:rPr>
                <w:rFonts w:ascii="Times New Roman" w:hAnsi="Times New Roman" w:cs="Times New Roman"/>
                <w:lang w:val="en-US"/>
              </w:rPr>
              <w:t>3.5 - the student participates in the classes, his scope of preparation does not allow for a comprehensive presentation of the discussed problem, he knows the rules of conduct well enough and has acquired basic and advanced rescue skills</w:t>
            </w:r>
          </w:p>
          <w:p w:rsidR="00184EAC" w:rsidRPr="00184EAC" w:rsidRDefault="00184EAC" w:rsidP="00184EAC">
            <w:pPr>
              <w:rPr>
                <w:rFonts w:ascii="Times New Roman" w:hAnsi="Times New Roman" w:cs="Times New Roman"/>
                <w:lang w:val="en-US"/>
              </w:rPr>
            </w:pPr>
            <w:r w:rsidRPr="00184EAC">
              <w:rPr>
                <w:rFonts w:ascii="Times New Roman" w:hAnsi="Times New Roman" w:cs="Times New Roman"/>
                <w:lang w:val="en-US"/>
              </w:rPr>
              <w:t>3.0 - the student participates in the classes, knows the rules of conduct sufficiently and has acquired basic rescue skills</w:t>
            </w:r>
          </w:p>
          <w:p w:rsidR="00726F83" w:rsidRPr="000712FA" w:rsidRDefault="00184EAC" w:rsidP="00184EAC">
            <w:pPr>
              <w:rPr>
                <w:rFonts w:ascii="Times New Roman" w:hAnsi="Times New Roman" w:cs="Times New Roman"/>
                <w:lang w:val="en-US"/>
              </w:rPr>
            </w:pPr>
            <w:r w:rsidRPr="00184EAC">
              <w:rPr>
                <w:rFonts w:ascii="Times New Roman" w:hAnsi="Times New Roman" w:cs="Times New Roman"/>
                <w:lang w:val="en-US"/>
              </w:rPr>
              <w:t>2.0 - the student passively participates in the classes, the statements are incorrect in substance, do not know the rules of conduct and have not acquired the basic skills of rescue</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5"/>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5"/>
              <w:spacing w:after="120" w:line="240" w:lineRule="auto"/>
              <w:ind w:left="0"/>
              <w:rPr>
                <w:rFonts w:ascii="Times New Roman" w:hAnsi="Times New Roman" w:cs="Times New Roman"/>
              </w:rPr>
            </w:pPr>
            <w:r w:rsidRPr="00681816">
              <w:rPr>
                <w:rFonts w:ascii="Times New Roman" w:hAnsi="Times New Roman" w:cs="Times New Roman"/>
              </w:rPr>
              <w:t>Hours / student work</w:t>
            </w:r>
          </w:p>
        </w:tc>
      </w:tr>
      <w:tr w:rsidR="00184EAC" w:rsidRPr="00681816" w:rsidTr="00DC6687">
        <w:tc>
          <w:tcPr>
            <w:tcW w:w="4066" w:type="dxa"/>
          </w:tcPr>
          <w:p w:rsidR="00184EAC" w:rsidRPr="00681816" w:rsidRDefault="00184EAC" w:rsidP="00184EAC">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184EAC" w:rsidRPr="00FF2C84" w:rsidRDefault="00184EAC" w:rsidP="00184EAC">
            <w:pPr>
              <w:pStyle w:val="a5"/>
              <w:spacing w:after="120"/>
              <w:ind w:left="0"/>
              <w:rPr>
                <w:rFonts w:ascii="Times New Roman" w:hAnsi="Times New Roman"/>
              </w:rPr>
            </w:pPr>
            <w:r>
              <w:rPr>
                <w:rFonts w:ascii="Times New Roman" w:hAnsi="Times New Roman"/>
              </w:rPr>
              <w:t>45</w:t>
            </w:r>
          </w:p>
        </w:tc>
      </w:tr>
      <w:tr w:rsidR="00184EAC" w:rsidRPr="00681816" w:rsidTr="00DC6687">
        <w:tc>
          <w:tcPr>
            <w:tcW w:w="4066" w:type="dxa"/>
          </w:tcPr>
          <w:p w:rsidR="00184EAC" w:rsidRPr="00681816" w:rsidRDefault="00184EAC" w:rsidP="00184EAC">
            <w:pPr>
              <w:rPr>
                <w:rFonts w:ascii="Times New Roman" w:hAnsi="Times New Roman" w:cs="Times New Roman"/>
              </w:rPr>
            </w:pPr>
            <w:r w:rsidRPr="00681816">
              <w:rPr>
                <w:rFonts w:ascii="Times New Roman" w:hAnsi="Times New Roman" w:cs="Times New Roman"/>
              </w:rPr>
              <w:t>Preparation for classes</w:t>
            </w:r>
          </w:p>
        </w:tc>
        <w:tc>
          <w:tcPr>
            <w:tcW w:w="3402" w:type="dxa"/>
          </w:tcPr>
          <w:p w:rsidR="00184EAC" w:rsidRPr="00FF2C84" w:rsidRDefault="00184EAC" w:rsidP="00184EAC">
            <w:pPr>
              <w:pStyle w:val="a5"/>
              <w:spacing w:after="120"/>
              <w:ind w:left="0"/>
              <w:rPr>
                <w:rFonts w:ascii="Times New Roman" w:hAnsi="Times New Roman"/>
              </w:rPr>
            </w:pPr>
            <w:r>
              <w:rPr>
                <w:rFonts w:ascii="Times New Roman" w:hAnsi="Times New Roman"/>
              </w:rPr>
              <w:t>7</w:t>
            </w:r>
          </w:p>
        </w:tc>
      </w:tr>
      <w:tr w:rsidR="00184EAC" w:rsidRPr="00681816" w:rsidTr="00DC6687">
        <w:tc>
          <w:tcPr>
            <w:tcW w:w="4066" w:type="dxa"/>
          </w:tcPr>
          <w:p w:rsidR="00184EAC" w:rsidRPr="00681816" w:rsidRDefault="00184EAC" w:rsidP="00184EAC">
            <w:pPr>
              <w:rPr>
                <w:rFonts w:ascii="Times New Roman" w:hAnsi="Times New Roman" w:cs="Times New Roman"/>
              </w:rPr>
            </w:pPr>
            <w:r w:rsidRPr="00681816">
              <w:rPr>
                <w:rFonts w:ascii="Times New Roman" w:hAnsi="Times New Roman" w:cs="Times New Roman"/>
              </w:rPr>
              <w:t>Participation in the consultations</w:t>
            </w:r>
          </w:p>
        </w:tc>
        <w:tc>
          <w:tcPr>
            <w:tcW w:w="3402" w:type="dxa"/>
          </w:tcPr>
          <w:p w:rsidR="00184EAC" w:rsidRPr="00FF2C84" w:rsidRDefault="00184EAC" w:rsidP="00184EAC">
            <w:pPr>
              <w:pStyle w:val="a5"/>
              <w:spacing w:after="120"/>
              <w:ind w:left="0"/>
              <w:rPr>
                <w:rFonts w:ascii="Times New Roman" w:hAnsi="Times New Roman"/>
              </w:rPr>
            </w:pPr>
            <w:r>
              <w:rPr>
                <w:rFonts w:ascii="Times New Roman" w:hAnsi="Times New Roman"/>
              </w:rPr>
              <w:t>2</w:t>
            </w:r>
          </w:p>
        </w:tc>
      </w:tr>
      <w:tr w:rsidR="00184EAC" w:rsidRPr="00D64230" w:rsidTr="00DC6687">
        <w:tc>
          <w:tcPr>
            <w:tcW w:w="4066" w:type="dxa"/>
          </w:tcPr>
          <w:p w:rsidR="00184EAC" w:rsidRPr="00681816" w:rsidRDefault="00184EAC" w:rsidP="00184EAC">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184EAC" w:rsidRPr="00F2318D" w:rsidRDefault="00184EAC" w:rsidP="00184EAC">
            <w:pPr>
              <w:pStyle w:val="a5"/>
              <w:spacing w:after="120"/>
              <w:ind w:left="0"/>
              <w:rPr>
                <w:rFonts w:ascii="Times New Roman" w:hAnsi="Times New Roman"/>
                <w:lang w:val="en-US"/>
              </w:rPr>
            </w:pPr>
          </w:p>
        </w:tc>
      </w:tr>
      <w:tr w:rsidR="00184EAC" w:rsidRPr="00681816" w:rsidTr="00DC6687">
        <w:tc>
          <w:tcPr>
            <w:tcW w:w="4066" w:type="dxa"/>
          </w:tcPr>
          <w:p w:rsidR="00184EAC" w:rsidRPr="00681816" w:rsidRDefault="00184EAC" w:rsidP="00184EAC">
            <w:pPr>
              <w:rPr>
                <w:rFonts w:ascii="Times New Roman" w:hAnsi="Times New Roman" w:cs="Times New Roman"/>
              </w:rPr>
            </w:pPr>
            <w:r w:rsidRPr="00681816">
              <w:rPr>
                <w:rFonts w:ascii="Times New Roman" w:hAnsi="Times New Roman" w:cs="Times New Roman"/>
              </w:rPr>
              <w:t>Preparation for tests</w:t>
            </w:r>
          </w:p>
        </w:tc>
        <w:tc>
          <w:tcPr>
            <w:tcW w:w="3402" w:type="dxa"/>
          </w:tcPr>
          <w:p w:rsidR="00184EAC" w:rsidRPr="00FF2C84" w:rsidRDefault="00184EAC" w:rsidP="00184EAC">
            <w:pPr>
              <w:pStyle w:val="a5"/>
              <w:spacing w:after="120"/>
              <w:ind w:left="0"/>
              <w:rPr>
                <w:rFonts w:ascii="Times New Roman" w:hAnsi="Times New Roman"/>
              </w:rPr>
            </w:pPr>
            <w:r>
              <w:rPr>
                <w:rFonts w:ascii="Times New Roman" w:hAnsi="Times New Roman"/>
              </w:rPr>
              <w:t>8</w:t>
            </w:r>
          </w:p>
        </w:tc>
      </w:tr>
      <w:tr w:rsidR="00184EAC" w:rsidRPr="00681816" w:rsidTr="00DC6687">
        <w:tc>
          <w:tcPr>
            <w:tcW w:w="4066" w:type="dxa"/>
          </w:tcPr>
          <w:p w:rsidR="00184EAC" w:rsidRPr="00681816" w:rsidRDefault="00184EAC" w:rsidP="00184EAC">
            <w:pPr>
              <w:rPr>
                <w:rFonts w:ascii="Times New Roman" w:hAnsi="Times New Roman" w:cs="Times New Roman"/>
              </w:rPr>
            </w:pPr>
            <w:r w:rsidRPr="00681816">
              <w:rPr>
                <w:rFonts w:ascii="Times New Roman" w:hAnsi="Times New Roman" w:cs="Times New Roman"/>
              </w:rPr>
              <w:t>Participation in colloquia</w:t>
            </w:r>
          </w:p>
        </w:tc>
        <w:tc>
          <w:tcPr>
            <w:tcW w:w="3402" w:type="dxa"/>
          </w:tcPr>
          <w:p w:rsidR="00184EAC" w:rsidRPr="00FF2C84" w:rsidRDefault="00184EAC" w:rsidP="00184EAC">
            <w:pPr>
              <w:pStyle w:val="a5"/>
              <w:spacing w:after="120"/>
              <w:ind w:left="0"/>
              <w:rPr>
                <w:rFonts w:ascii="Times New Roman" w:hAnsi="Times New Roman"/>
                <w:b/>
              </w:rPr>
            </w:pPr>
            <w:r>
              <w:rPr>
                <w:rFonts w:ascii="Times New Roman" w:hAnsi="Times New Roman"/>
                <w:b/>
              </w:rPr>
              <w:t>1</w:t>
            </w:r>
          </w:p>
        </w:tc>
      </w:tr>
      <w:tr w:rsidR="00184EAC" w:rsidRPr="00681816" w:rsidTr="00DC6687">
        <w:tc>
          <w:tcPr>
            <w:tcW w:w="4066" w:type="dxa"/>
          </w:tcPr>
          <w:p w:rsidR="00184EAC" w:rsidRPr="00681816" w:rsidRDefault="00184EAC" w:rsidP="00184EAC">
            <w:pPr>
              <w:rPr>
                <w:rFonts w:ascii="Times New Roman" w:hAnsi="Times New Roman" w:cs="Times New Roman"/>
              </w:rPr>
            </w:pPr>
            <w:r w:rsidRPr="00681816">
              <w:rPr>
                <w:rFonts w:ascii="Times New Roman" w:hAnsi="Times New Roman" w:cs="Times New Roman"/>
              </w:rPr>
              <w:t>Other (e-learning)</w:t>
            </w:r>
          </w:p>
        </w:tc>
        <w:tc>
          <w:tcPr>
            <w:tcW w:w="3402" w:type="dxa"/>
          </w:tcPr>
          <w:p w:rsidR="00184EAC" w:rsidRPr="00FF2C84" w:rsidRDefault="00184EAC" w:rsidP="00184EAC">
            <w:pPr>
              <w:pStyle w:val="a5"/>
              <w:spacing w:after="120"/>
              <w:ind w:left="0"/>
              <w:rPr>
                <w:rFonts w:ascii="Times New Roman" w:hAnsi="Times New Roman"/>
                <w:b/>
              </w:rPr>
            </w:pPr>
            <w:r>
              <w:rPr>
                <w:rFonts w:ascii="Times New Roman" w:hAnsi="Times New Roman"/>
                <w:b/>
              </w:rPr>
              <w:t>-</w:t>
            </w:r>
          </w:p>
        </w:tc>
      </w:tr>
      <w:tr w:rsidR="00184EAC" w:rsidRPr="00681816" w:rsidTr="00DC6687">
        <w:tc>
          <w:tcPr>
            <w:tcW w:w="4066" w:type="dxa"/>
          </w:tcPr>
          <w:p w:rsidR="00184EAC" w:rsidRPr="00681816" w:rsidRDefault="00184EAC" w:rsidP="00184EAC">
            <w:pPr>
              <w:rPr>
                <w:rFonts w:ascii="Times New Roman" w:hAnsi="Times New Roman" w:cs="Times New Roman"/>
              </w:rPr>
            </w:pPr>
            <w:r w:rsidRPr="00681816">
              <w:rPr>
                <w:rFonts w:ascii="Times New Roman" w:hAnsi="Times New Roman" w:cs="Times New Roman"/>
              </w:rPr>
              <w:t>SUM OF HOURS</w:t>
            </w:r>
          </w:p>
        </w:tc>
        <w:tc>
          <w:tcPr>
            <w:tcW w:w="3402" w:type="dxa"/>
          </w:tcPr>
          <w:p w:rsidR="00184EAC" w:rsidRPr="00FF2C84" w:rsidRDefault="00184EAC" w:rsidP="00184EAC">
            <w:pPr>
              <w:pStyle w:val="a5"/>
              <w:spacing w:after="120"/>
              <w:ind w:left="0"/>
              <w:rPr>
                <w:rFonts w:ascii="Times New Roman" w:hAnsi="Times New Roman"/>
                <w:b/>
              </w:rPr>
            </w:pPr>
            <w:r>
              <w:rPr>
                <w:rFonts w:ascii="Times New Roman" w:hAnsi="Times New Roman"/>
                <w:b/>
              </w:rPr>
              <w:t>63</w:t>
            </w:r>
          </w:p>
        </w:tc>
      </w:tr>
      <w:tr w:rsidR="00184EAC" w:rsidRPr="00681816" w:rsidTr="00DC6687">
        <w:tc>
          <w:tcPr>
            <w:tcW w:w="4066" w:type="dxa"/>
          </w:tcPr>
          <w:p w:rsidR="00184EAC" w:rsidRPr="00681816" w:rsidRDefault="00184EAC" w:rsidP="00184EAC">
            <w:pPr>
              <w:rPr>
                <w:rFonts w:ascii="Times New Roman" w:hAnsi="Times New Roman" w:cs="Times New Roman"/>
              </w:rPr>
            </w:pPr>
            <w:r w:rsidRPr="00681816">
              <w:rPr>
                <w:rFonts w:ascii="Times New Roman" w:hAnsi="Times New Roman" w:cs="Times New Roman"/>
              </w:rPr>
              <w:t>TOTAL NUMBER OF ECTS</w:t>
            </w:r>
          </w:p>
        </w:tc>
        <w:tc>
          <w:tcPr>
            <w:tcW w:w="3402" w:type="dxa"/>
          </w:tcPr>
          <w:p w:rsidR="00184EAC" w:rsidRPr="00FF2C84" w:rsidRDefault="00184EAC" w:rsidP="00184EAC">
            <w:pPr>
              <w:pStyle w:val="a5"/>
              <w:spacing w:after="120"/>
              <w:ind w:left="0"/>
              <w:rPr>
                <w:rFonts w:ascii="Times New Roman" w:hAnsi="Times New Roman"/>
                <w:b/>
              </w:rPr>
            </w:pPr>
            <w:r>
              <w:rPr>
                <w:rFonts w:ascii="Times New Roman" w:hAnsi="Times New Roman"/>
                <w:b/>
              </w:rPr>
              <w:t>2</w:t>
            </w:r>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r w:rsidRPr="00681816">
              <w:rPr>
                <w:rFonts w:ascii="Times New Roman" w:hAnsi="Times New Roman" w:cs="Times New Roman"/>
              </w:rPr>
              <w:t>N</w:t>
            </w:r>
            <w:r w:rsidR="002D31B7" w:rsidRPr="00681816">
              <w:rPr>
                <w:rFonts w:ascii="Times New Roman" w:hAnsi="Times New Roman" w:cs="Times New Roman"/>
              </w:rPr>
              <w:t>umber of hours</w:t>
            </w:r>
          </w:p>
        </w:tc>
        <w:tc>
          <w:tcPr>
            <w:tcW w:w="3969" w:type="dxa"/>
          </w:tcPr>
          <w:p w:rsidR="002D31B7" w:rsidRPr="00681816" w:rsidRDefault="00184EAC"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lastRenderedPageBreak/>
              <w:t>R</w:t>
            </w:r>
            <w:r w:rsidR="002D31B7" w:rsidRPr="00681816">
              <w:rPr>
                <w:rFonts w:ascii="Times New Roman" w:hAnsi="Times New Roman" w:cs="Times New Roman"/>
                <w:lang w:val="en-US"/>
              </w:rPr>
              <w:t>ules and forms of apprenticeship</w:t>
            </w:r>
          </w:p>
        </w:tc>
        <w:tc>
          <w:tcPr>
            <w:tcW w:w="3969" w:type="dxa"/>
          </w:tcPr>
          <w:p w:rsidR="002D31B7" w:rsidRPr="00681816" w:rsidRDefault="00184EAC"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184EAC" w:rsidRPr="00184EAC" w:rsidRDefault="00184EAC" w:rsidP="00184EAC">
            <w:pPr>
              <w:pStyle w:val="a8"/>
              <w:numPr>
                <w:ilvl w:val="0"/>
                <w:numId w:val="12"/>
              </w:numPr>
              <w:jc w:val="both"/>
              <w:rPr>
                <w:rFonts w:ascii="Times New Roman" w:eastAsia="Cambria" w:hAnsi="Times New Roman" w:cs="Times New Roman"/>
                <w:sz w:val="24"/>
                <w:szCs w:val="24"/>
              </w:rPr>
            </w:pPr>
            <w:r w:rsidRPr="00184EAC">
              <w:rPr>
                <w:rFonts w:ascii="Times New Roman" w:eastAsia="Cambria" w:hAnsi="Times New Roman" w:cs="Times New Roman"/>
                <w:sz w:val="24"/>
                <w:szCs w:val="24"/>
              </w:rPr>
              <w:t>Medycyna ratunkowa i katastrof. Wydawnictwo Lekarskie PZWL, Warszawa 2006.</w:t>
            </w:r>
          </w:p>
          <w:p w:rsidR="00184EAC" w:rsidRPr="00184EAC" w:rsidRDefault="00184EAC" w:rsidP="00184EAC">
            <w:pPr>
              <w:pStyle w:val="a8"/>
              <w:numPr>
                <w:ilvl w:val="0"/>
                <w:numId w:val="12"/>
              </w:numPr>
              <w:jc w:val="both"/>
              <w:rPr>
                <w:rFonts w:ascii="Times New Roman" w:eastAsia="Cambria" w:hAnsi="Times New Roman" w:cs="Times New Roman"/>
                <w:sz w:val="24"/>
                <w:szCs w:val="24"/>
              </w:rPr>
            </w:pPr>
            <w:r w:rsidRPr="00184EAC">
              <w:rPr>
                <w:rFonts w:ascii="Times New Roman" w:eastAsia="Cambria" w:hAnsi="Times New Roman" w:cs="Times New Roman"/>
                <w:sz w:val="24"/>
                <w:szCs w:val="24"/>
              </w:rPr>
              <w:t>Gaszyński W. Intensywna terapia i wybrane zagadnienia medycyny ratunkowej – Repetytorium. Wydawnictwo Lekarskie PZWL, Warszawa 2008.</w:t>
            </w:r>
          </w:p>
          <w:p w:rsidR="00184EAC" w:rsidRPr="00F2318D" w:rsidRDefault="00184EAC" w:rsidP="00184EAC">
            <w:pPr>
              <w:pStyle w:val="a8"/>
              <w:numPr>
                <w:ilvl w:val="0"/>
                <w:numId w:val="12"/>
              </w:numPr>
              <w:jc w:val="both"/>
              <w:rPr>
                <w:rFonts w:ascii="Times New Roman" w:hAnsi="Times New Roman" w:cs="Times New Roman"/>
                <w:color w:val="111111"/>
                <w:kern w:val="36"/>
              </w:rPr>
            </w:pPr>
            <w:r w:rsidRPr="00184EAC">
              <w:rPr>
                <w:rFonts w:ascii="Times New Roman" w:eastAsia="Cambria" w:hAnsi="Times New Roman" w:cs="Times New Roman"/>
                <w:sz w:val="24"/>
                <w:szCs w:val="24"/>
              </w:rPr>
              <w:t>Plantz SH, Wipfler EJ. Medycyna ratunkowa. Wyd. II polskie. Elsevier Urban &amp; Partner, Wrocław 2008.</w:t>
            </w:r>
          </w:p>
          <w:p w:rsidR="0041236E" w:rsidRPr="00681816" w:rsidRDefault="00184EAC" w:rsidP="00184EAC">
            <w:pPr>
              <w:pStyle w:val="a8"/>
              <w:numPr>
                <w:ilvl w:val="0"/>
                <w:numId w:val="12"/>
              </w:numPr>
              <w:jc w:val="both"/>
              <w:rPr>
                <w:rFonts w:ascii="Times New Roman" w:hAnsi="Times New Roman" w:cs="Times New Roman"/>
                <w:color w:val="111111"/>
                <w:kern w:val="36"/>
                <w:lang w:val="en-US"/>
              </w:rPr>
            </w:pPr>
            <w:r w:rsidRPr="00184EAC">
              <w:rPr>
                <w:rFonts w:ascii="Times New Roman" w:eastAsia="Cambria" w:hAnsi="Times New Roman" w:cs="Times New Roman"/>
                <w:sz w:val="24"/>
                <w:szCs w:val="24"/>
              </w:rPr>
              <w:t>Misiołek H, Knapik P. Pierwsza pomoc medyczna z elementami postępowania specjalistycznego. Śląski</w:t>
            </w:r>
            <w:r w:rsidRPr="00184EAC">
              <w:rPr>
                <w:rFonts w:ascii="Times New Roman" w:hAnsi="Times New Roman" w:cs="Times New Roman"/>
                <w:spacing w:val="-6"/>
              </w:rPr>
              <w:t xml:space="preserve"> </w:t>
            </w:r>
            <w:r w:rsidRPr="00184EAC">
              <w:rPr>
                <w:rFonts w:ascii="Times New Roman" w:eastAsia="Cambria" w:hAnsi="Times New Roman" w:cs="Times New Roman"/>
                <w:sz w:val="24"/>
                <w:szCs w:val="24"/>
              </w:rPr>
              <w:t>Uniwersytet Medyczny, Katowice 2007.</w:t>
            </w:r>
          </w:p>
        </w:tc>
      </w:tr>
      <w:tr w:rsidR="00E669D0" w:rsidRPr="00681816" w:rsidTr="00DC6687">
        <w:tc>
          <w:tcPr>
            <w:tcW w:w="7513" w:type="dxa"/>
          </w:tcPr>
          <w:p w:rsidR="002D31B7" w:rsidRPr="00681816" w:rsidRDefault="002D31B7" w:rsidP="002D31B7">
            <w:pPr>
              <w:pStyle w:val="Punktygwne"/>
              <w:spacing w:after="0"/>
              <w:rPr>
                <w:b w:val="0"/>
                <w:smallCaps w:val="0"/>
                <w:sz w:val="22"/>
                <w:lang w:val="en-US"/>
              </w:rPr>
            </w:pPr>
            <w:r w:rsidRPr="00681816">
              <w:rPr>
                <w:b w:val="0"/>
                <w:smallCaps w:val="0"/>
                <w:sz w:val="22"/>
                <w:lang w:val="en-US"/>
              </w:rPr>
              <w:t>Additional literature:</w:t>
            </w:r>
          </w:p>
          <w:p w:rsidR="00184EAC" w:rsidRPr="00184EAC" w:rsidRDefault="00184EAC" w:rsidP="00184EAC">
            <w:pPr>
              <w:pStyle w:val="a8"/>
              <w:numPr>
                <w:ilvl w:val="0"/>
                <w:numId w:val="13"/>
              </w:numPr>
              <w:jc w:val="both"/>
              <w:rPr>
                <w:rFonts w:ascii="Times New Roman" w:eastAsia="Cambria" w:hAnsi="Times New Roman" w:cs="Times New Roman"/>
                <w:sz w:val="24"/>
                <w:szCs w:val="24"/>
              </w:rPr>
            </w:pPr>
            <w:r w:rsidRPr="00184EAC">
              <w:rPr>
                <w:rFonts w:ascii="Times New Roman" w:eastAsia="Cambria" w:hAnsi="Times New Roman" w:cs="Times New Roman"/>
                <w:sz w:val="24"/>
                <w:szCs w:val="24"/>
              </w:rPr>
              <w:t>Andres J. Wytyczne resuscytacji, Kraków 2011.</w:t>
            </w:r>
          </w:p>
          <w:p w:rsidR="00184EAC" w:rsidRPr="00184EAC" w:rsidRDefault="00D64230" w:rsidP="00184EAC">
            <w:pPr>
              <w:pStyle w:val="a8"/>
              <w:numPr>
                <w:ilvl w:val="0"/>
                <w:numId w:val="13"/>
              </w:numPr>
              <w:jc w:val="both"/>
              <w:rPr>
                <w:rFonts w:ascii="Times New Roman" w:hAnsi="Times New Roman" w:cs="Times New Roman"/>
              </w:rPr>
            </w:pPr>
            <w:hyperlink r:id="rId5" w:history="1">
              <w:r w:rsidR="00184EAC" w:rsidRPr="00184EAC">
                <w:rPr>
                  <w:rFonts w:ascii="Times New Roman" w:eastAsia="Cambria" w:hAnsi="Times New Roman" w:cs="Times New Roman"/>
                  <w:sz w:val="24"/>
                  <w:szCs w:val="24"/>
                </w:rPr>
                <w:t>Nutbeam</w:t>
              </w:r>
            </w:hyperlink>
            <w:r w:rsidR="00184EAC" w:rsidRPr="00184EAC">
              <w:rPr>
                <w:rFonts w:ascii="Times New Roman" w:eastAsia="Cambria" w:hAnsi="Times New Roman" w:cs="Times New Roman"/>
                <w:sz w:val="24"/>
                <w:szCs w:val="24"/>
              </w:rPr>
              <w:t xml:space="preserve"> T., </w:t>
            </w:r>
            <w:r>
              <w:fldChar w:fldCharType="begin"/>
            </w:r>
            <w:r>
              <w:instrText xml:space="preserve"> HYPERLINK "http://www.wydawnictwopzwl.pl/szukaj/query-autor,Ron%20Daniels.html" </w:instrText>
            </w:r>
            <w:r>
              <w:fldChar w:fldCharType="separate"/>
            </w:r>
            <w:r w:rsidR="00184EAC" w:rsidRPr="00184EAC">
              <w:rPr>
                <w:rFonts w:ascii="Times New Roman" w:eastAsia="Cambria" w:hAnsi="Times New Roman" w:cs="Times New Roman"/>
                <w:sz w:val="24"/>
                <w:szCs w:val="24"/>
              </w:rPr>
              <w:t>Daniels</w:t>
            </w:r>
            <w:r>
              <w:rPr>
                <w:rFonts w:ascii="Times New Roman" w:eastAsia="Cambria" w:hAnsi="Times New Roman" w:cs="Times New Roman"/>
                <w:sz w:val="24"/>
                <w:szCs w:val="24"/>
              </w:rPr>
              <w:fldChar w:fldCharType="end"/>
            </w:r>
            <w:r w:rsidR="00184EAC" w:rsidRPr="00184EAC">
              <w:rPr>
                <w:rFonts w:ascii="Times New Roman" w:eastAsia="Cambria" w:hAnsi="Times New Roman" w:cs="Times New Roman"/>
                <w:sz w:val="24"/>
                <w:szCs w:val="24"/>
              </w:rPr>
              <w:t xml:space="preserve"> R., Procedury zabiegowe, PZWL 2011.</w:t>
            </w:r>
          </w:p>
          <w:p w:rsidR="000C3117" w:rsidRPr="00681816" w:rsidRDefault="00184EAC" w:rsidP="00184EAC">
            <w:pPr>
              <w:pStyle w:val="a8"/>
              <w:numPr>
                <w:ilvl w:val="0"/>
                <w:numId w:val="13"/>
              </w:numPr>
              <w:jc w:val="both"/>
            </w:pPr>
            <w:r w:rsidRPr="00184EAC">
              <w:rPr>
                <w:rFonts w:ascii="Times New Roman" w:eastAsia="Cambria" w:hAnsi="Times New Roman" w:cs="Times New Roman"/>
                <w:sz w:val="24"/>
                <w:szCs w:val="24"/>
              </w:rPr>
              <w:t xml:space="preserve"> J.M. Pines, W.W. Everett, Medycyna ratunkowa. </w:t>
            </w:r>
            <w:r w:rsidRPr="00184EAC">
              <w:rPr>
                <w:rFonts w:ascii="Times New Roman" w:eastAsia="Cambria" w:hAnsi="Times New Roman" w:cs="Times New Roman"/>
                <w:sz w:val="24"/>
                <w:szCs w:val="24"/>
                <w:lang w:val="en-AU"/>
              </w:rPr>
              <w:t xml:space="preserve">Evidence Based Medicine. </w:t>
            </w:r>
            <w:proofErr w:type="spellStart"/>
            <w:proofErr w:type="gramStart"/>
            <w:r w:rsidRPr="00184EAC">
              <w:rPr>
                <w:rFonts w:ascii="Times New Roman" w:eastAsia="Cambria" w:hAnsi="Times New Roman" w:cs="Times New Roman"/>
                <w:sz w:val="24"/>
                <w:szCs w:val="24"/>
                <w:lang w:val="en-AU"/>
              </w:rPr>
              <w:t>wyd</w:t>
            </w:r>
            <w:proofErr w:type="spellEnd"/>
            <w:proofErr w:type="gramEnd"/>
            <w:r w:rsidRPr="00184EAC">
              <w:rPr>
                <w:rFonts w:ascii="Times New Roman" w:eastAsia="Cambria" w:hAnsi="Times New Roman" w:cs="Times New Roman"/>
                <w:sz w:val="24"/>
                <w:szCs w:val="24"/>
                <w:lang w:val="en-AU"/>
              </w:rPr>
              <w:t xml:space="preserve">. I </w:t>
            </w:r>
            <w:proofErr w:type="spellStart"/>
            <w:r w:rsidRPr="00184EAC">
              <w:rPr>
                <w:rFonts w:ascii="Times New Roman" w:eastAsia="Cambria" w:hAnsi="Times New Roman" w:cs="Times New Roman"/>
                <w:sz w:val="24"/>
                <w:szCs w:val="24"/>
                <w:lang w:val="en-AU"/>
              </w:rPr>
              <w:t>polskie</w:t>
            </w:r>
            <w:proofErr w:type="spellEnd"/>
            <w:r w:rsidRPr="00184EAC">
              <w:rPr>
                <w:rFonts w:ascii="Times New Roman" w:eastAsia="Cambria" w:hAnsi="Times New Roman" w:cs="Times New Roman"/>
                <w:sz w:val="24"/>
                <w:szCs w:val="24"/>
                <w:lang w:val="en-AU"/>
              </w:rPr>
              <w:t xml:space="preserve">, red. </w:t>
            </w:r>
            <w:r w:rsidRPr="00184EAC">
              <w:rPr>
                <w:rFonts w:ascii="Times New Roman" w:eastAsia="Cambria" w:hAnsi="Times New Roman" w:cs="Times New Roman"/>
                <w:sz w:val="24"/>
                <w:szCs w:val="24"/>
              </w:rPr>
              <w:t xml:space="preserve">J. Jakubaszko. </w:t>
            </w:r>
            <w:hyperlink r:id="rId6" w:tooltip="Elsevier Urban&amp;Partner" w:history="1">
              <w:r w:rsidRPr="00184EAC">
                <w:rPr>
                  <w:rFonts w:ascii="Times New Roman" w:eastAsia="Cambria" w:hAnsi="Times New Roman" w:cs="Times New Roman"/>
                  <w:sz w:val="24"/>
                  <w:szCs w:val="24"/>
                </w:rPr>
                <w:t xml:space="preserve">Elsevier Urban&amp;Partner </w:t>
              </w:r>
            </w:hyperlink>
            <w:r w:rsidRPr="00184EAC">
              <w:rPr>
                <w:rFonts w:ascii="Times New Roman" w:eastAsia="Cambria" w:hAnsi="Times New Roman" w:cs="Times New Roman"/>
                <w:sz w:val="24"/>
                <w:szCs w:val="24"/>
              </w:rPr>
              <w:t>.2012.</w:t>
            </w:r>
          </w:p>
        </w:tc>
      </w:tr>
    </w:tbl>
    <w:p w:rsidR="00E669D0" w:rsidRPr="00681816" w:rsidRDefault="00E669D0" w:rsidP="00E669D0">
      <w:pPr>
        <w:pStyle w:val="Punktygwne"/>
        <w:spacing w:before="0" w:after="0"/>
        <w:ind w:left="360"/>
        <w:rPr>
          <w:b w:val="0"/>
          <w:smallCaps w:val="0"/>
          <w:sz w:val="22"/>
        </w:rPr>
      </w:pPr>
    </w:p>
    <w:p w:rsidR="00E669D0" w:rsidRPr="00681816" w:rsidRDefault="00E669D0" w:rsidP="00E669D0">
      <w:pPr>
        <w:pStyle w:val="Punktygwne"/>
        <w:spacing w:before="0" w:after="0"/>
        <w:ind w:left="360"/>
        <w:rPr>
          <w:b w:val="0"/>
          <w:smallCaps w:val="0"/>
          <w:sz w:val="22"/>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4" w15:restartNumberingAfterBreak="0">
    <w:nsid w:val="2C0044FD"/>
    <w:multiLevelType w:val="hybridMultilevel"/>
    <w:tmpl w:val="0EFC2A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EFB573C"/>
    <w:multiLevelType w:val="hybridMultilevel"/>
    <w:tmpl w:val="0EFC2A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abstractNumId w:val="12"/>
  </w:num>
  <w:num w:numId="2">
    <w:abstractNumId w:val="2"/>
  </w:num>
  <w:num w:numId="3">
    <w:abstractNumId w:val="3"/>
  </w:num>
  <w:num w:numId="4">
    <w:abstractNumId w:val="0"/>
  </w:num>
  <w:num w:numId="5">
    <w:abstractNumId w:val="5"/>
  </w:num>
  <w:num w:numId="6">
    <w:abstractNumId w:val="7"/>
  </w:num>
  <w:num w:numId="7">
    <w:abstractNumId w:val="6"/>
  </w:num>
  <w:num w:numId="8">
    <w:abstractNumId w:val="10"/>
  </w:num>
  <w:num w:numId="9">
    <w:abstractNumId w:val="8"/>
  </w:num>
  <w:num w:numId="10">
    <w:abstractNumId w:val="9"/>
  </w:num>
  <w:num w:numId="11">
    <w:abstractNumId w:val="1"/>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712FA"/>
    <w:rsid w:val="00074BEA"/>
    <w:rsid w:val="00090F5B"/>
    <w:rsid w:val="000A64CB"/>
    <w:rsid w:val="000B4215"/>
    <w:rsid w:val="000C3117"/>
    <w:rsid w:val="00142045"/>
    <w:rsid w:val="00144B46"/>
    <w:rsid w:val="00166AEC"/>
    <w:rsid w:val="00184EAC"/>
    <w:rsid w:val="001B5CF4"/>
    <w:rsid w:val="0020390E"/>
    <w:rsid w:val="00260A6D"/>
    <w:rsid w:val="00264AE3"/>
    <w:rsid w:val="002A3731"/>
    <w:rsid w:val="002C2A16"/>
    <w:rsid w:val="002D0161"/>
    <w:rsid w:val="002D135F"/>
    <w:rsid w:val="002D31B7"/>
    <w:rsid w:val="002F6373"/>
    <w:rsid w:val="00300B96"/>
    <w:rsid w:val="00301614"/>
    <w:rsid w:val="00325EF0"/>
    <w:rsid w:val="00356672"/>
    <w:rsid w:val="00363439"/>
    <w:rsid w:val="0041039D"/>
    <w:rsid w:val="0041236E"/>
    <w:rsid w:val="00416BBC"/>
    <w:rsid w:val="00444422"/>
    <w:rsid w:val="0045655D"/>
    <w:rsid w:val="00495E1F"/>
    <w:rsid w:val="004A27C7"/>
    <w:rsid w:val="004A4FE6"/>
    <w:rsid w:val="00531F75"/>
    <w:rsid w:val="005526E7"/>
    <w:rsid w:val="00553EC5"/>
    <w:rsid w:val="00563C6A"/>
    <w:rsid w:val="005904B2"/>
    <w:rsid w:val="005C2157"/>
    <w:rsid w:val="00601447"/>
    <w:rsid w:val="00681816"/>
    <w:rsid w:val="006966CE"/>
    <w:rsid w:val="006A2091"/>
    <w:rsid w:val="00726F83"/>
    <w:rsid w:val="007305E9"/>
    <w:rsid w:val="007479BE"/>
    <w:rsid w:val="007859D6"/>
    <w:rsid w:val="007A0834"/>
    <w:rsid w:val="007A4C56"/>
    <w:rsid w:val="007B7DE5"/>
    <w:rsid w:val="007C1494"/>
    <w:rsid w:val="007C3A29"/>
    <w:rsid w:val="007C431B"/>
    <w:rsid w:val="007D4470"/>
    <w:rsid w:val="008635A6"/>
    <w:rsid w:val="00871028"/>
    <w:rsid w:val="00897F0C"/>
    <w:rsid w:val="008C7BD9"/>
    <w:rsid w:val="008D27A6"/>
    <w:rsid w:val="008D5379"/>
    <w:rsid w:val="00904557"/>
    <w:rsid w:val="009D78CC"/>
    <w:rsid w:val="009F7E9F"/>
    <w:rsid w:val="00A412DB"/>
    <w:rsid w:val="00A43960"/>
    <w:rsid w:val="00A43DC3"/>
    <w:rsid w:val="00AB38CD"/>
    <w:rsid w:val="00AB6379"/>
    <w:rsid w:val="00AC731F"/>
    <w:rsid w:val="00B02304"/>
    <w:rsid w:val="00B061E1"/>
    <w:rsid w:val="00B24BCE"/>
    <w:rsid w:val="00B25704"/>
    <w:rsid w:val="00B57B92"/>
    <w:rsid w:val="00B901A0"/>
    <w:rsid w:val="00B91F42"/>
    <w:rsid w:val="00BC3856"/>
    <w:rsid w:val="00BC67E8"/>
    <w:rsid w:val="00BF2EB2"/>
    <w:rsid w:val="00BF3861"/>
    <w:rsid w:val="00C256E7"/>
    <w:rsid w:val="00CC79E9"/>
    <w:rsid w:val="00CE20E8"/>
    <w:rsid w:val="00D55F1B"/>
    <w:rsid w:val="00D64230"/>
    <w:rsid w:val="00D81635"/>
    <w:rsid w:val="00DC6687"/>
    <w:rsid w:val="00E25858"/>
    <w:rsid w:val="00E47B3F"/>
    <w:rsid w:val="00E61DC3"/>
    <w:rsid w:val="00E669D0"/>
    <w:rsid w:val="00EA14BA"/>
    <w:rsid w:val="00EA2902"/>
    <w:rsid w:val="00EA35E7"/>
    <w:rsid w:val="00EB2CAF"/>
    <w:rsid w:val="00ED5C6E"/>
    <w:rsid w:val="00F2318D"/>
    <w:rsid w:val="00F27551"/>
    <w:rsid w:val="00F74320"/>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nktygwne">
    <w:name w:val="Punkty główne"/>
    <w:basedOn w:val="a"/>
    <w:uiPriority w:val="99"/>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a3"/>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a"/>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a3"/>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a3">
    <w:name w:val="Body Text"/>
    <w:basedOn w:val="a"/>
    <w:link w:val="a4"/>
    <w:uiPriority w:val="99"/>
    <w:semiHidden/>
    <w:unhideWhenUsed/>
    <w:rsid w:val="000A64CB"/>
    <w:pPr>
      <w:spacing w:after="120"/>
    </w:pPr>
  </w:style>
  <w:style w:type="character" w:customStyle="1" w:styleId="a4">
    <w:name w:val="Основной текст Знак"/>
    <w:basedOn w:val="a0"/>
    <w:link w:val="a3"/>
    <w:uiPriority w:val="99"/>
    <w:semiHidden/>
    <w:rsid w:val="000A64CB"/>
  </w:style>
  <w:style w:type="paragraph" w:styleId="HTML">
    <w:name w:val="HTML Preformatted"/>
    <w:basedOn w:val="a"/>
    <w:link w:val="HTML0"/>
    <w:uiPriority w:val="99"/>
    <w:semiHidden/>
    <w:unhideWhenUsed/>
    <w:rsid w:val="000A64C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A64CB"/>
    <w:rPr>
      <w:rFonts w:ascii="Consolas" w:hAnsi="Consolas" w:cs="Consolas"/>
      <w:sz w:val="20"/>
      <w:szCs w:val="20"/>
    </w:rPr>
  </w:style>
  <w:style w:type="paragraph" w:customStyle="1" w:styleId="Nagwkitablic">
    <w:name w:val="Nagłówki tablic"/>
    <w:basedOn w:val="a3"/>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a"/>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5">
    <w:name w:val="List Paragraph"/>
    <w:basedOn w:val="a"/>
    <w:uiPriority w:val="34"/>
    <w:qFormat/>
    <w:rsid w:val="001B5CF4"/>
    <w:pPr>
      <w:ind w:left="720"/>
      <w:contextualSpacing/>
    </w:pPr>
  </w:style>
  <w:style w:type="paragraph" w:customStyle="1" w:styleId="Cele">
    <w:name w:val="Cele"/>
    <w:basedOn w:val="a3"/>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a6">
    <w:name w:val="Balloon Text"/>
    <w:basedOn w:val="a"/>
    <w:link w:val="a7"/>
    <w:uiPriority w:val="99"/>
    <w:semiHidden/>
    <w:unhideWhenUsed/>
    <w:rsid w:val="00AB63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6379"/>
    <w:rPr>
      <w:rFonts w:ascii="Segoe UI" w:hAnsi="Segoe UI" w:cs="Segoe UI"/>
      <w:sz w:val="18"/>
      <w:szCs w:val="18"/>
    </w:rPr>
  </w:style>
  <w:style w:type="paragraph" w:styleId="a8">
    <w:name w:val="No Spacing"/>
    <w:uiPriority w:val="1"/>
    <w:qFormat/>
    <w:rsid w:val="00142045"/>
    <w:pPr>
      <w:spacing w:after="0" w:line="240" w:lineRule="auto"/>
    </w:pPr>
  </w:style>
  <w:style w:type="character" w:customStyle="1" w:styleId="10">
    <w:name w:val="Заголовок 1 Знак"/>
    <w:basedOn w:val="a0"/>
    <w:link w:val="1"/>
    <w:uiPriority w:val="9"/>
    <w:rsid w:val="0014204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a"/>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a0"/>
    <w:rsid w:val="007C3A29"/>
  </w:style>
  <w:style w:type="character" w:customStyle="1" w:styleId="30">
    <w:name w:val="Заголовок 3 Знак"/>
    <w:basedOn w:val="a0"/>
    <w:link w:val="3"/>
    <w:uiPriority w:val="9"/>
    <w:semiHidden/>
    <w:rsid w:val="0041236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siegarnia-medyczna.pl/pl/producer/Elsevier-UrbanPartner/20/1/full" TargetMode="External"/><Relationship Id="rId5" Type="http://schemas.openxmlformats.org/officeDocument/2006/relationships/hyperlink" Target="http://www.wydawnictwopzwl.pl/szukaj/query-autor,Tim%20Nutbeam.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1787</Words>
  <Characters>10722</Characters>
  <Application>Microsoft Office Word</Application>
  <DocSecurity>0</DocSecurity>
  <Lines>89</Lines>
  <Paragraphs>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Addmin</cp:lastModifiedBy>
  <cp:revision>9</cp:revision>
  <cp:lastPrinted>2017-07-05T07:37:00Z</cp:lastPrinted>
  <dcterms:created xsi:type="dcterms:W3CDTF">2018-01-22T11:55:00Z</dcterms:created>
  <dcterms:modified xsi:type="dcterms:W3CDTF">2024-02-29T08:03:00Z</dcterms:modified>
</cp:coreProperties>
</file>