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36BF123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</w:t>
      </w:r>
    </w:p>
    <w:p w14:paraId="6D07B161" w14:textId="3DF09A88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0799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207994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5825D14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16ABE">
              <w:rPr>
                <w:rFonts w:ascii="Corbel" w:hAnsi="Corbel"/>
                <w:sz w:val="22"/>
                <w:lang w:val="en-GB"/>
              </w:rPr>
              <w:t>Sustainability and Corporate Social Responsibility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207994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67EB66B7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207994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F453070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C8F90AE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B5D29FE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D93224">
              <w:rPr>
                <w:rFonts w:ascii="Corbel" w:hAnsi="Corbel"/>
                <w:b w:val="0"/>
                <w:sz w:val="22"/>
              </w:rPr>
              <w:t xml:space="preserve">General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academic</w:t>
            </w:r>
            <w:proofErr w:type="spellEnd"/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E33C698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207994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35B0485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Elective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specialized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contents</w:t>
            </w:r>
            <w:proofErr w:type="spellEnd"/>
            <w:r w:rsidRPr="00D93224">
              <w:rPr>
                <w:rFonts w:ascii="Corbel" w:hAnsi="Corbel"/>
                <w:b w:val="0"/>
                <w:sz w:val="22"/>
              </w:rPr>
              <w:t xml:space="preserve"> </w:t>
            </w:r>
            <w:proofErr w:type="spellStart"/>
            <w:r w:rsidRPr="00D93224">
              <w:rPr>
                <w:rFonts w:ascii="Corbel" w:hAnsi="Corbel"/>
                <w:b w:val="0"/>
                <w:sz w:val="22"/>
              </w:rPr>
              <w:t>group</w:t>
            </w:r>
            <w:proofErr w:type="spellEnd"/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1E36C86E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DB17D69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Radosław Pyrek MSc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7D882693" w:rsidR="00AA1FCD" w:rsidRPr="004F2031" w:rsidRDefault="0020799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Radosław Pyrek MSc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87F459D" w:rsidR="00FA1C61" w:rsidRPr="004F2031" w:rsidRDefault="002079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59E466A" w:rsidR="00FA1C61" w:rsidRPr="004F2031" w:rsidRDefault="002079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20799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207994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207994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207994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207994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A5EDC2D" w14:textId="7DF6BF5E" w:rsidR="00AA1FCD" w:rsidRPr="00207994" w:rsidRDefault="0020799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07994">
              <w:rPr>
                <w:rFonts w:ascii="Corbel" w:hAnsi="Corbel"/>
                <w:b w:val="0"/>
                <w:smallCaps w:val="0"/>
                <w:lang w:val="en-US"/>
              </w:rPr>
              <w:t>Basic knowledge of business ethics and financial markets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207994" w:rsidRPr="00207994" w14:paraId="22F82605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77299" w14:textId="77777777" w:rsidR="00207994" w:rsidRPr="00FF5886" w:rsidRDefault="00207994" w:rsidP="00640C4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435FE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1. Develop the knowledge about a new sustainable challenges in economic development and financial development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207994" w:rsidRPr="00207994" w14:paraId="6B566D60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75201" w14:textId="77777777" w:rsidR="00207994" w:rsidRPr="00FF5886" w:rsidRDefault="00207994" w:rsidP="00640C43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</w:rPr>
            </w:pPr>
            <w:r w:rsidRPr="00FF5886">
              <w:rPr>
                <w:rFonts w:ascii="Corbel" w:hAnsi="Corbel"/>
                <w:sz w:val="22"/>
              </w:rPr>
              <w:t>C2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71AF13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2. Acquire the skills to develop own knowledge about the key issues in sustainability and corporate social responsibility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207994" w:rsidRPr="00207994" w14:paraId="09A7A386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EF748" w14:textId="77777777" w:rsidR="00207994" w:rsidRPr="00FF5886" w:rsidRDefault="00207994" w:rsidP="00640C4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516549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3. Apply the knowledge of sustainability and corporate social responsibility to the current socio-economic topics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  <w:tr w:rsidR="00207994" w:rsidRPr="00207994" w14:paraId="31B4DB1F" w14:textId="77777777" w:rsidTr="00640C4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3904D9" w14:textId="77777777" w:rsidR="00207994" w:rsidRPr="00FF5886" w:rsidRDefault="00207994" w:rsidP="00640C43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</w:rPr>
            </w:pPr>
            <w:r w:rsidRPr="00FF5886">
              <w:rPr>
                <w:rFonts w:ascii="Corbel" w:hAnsi="Corbel"/>
                <w:b w:val="0"/>
              </w:rPr>
              <w:t>C4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7BE960" w14:textId="77777777" w:rsidR="00207994" w:rsidRPr="008232F7" w:rsidRDefault="00207994" w:rsidP="00640C43">
            <w:pPr>
              <w:spacing w:after="0"/>
              <w:ind w:left="214" w:hanging="426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   4. Have a clearer understanding of global sustainable and CSR issues</w:t>
            </w:r>
            <w:r>
              <w:rPr>
                <w:rFonts w:ascii="Corbel" w:hAnsi="Corbel"/>
                <w:szCs w:val="24"/>
                <w:lang w:val="en-GB" w:eastAsia="pl-PL"/>
              </w:rPr>
              <w:t>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93"/>
        <w:gridCol w:w="5379"/>
        <w:gridCol w:w="2553"/>
      </w:tblGrid>
      <w:tr w:rsidR="00207994" w:rsidRPr="00207994" w14:paraId="551EC47C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1BD4B0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BB6904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B86259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1A408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07994" w:rsidRPr="004F2031" w14:paraId="2A13AEA5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64B35F" w14:textId="77777777" w:rsidR="00207994" w:rsidRPr="00FF5886" w:rsidRDefault="00207994" w:rsidP="00640C43">
            <w:pPr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EK_01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4213AF" w14:textId="77777777" w:rsidR="00207994" w:rsidRPr="008232F7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Define basic concepts in the field of CSR and business ethics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A080E" w14:textId="77777777" w:rsidR="00207994" w:rsidRPr="008232F7" w:rsidRDefault="00207994" w:rsidP="00640C43">
            <w:pPr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K_W01</w:t>
            </w:r>
          </w:p>
        </w:tc>
      </w:tr>
      <w:tr w:rsidR="00207994" w:rsidRPr="004F2031" w14:paraId="366E322F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1FB433" w14:textId="77777777" w:rsidR="00207994" w:rsidRPr="00FF5886" w:rsidRDefault="00207994" w:rsidP="00640C43">
            <w:pPr>
              <w:spacing w:after="0"/>
              <w:rPr>
                <w:rFonts w:ascii="Corbel" w:hAnsi="Corbel"/>
                <w:caps/>
                <w:lang w:val="en-US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EK_02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0F492" w14:textId="77777777" w:rsidR="00207994" w:rsidRPr="008232F7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Explain relationships between </w:t>
            </w:r>
            <w:proofErr w:type="spellStart"/>
            <w:r w:rsidRPr="008232F7">
              <w:rPr>
                <w:rFonts w:ascii="Corbel" w:hAnsi="Corbel"/>
                <w:szCs w:val="24"/>
                <w:lang w:val="en-GB" w:eastAsia="pl-PL"/>
              </w:rPr>
              <w:t>financialization</w:t>
            </w:r>
            <w:proofErr w:type="spellEnd"/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 and the real economy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C38266" w14:textId="77777777" w:rsidR="00207994" w:rsidRPr="008232F7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K_W02</w:t>
            </w:r>
          </w:p>
        </w:tc>
      </w:tr>
      <w:tr w:rsidR="00207994" w:rsidRPr="004F2031" w14:paraId="3CCEC054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81894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EK_03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23C7FF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 xml:space="preserve">Describe how </w:t>
            </w:r>
            <w:r>
              <w:rPr>
                <w:rFonts w:ascii="Corbel" w:hAnsi="Corbel"/>
                <w:szCs w:val="24"/>
                <w:lang w:val="en-GB" w:eastAsia="pl-PL"/>
              </w:rPr>
              <w:t>CSR is evaluated, name and explain criteria used to do that.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C6080" w14:textId="77777777" w:rsidR="00207994" w:rsidRPr="008232F7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8232F7">
              <w:rPr>
                <w:rFonts w:ascii="Corbel" w:hAnsi="Corbel"/>
                <w:szCs w:val="24"/>
                <w:lang w:val="en-GB" w:eastAsia="pl-PL"/>
              </w:rPr>
              <w:t>K_W07</w:t>
            </w:r>
          </w:p>
        </w:tc>
      </w:tr>
      <w:tr w:rsidR="00207994" w:rsidRPr="004F2031" w14:paraId="0F99BFAF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52856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EK_04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95291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Apply theoretical financial economic knowledge in resolving basic economic issues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417105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K_U02</w:t>
            </w:r>
          </w:p>
        </w:tc>
      </w:tr>
      <w:tr w:rsidR="00207994" w:rsidRPr="004F2031" w14:paraId="3DABF319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5B6183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EK_05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89644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Analyse causes and evaluate the development of financial system and the process of </w:t>
            </w:r>
            <w:proofErr w:type="spellStart"/>
            <w:r w:rsidRPr="003C193F">
              <w:rPr>
                <w:rFonts w:ascii="Corbel" w:hAnsi="Corbel"/>
                <w:szCs w:val="24"/>
                <w:lang w:val="en-GB" w:eastAsia="pl-PL"/>
              </w:rPr>
              <w:t>financialization</w:t>
            </w:r>
            <w:proofErr w:type="spellEnd"/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69609B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K_U05</w:t>
            </w:r>
          </w:p>
        </w:tc>
      </w:tr>
      <w:tr w:rsidR="00207994" w:rsidRPr="004F2031" w14:paraId="73E6248D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99E94A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EK_06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7823E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Apply ethical norms and standards in </w:t>
            </w:r>
            <w:r>
              <w:rPr>
                <w:rFonts w:ascii="Corbel" w:hAnsi="Corbel"/>
                <w:szCs w:val="24"/>
                <w:lang w:val="en-GB" w:eastAsia="pl-PL"/>
              </w:rPr>
              <w:t>business</w:t>
            </w:r>
            <w:r w:rsidRPr="003C193F">
              <w:rPr>
                <w:rFonts w:ascii="Corbel" w:hAnsi="Corbel"/>
                <w:szCs w:val="24"/>
                <w:lang w:val="en-GB" w:eastAsia="pl-PL"/>
              </w:rPr>
              <w:t xml:space="preserve"> practice  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6C4D81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K_U07</w:t>
            </w:r>
          </w:p>
        </w:tc>
      </w:tr>
      <w:tr w:rsidR="00207994" w:rsidRPr="004F2031" w14:paraId="7350CF26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153B7E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EK_07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83DCB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Able to work in groups taking on varied roles and accepting co-responsibility for the accomplishment of tasks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7799A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K_K01</w:t>
            </w:r>
          </w:p>
        </w:tc>
      </w:tr>
      <w:tr w:rsidR="00207994" w:rsidRPr="004F2031" w14:paraId="1DA2C8FE" w14:textId="77777777" w:rsidTr="00640C43">
        <w:tc>
          <w:tcPr>
            <w:tcW w:w="1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27EC92" w14:textId="77777777" w:rsidR="00207994" w:rsidRPr="00FF5886" w:rsidRDefault="00207994" w:rsidP="00640C43">
            <w:pPr>
              <w:spacing w:after="0"/>
              <w:rPr>
                <w:rFonts w:ascii="Corbel" w:hAnsi="Corbel"/>
                <w:szCs w:val="24"/>
                <w:lang w:eastAsia="pl-PL"/>
              </w:rPr>
            </w:pPr>
            <w:r w:rsidRPr="00FF5886">
              <w:rPr>
                <w:rFonts w:ascii="Corbel" w:hAnsi="Corbel"/>
                <w:szCs w:val="24"/>
                <w:lang w:eastAsia="pl-PL"/>
              </w:rPr>
              <w:t>EK_08</w:t>
            </w:r>
          </w:p>
        </w:tc>
        <w:tc>
          <w:tcPr>
            <w:tcW w:w="5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ABA256" w14:textId="77777777" w:rsidR="00207994" w:rsidRPr="00FF5886" w:rsidRDefault="00207994" w:rsidP="00640C43">
            <w:pPr>
              <w:spacing w:after="0"/>
              <w:ind w:left="115"/>
              <w:jc w:val="both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Manifest disposition for independent learning process and work organization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7F9C7A" w14:textId="77777777" w:rsidR="00207994" w:rsidRPr="003C193F" w:rsidRDefault="00207994" w:rsidP="00640C43">
            <w:pPr>
              <w:spacing w:after="0"/>
              <w:ind w:left="214" w:hanging="27"/>
              <w:jc w:val="center"/>
              <w:rPr>
                <w:rFonts w:ascii="Corbel" w:hAnsi="Corbel"/>
                <w:szCs w:val="24"/>
                <w:lang w:val="en-GB" w:eastAsia="pl-PL"/>
              </w:rPr>
            </w:pPr>
            <w:r w:rsidRPr="003C193F">
              <w:rPr>
                <w:rFonts w:ascii="Corbel" w:hAnsi="Corbel"/>
                <w:szCs w:val="24"/>
                <w:lang w:val="en-GB" w:eastAsia="pl-PL"/>
              </w:rPr>
              <w:t>K_K03</w:t>
            </w:r>
          </w:p>
        </w:tc>
      </w:tr>
    </w:tbl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207994" w:rsidRPr="004F2031" w14:paraId="7D2F6521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C9B4F1" w14:textId="77777777" w:rsidR="00207994" w:rsidRPr="004F2031" w:rsidRDefault="00207994" w:rsidP="00640C4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207994" w:rsidRPr="00207994" w14:paraId="622CA03C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478C31" w14:textId="39A121E2" w:rsidR="007E6A28" w:rsidRPr="00FF5886" w:rsidRDefault="007E6A28" w:rsidP="007E6A28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</w:p>
          <w:p w14:paraId="7E42C280" w14:textId="3BE129F4" w:rsidR="00207994" w:rsidRPr="00FF5886" w:rsidRDefault="00207994" w:rsidP="00640C43">
            <w:pPr>
              <w:pStyle w:val="Akapitzlist"/>
              <w:spacing w:after="0" w:line="240" w:lineRule="auto"/>
              <w:ind w:left="56"/>
              <w:rPr>
                <w:rFonts w:ascii="Corbel" w:hAnsi="Corbel"/>
                <w:lang w:val="en-US"/>
              </w:rPr>
            </w:pPr>
          </w:p>
        </w:tc>
      </w:tr>
    </w:tbl>
    <w:p w14:paraId="650C01D3" w14:textId="77777777" w:rsidR="00207994" w:rsidRDefault="00207994" w:rsidP="00207994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7"/>
      </w:tblGrid>
      <w:tr w:rsidR="007E6A28" w:rsidRPr="004F2031" w14:paraId="6A454D94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ACFBD1" w14:textId="77777777" w:rsidR="007E6A28" w:rsidRPr="004F2031" w:rsidRDefault="007E6A28" w:rsidP="00640C43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E6A28" w:rsidRPr="00207994" w14:paraId="3FAF1C65" w14:textId="77777777" w:rsidTr="00640C43">
        <w:tc>
          <w:tcPr>
            <w:tcW w:w="9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9EB07" w14:textId="55484C77" w:rsidR="00D72512" w:rsidRPr="00D72512" w:rsidRDefault="00D72512" w:rsidP="00D72512">
            <w:pPr>
              <w:pStyle w:val="Akapitzlist"/>
              <w:numPr>
                <w:ilvl w:val="3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Definition of CSR as a strategy considering social, ecological, and ethical aspects.</w:t>
            </w:r>
          </w:p>
          <w:p w14:paraId="117A4A08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Three pillars of CSR: economic, social, environmental.</w:t>
            </w:r>
          </w:p>
          <w:p w14:paraId="1B76CA42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Sustainability as a concern for future generations and ecological balance.</w:t>
            </w:r>
          </w:p>
          <w:p w14:paraId="373A060B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Ecological actions of companies: emission reduction, recycling, resource conservation.</w:t>
            </w:r>
          </w:p>
          <w:p w14:paraId="48069316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Ethical management: human rights, fair working conditions, diversity.</w:t>
            </w:r>
          </w:p>
          <w:p w14:paraId="3F458A95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Impact on society: support for local communities, education, volunteering.</w:t>
            </w:r>
          </w:p>
          <w:p w14:paraId="69E25CEE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ESG reporting as a tool for assessing corporate sustainability.</w:t>
            </w:r>
          </w:p>
          <w:p w14:paraId="2C13F865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Sustainable supply chains as the choice of responsible suppliers.</w:t>
            </w:r>
          </w:p>
          <w:p w14:paraId="152CFDAE" w14:textId="77777777" w:rsidR="00D72512" w:rsidRPr="00D72512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Benefits for companies: reputation, customer loyalty, employee motivation, investors.</w:t>
            </w:r>
          </w:p>
          <w:p w14:paraId="4084BF63" w14:textId="7A0CBE85" w:rsidR="007E6A28" w:rsidRPr="00FF5886" w:rsidRDefault="00D72512" w:rsidP="00D72512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567" w:hanging="357"/>
              <w:rPr>
                <w:rFonts w:ascii="Corbel" w:hAnsi="Corbel"/>
                <w:lang w:val="en-US"/>
              </w:rPr>
            </w:pPr>
            <w:r w:rsidRPr="00D72512">
              <w:rPr>
                <w:rFonts w:ascii="Corbel" w:hAnsi="Corbel"/>
                <w:lang w:val="en-US"/>
              </w:rPr>
              <w:t>CSR challenges: greenwashing, high costs, changing regulations.</w:t>
            </w:r>
          </w:p>
        </w:tc>
      </w:tr>
    </w:tbl>
    <w:p w14:paraId="015547B8" w14:textId="77777777" w:rsidR="007E6A28" w:rsidRPr="004F2031" w:rsidRDefault="007E6A28" w:rsidP="007E6A28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28C4055D" w:rsidR="00AA1FCD" w:rsidRPr="004F2031" w:rsidRDefault="0020799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F5886">
        <w:rPr>
          <w:rFonts w:ascii="Corbel" w:hAnsi="Corbel"/>
          <w:b w:val="0"/>
          <w:smallCaps w:val="0"/>
          <w:lang w:val="en-US"/>
        </w:rPr>
        <w:t>Lectures with multimedia presentations. Discussion. Group working.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956"/>
        <w:gridCol w:w="2196"/>
      </w:tblGrid>
      <w:tr w:rsidR="00207994" w:rsidRPr="004F2031" w14:paraId="0BD7113B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B8D4C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8887B64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F2A2EB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0C0F4" w14:textId="77777777" w:rsidR="00207994" w:rsidRPr="004F2031" w:rsidRDefault="00207994" w:rsidP="00640C43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07994" w:rsidRPr="004F2031" w14:paraId="3839F6C4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BCCDF0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5514B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C93AC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03ACC1EA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C8968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F02A35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8FFB69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5160064E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7EE86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A64D38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ED1C36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0E07C545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DEB6A3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117AB5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presentation),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D5661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3AECD3A8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7AF9F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95283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presentation), 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2F26B5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2A18DC34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0AF12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C9139E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Essay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25237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63A11077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470AA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22DEF6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presentation, Discussion),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0357F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  <w:tr w:rsidR="00207994" w:rsidRPr="004F2031" w14:paraId="3304A6A9" w14:textId="77777777" w:rsidTr="00207994"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01A270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EK_08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C16A2C" w14:textId="77777777" w:rsidR="00207994" w:rsidRPr="00FF5886" w:rsidRDefault="00207994" w:rsidP="00640C4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 w:val="22"/>
                <w:lang w:val="en-US"/>
              </w:rPr>
              <w:t>Observation during classes (Group presentation, Discussion),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12D867" w14:textId="77777777" w:rsidR="00207994" w:rsidRDefault="00207994" w:rsidP="00640C43">
            <w:r>
              <w:rPr>
                <w:rFonts w:ascii="Corbel" w:hAnsi="Corbel" w:cs="Tahoma"/>
                <w:color w:val="auto"/>
                <w:szCs w:val="24"/>
                <w:lang w:val="en-GB"/>
              </w:rPr>
              <w:t>Classes</w:t>
            </w:r>
          </w:p>
        </w:tc>
      </w:tr>
    </w:tbl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70"/>
      </w:tblGrid>
      <w:tr w:rsidR="00AA1FCD" w:rsidRPr="00207994" w14:paraId="79A22A28" w14:textId="77777777" w:rsidTr="00207994">
        <w:tc>
          <w:tcPr>
            <w:tcW w:w="9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CB9D5" w14:textId="1C65B895" w:rsidR="00AA1FCD" w:rsidRPr="004F2031" w:rsidRDefault="0020799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Attendance and in-class participation (</w:t>
            </w:r>
            <w:r w:rsidR="007E6A28">
              <w:rPr>
                <w:rFonts w:ascii="Corbel" w:hAnsi="Corbel"/>
                <w:b w:val="0"/>
                <w:smallCaps w:val="0"/>
                <w:lang w:val="en-US"/>
              </w:rPr>
              <w:t>20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%), group presentation  (</w:t>
            </w:r>
            <w:r w:rsidR="007E6A28">
              <w:rPr>
                <w:rFonts w:ascii="Corbel" w:hAnsi="Corbel"/>
                <w:b w:val="0"/>
                <w:smallCaps w:val="0"/>
                <w:lang w:val="en-US"/>
              </w:rPr>
              <w:t>30</w:t>
            </w:r>
            <w:r w:rsidRPr="00062973">
              <w:rPr>
                <w:rFonts w:ascii="Corbel" w:hAnsi="Corbel"/>
                <w:b w:val="0"/>
                <w:smallCaps w:val="0"/>
                <w:lang w:val="en-US"/>
              </w:rPr>
              <w:t>%) essay (50%)</w:t>
            </w: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92CFBA9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20799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31F1241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20799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AE8794B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309727E0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20799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A1F9809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963"/>
      </w:tblGrid>
      <w:tr w:rsidR="00AA1FCD" w:rsidRPr="004F2031" w14:paraId="67973B11" w14:textId="77777777" w:rsidTr="00D72512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7159C3B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Na.</w:t>
            </w:r>
          </w:p>
        </w:tc>
      </w:tr>
      <w:tr w:rsidR="00AA1FCD" w:rsidRPr="004F2031" w14:paraId="358986BF" w14:textId="77777777" w:rsidTr="00D72512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127ADE66" w:rsidR="00AA1FCD" w:rsidRPr="004F2031" w:rsidRDefault="00207994" w:rsidP="0020799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Na.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20"/>
      </w:tblGrid>
      <w:tr w:rsidR="00AA1FCD" w:rsidRPr="00207994" w14:paraId="5F5F9975" w14:textId="77777777" w:rsidTr="00D72512">
        <w:trPr>
          <w:trHeight w:val="532"/>
        </w:trPr>
        <w:tc>
          <w:tcPr>
            <w:tcW w:w="8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7F482C4C" w14:textId="77777777" w:rsidR="00207994" w:rsidRPr="00062973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Crane,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Oxford Handbook of Corporate Social Responsibility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Oxford University Press (selected issues), 2009.</w:t>
            </w:r>
          </w:p>
          <w:p w14:paraId="0ED855A0" w14:textId="77777777" w:rsidR="00207994" w:rsidRPr="00062973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M.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Blowfield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A. Murray, Corporate Responsibility, Oxford University Press (selected issues), 2014.</w:t>
            </w:r>
          </w:p>
          <w:p w14:paraId="1C5991E6" w14:textId="77777777" w:rsidR="00207994" w:rsidRPr="00062973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Crane,  D. Matten,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Business ethics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Oxford University Press (selected issues), 2015.</w:t>
            </w:r>
          </w:p>
          <w:p w14:paraId="4947B7B6" w14:textId="55886E1A" w:rsidR="00AA1FCD" w:rsidRPr="007E6A28" w:rsidRDefault="00207994" w:rsidP="00D72512">
            <w:pPr>
              <w:pStyle w:val="Punktygwne"/>
              <w:numPr>
                <w:ilvl w:val="0"/>
                <w:numId w:val="7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G.A.  Epstein,  </w:t>
            </w:r>
            <w:proofErr w:type="spellStart"/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Financialization</w:t>
            </w:r>
            <w:proofErr w:type="spellEnd"/>
            <w:r w:rsidRPr="00062973">
              <w:rPr>
                <w:rFonts w:ascii="Corbel" w:hAnsi="Corbel"/>
                <w:bCs/>
                <w:i/>
                <w:smallCaps w:val="0"/>
                <w:szCs w:val="24"/>
                <w:lang w:val="en-US"/>
              </w:rPr>
              <w:t xml:space="preserve">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and the World Economy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Edward Elgar Publishing (selected issues), 2006.</w:t>
            </w:r>
          </w:p>
        </w:tc>
      </w:tr>
      <w:tr w:rsidR="00AA1FCD" w:rsidRPr="00F32FE2" w14:paraId="56136667" w14:textId="77777777" w:rsidTr="00D72512">
        <w:trPr>
          <w:trHeight w:val="532"/>
        </w:trPr>
        <w:tc>
          <w:tcPr>
            <w:tcW w:w="8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EE956E3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O.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Scharmer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 K.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Kaufer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Leading from the emerging future: from ego-system to eco system economies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Berret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-Koehler Publishers, 2013.</w:t>
            </w:r>
          </w:p>
          <w:p w14:paraId="48B70261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S.O. </w:t>
            </w:r>
            <w:proofErr w:type="spellStart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Idowu</w:t>
            </w:r>
            <w:proofErr w:type="spellEnd"/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(ed.),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Theory and practice of corporate social responsibility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, Springer, 2011.</w:t>
            </w:r>
          </w:p>
          <w:p w14:paraId="2FE31AC1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R. Shiller,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Finance and the good society,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 Princeton University Press, 2013.</w:t>
            </w:r>
          </w:p>
          <w:p w14:paraId="36863DF3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A. Sen,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idea of justice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Penguin, 2009.</w:t>
            </w:r>
          </w:p>
          <w:p w14:paraId="570352F7" w14:textId="77777777" w:rsidR="007E6A28" w:rsidRPr="00062973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J. Stiglitz,  </w:t>
            </w:r>
            <w:r w:rsidRPr="00062973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Globalization and its discontents</w:t>
            </w:r>
            <w:r w:rsidRPr="00062973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 P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enguin, 2003.</w:t>
            </w:r>
          </w:p>
          <w:p w14:paraId="05B8AA69" w14:textId="77777777" w:rsidR="007E6A28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J. Stiglitz, (2013). </w:t>
            </w:r>
            <w:r w:rsidRPr="00062973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The price of inequality</w:t>
            </w:r>
            <w:r w:rsidRPr="00062973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Penguin, 2013.</w:t>
            </w:r>
          </w:p>
          <w:p w14:paraId="1596D26D" w14:textId="2CF23542" w:rsidR="00AA1FCD" w:rsidRPr="007E6A28" w:rsidRDefault="007E6A28" w:rsidP="00D72512">
            <w:pPr>
              <w:pStyle w:val="Punktygwne"/>
              <w:numPr>
                <w:ilvl w:val="0"/>
                <w:numId w:val="8"/>
              </w:numPr>
              <w:suppressAutoHyphens w:val="0"/>
              <w:spacing w:before="0" w:after="0"/>
              <w:ind w:left="496"/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</w:pPr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M. </w:t>
            </w:r>
            <w:proofErr w:type="spellStart"/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Yunus</w:t>
            </w:r>
            <w:proofErr w:type="spellEnd"/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 xml:space="preserve">, </w:t>
            </w:r>
            <w:r w:rsidRPr="007E6A2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 xml:space="preserve">Banker to the Poor. The story of </w:t>
            </w:r>
            <w:proofErr w:type="spellStart"/>
            <w:r w:rsidRPr="007E6A2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>Grameen</w:t>
            </w:r>
            <w:proofErr w:type="spellEnd"/>
            <w:r w:rsidRPr="007E6A28">
              <w:rPr>
                <w:rFonts w:ascii="Corbel" w:hAnsi="Corbel"/>
                <w:b w:val="0"/>
                <w:bCs/>
                <w:i/>
                <w:smallCaps w:val="0"/>
                <w:szCs w:val="24"/>
                <w:lang w:val="en-US"/>
              </w:rPr>
              <w:t xml:space="preserve"> Bank</w:t>
            </w:r>
            <w:r w:rsidRPr="007E6A28">
              <w:rPr>
                <w:rFonts w:ascii="Corbel" w:hAnsi="Corbel"/>
                <w:b w:val="0"/>
                <w:bCs/>
                <w:smallCaps w:val="0"/>
                <w:szCs w:val="24"/>
                <w:lang w:val="en-US"/>
              </w:rPr>
              <w:t>. Aurum Press, 2003.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 w:rsidP="00D7251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0" w:name="_GoBack"/>
      <w:bookmarkEnd w:id="0"/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FE3CF4" w14:textId="2841C613" w:rsidR="00AA1FCD" w:rsidRPr="00D72512" w:rsidRDefault="002D7484" w:rsidP="00D7251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96654" w14:textId="77777777" w:rsidR="00791AD7" w:rsidRDefault="00791AD7">
      <w:pPr>
        <w:spacing w:after="0" w:line="240" w:lineRule="auto"/>
      </w:pPr>
      <w:r>
        <w:separator/>
      </w:r>
    </w:p>
  </w:endnote>
  <w:endnote w:type="continuationSeparator" w:id="0">
    <w:p w14:paraId="1FC73055" w14:textId="77777777" w:rsidR="00791AD7" w:rsidRDefault="0079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D7251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F94AB" w14:textId="77777777" w:rsidR="00791AD7" w:rsidRDefault="00791AD7">
      <w:pPr>
        <w:spacing w:after="0" w:line="240" w:lineRule="auto"/>
      </w:pPr>
      <w:r>
        <w:separator/>
      </w:r>
    </w:p>
  </w:footnote>
  <w:footnote w:type="continuationSeparator" w:id="0">
    <w:p w14:paraId="3E8F1649" w14:textId="77777777" w:rsidR="00791AD7" w:rsidRDefault="00791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6AD"/>
    <w:multiLevelType w:val="hybridMultilevel"/>
    <w:tmpl w:val="34340FF2"/>
    <w:lvl w:ilvl="0" w:tplc="12106000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 w:val="0"/>
        <w:color w:val="00000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FB43910"/>
    <w:multiLevelType w:val="hybridMultilevel"/>
    <w:tmpl w:val="A9325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F4606"/>
    <w:multiLevelType w:val="hybridMultilevel"/>
    <w:tmpl w:val="0270CD18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11">
      <w:start w:val="1"/>
      <w:numFmt w:val="decimal"/>
      <w:lvlText w:val="%4)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6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07994"/>
    <w:rsid w:val="0028211C"/>
    <w:rsid w:val="002D7484"/>
    <w:rsid w:val="00300BF3"/>
    <w:rsid w:val="00313526"/>
    <w:rsid w:val="003730E0"/>
    <w:rsid w:val="003E7104"/>
    <w:rsid w:val="0040702E"/>
    <w:rsid w:val="004F2031"/>
    <w:rsid w:val="005E7A1D"/>
    <w:rsid w:val="005F3199"/>
    <w:rsid w:val="007104FE"/>
    <w:rsid w:val="0075119D"/>
    <w:rsid w:val="00791AD7"/>
    <w:rsid w:val="007E6A28"/>
    <w:rsid w:val="00852EB5"/>
    <w:rsid w:val="008F5216"/>
    <w:rsid w:val="009920D1"/>
    <w:rsid w:val="009F7732"/>
    <w:rsid w:val="00A03D58"/>
    <w:rsid w:val="00AA1FCD"/>
    <w:rsid w:val="00B14E66"/>
    <w:rsid w:val="00BD27FB"/>
    <w:rsid w:val="00D72512"/>
    <w:rsid w:val="00E154AF"/>
    <w:rsid w:val="00EA249D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090E2-39D2-4797-A93A-E9011620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3</cp:revision>
  <cp:lastPrinted>2024-01-10T10:21:00Z</cp:lastPrinted>
  <dcterms:created xsi:type="dcterms:W3CDTF">2025-02-28T11:05:00Z</dcterms:created>
  <dcterms:modified xsi:type="dcterms:W3CDTF">2025-02-28T11:57:00Z</dcterms:modified>
  <dc:language>pl-PL</dc:language>
</cp:coreProperties>
</file>