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11CD" w14:textId="77777777" w:rsidR="00F155E3" w:rsidRPr="005E0DBA" w:rsidRDefault="00F155E3" w:rsidP="00F155E3">
      <w:pPr>
        <w:spacing w:after="0" w:line="240" w:lineRule="auto"/>
        <w:jc w:val="both"/>
        <w:rPr>
          <w:rFonts w:ascii="Times New Roman" w:hAnsi="Times New Roman" w:cs="Times New Roman"/>
          <w:sz w:val="24"/>
          <w:szCs w:val="24"/>
        </w:rPr>
      </w:pPr>
    </w:p>
    <w:p w14:paraId="16AE88A2" w14:textId="77777777" w:rsidR="00AA0D2B" w:rsidRPr="00095744" w:rsidRDefault="00AA0D2B" w:rsidP="00AA0D2B">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40BC5F1B" w14:textId="27EBE7E9" w:rsidR="00AA0D2B" w:rsidRPr="00095744" w:rsidRDefault="00AA0D2B" w:rsidP="00AA0D2B">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3E5F02">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3E5F02">
        <w:rPr>
          <w:rFonts w:ascii="Times New Roman" w:hAnsi="Times New Roman"/>
          <w:sz w:val="24"/>
          <w:szCs w:val="24"/>
        </w:rPr>
        <w:t>8</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159967C0" w14:textId="77777777" w:rsidR="00AA0D2B" w:rsidRPr="00095744" w:rsidRDefault="00AA0D2B" w:rsidP="00AA0D2B">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392DFB87" w14:textId="6F133178" w:rsidR="00AA0D2B" w:rsidRPr="00095744" w:rsidRDefault="00AA0D2B" w:rsidP="00AA0D2B">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3E5F02">
        <w:rPr>
          <w:rFonts w:ascii="Times New Roman" w:hAnsi="Times New Roman"/>
          <w:sz w:val="24"/>
          <w:szCs w:val="24"/>
        </w:rPr>
        <w:t>5</w:t>
      </w:r>
      <w:r w:rsidRPr="00095744">
        <w:rPr>
          <w:rFonts w:ascii="Times New Roman" w:hAnsi="Times New Roman"/>
          <w:sz w:val="24"/>
          <w:szCs w:val="24"/>
        </w:rPr>
        <w:t>/202</w:t>
      </w:r>
      <w:r w:rsidR="003E5F02">
        <w:rPr>
          <w:rFonts w:ascii="Times New Roman" w:hAnsi="Times New Roman"/>
          <w:sz w:val="24"/>
          <w:szCs w:val="24"/>
        </w:rPr>
        <w:t>6</w:t>
      </w:r>
      <w:r w:rsidRPr="00095744">
        <w:rPr>
          <w:rFonts w:ascii="Times New Roman" w:hAnsi="Times New Roman"/>
          <w:sz w:val="24"/>
          <w:szCs w:val="24"/>
        </w:rPr>
        <w:t xml:space="preserve"> academic year</w:t>
      </w:r>
    </w:p>
    <w:p w14:paraId="2AA444F6" w14:textId="77777777" w:rsidR="005850F3" w:rsidRPr="005E0DBA" w:rsidRDefault="005850F3">
      <w:pPr>
        <w:spacing w:after="0" w:line="240" w:lineRule="auto"/>
        <w:rPr>
          <w:rFonts w:ascii="Times New Roman" w:eastAsia="Corbel" w:hAnsi="Times New Roman" w:cs="Times New Roman"/>
          <w:sz w:val="24"/>
          <w:szCs w:val="24"/>
        </w:rPr>
      </w:pPr>
    </w:p>
    <w:p w14:paraId="7AF66702" w14:textId="19E63D4A" w:rsidR="005850F3" w:rsidRPr="005E0DBA" w:rsidRDefault="00C341FA">
      <w:pPr>
        <w:spacing w:after="0" w:line="240" w:lineRule="auto"/>
        <w:rPr>
          <w:rFonts w:ascii="Times New Roman" w:eastAsia="Corbel" w:hAnsi="Times New Roman" w:cs="Times New Roman"/>
          <w:b/>
          <w:color w:val="0070C0"/>
          <w:sz w:val="24"/>
          <w:szCs w:val="24"/>
        </w:rPr>
      </w:pPr>
      <w:bookmarkStart w:id="0" w:name="_Hlk117339141"/>
      <w:r w:rsidRPr="005E0DBA">
        <w:rPr>
          <w:rFonts w:ascii="Times New Roman" w:eastAsia="Corbel" w:hAnsi="Times New Roman" w:cs="Times New Roman"/>
          <w:b/>
          <w:sz w:val="24"/>
          <w:szCs w:val="24"/>
        </w:rPr>
        <w:t>1</w:t>
      </w:r>
      <w:r w:rsidR="00CB3B32" w:rsidRPr="005E0DBA">
        <w:rPr>
          <w:rFonts w:ascii="Times New Roman" w:eastAsia="Corbel" w:hAnsi="Times New Roman" w:cs="Times New Roman"/>
          <w:b/>
          <w:sz w:val="24"/>
          <w:szCs w:val="24"/>
        </w:rPr>
        <w:t>. INFORMATION ABOUT THE SUBJECT</w:t>
      </w:r>
    </w:p>
    <w:tbl>
      <w:tblPr>
        <w:tblW w:w="0" w:type="auto"/>
        <w:tblInd w:w="108" w:type="dxa"/>
        <w:tblCellMar>
          <w:left w:w="10" w:type="dxa"/>
          <w:right w:w="10" w:type="dxa"/>
        </w:tblCellMar>
        <w:tblLook w:val="0000" w:firstRow="0" w:lastRow="0" w:firstColumn="0" w:lastColumn="0" w:noHBand="0" w:noVBand="0"/>
      </w:tblPr>
      <w:tblGrid>
        <w:gridCol w:w="2722"/>
        <w:gridCol w:w="6232"/>
      </w:tblGrid>
      <w:tr w:rsidR="005850F3" w:rsidRPr="005E0DBA" w14:paraId="60C1F005"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0"/>
          <w:p w14:paraId="59DAA92B" w14:textId="78848CB4"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of the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98B0C3" w14:textId="5C3A83AF"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Animation of leisure time</w:t>
            </w:r>
          </w:p>
        </w:tc>
      </w:tr>
      <w:tr w:rsidR="005850F3" w:rsidRPr="005E0DBA" w14:paraId="743F3682"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21DF17" w14:textId="7158415A"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Code of the subject</w:t>
            </w:r>
            <w:r w:rsidR="00C341FA" w:rsidRPr="005E0DBA">
              <w:rPr>
                <w:rFonts w:ascii="Times New Roman" w:eastAsia="Corbel" w:hAnsi="Times New Roman" w:cs="Times New Roman"/>
                <w:sz w:val="24"/>
                <w:szCs w:val="24"/>
              </w:rPr>
              <w: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81EB8" w14:textId="77777777" w:rsidR="005850F3" w:rsidRPr="005E0DBA" w:rsidRDefault="005850F3">
            <w:pPr>
              <w:spacing w:before="100" w:after="100" w:line="240" w:lineRule="auto"/>
              <w:rPr>
                <w:rFonts w:ascii="Times New Roman" w:eastAsia="Calibri" w:hAnsi="Times New Roman" w:cs="Times New Roman"/>
                <w:sz w:val="24"/>
                <w:szCs w:val="24"/>
              </w:rPr>
            </w:pPr>
          </w:p>
        </w:tc>
      </w:tr>
      <w:tr w:rsidR="005850F3" w:rsidRPr="005E0DBA" w14:paraId="162F8486"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1B05E0" w14:textId="665ABB6C" w:rsidR="005850F3" w:rsidRPr="005E0DBA" w:rsidRDefault="002371B0">
            <w:pPr>
              <w:tabs>
                <w:tab w:val="left" w:pos="-5643"/>
              </w:tabs>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of the unit providing the course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BD2488" w14:textId="4F86802D"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College of Medical Sciences</w:t>
            </w:r>
          </w:p>
        </w:tc>
      </w:tr>
      <w:tr w:rsidR="005850F3" w:rsidRPr="005E0DBA" w14:paraId="056F93C8"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BB9C2" w14:textId="0C9C8112"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of the unit carrying out the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22057" w14:textId="38DB98E0"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Institute of Physical Culture Sciences</w:t>
            </w:r>
          </w:p>
        </w:tc>
      </w:tr>
      <w:tr w:rsidR="005850F3" w:rsidRPr="005E0DBA" w14:paraId="0DFE2908"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8521E5" w14:textId="1C9AE428"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Field of study</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72178C" w14:textId="1E2BA521"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Physical Education</w:t>
            </w:r>
          </w:p>
        </w:tc>
      </w:tr>
      <w:tr w:rsidR="005850F3" w:rsidRPr="005E0DBA" w14:paraId="4069200D"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78E335" w14:textId="1E98FBD0"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Study degree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B15726" w14:textId="5DECB9ED" w:rsidR="005850F3" w:rsidRPr="005E0DBA" w:rsidRDefault="002D38C5">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f</w:t>
            </w:r>
            <w:r w:rsidR="000E79BE" w:rsidRPr="005E0DBA">
              <w:rPr>
                <w:rFonts w:ascii="Times New Roman" w:eastAsia="Corbel" w:hAnsi="Times New Roman" w:cs="Times New Roman"/>
                <w:color w:val="000000"/>
                <w:sz w:val="24"/>
                <w:szCs w:val="24"/>
              </w:rPr>
              <w:t>irst-cycle studies</w:t>
            </w:r>
          </w:p>
        </w:tc>
      </w:tr>
      <w:tr w:rsidR="005850F3" w:rsidRPr="005E0DBA" w14:paraId="322F52FB"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F64FF" w14:textId="52A9CE61" w:rsidR="005850F3" w:rsidRPr="005E0DBA" w:rsidRDefault="00C341FA">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Profil</w:t>
            </w:r>
            <w:r w:rsidR="002371B0" w:rsidRPr="005E0DBA">
              <w:rPr>
                <w:rFonts w:ascii="Times New Roman" w:eastAsia="Corbel" w:hAnsi="Times New Roman" w:cs="Times New Roman"/>
                <w:sz w:val="24"/>
                <w:szCs w:val="24"/>
              </w:rPr>
              <w:t>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D24F0C" w14:textId="36B4B3D2" w:rsidR="005850F3" w:rsidRPr="005E0DBA" w:rsidRDefault="002D38C5">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g</w:t>
            </w:r>
            <w:r w:rsidR="002E66D2" w:rsidRPr="005E0DBA">
              <w:rPr>
                <w:rFonts w:ascii="Times New Roman" w:eastAsia="Corbel" w:hAnsi="Times New Roman" w:cs="Times New Roman"/>
                <w:color w:val="000000"/>
                <w:sz w:val="24"/>
                <w:szCs w:val="24"/>
              </w:rPr>
              <w:t>eneral academic</w:t>
            </w:r>
          </w:p>
        </w:tc>
      </w:tr>
      <w:tr w:rsidR="005850F3" w:rsidRPr="005E0DBA" w14:paraId="2614D0C5"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8F35EF" w14:textId="6AF742B1"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Form of studies</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14E7FD" w14:textId="66713E96" w:rsidR="005850F3" w:rsidRPr="005E0DBA" w:rsidRDefault="00C75C0D">
            <w:pPr>
              <w:spacing w:before="100" w:after="100" w:line="240" w:lineRule="auto"/>
              <w:rPr>
                <w:rFonts w:ascii="Times New Roman" w:hAnsi="Times New Roman" w:cs="Times New Roman"/>
                <w:sz w:val="24"/>
                <w:szCs w:val="24"/>
              </w:rPr>
            </w:pPr>
            <w:r w:rsidRPr="005E0DBA">
              <w:rPr>
                <w:rFonts w:ascii="Times New Roman" w:hAnsi="Times New Roman" w:cs="Times New Roman"/>
                <w:sz w:val="24"/>
                <w:szCs w:val="24"/>
              </w:rPr>
              <w:t>daytime</w:t>
            </w:r>
          </w:p>
        </w:tc>
      </w:tr>
      <w:tr w:rsidR="005850F3" w:rsidRPr="005E0DBA" w14:paraId="0CF74B4D"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9D2C9" w14:textId="21EFB2D8"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Year and semester(s) of study</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82BDB" w14:textId="7435C168"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Year 2, semester III,</w:t>
            </w:r>
          </w:p>
        </w:tc>
      </w:tr>
      <w:tr w:rsidR="005850F3" w:rsidRPr="005E0DBA" w14:paraId="0AC72207"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07B2E" w14:textId="605AF9F4"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Ty</w:t>
            </w:r>
            <w:r w:rsidR="002E66D2" w:rsidRPr="005E0DBA">
              <w:rPr>
                <w:rFonts w:ascii="Times New Roman" w:eastAsia="Corbel" w:hAnsi="Times New Roman" w:cs="Times New Roman"/>
                <w:sz w:val="24"/>
                <w:szCs w:val="24"/>
              </w:rPr>
              <w:t>p</w:t>
            </w:r>
            <w:r w:rsidRPr="005E0DBA">
              <w:rPr>
                <w:rFonts w:ascii="Times New Roman" w:eastAsia="Corbel" w:hAnsi="Times New Roman" w:cs="Times New Roman"/>
                <w:sz w:val="24"/>
                <w:szCs w:val="24"/>
              </w:rPr>
              <w:t>e of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523BA6" w14:textId="7F4A7719" w:rsidR="005850F3" w:rsidRPr="005E0DBA" w:rsidRDefault="00B02594" w:rsidP="00C341FA">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m</w:t>
            </w:r>
            <w:r w:rsidR="002E66D2" w:rsidRPr="005E0DBA">
              <w:rPr>
                <w:rFonts w:ascii="Times New Roman" w:eastAsia="Corbel" w:hAnsi="Times New Roman" w:cs="Times New Roman"/>
                <w:sz w:val="24"/>
                <w:szCs w:val="24"/>
              </w:rPr>
              <w:t>ajor</w:t>
            </w:r>
          </w:p>
        </w:tc>
      </w:tr>
      <w:tr w:rsidR="005850F3" w:rsidRPr="005E0DBA" w14:paraId="10632E10"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12E67" w14:textId="258504CA"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Language of lecture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0DE050" w14:textId="1560944A" w:rsidR="005850F3" w:rsidRPr="005E0DBA" w:rsidRDefault="002E66D2">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Polish</w:t>
            </w:r>
          </w:p>
        </w:tc>
      </w:tr>
      <w:tr w:rsidR="005850F3" w:rsidRPr="005E0DBA" w14:paraId="3A39CE30"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ADCDA" w14:textId="10CF87AA" w:rsidR="005850F3" w:rsidRPr="005E0DBA" w:rsidRDefault="000E79BE">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Coordinator</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276426" w14:textId="3294D153" w:rsidR="005850F3" w:rsidRPr="005E0DBA" w:rsidRDefault="00C341FA" w:rsidP="0033239D">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 xml:space="preserve">dr </w:t>
            </w:r>
            <w:r w:rsidR="0033239D" w:rsidRPr="005E0DBA">
              <w:rPr>
                <w:rFonts w:ascii="Times New Roman" w:eastAsia="Corbel" w:hAnsi="Times New Roman" w:cs="Times New Roman"/>
                <w:color w:val="000000"/>
                <w:sz w:val="24"/>
                <w:szCs w:val="24"/>
              </w:rPr>
              <w:t xml:space="preserve">Katarzyna </w:t>
            </w:r>
            <w:r w:rsidR="003F0468" w:rsidRPr="005E0DBA">
              <w:rPr>
                <w:rFonts w:ascii="Times New Roman" w:eastAsia="Corbel" w:hAnsi="Times New Roman" w:cs="Times New Roman"/>
                <w:color w:val="000000"/>
                <w:sz w:val="24"/>
                <w:szCs w:val="24"/>
              </w:rPr>
              <w:t>S</w:t>
            </w:r>
            <w:r w:rsidR="00902600" w:rsidRPr="005E0DBA">
              <w:rPr>
                <w:rFonts w:ascii="Times New Roman" w:eastAsia="Corbel" w:hAnsi="Times New Roman" w:cs="Times New Roman"/>
                <w:color w:val="000000"/>
                <w:sz w:val="24"/>
                <w:szCs w:val="24"/>
              </w:rPr>
              <w:t>topyra</w:t>
            </w:r>
          </w:p>
        </w:tc>
      </w:tr>
      <w:tr w:rsidR="005850F3" w:rsidRPr="005E0DBA" w14:paraId="40918294"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A7CCBF" w14:textId="342A0A68" w:rsidR="005850F3" w:rsidRPr="005E0DBA" w:rsidRDefault="000E79BE">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and surname of the instructor(s)</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695E6" w14:textId="22E3891B" w:rsidR="00EA2595" w:rsidRPr="005E0DBA" w:rsidRDefault="00C341FA" w:rsidP="0033239D">
            <w:pPr>
              <w:spacing w:before="100" w:after="100" w:line="240" w:lineRule="auto"/>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 xml:space="preserve">dr </w:t>
            </w:r>
            <w:r w:rsidR="0033239D" w:rsidRPr="005E0DBA">
              <w:rPr>
                <w:rFonts w:ascii="Times New Roman" w:eastAsia="Corbel" w:hAnsi="Times New Roman" w:cs="Times New Roman"/>
                <w:color w:val="000000"/>
                <w:sz w:val="24"/>
                <w:szCs w:val="24"/>
              </w:rPr>
              <w:t>Katarzyna S</w:t>
            </w:r>
            <w:r w:rsidR="003F0468" w:rsidRPr="005E0DBA">
              <w:rPr>
                <w:rFonts w:ascii="Times New Roman" w:eastAsia="Corbel" w:hAnsi="Times New Roman" w:cs="Times New Roman"/>
                <w:color w:val="000000"/>
                <w:sz w:val="24"/>
                <w:szCs w:val="24"/>
              </w:rPr>
              <w:t>ochacka</w:t>
            </w:r>
            <w:r w:rsidR="00902600" w:rsidRPr="005E0DBA">
              <w:rPr>
                <w:rFonts w:ascii="Times New Roman" w:eastAsia="Corbel" w:hAnsi="Times New Roman" w:cs="Times New Roman"/>
                <w:color w:val="000000"/>
                <w:sz w:val="24"/>
                <w:szCs w:val="24"/>
              </w:rPr>
              <w:t>, dr Katarzyna Stopyra</w:t>
            </w:r>
          </w:p>
        </w:tc>
      </w:tr>
    </w:tbl>
    <w:p w14:paraId="4743276E" w14:textId="431D19A1" w:rsidR="005850F3" w:rsidRPr="005E0DBA" w:rsidRDefault="00C341FA" w:rsidP="2A53F5FE">
      <w:pPr>
        <w:spacing w:before="100" w:after="100" w:line="240" w:lineRule="auto"/>
        <w:jc w:val="both"/>
        <w:rPr>
          <w:rFonts w:ascii="Times New Roman" w:eastAsia="Corbel" w:hAnsi="Times New Roman" w:cs="Times New Roman"/>
          <w:b/>
          <w:bCs/>
          <w:sz w:val="24"/>
          <w:szCs w:val="24"/>
        </w:rPr>
      </w:pPr>
      <w:bookmarkStart w:id="1" w:name="_Hlk117359344"/>
      <w:r w:rsidRPr="005E0DBA">
        <w:rPr>
          <w:rFonts w:ascii="Times New Roman" w:eastAsia="Corbel" w:hAnsi="Times New Roman" w:cs="Times New Roman"/>
          <w:b/>
          <w:bCs/>
          <w:sz w:val="24"/>
          <w:szCs w:val="24"/>
        </w:rPr>
        <w:t xml:space="preserve">* </w:t>
      </w:r>
      <w:r w:rsidRPr="005E0DBA">
        <w:rPr>
          <w:rFonts w:ascii="Times New Roman" w:eastAsia="Corbel" w:hAnsi="Times New Roman" w:cs="Times New Roman"/>
          <w:b/>
          <w:bCs/>
          <w:i/>
          <w:iCs/>
          <w:sz w:val="24"/>
          <w:szCs w:val="24"/>
        </w:rPr>
        <w:t>-</w:t>
      </w:r>
      <w:r w:rsidR="002E66D2" w:rsidRPr="005E0DBA">
        <w:rPr>
          <w:rFonts w:ascii="Times New Roman" w:eastAsia="Corbel" w:hAnsi="Times New Roman" w:cs="Times New Roman"/>
          <w:i/>
          <w:iCs/>
          <w:sz w:val="24"/>
          <w:szCs w:val="24"/>
        </w:rPr>
        <w:t>optional, as agreed with the Unit</w:t>
      </w:r>
    </w:p>
    <w:p w14:paraId="6E3B5E0F" w14:textId="57298F4A" w:rsidR="005850F3" w:rsidRPr="005E0DBA" w:rsidRDefault="00C341FA" w:rsidP="2A53F5FE">
      <w:pPr>
        <w:spacing w:after="0" w:line="240" w:lineRule="auto"/>
        <w:ind w:left="284"/>
        <w:jc w:val="both"/>
        <w:rPr>
          <w:rFonts w:ascii="Times New Roman" w:eastAsia="Corbel" w:hAnsi="Times New Roman" w:cs="Times New Roman"/>
          <w:b/>
          <w:bCs/>
          <w:sz w:val="24"/>
          <w:szCs w:val="24"/>
        </w:rPr>
      </w:pPr>
      <w:bookmarkStart w:id="2" w:name="_Hlk117359358"/>
      <w:bookmarkEnd w:id="1"/>
      <w:r w:rsidRPr="005E0DBA">
        <w:rPr>
          <w:rFonts w:ascii="Times New Roman" w:eastAsia="Corbel" w:hAnsi="Times New Roman" w:cs="Times New Roman"/>
          <w:b/>
          <w:bCs/>
          <w:sz w:val="24"/>
          <w:szCs w:val="24"/>
        </w:rPr>
        <w:t>1.1.</w:t>
      </w:r>
      <w:r w:rsidR="002E66D2" w:rsidRPr="005E0DBA">
        <w:rPr>
          <w:rFonts w:ascii="Times New Roman" w:eastAsia="Corbel" w:hAnsi="Times New Roman" w:cs="Times New Roman"/>
          <w:b/>
          <w:bCs/>
          <w:sz w:val="24"/>
          <w:szCs w:val="24"/>
        </w:rPr>
        <w:t>Form of classes, numer of hours and ECTS points</w:t>
      </w:r>
      <w:bookmarkEnd w:id="2"/>
    </w:p>
    <w:tbl>
      <w:tblPr>
        <w:tblW w:w="0" w:type="auto"/>
        <w:jc w:val="center"/>
        <w:tblCellMar>
          <w:left w:w="10" w:type="dxa"/>
          <w:right w:w="10" w:type="dxa"/>
        </w:tblCellMar>
        <w:tblLook w:val="0000" w:firstRow="0" w:lastRow="0" w:firstColumn="0" w:lastColumn="0" w:noHBand="0" w:noVBand="0"/>
      </w:tblPr>
      <w:tblGrid>
        <w:gridCol w:w="1096"/>
        <w:gridCol w:w="879"/>
        <w:gridCol w:w="741"/>
        <w:gridCol w:w="851"/>
        <w:gridCol w:w="764"/>
        <w:gridCol w:w="798"/>
        <w:gridCol w:w="770"/>
        <w:gridCol w:w="915"/>
        <w:gridCol w:w="1125"/>
        <w:gridCol w:w="1349"/>
      </w:tblGrid>
      <w:tr w:rsidR="006C3E75" w:rsidRPr="005E0DBA" w14:paraId="539362D3" w14:textId="77777777" w:rsidTr="001B4C5F">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453AA" w14:textId="706AF999" w:rsidR="0033239D" w:rsidRPr="005E0DBA" w:rsidRDefault="0033239D" w:rsidP="0033239D">
            <w:pPr>
              <w:spacing w:after="0" w:line="240" w:lineRule="auto"/>
              <w:jc w:val="center"/>
              <w:rPr>
                <w:rFonts w:ascii="Times New Roman" w:eastAsia="Corbel" w:hAnsi="Times New Roman" w:cs="Times New Roman"/>
                <w:sz w:val="24"/>
                <w:szCs w:val="24"/>
              </w:rPr>
            </w:pPr>
            <w:bookmarkStart w:id="3" w:name="_Hlk117359394"/>
            <w:bookmarkStart w:id="4" w:name="_Hlk117359422"/>
            <w:r w:rsidRPr="005E0DBA">
              <w:rPr>
                <w:rFonts w:ascii="Times New Roman" w:eastAsia="Corbel" w:hAnsi="Times New Roman" w:cs="Times New Roman"/>
                <w:sz w:val="24"/>
                <w:szCs w:val="24"/>
              </w:rPr>
              <w:t>Semest</w:t>
            </w:r>
            <w:r w:rsidR="002E66D2" w:rsidRPr="005E0DBA">
              <w:rPr>
                <w:rFonts w:ascii="Times New Roman" w:eastAsia="Corbel" w:hAnsi="Times New Roman" w:cs="Times New Roman"/>
                <w:sz w:val="24"/>
                <w:szCs w:val="24"/>
              </w:rPr>
              <w:t>e</w:t>
            </w:r>
            <w:r w:rsidRPr="005E0DBA">
              <w:rPr>
                <w:rFonts w:ascii="Times New Roman" w:eastAsia="Corbel" w:hAnsi="Times New Roman" w:cs="Times New Roman"/>
                <w:sz w:val="24"/>
                <w:szCs w:val="24"/>
              </w:rPr>
              <w:t>r</w:t>
            </w:r>
          </w:p>
          <w:p w14:paraId="335AA874" w14:textId="5038B65A"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(n</w:t>
            </w:r>
            <w:r w:rsidR="002E66D2" w:rsidRPr="005E0DBA">
              <w:rPr>
                <w:rFonts w:ascii="Times New Roman" w:eastAsia="Corbel" w:hAnsi="Times New Roman" w:cs="Times New Roman"/>
                <w:sz w:val="24"/>
                <w:szCs w:val="24"/>
              </w:rPr>
              <w:t>o</w:t>
            </w:r>
            <w:r w:rsidRPr="005E0DBA">
              <w:rPr>
                <w:rFonts w:ascii="Times New Roman" w:eastAsia="Corbel"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D422F" w14:textId="0500DD18" w:rsidR="0033239D" w:rsidRPr="005E0DBA" w:rsidRDefault="002E66D2"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Lect</w:t>
            </w:r>
            <w:r w:rsidR="006C3E75" w:rsidRPr="005E0DBA">
              <w:rPr>
                <w:rFonts w:ascii="Times New Roman" w:eastAsia="Corbel" w:hAnsi="Times New Roman" w:cs="Times New Roman"/>
                <w:sz w:val="24"/>
                <w:szCs w:val="24"/>
              </w:rPr>
              <w: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0C8F6" w14:textId="2DA23BF3"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A4E93" w14:textId="6B08729E"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w:t>
            </w:r>
            <w:r w:rsidR="0033239D" w:rsidRPr="005E0DBA">
              <w:rPr>
                <w:rFonts w:ascii="Times New Roman" w:eastAsia="Corbel" w:hAnsi="Times New Roman" w:cs="Times New Roman"/>
                <w:sz w:val="24"/>
                <w:szCs w:val="24"/>
              </w:rPr>
              <w:t>onw.</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522A3" w14:textId="77777777"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Lab.</w:t>
            </w: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3E9AC3" w14:textId="77777777"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Sem.</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C3F29F" w14:textId="36C06AC1"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hAnsi="Times New Roman" w:cs="Times New Roman"/>
                <w:sz w:val="24"/>
                <w:szCs w:val="24"/>
              </w:rPr>
              <w:t>Pract.</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3F980D" w14:textId="6E654AFB"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Intern</w:t>
            </w:r>
            <w:r w:rsidR="0033239D" w:rsidRPr="005E0DBA">
              <w:rPr>
                <w:rFonts w:ascii="Times New Roman" w:eastAsia="Corbel"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8FFD7" w14:textId="349806C2"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Others (what?)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3BC223" w14:textId="7EBDE572"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b/>
                <w:sz w:val="24"/>
                <w:szCs w:val="24"/>
              </w:rPr>
              <w:t>ECTS</w:t>
            </w:r>
            <w:r w:rsidR="006C3E75" w:rsidRPr="005E0DBA">
              <w:rPr>
                <w:rFonts w:ascii="Times New Roman" w:eastAsia="Corbel" w:hAnsi="Times New Roman" w:cs="Times New Roman"/>
                <w:b/>
                <w:sz w:val="24"/>
                <w:szCs w:val="24"/>
              </w:rPr>
              <w:t xml:space="preserve"> points</w:t>
            </w:r>
          </w:p>
        </w:tc>
      </w:tr>
      <w:bookmarkEnd w:id="3"/>
      <w:tr w:rsidR="006C3E75" w:rsidRPr="005E0DBA" w14:paraId="60E75B2A" w14:textId="77777777" w:rsidTr="001B4C5F">
        <w:trPr>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315A3" w14:textId="69DD02D2" w:rsidR="0033239D" w:rsidRPr="005E0DBA" w:rsidRDefault="001B4C5F" w:rsidP="0033239D">
            <w:pPr>
              <w:spacing w:after="200" w:line="276" w:lineRule="auto"/>
              <w:jc w:val="center"/>
              <w:rPr>
                <w:rFonts w:ascii="Times New Roman" w:hAnsi="Times New Roman" w:cs="Times New Roman"/>
                <w:sz w:val="24"/>
                <w:szCs w:val="24"/>
              </w:rPr>
            </w:pPr>
            <w:r>
              <w:rPr>
                <w:rFonts w:ascii="Times New Roman" w:eastAsia="Corbel" w:hAnsi="Times New Roman" w:cs="Times New Roman"/>
                <w:sz w:val="24"/>
                <w:szCs w:val="24"/>
              </w:rPr>
              <w:t>Winter</w:t>
            </w: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1F804"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47737" w14:textId="77777777" w:rsidR="0033239D" w:rsidRPr="005E0DBA" w:rsidRDefault="0033239D" w:rsidP="0033239D">
            <w:pPr>
              <w:spacing w:after="200" w:line="276"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4E3094"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A6F11"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73A13A"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CF92F"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F070C5"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2F03C"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71040" w14:textId="18D0444C" w:rsidR="0033239D" w:rsidRPr="005E0DBA" w:rsidRDefault="001B4C5F" w:rsidP="0033239D">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bookmarkEnd w:id="4"/>
    </w:tbl>
    <w:p w14:paraId="302E7627" w14:textId="77777777" w:rsidR="005850F3" w:rsidRPr="005E0DBA" w:rsidRDefault="005850F3">
      <w:pPr>
        <w:tabs>
          <w:tab w:val="left" w:pos="-5814"/>
        </w:tabs>
        <w:spacing w:after="0" w:line="240" w:lineRule="auto"/>
        <w:jc w:val="both"/>
        <w:rPr>
          <w:rFonts w:ascii="Times New Roman" w:eastAsia="Corbel" w:hAnsi="Times New Roman" w:cs="Times New Roman"/>
          <w:sz w:val="24"/>
          <w:szCs w:val="24"/>
        </w:rPr>
      </w:pPr>
    </w:p>
    <w:p w14:paraId="017779FB" w14:textId="77777777" w:rsidR="005850F3" w:rsidRPr="005E0DBA" w:rsidRDefault="005850F3">
      <w:pPr>
        <w:tabs>
          <w:tab w:val="left" w:pos="-5814"/>
        </w:tabs>
        <w:spacing w:after="0" w:line="240" w:lineRule="auto"/>
        <w:ind w:left="360"/>
        <w:jc w:val="both"/>
        <w:rPr>
          <w:rFonts w:ascii="Times New Roman" w:eastAsia="Corbel" w:hAnsi="Times New Roman" w:cs="Times New Roman"/>
          <w:sz w:val="24"/>
          <w:szCs w:val="24"/>
        </w:rPr>
      </w:pPr>
    </w:p>
    <w:p w14:paraId="0FDB7557" w14:textId="5D9724CB" w:rsidR="2A53F5FE" w:rsidRPr="005E0DBA" w:rsidRDefault="2A53F5FE" w:rsidP="2A53F5FE">
      <w:pPr>
        <w:tabs>
          <w:tab w:val="left" w:pos="709"/>
        </w:tabs>
        <w:spacing w:after="0" w:line="240" w:lineRule="auto"/>
        <w:ind w:left="284"/>
        <w:rPr>
          <w:rFonts w:ascii="Times New Roman" w:eastAsia="Corbel" w:hAnsi="Times New Roman" w:cs="Times New Roman"/>
          <w:b/>
          <w:bCs/>
          <w:sz w:val="24"/>
          <w:szCs w:val="24"/>
        </w:rPr>
      </w:pPr>
    </w:p>
    <w:p w14:paraId="5F8F546B" w14:textId="23757273" w:rsidR="005850F3" w:rsidRPr="005E0DBA" w:rsidRDefault="00C341FA">
      <w:pPr>
        <w:tabs>
          <w:tab w:val="left" w:pos="709"/>
        </w:tabs>
        <w:spacing w:after="0" w:line="240" w:lineRule="auto"/>
        <w:ind w:left="284"/>
        <w:rPr>
          <w:rFonts w:ascii="Times New Roman" w:eastAsia="Corbel" w:hAnsi="Times New Roman" w:cs="Times New Roman"/>
          <w:sz w:val="24"/>
          <w:szCs w:val="24"/>
        </w:rPr>
      </w:pPr>
      <w:bookmarkStart w:id="5" w:name="_Hlk117359607"/>
      <w:r w:rsidRPr="005E0DBA">
        <w:rPr>
          <w:rFonts w:ascii="Times New Roman" w:eastAsia="Corbel" w:hAnsi="Times New Roman" w:cs="Times New Roman"/>
          <w:b/>
          <w:sz w:val="24"/>
          <w:szCs w:val="24"/>
        </w:rPr>
        <w:t>1.2.</w:t>
      </w:r>
      <w:r w:rsidRPr="005E0DBA">
        <w:rPr>
          <w:rFonts w:ascii="Times New Roman" w:eastAsia="Corbel" w:hAnsi="Times New Roman" w:cs="Times New Roman"/>
          <w:b/>
          <w:sz w:val="24"/>
          <w:szCs w:val="24"/>
        </w:rPr>
        <w:tab/>
      </w:r>
      <w:r w:rsidR="002E66D2" w:rsidRPr="005E0DBA">
        <w:rPr>
          <w:rFonts w:ascii="Times New Roman" w:eastAsia="Corbel" w:hAnsi="Times New Roman" w:cs="Times New Roman"/>
          <w:b/>
          <w:sz w:val="24"/>
          <w:szCs w:val="24"/>
        </w:rPr>
        <w:t>Type of classes</w:t>
      </w:r>
    </w:p>
    <w:p w14:paraId="18A67C98" w14:textId="2296FF34" w:rsidR="005850F3" w:rsidRPr="005E0DBA" w:rsidRDefault="00C341FA">
      <w:pPr>
        <w:spacing w:after="0" w:line="240" w:lineRule="auto"/>
        <w:ind w:left="709"/>
        <w:rPr>
          <w:rFonts w:ascii="Times New Roman" w:eastAsia="Corbel" w:hAnsi="Times New Roman" w:cs="Times New Roman"/>
          <w:sz w:val="24"/>
          <w:szCs w:val="24"/>
        </w:rPr>
      </w:pPr>
      <w:r w:rsidRPr="005E0DBA">
        <w:rPr>
          <w:rFonts w:ascii="MS Mincho" w:eastAsia="MS Mincho" w:hAnsi="MS Mincho" w:cs="MS Mincho" w:hint="eastAsia"/>
          <w:sz w:val="24"/>
          <w:szCs w:val="24"/>
          <w:u w:val="single"/>
        </w:rPr>
        <w:t>☐</w:t>
      </w:r>
      <w:r w:rsidRPr="005E0DBA">
        <w:rPr>
          <w:rFonts w:ascii="Times New Roman" w:eastAsia="Corbel" w:hAnsi="Times New Roman" w:cs="Times New Roman"/>
          <w:sz w:val="24"/>
          <w:szCs w:val="24"/>
          <w:u w:val="single"/>
        </w:rPr>
        <w:t xml:space="preserve"> </w:t>
      </w:r>
      <w:r w:rsidR="002E66D2" w:rsidRPr="005E0DBA">
        <w:rPr>
          <w:rFonts w:ascii="Times New Roman" w:eastAsia="Corbel" w:hAnsi="Times New Roman" w:cs="Times New Roman"/>
          <w:sz w:val="24"/>
          <w:szCs w:val="24"/>
          <w:u w:val="single"/>
        </w:rPr>
        <w:t>traditional classes</w:t>
      </w:r>
      <w:r w:rsidRPr="005E0DBA">
        <w:rPr>
          <w:rFonts w:ascii="Times New Roman" w:eastAsia="Corbel" w:hAnsi="Times New Roman" w:cs="Times New Roman"/>
          <w:sz w:val="24"/>
          <w:szCs w:val="24"/>
          <w:u w:val="single"/>
        </w:rPr>
        <w:t xml:space="preserve"> </w:t>
      </w:r>
    </w:p>
    <w:p w14:paraId="46068B7D" w14:textId="697758CF" w:rsidR="005850F3" w:rsidRPr="005E0DBA" w:rsidRDefault="00C341FA">
      <w:pPr>
        <w:spacing w:after="0" w:line="240" w:lineRule="auto"/>
        <w:ind w:left="709"/>
        <w:rPr>
          <w:rFonts w:ascii="Times New Roman" w:eastAsia="Corbel" w:hAnsi="Times New Roman" w:cs="Times New Roman"/>
          <w:sz w:val="24"/>
          <w:szCs w:val="24"/>
        </w:rPr>
      </w:pPr>
      <w:r w:rsidRPr="005E0DBA">
        <w:rPr>
          <w:rFonts w:ascii="MS Mincho" w:eastAsia="MS Mincho" w:hAnsi="MS Mincho" w:cs="MS Mincho" w:hint="eastAsia"/>
          <w:sz w:val="24"/>
          <w:szCs w:val="24"/>
        </w:rPr>
        <w:t>☐</w:t>
      </w:r>
      <w:r w:rsidRPr="005E0DBA">
        <w:rPr>
          <w:rFonts w:ascii="Times New Roman" w:eastAsia="Corbel" w:hAnsi="Times New Roman" w:cs="Times New Roman"/>
          <w:sz w:val="24"/>
          <w:szCs w:val="24"/>
        </w:rPr>
        <w:t xml:space="preserve"> </w:t>
      </w:r>
      <w:r w:rsidR="002E66D2" w:rsidRPr="005E0DBA">
        <w:rPr>
          <w:rFonts w:ascii="Times New Roman" w:eastAsia="Corbel" w:hAnsi="Times New Roman" w:cs="Times New Roman"/>
          <w:sz w:val="24"/>
          <w:szCs w:val="24"/>
        </w:rPr>
        <w:t>online classes</w:t>
      </w:r>
      <w:bookmarkEnd w:id="5"/>
    </w:p>
    <w:p w14:paraId="04222410" w14:textId="77777777" w:rsidR="005850F3" w:rsidRPr="005E0DBA" w:rsidRDefault="005850F3">
      <w:pPr>
        <w:spacing w:after="0" w:line="240" w:lineRule="auto"/>
        <w:rPr>
          <w:rFonts w:ascii="Times New Roman" w:eastAsia="Corbel" w:hAnsi="Times New Roman" w:cs="Times New Roman"/>
          <w:b/>
          <w:sz w:val="24"/>
          <w:szCs w:val="24"/>
        </w:rPr>
      </w:pPr>
    </w:p>
    <w:p w14:paraId="2CCE31A3" w14:textId="5E853B3F" w:rsidR="005850F3" w:rsidRPr="005E0DBA" w:rsidRDefault="00C341FA">
      <w:pPr>
        <w:tabs>
          <w:tab w:val="left" w:pos="709"/>
        </w:tabs>
        <w:spacing w:after="0" w:line="240" w:lineRule="auto"/>
        <w:ind w:left="709" w:hanging="425"/>
        <w:rPr>
          <w:rFonts w:ascii="Times New Roman" w:eastAsia="Corbel" w:hAnsi="Times New Roman" w:cs="Times New Roman"/>
          <w:b/>
          <w:sz w:val="24"/>
          <w:szCs w:val="24"/>
        </w:rPr>
      </w:pPr>
      <w:bookmarkStart w:id="6" w:name="_Hlk117359687"/>
      <w:r w:rsidRPr="005E0DBA">
        <w:rPr>
          <w:rFonts w:ascii="Times New Roman" w:eastAsia="Corbel" w:hAnsi="Times New Roman" w:cs="Times New Roman"/>
          <w:b/>
          <w:sz w:val="24"/>
          <w:szCs w:val="24"/>
        </w:rPr>
        <w:t xml:space="preserve">1.3 </w:t>
      </w:r>
      <w:r w:rsidRPr="005E0DBA">
        <w:rPr>
          <w:rFonts w:ascii="Times New Roman" w:eastAsia="Corbel" w:hAnsi="Times New Roman" w:cs="Times New Roman"/>
          <w:b/>
          <w:sz w:val="24"/>
          <w:szCs w:val="24"/>
        </w:rPr>
        <w:tab/>
      </w:r>
      <w:r w:rsidR="00784AE9" w:rsidRPr="005E0DBA">
        <w:rPr>
          <w:rFonts w:ascii="Times New Roman" w:eastAsia="Corbel" w:hAnsi="Times New Roman" w:cs="Times New Roman"/>
          <w:b/>
          <w:sz w:val="24"/>
          <w:szCs w:val="24"/>
        </w:rPr>
        <w:t xml:space="preserve">Form of credit </w:t>
      </w:r>
      <w:r w:rsidR="00784AE9" w:rsidRPr="005E0DBA">
        <w:rPr>
          <w:rFonts w:ascii="Times New Roman" w:eastAsia="Corbel" w:hAnsi="Times New Roman" w:cs="Times New Roman"/>
          <w:sz w:val="24"/>
          <w:szCs w:val="24"/>
        </w:rPr>
        <w:t>(of the course)(examination, marked credit, unmarked credit)</w:t>
      </w:r>
      <w:r w:rsidR="00784AE9" w:rsidRPr="005E0DBA">
        <w:rPr>
          <w:rFonts w:ascii="Times New Roman" w:eastAsia="Corbel" w:hAnsi="Times New Roman" w:cs="Times New Roman"/>
          <w:b/>
          <w:sz w:val="24"/>
          <w:szCs w:val="24"/>
        </w:rPr>
        <w:t xml:space="preserve">  </w:t>
      </w:r>
    </w:p>
    <w:p w14:paraId="271BACD3" w14:textId="77777777" w:rsidR="00784AE9" w:rsidRPr="005E0DBA" w:rsidRDefault="00784AE9" w:rsidP="00784A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202124"/>
          <w:sz w:val="24"/>
          <w:szCs w:val="24"/>
        </w:rPr>
      </w:pPr>
      <w:r w:rsidRPr="005E0DBA">
        <w:rPr>
          <w:rFonts w:ascii="Times New Roman" w:eastAsia="Times New Roman" w:hAnsi="Times New Roman" w:cs="Times New Roman"/>
          <w:color w:val="202124"/>
          <w:sz w:val="24"/>
          <w:szCs w:val="24"/>
          <w:lang w:val="en"/>
        </w:rPr>
        <w:t>classes - marked credit</w:t>
      </w:r>
    </w:p>
    <w:bookmarkEnd w:id="6"/>
    <w:p w14:paraId="734FBBA2" w14:textId="77777777" w:rsidR="005850F3" w:rsidRPr="005E0DBA" w:rsidRDefault="005850F3">
      <w:pPr>
        <w:spacing w:after="0" w:line="240" w:lineRule="auto"/>
        <w:rPr>
          <w:rFonts w:ascii="Times New Roman" w:eastAsia="Corbel" w:hAnsi="Times New Roman" w:cs="Times New Roman"/>
          <w:sz w:val="24"/>
          <w:szCs w:val="24"/>
        </w:rPr>
      </w:pPr>
    </w:p>
    <w:p w14:paraId="54DE19E1" w14:textId="16DE3E47" w:rsidR="005850F3" w:rsidRPr="005E0DBA" w:rsidRDefault="00C341FA">
      <w:pPr>
        <w:spacing w:after="0" w:line="240" w:lineRule="auto"/>
        <w:rPr>
          <w:rFonts w:ascii="Times New Roman" w:eastAsia="Corbel" w:hAnsi="Times New Roman" w:cs="Times New Roman"/>
          <w:b/>
          <w:sz w:val="24"/>
          <w:szCs w:val="24"/>
        </w:rPr>
      </w:pPr>
      <w:bookmarkStart w:id="7" w:name="_Hlk117360268"/>
      <w:r w:rsidRPr="005E0DBA">
        <w:rPr>
          <w:rFonts w:ascii="Times New Roman" w:eastAsia="Corbel" w:hAnsi="Times New Roman" w:cs="Times New Roman"/>
          <w:b/>
          <w:sz w:val="24"/>
          <w:szCs w:val="24"/>
        </w:rPr>
        <w:lastRenderedPageBreak/>
        <w:t>2.</w:t>
      </w:r>
      <w:r w:rsidR="00CB3B32" w:rsidRPr="005E0DBA">
        <w:rPr>
          <w:rFonts w:ascii="Times New Roman" w:eastAsia="Corbel" w:hAnsi="Times New Roman" w:cs="Times New Roman"/>
          <w:b/>
          <w:sz w:val="24"/>
          <w:szCs w:val="24"/>
        </w:rPr>
        <w:t>PREREQUISITES</w:t>
      </w:r>
    </w:p>
    <w:tbl>
      <w:tblPr>
        <w:tblW w:w="0" w:type="auto"/>
        <w:tblInd w:w="108" w:type="dxa"/>
        <w:tblCellMar>
          <w:left w:w="10" w:type="dxa"/>
          <w:right w:w="10" w:type="dxa"/>
        </w:tblCellMar>
        <w:tblLook w:val="0000" w:firstRow="0" w:lastRow="0" w:firstColumn="0" w:lastColumn="0" w:noHBand="0" w:noVBand="0"/>
      </w:tblPr>
      <w:tblGrid>
        <w:gridCol w:w="9180"/>
      </w:tblGrid>
      <w:tr w:rsidR="005850F3" w:rsidRPr="005E0DBA" w14:paraId="6479D786" w14:textId="77777777">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End w:id="7"/>
          <w:p w14:paraId="33004C94" w14:textId="190B7417" w:rsidR="00F03DE7" w:rsidRPr="005E0DBA" w:rsidRDefault="00F03DE7" w:rsidP="0033239D">
            <w:pPr>
              <w:spacing w:before="40" w:after="40" w:line="240" w:lineRule="auto"/>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Knowledge of the theory and methodology of forms, means and methods used in physical recreation. Knowledge of the psychological and physiological needs of active and rational recreation (based on the completed subjects: games and movement games with methodology, physiology, psychology, methodology of physical education).</w:t>
            </w:r>
          </w:p>
          <w:p w14:paraId="72C4600C" w14:textId="77777777" w:rsidR="002E66D2" w:rsidRPr="005E0DBA" w:rsidRDefault="002E66D2" w:rsidP="0033239D">
            <w:pPr>
              <w:spacing w:before="40" w:after="40" w:line="240" w:lineRule="auto"/>
              <w:rPr>
                <w:rFonts w:ascii="Times New Roman" w:eastAsia="Corbel" w:hAnsi="Times New Roman" w:cs="Times New Roman"/>
                <w:color w:val="000000"/>
                <w:sz w:val="24"/>
                <w:szCs w:val="24"/>
              </w:rPr>
            </w:pPr>
          </w:p>
          <w:p w14:paraId="293EACD9" w14:textId="7EED5AE1" w:rsidR="002E66D2" w:rsidRPr="005E0DBA" w:rsidRDefault="002E66D2" w:rsidP="0033239D">
            <w:pPr>
              <w:spacing w:before="40" w:after="40" w:line="240" w:lineRule="auto"/>
              <w:rPr>
                <w:rFonts w:ascii="Times New Roman" w:eastAsia="Corbel" w:hAnsi="Times New Roman" w:cs="Times New Roman"/>
                <w:color w:val="000000"/>
                <w:sz w:val="24"/>
                <w:szCs w:val="24"/>
              </w:rPr>
            </w:pPr>
          </w:p>
        </w:tc>
      </w:tr>
    </w:tbl>
    <w:p w14:paraId="314E0F97" w14:textId="77777777" w:rsidR="005850F3" w:rsidRPr="005E0DBA" w:rsidRDefault="005850F3">
      <w:pPr>
        <w:spacing w:after="0" w:line="240" w:lineRule="auto"/>
        <w:rPr>
          <w:rFonts w:ascii="Times New Roman" w:eastAsia="Corbel" w:hAnsi="Times New Roman" w:cs="Times New Roman"/>
          <w:b/>
          <w:sz w:val="24"/>
          <w:szCs w:val="24"/>
        </w:rPr>
      </w:pPr>
    </w:p>
    <w:p w14:paraId="40A3B872" w14:textId="415A2BE9" w:rsidR="005850F3" w:rsidRPr="005E0DBA" w:rsidRDefault="00C341FA" w:rsidP="2A53F5FE">
      <w:pPr>
        <w:spacing w:after="0" w:line="240" w:lineRule="auto"/>
        <w:rPr>
          <w:rFonts w:ascii="Times New Roman" w:eastAsia="Corbel" w:hAnsi="Times New Roman" w:cs="Times New Roman"/>
          <w:b/>
          <w:bCs/>
          <w:sz w:val="24"/>
          <w:szCs w:val="24"/>
        </w:rPr>
      </w:pPr>
      <w:bookmarkStart w:id="8" w:name="_Hlk117360345"/>
      <w:r w:rsidRPr="005E0DBA">
        <w:rPr>
          <w:rFonts w:ascii="Times New Roman" w:eastAsia="Corbel" w:hAnsi="Times New Roman" w:cs="Times New Roman"/>
          <w:b/>
          <w:bCs/>
          <w:sz w:val="24"/>
          <w:szCs w:val="24"/>
        </w:rPr>
        <w:t xml:space="preserve">3. </w:t>
      </w:r>
      <w:r w:rsidR="005E0DBA" w:rsidRPr="005E0DBA">
        <w:rPr>
          <w:rFonts w:ascii="Times New Roman" w:eastAsia="Corbel" w:hAnsi="Times New Roman" w:cs="Times New Roman"/>
          <w:b/>
          <w:bCs/>
          <w:sz w:val="24"/>
          <w:szCs w:val="24"/>
        </w:rPr>
        <w:t>GOALS, LEARNING OUTCOMES, CURRICULUM CONTENT AND APPLIED DIDACTIC METHODS</w:t>
      </w:r>
    </w:p>
    <w:p w14:paraId="4AE2BC2B" w14:textId="203D4329" w:rsidR="005850F3" w:rsidRPr="005E0DBA" w:rsidRDefault="00C341FA" w:rsidP="2A53F5FE">
      <w:pPr>
        <w:spacing w:after="0" w:line="240" w:lineRule="auto"/>
        <w:ind w:left="360"/>
        <w:jc w:val="both"/>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3.1 </w:t>
      </w:r>
      <w:r w:rsidR="009C3740" w:rsidRPr="005E0DBA">
        <w:rPr>
          <w:rFonts w:ascii="Times New Roman" w:eastAsia="Corbel" w:hAnsi="Times New Roman" w:cs="Times New Roman"/>
          <w:b/>
          <w:bCs/>
          <w:sz w:val="24"/>
          <w:szCs w:val="24"/>
        </w:rPr>
        <w:t>Objectives of the course</w:t>
      </w:r>
    </w:p>
    <w:tbl>
      <w:tblPr>
        <w:tblW w:w="0" w:type="auto"/>
        <w:tblInd w:w="108" w:type="dxa"/>
        <w:tblCellMar>
          <w:left w:w="10" w:type="dxa"/>
          <w:right w:w="10" w:type="dxa"/>
        </w:tblCellMar>
        <w:tblLook w:val="0000" w:firstRow="0" w:lastRow="0" w:firstColumn="0" w:lastColumn="0" w:noHBand="0" w:noVBand="0"/>
      </w:tblPr>
      <w:tblGrid>
        <w:gridCol w:w="828"/>
        <w:gridCol w:w="8352"/>
      </w:tblGrid>
      <w:tr w:rsidR="005850F3" w:rsidRPr="005E0DBA" w14:paraId="49BCB73D"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8"/>
          <w:p w14:paraId="77599C8D" w14:textId="77777777" w:rsidR="005850F3" w:rsidRPr="005E0DBA" w:rsidRDefault="00C341FA">
            <w:pPr>
              <w:tabs>
                <w:tab w:val="left" w:pos="-5814"/>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C1 </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D7D2BF" w14:textId="28249559" w:rsidR="009C3740" w:rsidRPr="005E0DBA" w:rsidRDefault="009C3740" w:rsidP="003A7B81">
            <w:pPr>
              <w:pStyle w:val="Podpunkty"/>
              <w:spacing w:before="40" w:after="40"/>
              <w:ind w:left="-44"/>
              <w:rPr>
                <w:rFonts w:eastAsia="Corbel"/>
                <w:b w:val="0"/>
                <w:sz w:val="24"/>
                <w:szCs w:val="24"/>
              </w:rPr>
            </w:pPr>
            <w:r w:rsidRPr="005E0DBA">
              <w:rPr>
                <w:rFonts w:eastAsia="Corbel"/>
                <w:b w:val="0"/>
                <w:sz w:val="24"/>
                <w:szCs w:val="24"/>
              </w:rPr>
              <w:t>To acquaint students with the methodology of organizing and conducting classes in the field of free time animation</w:t>
            </w:r>
          </w:p>
        </w:tc>
      </w:tr>
      <w:tr w:rsidR="005850F3" w:rsidRPr="005E0DBA" w14:paraId="507E3B4A"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E6E6F" w14:textId="77777777" w:rsidR="005850F3" w:rsidRPr="005E0DBA" w:rsidRDefault="00C341FA">
            <w:pPr>
              <w:tabs>
                <w:tab w:val="left" w:pos="-5814"/>
                <w:tab w:val="left" w:pos="720"/>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C2</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6F78E7" w14:textId="540C864F" w:rsidR="009C3740" w:rsidRPr="005E0DBA" w:rsidRDefault="009C3740">
            <w:pPr>
              <w:tabs>
                <w:tab w:val="left" w:pos="-5814"/>
              </w:tabs>
              <w:spacing w:before="40" w:after="40" w:line="240" w:lineRule="auto"/>
              <w:rPr>
                <w:rFonts w:ascii="Times New Roman" w:hAnsi="Times New Roman" w:cs="Times New Roman"/>
                <w:sz w:val="24"/>
                <w:szCs w:val="24"/>
              </w:rPr>
            </w:pPr>
            <w:r w:rsidRPr="005E0DBA">
              <w:rPr>
                <w:rFonts w:ascii="Times New Roman" w:hAnsi="Times New Roman" w:cs="Times New Roman"/>
                <w:sz w:val="24"/>
                <w:szCs w:val="24"/>
              </w:rPr>
              <w:t>Equipping the student with the ability to select and conduct animation scenarios in various environmental conditions</w:t>
            </w:r>
          </w:p>
        </w:tc>
      </w:tr>
      <w:tr w:rsidR="005850F3" w:rsidRPr="005E0DBA" w14:paraId="760B2032"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B56C03" w14:textId="77777777" w:rsidR="005850F3" w:rsidRPr="005E0DBA" w:rsidRDefault="00C341FA">
            <w:pPr>
              <w:tabs>
                <w:tab w:val="left" w:pos="-5814"/>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C3</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8ED21" w14:textId="77777777" w:rsidR="009C3740" w:rsidRPr="005E0DBA" w:rsidRDefault="009C3740" w:rsidP="009C3740">
            <w:pPr>
              <w:tabs>
                <w:tab w:val="left" w:pos="-5814"/>
              </w:tabs>
              <w:spacing w:before="40" w:after="40" w:line="240" w:lineRule="auto"/>
              <w:rPr>
                <w:rFonts w:ascii="Times New Roman" w:hAnsi="Times New Roman" w:cs="Times New Roman"/>
                <w:sz w:val="24"/>
                <w:szCs w:val="24"/>
              </w:rPr>
            </w:pPr>
            <w:r w:rsidRPr="005E0DBA">
              <w:rPr>
                <w:rFonts w:ascii="Times New Roman" w:hAnsi="Times New Roman" w:cs="Times New Roman"/>
                <w:sz w:val="24"/>
                <w:szCs w:val="24"/>
              </w:rPr>
              <w:t>Equipping the student with the ability to adapt the forms of animation to the possibilities</w:t>
            </w:r>
          </w:p>
          <w:p w14:paraId="6BFD78AB" w14:textId="39FDEA13" w:rsidR="009C3740" w:rsidRPr="005E0DBA" w:rsidRDefault="009C3740" w:rsidP="009C3740">
            <w:pPr>
              <w:tabs>
                <w:tab w:val="left" w:pos="-5814"/>
              </w:tabs>
              <w:spacing w:before="40" w:after="40" w:line="240" w:lineRule="auto"/>
              <w:rPr>
                <w:rFonts w:ascii="Times New Roman" w:hAnsi="Times New Roman" w:cs="Times New Roman"/>
                <w:sz w:val="24"/>
                <w:szCs w:val="24"/>
              </w:rPr>
            </w:pPr>
            <w:r w:rsidRPr="005E0DBA">
              <w:rPr>
                <w:rFonts w:ascii="Times New Roman" w:hAnsi="Times New Roman" w:cs="Times New Roman"/>
                <w:sz w:val="24"/>
                <w:szCs w:val="24"/>
              </w:rPr>
              <w:t>and interests of participants of the classes and different age groups</w:t>
            </w:r>
          </w:p>
        </w:tc>
      </w:tr>
    </w:tbl>
    <w:p w14:paraId="23DF038B" w14:textId="77777777" w:rsidR="005850F3" w:rsidRPr="005E0DBA" w:rsidRDefault="005850F3">
      <w:pPr>
        <w:spacing w:after="0" w:line="240" w:lineRule="auto"/>
        <w:rPr>
          <w:rFonts w:ascii="Times New Roman" w:eastAsia="Corbel" w:hAnsi="Times New Roman" w:cs="Times New Roman"/>
          <w:color w:val="000000"/>
          <w:sz w:val="24"/>
          <w:szCs w:val="24"/>
        </w:rPr>
      </w:pPr>
    </w:p>
    <w:p w14:paraId="011B95B2" w14:textId="3D84315B" w:rsidR="005850F3" w:rsidRPr="005E0DBA" w:rsidRDefault="00C341FA" w:rsidP="2A53F5FE">
      <w:pPr>
        <w:spacing w:after="0" w:line="240" w:lineRule="auto"/>
        <w:ind w:left="426"/>
        <w:rPr>
          <w:rFonts w:ascii="Times New Roman" w:eastAsia="Corbel" w:hAnsi="Times New Roman" w:cs="Times New Roman"/>
          <w:b/>
          <w:sz w:val="24"/>
          <w:szCs w:val="24"/>
        </w:rPr>
      </w:pPr>
      <w:bookmarkStart w:id="9" w:name="_Hlk117360500"/>
      <w:r w:rsidRPr="005E0DBA">
        <w:rPr>
          <w:rFonts w:ascii="Times New Roman" w:eastAsia="Corbel" w:hAnsi="Times New Roman" w:cs="Times New Roman"/>
          <w:b/>
          <w:bCs/>
          <w:sz w:val="24"/>
          <w:szCs w:val="24"/>
        </w:rPr>
        <w:t xml:space="preserve">3.2 </w:t>
      </w:r>
      <w:r w:rsidR="009C3740" w:rsidRPr="005E0DBA">
        <w:rPr>
          <w:rFonts w:ascii="Times New Roman" w:eastAsia="Corbel" w:hAnsi="Times New Roman" w:cs="Times New Roman"/>
          <w:b/>
          <w:sz w:val="24"/>
          <w:szCs w:val="24"/>
        </w:rPr>
        <w:t>Learning outcomes</w:t>
      </w:r>
    </w:p>
    <w:tbl>
      <w:tblPr>
        <w:tblW w:w="0" w:type="auto"/>
        <w:tblInd w:w="93" w:type="dxa"/>
        <w:tblCellMar>
          <w:left w:w="10" w:type="dxa"/>
          <w:right w:w="10" w:type="dxa"/>
        </w:tblCellMar>
        <w:tblLook w:val="0000" w:firstRow="0" w:lastRow="0" w:firstColumn="0" w:lastColumn="0" w:noHBand="0" w:noVBand="0"/>
      </w:tblPr>
      <w:tblGrid>
        <w:gridCol w:w="1649"/>
        <w:gridCol w:w="5698"/>
        <w:gridCol w:w="1848"/>
      </w:tblGrid>
      <w:tr w:rsidR="00C07B7A" w:rsidRPr="005E0DBA" w14:paraId="4F3A2739" w14:textId="77777777">
        <w:trPr>
          <w:trHeight w:val="1"/>
        </w:trPr>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4A84BD" w14:textId="6968FDBF" w:rsidR="005850F3" w:rsidRPr="005E0DBA" w:rsidRDefault="00C341FA">
            <w:pPr>
              <w:spacing w:after="0" w:line="240" w:lineRule="auto"/>
              <w:jc w:val="center"/>
              <w:rPr>
                <w:rFonts w:ascii="Times New Roman" w:hAnsi="Times New Roman" w:cs="Times New Roman"/>
                <w:sz w:val="24"/>
                <w:szCs w:val="24"/>
              </w:rPr>
            </w:pPr>
            <w:bookmarkStart w:id="10" w:name="_Hlk117360444"/>
            <w:bookmarkEnd w:id="9"/>
            <w:r w:rsidRPr="005E0DBA">
              <w:rPr>
                <w:rFonts w:ascii="Times New Roman" w:eastAsia="Corbel" w:hAnsi="Times New Roman" w:cs="Times New Roman"/>
                <w:b/>
                <w:sz w:val="24"/>
                <w:szCs w:val="24"/>
              </w:rPr>
              <w:t>EK</w:t>
            </w:r>
            <w:r w:rsidRPr="005E0DBA">
              <w:rPr>
                <w:rFonts w:ascii="Times New Roman" w:eastAsia="Corbel" w:hAnsi="Times New Roman" w:cs="Times New Roman"/>
                <w:sz w:val="24"/>
                <w:szCs w:val="24"/>
              </w:rPr>
              <w:t xml:space="preserve"> (</w:t>
            </w:r>
            <w:r w:rsidR="009C3740" w:rsidRPr="005E0DBA">
              <w:rPr>
                <w:rFonts w:ascii="Times New Roman" w:eastAsia="Corbel" w:hAnsi="Times New Roman" w:cs="Times New Roman"/>
                <w:sz w:val="24"/>
                <w:szCs w:val="24"/>
              </w:rPr>
              <w:t>learning outcome</w:t>
            </w:r>
            <w:r w:rsidRPr="005E0DBA">
              <w:rPr>
                <w:rFonts w:ascii="Times New Roman" w:eastAsia="Corbel" w:hAnsi="Times New Roman" w:cs="Times New Roman"/>
                <w:sz w:val="24"/>
                <w:szCs w:val="24"/>
              </w:rPr>
              <w:t>)</w:t>
            </w:r>
          </w:p>
        </w:tc>
        <w:tc>
          <w:tcPr>
            <w:tcW w:w="5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30D8B" w14:textId="33295C06" w:rsidR="005850F3" w:rsidRPr="005E0DBA" w:rsidRDefault="00411C6A">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w:t>
            </w:r>
            <w:r w:rsidR="009C3740" w:rsidRPr="005E0DBA">
              <w:rPr>
                <w:rFonts w:ascii="Times New Roman" w:eastAsia="Corbel" w:hAnsi="Times New Roman" w:cs="Times New Roman"/>
                <w:sz w:val="24"/>
                <w:szCs w:val="24"/>
              </w:rPr>
              <w:t>ontent of the learning outcome defined for the subject</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B6C65" w14:textId="0107D8DD" w:rsidR="005850F3" w:rsidRPr="005E0DBA" w:rsidRDefault="009C3740">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Reference to field outcomes</w:t>
            </w:r>
            <w:r w:rsidR="00C341FA" w:rsidRPr="005E0DBA">
              <w:rPr>
                <w:rFonts w:ascii="Times New Roman" w:eastAsia="Corbel" w:hAnsi="Times New Roman" w:cs="Times New Roman"/>
                <w:sz w:val="24"/>
                <w:szCs w:val="24"/>
              </w:rPr>
              <w:t xml:space="preserve"> </w:t>
            </w:r>
          </w:p>
        </w:tc>
      </w:tr>
      <w:bookmarkEnd w:id="10"/>
      <w:tr w:rsidR="00C07B7A" w:rsidRPr="005E0DBA" w14:paraId="53E43F84" w14:textId="77777777">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F88F5"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EK_01</w:t>
            </w:r>
          </w:p>
        </w:tc>
        <w:tc>
          <w:tcPr>
            <w:tcW w:w="5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36D78" w14:textId="3C795228" w:rsidR="009968BD" w:rsidRPr="005E0DBA" w:rsidRDefault="009968BD" w:rsidP="009968BD">
            <w:pPr>
              <w:rPr>
                <w:rFonts w:ascii="Times New Roman" w:eastAsia="Corbel" w:hAnsi="Times New Roman" w:cs="Times New Roman"/>
                <w:sz w:val="24"/>
                <w:szCs w:val="24"/>
              </w:rPr>
            </w:pPr>
            <w:r w:rsidRPr="005E0DBA">
              <w:rPr>
                <w:rFonts w:ascii="Times New Roman" w:eastAsia="Corbel" w:hAnsi="Times New Roman" w:cs="Times New Roman"/>
                <w:sz w:val="24"/>
                <w:szCs w:val="24"/>
              </w:rPr>
              <w:t>The student is able to describe and explain the course of the animation with observance of safety rules (OSH) during the implementation of the scenario.</w:t>
            </w:r>
          </w:p>
          <w:p w14:paraId="328907E5" w14:textId="46EB4A27" w:rsidR="009C3740" w:rsidRPr="005E0DBA" w:rsidRDefault="009968BD" w:rsidP="009968BD">
            <w:pPr>
              <w:rPr>
                <w:rFonts w:ascii="Times New Roman" w:eastAsia="Corbel" w:hAnsi="Times New Roman" w:cs="Times New Roman"/>
                <w:sz w:val="24"/>
                <w:szCs w:val="24"/>
              </w:rPr>
            </w:pPr>
            <w:r w:rsidRPr="005E0DBA">
              <w:rPr>
                <w:rFonts w:ascii="Times New Roman" w:eastAsia="Corbel" w:hAnsi="Times New Roman" w:cs="Times New Roman"/>
                <w:sz w:val="24"/>
                <w:szCs w:val="24"/>
              </w:rPr>
              <w:t>The student is able to describe and explain</w:t>
            </w:r>
            <w:r w:rsidR="003959E7" w:rsidRPr="005E0DBA">
              <w:rPr>
                <w:rFonts w:ascii="Times New Roman" w:eastAsia="Corbel" w:hAnsi="Times New Roman" w:cs="Times New Roman"/>
                <w:sz w:val="24"/>
                <w:szCs w:val="24"/>
              </w:rPr>
              <w:t xml:space="preserve"> </w:t>
            </w:r>
            <w:r w:rsidRPr="005E0DBA">
              <w:rPr>
                <w:rFonts w:ascii="Times New Roman" w:eastAsia="Corbel" w:hAnsi="Times New Roman" w:cs="Times New Roman"/>
                <w:sz w:val="24"/>
                <w:szCs w:val="24"/>
              </w:rPr>
              <w:t xml:space="preserve"> basic issue</w:t>
            </w:r>
            <w:r w:rsidR="003959E7" w:rsidRPr="005E0DBA">
              <w:rPr>
                <w:rFonts w:ascii="Times New Roman" w:eastAsia="Corbel" w:hAnsi="Times New Roman" w:cs="Times New Roman"/>
                <w:sz w:val="24"/>
                <w:szCs w:val="24"/>
              </w:rPr>
              <w:t>s</w:t>
            </w:r>
            <w:r w:rsidRPr="005E0DBA">
              <w:rPr>
                <w:rFonts w:ascii="Times New Roman" w:eastAsia="Corbel" w:hAnsi="Times New Roman" w:cs="Times New Roman"/>
                <w:sz w:val="24"/>
                <w:szCs w:val="24"/>
              </w:rPr>
              <w:t xml:space="preserve"> in the field of leisure time animation, taking into account the specific needs of different age groups in the animation process.</w:t>
            </w:r>
          </w:p>
          <w:p w14:paraId="4E37308B" w14:textId="5DDC1D84" w:rsidR="009968BD" w:rsidRPr="005E0DBA" w:rsidRDefault="009968BD" w:rsidP="009968BD">
            <w:pPr>
              <w:rPr>
                <w:rFonts w:ascii="Times New Roman" w:eastAsia="Corbel" w:hAnsi="Times New Roman" w:cs="Times New Roman"/>
                <w:sz w:val="24"/>
                <w:szCs w:val="24"/>
              </w:rPr>
            </w:pPr>
            <w:r w:rsidRPr="005E0DBA">
              <w:rPr>
                <w:rFonts w:ascii="Times New Roman" w:eastAsia="Corbel" w:hAnsi="Times New Roman" w:cs="Times New Roman"/>
                <w:sz w:val="24"/>
                <w:szCs w:val="24"/>
              </w:rPr>
              <w:t>In terms of knowledge, the student knows and understands the need to stimulate students to systematic physical activity, the role of the authority of a physical education teacher in the school and out-of-school environment in terms of the implementation of various goals and tasks of physical culture, methods of transmitting and acquiring knowledge of physical culture, and educational methods.</w:t>
            </w:r>
          </w:p>
          <w:p w14:paraId="5BDC9E4E" w14:textId="77777777" w:rsidR="009968BD" w:rsidRPr="005E0DBA" w:rsidRDefault="009968BD" w:rsidP="003F0468">
            <w:pPr>
              <w:spacing w:after="0" w:line="240" w:lineRule="auto"/>
              <w:rPr>
                <w:rFonts w:ascii="Times New Roman" w:eastAsia="Corbel" w:hAnsi="Times New Roman" w:cs="Times New Roman"/>
                <w:sz w:val="24"/>
                <w:szCs w:val="24"/>
              </w:rPr>
            </w:pPr>
          </w:p>
          <w:p w14:paraId="655FA9D8" w14:textId="634416D3"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In terms of knowledge, the student knows and understands the need to use various didactic, educational and caring methods, the need to shape attitudes of students to systematic and lifelong physical activity and to care for their own health and physical fitness.</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3BF54" w14:textId="77777777" w:rsidR="005850F3" w:rsidRPr="005E0DBA" w:rsidRDefault="007C1BA4">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K_W14</w:t>
            </w:r>
          </w:p>
          <w:p w14:paraId="04CFB6A9" w14:textId="77777777" w:rsidR="005850F3" w:rsidRPr="005E0DBA" w:rsidRDefault="005850F3">
            <w:pPr>
              <w:spacing w:after="0" w:line="240" w:lineRule="auto"/>
              <w:rPr>
                <w:rFonts w:ascii="Times New Roman" w:eastAsia="Corbel" w:hAnsi="Times New Roman" w:cs="Times New Roman"/>
                <w:sz w:val="24"/>
                <w:szCs w:val="24"/>
              </w:rPr>
            </w:pPr>
          </w:p>
          <w:p w14:paraId="2F9F2D43" w14:textId="77777777" w:rsidR="005850F3" w:rsidRPr="005E0DBA" w:rsidRDefault="005850F3">
            <w:pPr>
              <w:spacing w:after="0" w:line="240" w:lineRule="auto"/>
              <w:rPr>
                <w:rFonts w:ascii="Times New Roman" w:eastAsia="Corbel" w:hAnsi="Times New Roman" w:cs="Times New Roman"/>
                <w:sz w:val="24"/>
                <w:szCs w:val="24"/>
              </w:rPr>
            </w:pPr>
          </w:p>
          <w:p w14:paraId="08984234" w14:textId="77777777" w:rsidR="005850F3" w:rsidRPr="005E0DBA" w:rsidRDefault="005850F3">
            <w:pPr>
              <w:spacing w:after="0" w:line="240" w:lineRule="auto"/>
              <w:rPr>
                <w:rFonts w:ascii="Times New Roman" w:eastAsia="Corbel" w:hAnsi="Times New Roman" w:cs="Times New Roman"/>
                <w:sz w:val="24"/>
                <w:szCs w:val="24"/>
              </w:rPr>
            </w:pPr>
          </w:p>
          <w:p w14:paraId="543076B8" w14:textId="77777777" w:rsidR="005850F3" w:rsidRPr="005E0DBA" w:rsidRDefault="005850F3">
            <w:pPr>
              <w:spacing w:after="0" w:line="240" w:lineRule="auto"/>
              <w:rPr>
                <w:rFonts w:ascii="Times New Roman" w:eastAsia="Corbel" w:hAnsi="Times New Roman" w:cs="Times New Roman"/>
                <w:sz w:val="24"/>
                <w:szCs w:val="24"/>
              </w:rPr>
            </w:pPr>
          </w:p>
          <w:p w14:paraId="7CB763FD" w14:textId="77777777" w:rsidR="00FC75C0" w:rsidRPr="005E0DBA" w:rsidRDefault="00FC75C0">
            <w:pPr>
              <w:spacing w:after="0" w:line="240" w:lineRule="auto"/>
              <w:rPr>
                <w:rFonts w:ascii="Times New Roman" w:hAnsi="Times New Roman" w:cs="Times New Roman"/>
                <w:sz w:val="24"/>
                <w:szCs w:val="24"/>
              </w:rPr>
            </w:pPr>
          </w:p>
          <w:p w14:paraId="37B08F3F" w14:textId="77777777" w:rsidR="00FC75C0" w:rsidRPr="005E0DBA" w:rsidRDefault="00FC75C0">
            <w:pPr>
              <w:spacing w:after="0" w:line="240" w:lineRule="auto"/>
              <w:rPr>
                <w:rFonts w:ascii="Times New Roman" w:hAnsi="Times New Roman" w:cs="Times New Roman"/>
                <w:sz w:val="24"/>
                <w:szCs w:val="24"/>
              </w:rPr>
            </w:pPr>
          </w:p>
          <w:p w14:paraId="2E746CFC" w14:textId="77777777" w:rsidR="00792BED" w:rsidRPr="005E0DBA" w:rsidRDefault="00792BED">
            <w:pPr>
              <w:spacing w:after="0" w:line="240" w:lineRule="auto"/>
              <w:rPr>
                <w:rFonts w:ascii="Times New Roman" w:hAnsi="Times New Roman" w:cs="Times New Roman"/>
                <w:sz w:val="24"/>
                <w:szCs w:val="24"/>
              </w:rPr>
            </w:pPr>
          </w:p>
          <w:p w14:paraId="5BBAAC16" w14:textId="479EB437" w:rsidR="005850F3" w:rsidRPr="005E0DBA" w:rsidRDefault="00C07B7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SKN/WFI/W5</w:t>
            </w:r>
          </w:p>
          <w:p w14:paraId="2368A607" w14:textId="77777777" w:rsidR="00C07B7A" w:rsidRPr="005E0DBA" w:rsidRDefault="00C07B7A">
            <w:pPr>
              <w:spacing w:after="0" w:line="240" w:lineRule="auto"/>
              <w:rPr>
                <w:rFonts w:ascii="Times New Roman" w:hAnsi="Times New Roman" w:cs="Times New Roman"/>
                <w:sz w:val="24"/>
                <w:szCs w:val="24"/>
              </w:rPr>
            </w:pPr>
          </w:p>
          <w:p w14:paraId="00B632D0" w14:textId="77777777" w:rsidR="00C07B7A" w:rsidRPr="005E0DBA" w:rsidRDefault="00C07B7A">
            <w:pPr>
              <w:spacing w:after="0" w:line="240" w:lineRule="auto"/>
              <w:rPr>
                <w:rFonts w:ascii="Times New Roman" w:hAnsi="Times New Roman" w:cs="Times New Roman"/>
                <w:sz w:val="24"/>
                <w:szCs w:val="24"/>
              </w:rPr>
            </w:pPr>
          </w:p>
          <w:p w14:paraId="68C807FD" w14:textId="77777777" w:rsidR="00C07B7A" w:rsidRPr="005E0DBA" w:rsidRDefault="00C07B7A">
            <w:pPr>
              <w:spacing w:after="0" w:line="240" w:lineRule="auto"/>
              <w:rPr>
                <w:rFonts w:ascii="Times New Roman" w:hAnsi="Times New Roman" w:cs="Times New Roman"/>
                <w:sz w:val="24"/>
                <w:szCs w:val="24"/>
              </w:rPr>
            </w:pPr>
          </w:p>
          <w:p w14:paraId="5CE7581D" w14:textId="77777777" w:rsidR="00C07B7A" w:rsidRPr="005E0DBA" w:rsidRDefault="00C07B7A">
            <w:pPr>
              <w:spacing w:after="0" w:line="240" w:lineRule="auto"/>
              <w:rPr>
                <w:rFonts w:ascii="Times New Roman" w:hAnsi="Times New Roman" w:cs="Times New Roman"/>
                <w:sz w:val="24"/>
                <w:szCs w:val="24"/>
              </w:rPr>
            </w:pPr>
          </w:p>
          <w:p w14:paraId="322C48B9" w14:textId="77777777" w:rsidR="00C07B7A" w:rsidRPr="005E0DBA" w:rsidRDefault="00C07B7A">
            <w:pPr>
              <w:spacing w:after="0" w:line="240" w:lineRule="auto"/>
              <w:rPr>
                <w:rFonts w:ascii="Times New Roman" w:hAnsi="Times New Roman" w:cs="Times New Roman"/>
                <w:sz w:val="24"/>
                <w:szCs w:val="24"/>
              </w:rPr>
            </w:pPr>
          </w:p>
          <w:p w14:paraId="67EEA22B" w14:textId="4385D291" w:rsidR="00C07B7A" w:rsidRPr="005E0DBA" w:rsidRDefault="00C07B7A">
            <w:pPr>
              <w:spacing w:after="0" w:line="240" w:lineRule="auto"/>
              <w:rPr>
                <w:rFonts w:ascii="Times New Roman" w:hAnsi="Times New Roman" w:cs="Times New Roman"/>
                <w:sz w:val="24"/>
                <w:szCs w:val="24"/>
              </w:rPr>
            </w:pPr>
          </w:p>
          <w:p w14:paraId="7FEBE867" w14:textId="77777777" w:rsidR="00792BED" w:rsidRPr="005E0DBA" w:rsidRDefault="00792BED">
            <w:pPr>
              <w:spacing w:after="0" w:line="240" w:lineRule="auto"/>
              <w:rPr>
                <w:rFonts w:ascii="Times New Roman" w:hAnsi="Times New Roman" w:cs="Times New Roman"/>
                <w:sz w:val="24"/>
                <w:szCs w:val="24"/>
              </w:rPr>
            </w:pPr>
          </w:p>
          <w:p w14:paraId="48D037F8" w14:textId="77777777" w:rsidR="00C07B7A" w:rsidRPr="005E0DBA" w:rsidRDefault="00C07B7A">
            <w:pPr>
              <w:spacing w:after="0" w:line="240" w:lineRule="auto"/>
              <w:rPr>
                <w:rFonts w:ascii="Times New Roman" w:hAnsi="Times New Roman" w:cs="Times New Roman"/>
                <w:sz w:val="24"/>
                <w:szCs w:val="24"/>
              </w:rPr>
            </w:pPr>
          </w:p>
          <w:p w14:paraId="76FFF198" w14:textId="77777777" w:rsidR="00C07B7A" w:rsidRPr="005E0DBA" w:rsidRDefault="00C07B7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SKN/WFI/W15</w:t>
            </w:r>
          </w:p>
        </w:tc>
      </w:tr>
      <w:tr w:rsidR="00C07B7A" w:rsidRPr="005E0DBA" w14:paraId="15FD553B" w14:textId="77777777" w:rsidTr="00803D2B">
        <w:trPr>
          <w:trHeight w:val="960"/>
        </w:trPr>
        <w:tc>
          <w:tcPr>
            <w:tcW w:w="16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66588FC" w14:textId="77777777"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lastRenderedPageBreak/>
              <w:t>EK_02</w:t>
            </w:r>
          </w:p>
          <w:p w14:paraId="30452A2D" w14:textId="77777777" w:rsidR="005850F3" w:rsidRPr="005E0DBA" w:rsidRDefault="005850F3">
            <w:pPr>
              <w:spacing w:after="0" w:line="240" w:lineRule="auto"/>
              <w:rPr>
                <w:rFonts w:ascii="Times New Roman" w:eastAsia="Corbel" w:hAnsi="Times New Roman" w:cs="Times New Roman"/>
                <w:sz w:val="24"/>
                <w:szCs w:val="24"/>
              </w:rPr>
            </w:pPr>
          </w:p>
          <w:p w14:paraId="686FD949" w14:textId="77777777" w:rsidR="005850F3" w:rsidRPr="005E0DBA" w:rsidRDefault="005850F3">
            <w:pPr>
              <w:spacing w:after="0" w:line="240" w:lineRule="auto"/>
              <w:rPr>
                <w:rFonts w:ascii="Times New Roman" w:hAnsi="Times New Roman" w:cs="Times New Roman"/>
                <w:sz w:val="24"/>
                <w:szCs w:val="24"/>
              </w:rPr>
            </w:pPr>
          </w:p>
        </w:tc>
        <w:tc>
          <w:tcPr>
            <w:tcW w:w="569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D424127" w14:textId="24D879C3" w:rsidR="009968BD" w:rsidRPr="005E0DBA" w:rsidRDefault="009968BD" w:rsidP="009968BD">
            <w:pPr>
              <w:tabs>
                <w:tab w:val="left" w:pos="1824"/>
              </w:tabs>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The student is able to prepare </w:t>
            </w:r>
            <w:r w:rsidR="003C5671" w:rsidRPr="005E0DBA">
              <w:rPr>
                <w:rFonts w:ascii="Times New Roman" w:eastAsia="Corbel" w:hAnsi="Times New Roman" w:cs="Times New Roman"/>
                <w:sz w:val="24"/>
                <w:szCs w:val="24"/>
              </w:rPr>
              <w:t>themself</w:t>
            </w:r>
          </w:p>
          <w:p w14:paraId="783F55DF" w14:textId="61CA3A1A" w:rsidR="009968BD" w:rsidRPr="005E0DBA" w:rsidRDefault="009968BD" w:rsidP="009968BD">
            <w:pPr>
              <w:tabs>
                <w:tab w:val="left" w:pos="1824"/>
              </w:tabs>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and conduct a scenario of animation activities in order to meet the leisure needs of various age groups.</w:t>
            </w:r>
          </w:p>
        </w:tc>
        <w:tc>
          <w:tcPr>
            <w:tcW w:w="184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0CE3C1B" w14:textId="77777777"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K_U04</w:t>
            </w:r>
          </w:p>
          <w:p w14:paraId="72E4A774" w14:textId="77777777" w:rsidR="005850F3" w:rsidRPr="005E0DBA" w:rsidRDefault="005850F3">
            <w:pPr>
              <w:spacing w:after="0" w:line="240" w:lineRule="auto"/>
              <w:rPr>
                <w:rFonts w:ascii="Times New Roman" w:eastAsia="Corbel" w:hAnsi="Times New Roman" w:cs="Times New Roman"/>
                <w:sz w:val="24"/>
                <w:szCs w:val="24"/>
              </w:rPr>
            </w:pPr>
          </w:p>
          <w:p w14:paraId="48F91091" w14:textId="77777777" w:rsidR="005850F3" w:rsidRPr="005E0DBA" w:rsidRDefault="005850F3">
            <w:pPr>
              <w:spacing w:after="0" w:line="240" w:lineRule="auto"/>
              <w:rPr>
                <w:rFonts w:ascii="Times New Roman" w:hAnsi="Times New Roman" w:cs="Times New Roman"/>
                <w:sz w:val="24"/>
                <w:szCs w:val="24"/>
              </w:rPr>
            </w:pPr>
          </w:p>
        </w:tc>
      </w:tr>
      <w:tr w:rsidR="00803D2B" w:rsidRPr="005E0DBA" w14:paraId="40301619" w14:textId="77777777" w:rsidTr="00876C1A">
        <w:trPr>
          <w:trHeight w:val="5934"/>
        </w:trPr>
        <w:tc>
          <w:tcPr>
            <w:tcW w:w="16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2BB8802" w14:textId="77777777" w:rsidR="00803D2B" w:rsidRPr="005E0DBA" w:rsidRDefault="00803D2B"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EK_03</w:t>
            </w:r>
          </w:p>
        </w:tc>
        <w:tc>
          <w:tcPr>
            <w:tcW w:w="569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FD697F2" w14:textId="77777777" w:rsidR="009968BD" w:rsidRPr="005E0DBA" w:rsidRDefault="009968BD" w:rsidP="009968BD">
            <w:pPr>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The student promotes activities for school and local physical culture in the animation of free time.</w:t>
            </w:r>
          </w:p>
          <w:p w14:paraId="73A3511E" w14:textId="5602B68E" w:rsidR="009968BD" w:rsidRPr="005E0DBA" w:rsidRDefault="009968BD" w:rsidP="009968BD">
            <w:pPr>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The student is aware of the role and importance of the animator's work in order to activate various age groups in the social environment. Can think and act creatively when planning and running an animation.</w:t>
            </w:r>
          </w:p>
          <w:p w14:paraId="723D1630" w14:textId="1C0F2D0D" w:rsidR="009968BD" w:rsidRPr="005E0DBA" w:rsidRDefault="009968BD" w:rsidP="009968BD">
            <w:pPr>
              <w:spacing w:after="0"/>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In terms of social competences, the student is ready to popularize knowledge about physical culture, health, fitness and physical activity among students, in the school environment and after school.</w:t>
            </w:r>
          </w:p>
          <w:p w14:paraId="21BCA8F4" w14:textId="77777777" w:rsidR="009968BD" w:rsidRPr="005E0DBA" w:rsidRDefault="009968BD" w:rsidP="009968BD">
            <w:pPr>
              <w:spacing w:after="0"/>
              <w:rPr>
                <w:rFonts w:ascii="Times New Roman" w:eastAsia="Calibri" w:hAnsi="Times New Roman" w:cs="Times New Roman"/>
                <w:sz w:val="24"/>
                <w:szCs w:val="24"/>
                <w:lang w:eastAsia="en-US"/>
              </w:rPr>
            </w:pPr>
          </w:p>
          <w:p w14:paraId="631C85BD" w14:textId="2128256E" w:rsidR="009968BD" w:rsidRPr="005E0DBA" w:rsidRDefault="009968BD" w:rsidP="009968BD">
            <w:pPr>
              <w:spacing w:after="0"/>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In terms of social competences, the student is ready to shape the habit of systematic physical activity - using many sources of knowledge and the Internet respect</w:t>
            </w:r>
            <w:r w:rsidR="002823B2" w:rsidRPr="005E0DBA">
              <w:rPr>
                <w:rFonts w:ascii="Times New Roman" w:eastAsia="Calibri" w:hAnsi="Times New Roman" w:cs="Times New Roman"/>
                <w:sz w:val="24"/>
                <w:szCs w:val="24"/>
                <w:lang w:eastAsia="en-US"/>
              </w:rPr>
              <w:t>ively</w:t>
            </w:r>
            <w:r w:rsidRPr="005E0DBA">
              <w:rPr>
                <w:rFonts w:ascii="Times New Roman" w:eastAsia="Calibri" w:hAnsi="Times New Roman" w:cs="Times New Roman"/>
                <w:sz w:val="24"/>
                <w:szCs w:val="24"/>
                <w:lang w:eastAsia="en-US"/>
              </w:rPr>
              <w:t>.</w:t>
            </w:r>
          </w:p>
          <w:p w14:paraId="332C26E7" w14:textId="77777777" w:rsidR="009968BD" w:rsidRPr="005E0DBA" w:rsidRDefault="009968BD" w:rsidP="009968BD">
            <w:pPr>
              <w:spacing w:after="0"/>
              <w:rPr>
                <w:rFonts w:ascii="Times New Roman" w:eastAsia="Calibri" w:hAnsi="Times New Roman" w:cs="Times New Roman"/>
                <w:sz w:val="24"/>
                <w:szCs w:val="24"/>
                <w:lang w:eastAsia="en-US"/>
              </w:rPr>
            </w:pPr>
          </w:p>
          <w:p w14:paraId="6F461BBC" w14:textId="5623108C" w:rsidR="009968BD" w:rsidRPr="005E0DBA" w:rsidRDefault="009968BD" w:rsidP="009968BD">
            <w:pPr>
              <w:spacing w:after="0"/>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 xml:space="preserve">In terms of social competences, the student is ready to encourage </w:t>
            </w:r>
            <w:r w:rsidR="002823B2" w:rsidRPr="005E0DBA">
              <w:rPr>
                <w:rFonts w:ascii="Times New Roman" w:eastAsia="Calibri" w:hAnsi="Times New Roman" w:cs="Times New Roman"/>
                <w:sz w:val="24"/>
                <w:szCs w:val="24"/>
                <w:lang w:eastAsia="en-US"/>
              </w:rPr>
              <w:t>pupils</w:t>
            </w:r>
            <w:r w:rsidRPr="005E0DBA">
              <w:rPr>
                <w:rFonts w:ascii="Times New Roman" w:eastAsia="Calibri" w:hAnsi="Times New Roman" w:cs="Times New Roman"/>
                <w:sz w:val="24"/>
                <w:szCs w:val="24"/>
                <w:lang w:eastAsia="en-US"/>
              </w:rPr>
              <w:t xml:space="preserve"> to be physically active throughout their lives.</w:t>
            </w:r>
          </w:p>
        </w:tc>
        <w:tc>
          <w:tcPr>
            <w:tcW w:w="18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A8D7E5C" w14:textId="7A4985C6" w:rsidR="00DA087F" w:rsidRPr="005E0DBA" w:rsidRDefault="00DA087F"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K_K06</w:t>
            </w:r>
          </w:p>
          <w:p w14:paraId="7D38B149" w14:textId="77777777" w:rsidR="00DA087F" w:rsidRPr="005E0DBA" w:rsidRDefault="00DA087F" w:rsidP="00803D2B">
            <w:pPr>
              <w:spacing w:after="0" w:line="240" w:lineRule="auto"/>
              <w:rPr>
                <w:rFonts w:ascii="Times New Roman" w:eastAsia="Corbel" w:hAnsi="Times New Roman" w:cs="Times New Roman"/>
                <w:sz w:val="24"/>
                <w:szCs w:val="24"/>
              </w:rPr>
            </w:pPr>
          </w:p>
          <w:p w14:paraId="3DAD4845" w14:textId="77777777" w:rsidR="00DA087F" w:rsidRPr="005E0DBA" w:rsidRDefault="00DA087F" w:rsidP="00803D2B">
            <w:pPr>
              <w:spacing w:after="0" w:line="240" w:lineRule="auto"/>
              <w:rPr>
                <w:rFonts w:ascii="Times New Roman" w:eastAsia="Corbel" w:hAnsi="Times New Roman" w:cs="Times New Roman"/>
                <w:sz w:val="24"/>
                <w:szCs w:val="24"/>
              </w:rPr>
            </w:pPr>
          </w:p>
          <w:p w14:paraId="6FA2F055" w14:textId="3BBA4EA5" w:rsidR="00803D2B" w:rsidRPr="005E0DBA" w:rsidRDefault="004774D8"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K_K09</w:t>
            </w:r>
          </w:p>
          <w:p w14:paraId="58EAE297" w14:textId="77777777" w:rsidR="00C07B7A" w:rsidRPr="005E0DBA" w:rsidRDefault="00C07B7A" w:rsidP="00803D2B">
            <w:pPr>
              <w:spacing w:after="0" w:line="240" w:lineRule="auto"/>
              <w:rPr>
                <w:rFonts w:ascii="Times New Roman" w:eastAsia="Corbel" w:hAnsi="Times New Roman" w:cs="Times New Roman"/>
                <w:sz w:val="24"/>
                <w:szCs w:val="24"/>
              </w:rPr>
            </w:pPr>
          </w:p>
          <w:p w14:paraId="4603A27B" w14:textId="77777777" w:rsidR="00C07B7A" w:rsidRPr="005E0DBA" w:rsidRDefault="00C07B7A" w:rsidP="00803D2B">
            <w:pPr>
              <w:spacing w:after="0" w:line="240" w:lineRule="auto"/>
              <w:rPr>
                <w:rFonts w:ascii="Times New Roman" w:eastAsia="Corbel" w:hAnsi="Times New Roman" w:cs="Times New Roman"/>
                <w:sz w:val="24"/>
                <w:szCs w:val="24"/>
              </w:rPr>
            </w:pPr>
          </w:p>
          <w:p w14:paraId="147D2A8B" w14:textId="77777777" w:rsidR="00C07B7A" w:rsidRPr="005E0DBA" w:rsidRDefault="00C07B7A" w:rsidP="00803D2B">
            <w:pPr>
              <w:spacing w:after="0" w:line="240" w:lineRule="auto"/>
              <w:rPr>
                <w:rFonts w:ascii="Times New Roman" w:eastAsia="Corbel" w:hAnsi="Times New Roman" w:cs="Times New Roman"/>
                <w:sz w:val="24"/>
                <w:szCs w:val="24"/>
              </w:rPr>
            </w:pPr>
          </w:p>
          <w:p w14:paraId="20D5D284" w14:textId="77777777" w:rsidR="00C07B7A" w:rsidRPr="005E0DBA" w:rsidRDefault="00C07B7A" w:rsidP="00803D2B">
            <w:pPr>
              <w:spacing w:after="0" w:line="240" w:lineRule="auto"/>
              <w:rPr>
                <w:rFonts w:ascii="Times New Roman" w:eastAsia="Corbel" w:hAnsi="Times New Roman" w:cs="Times New Roman"/>
                <w:sz w:val="24"/>
                <w:szCs w:val="24"/>
              </w:rPr>
            </w:pPr>
          </w:p>
          <w:p w14:paraId="1C5B6C95"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SKN/WFI/K2</w:t>
            </w:r>
          </w:p>
          <w:p w14:paraId="7A614A0C" w14:textId="77777777" w:rsidR="00C07B7A" w:rsidRPr="005E0DBA" w:rsidRDefault="00C07B7A" w:rsidP="00803D2B">
            <w:pPr>
              <w:spacing w:after="0" w:line="240" w:lineRule="auto"/>
              <w:rPr>
                <w:rFonts w:ascii="Times New Roman" w:eastAsia="Corbel" w:hAnsi="Times New Roman" w:cs="Times New Roman"/>
                <w:sz w:val="24"/>
                <w:szCs w:val="24"/>
              </w:rPr>
            </w:pPr>
          </w:p>
          <w:p w14:paraId="016297DD" w14:textId="77777777" w:rsidR="00C07B7A" w:rsidRPr="005E0DBA" w:rsidRDefault="00C07B7A" w:rsidP="00803D2B">
            <w:pPr>
              <w:spacing w:after="0" w:line="240" w:lineRule="auto"/>
              <w:rPr>
                <w:rFonts w:ascii="Times New Roman" w:eastAsia="Corbel" w:hAnsi="Times New Roman" w:cs="Times New Roman"/>
                <w:sz w:val="24"/>
                <w:szCs w:val="24"/>
              </w:rPr>
            </w:pPr>
          </w:p>
          <w:p w14:paraId="3E68A32C" w14:textId="77777777" w:rsidR="00C07B7A" w:rsidRPr="005E0DBA" w:rsidRDefault="00C07B7A" w:rsidP="00803D2B">
            <w:pPr>
              <w:spacing w:after="0" w:line="240" w:lineRule="auto"/>
              <w:rPr>
                <w:rFonts w:ascii="Times New Roman" w:eastAsia="Corbel" w:hAnsi="Times New Roman" w:cs="Times New Roman"/>
                <w:sz w:val="24"/>
                <w:szCs w:val="24"/>
              </w:rPr>
            </w:pPr>
          </w:p>
          <w:p w14:paraId="4F489711" w14:textId="77777777" w:rsidR="00C07B7A" w:rsidRPr="005E0DBA" w:rsidRDefault="00C07B7A" w:rsidP="00803D2B">
            <w:pPr>
              <w:spacing w:after="0" w:line="240" w:lineRule="auto"/>
              <w:rPr>
                <w:rFonts w:ascii="Times New Roman" w:eastAsia="Corbel" w:hAnsi="Times New Roman" w:cs="Times New Roman"/>
                <w:sz w:val="24"/>
                <w:szCs w:val="24"/>
              </w:rPr>
            </w:pPr>
          </w:p>
          <w:p w14:paraId="2ED84271"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SKN/WFI/K8</w:t>
            </w:r>
          </w:p>
          <w:p w14:paraId="3979A5AB" w14:textId="77777777" w:rsidR="00C07B7A" w:rsidRPr="005E0DBA" w:rsidRDefault="00C07B7A" w:rsidP="00803D2B">
            <w:pPr>
              <w:spacing w:after="0" w:line="240" w:lineRule="auto"/>
              <w:rPr>
                <w:rFonts w:ascii="Times New Roman" w:eastAsia="Corbel" w:hAnsi="Times New Roman" w:cs="Times New Roman"/>
                <w:sz w:val="24"/>
                <w:szCs w:val="24"/>
              </w:rPr>
            </w:pPr>
          </w:p>
          <w:p w14:paraId="0AD568F1" w14:textId="77777777" w:rsidR="00C07B7A" w:rsidRPr="005E0DBA" w:rsidRDefault="00C07B7A" w:rsidP="00803D2B">
            <w:pPr>
              <w:spacing w:after="0" w:line="240" w:lineRule="auto"/>
              <w:rPr>
                <w:rFonts w:ascii="Times New Roman" w:eastAsia="Corbel" w:hAnsi="Times New Roman" w:cs="Times New Roman"/>
                <w:sz w:val="24"/>
                <w:szCs w:val="24"/>
              </w:rPr>
            </w:pPr>
          </w:p>
          <w:p w14:paraId="38279488" w14:textId="77777777" w:rsidR="00C07B7A" w:rsidRPr="005E0DBA" w:rsidRDefault="00C07B7A" w:rsidP="00803D2B">
            <w:pPr>
              <w:spacing w:after="0" w:line="240" w:lineRule="auto"/>
              <w:rPr>
                <w:rFonts w:ascii="Times New Roman" w:eastAsia="Corbel" w:hAnsi="Times New Roman" w:cs="Times New Roman"/>
                <w:sz w:val="24"/>
                <w:szCs w:val="24"/>
              </w:rPr>
            </w:pPr>
          </w:p>
          <w:p w14:paraId="6179FAF9" w14:textId="77777777" w:rsidR="00C07B7A" w:rsidRPr="005E0DBA" w:rsidRDefault="00C07B7A" w:rsidP="00803D2B">
            <w:pPr>
              <w:spacing w:after="0" w:line="240" w:lineRule="auto"/>
              <w:rPr>
                <w:rFonts w:ascii="Times New Roman" w:eastAsia="Corbel" w:hAnsi="Times New Roman" w:cs="Times New Roman"/>
                <w:sz w:val="24"/>
                <w:szCs w:val="24"/>
              </w:rPr>
            </w:pPr>
          </w:p>
          <w:p w14:paraId="1F9E0CEF"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SKN/WFI/K9</w:t>
            </w:r>
          </w:p>
          <w:p w14:paraId="0D62E493" w14:textId="77777777" w:rsidR="00C07B7A" w:rsidRPr="005E0DBA" w:rsidRDefault="00C07B7A" w:rsidP="00803D2B">
            <w:pPr>
              <w:spacing w:after="0" w:line="240" w:lineRule="auto"/>
              <w:rPr>
                <w:rFonts w:ascii="Times New Roman" w:eastAsia="Corbel" w:hAnsi="Times New Roman" w:cs="Times New Roman"/>
                <w:sz w:val="24"/>
                <w:szCs w:val="24"/>
              </w:rPr>
            </w:pPr>
          </w:p>
          <w:p w14:paraId="25E79446" w14:textId="77777777" w:rsidR="00C07B7A" w:rsidRPr="005E0DBA" w:rsidRDefault="00C07B7A" w:rsidP="00803D2B">
            <w:pPr>
              <w:spacing w:after="0" w:line="240" w:lineRule="auto"/>
              <w:rPr>
                <w:rFonts w:ascii="Times New Roman" w:eastAsia="Corbel" w:hAnsi="Times New Roman" w:cs="Times New Roman"/>
                <w:sz w:val="24"/>
                <w:szCs w:val="24"/>
              </w:rPr>
            </w:pPr>
          </w:p>
        </w:tc>
      </w:tr>
    </w:tbl>
    <w:p w14:paraId="0FCCA0AA" w14:textId="77777777" w:rsidR="005850F3" w:rsidRPr="005E0DBA" w:rsidRDefault="005850F3">
      <w:pPr>
        <w:spacing w:after="0" w:line="240" w:lineRule="auto"/>
        <w:rPr>
          <w:rFonts w:ascii="Times New Roman" w:eastAsia="Corbel" w:hAnsi="Times New Roman" w:cs="Times New Roman"/>
          <w:sz w:val="24"/>
          <w:szCs w:val="24"/>
        </w:rPr>
      </w:pPr>
    </w:p>
    <w:p w14:paraId="383C5C98" w14:textId="27B638F6" w:rsidR="005850F3" w:rsidRPr="005E0DBA" w:rsidRDefault="00C341FA">
      <w:pPr>
        <w:spacing w:after="200" w:line="240" w:lineRule="auto"/>
        <w:ind w:left="426"/>
        <w:jc w:val="both"/>
        <w:rPr>
          <w:rFonts w:ascii="Times New Roman" w:eastAsia="Corbel" w:hAnsi="Times New Roman" w:cs="Times New Roman"/>
          <w:b/>
          <w:sz w:val="24"/>
          <w:szCs w:val="24"/>
        </w:rPr>
      </w:pPr>
      <w:r w:rsidRPr="005E0DBA">
        <w:rPr>
          <w:rFonts w:ascii="Times New Roman" w:eastAsia="Corbel" w:hAnsi="Times New Roman" w:cs="Times New Roman"/>
          <w:b/>
          <w:sz w:val="24"/>
          <w:szCs w:val="24"/>
        </w:rPr>
        <w:t xml:space="preserve">3.3 </w:t>
      </w:r>
      <w:r w:rsidR="002823B2" w:rsidRPr="005E0DBA">
        <w:rPr>
          <w:rFonts w:ascii="Times New Roman" w:eastAsia="Corbel" w:hAnsi="Times New Roman" w:cs="Times New Roman"/>
          <w:b/>
          <w:sz w:val="24"/>
          <w:szCs w:val="24"/>
        </w:rPr>
        <w:t>Program content</w:t>
      </w:r>
    </w:p>
    <w:p w14:paraId="1C594892" w14:textId="0EB8AE9F" w:rsidR="005850F3" w:rsidRPr="005E0DBA" w:rsidRDefault="008B6409" w:rsidP="2A53F5FE">
      <w:pPr>
        <w:numPr>
          <w:ilvl w:val="0"/>
          <w:numId w:val="1"/>
        </w:numPr>
        <w:spacing w:after="120" w:line="240" w:lineRule="auto"/>
        <w:ind w:left="1080" w:hanging="360"/>
        <w:jc w:val="both"/>
        <w:rPr>
          <w:rFonts w:ascii="Times New Roman" w:eastAsia="Corbel" w:hAnsi="Times New Roman" w:cs="Times New Roman"/>
          <w:sz w:val="24"/>
          <w:szCs w:val="24"/>
        </w:rPr>
      </w:pPr>
      <w:r w:rsidRPr="005E0DBA">
        <w:rPr>
          <w:rFonts w:ascii="Times New Roman" w:eastAsia="Corbel" w:hAnsi="Times New Roman" w:cs="Times New Roman"/>
          <w:sz w:val="24"/>
          <w:szCs w:val="24"/>
        </w:rPr>
        <w:t>Issues of the lecture</w:t>
      </w:r>
    </w:p>
    <w:tbl>
      <w:tblPr>
        <w:tblW w:w="0" w:type="auto"/>
        <w:tblInd w:w="108" w:type="dxa"/>
        <w:tblCellMar>
          <w:left w:w="10" w:type="dxa"/>
          <w:right w:w="10" w:type="dxa"/>
        </w:tblCellMar>
        <w:tblLook w:val="0000" w:firstRow="0" w:lastRow="0" w:firstColumn="0" w:lastColumn="0" w:noHBand="0" w:noVBand="0"/>
      </w:tblPr>
      <w:tblGrid>
        <w:gridCol w:w="8954"/>
      </w:tblGrid>
      <w:tr w:rsidR="005850F3" w:rsidRPr="005E0DBA" w14:paraId="00F4B712" w14:textId="77777777" w:rsidTr="003F0468">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1D77E" w14:textId="23C7167B" w:rsidR="005850F3" w:rsidRPr="005E0DBA" w:rsidRDefault="002823B2">
            <w:pPr>
              <w:spacing w:after="0" w:line="240" w:lineRule="auto"/>
              <w:ind w:left="-250" w:firstLine="250"/>
              <w:rPr>
                <w:rFonts w:ascii="Times New Roman" w:hAnsi="Times New Roman" w:cs="Times New Roman"/>
                <w:sz w:val="24"/>
                <w:szCs w:val="24"/>
              </w:rPr>
            </w:pPr>
            <w:r w:rsidRPr="005E0DBA">
              <w:rPr>
                <w:rFonts w:ascii="Times New Roman" w:eastAsia="Corbel" w:hAnsi="Times New Roman" w:cs="Times New Roman"/>
                <w:sz w:val="24"/>
                <w:szCs w:val="24"/>
              </w:rPr>
              <w:t>Substantive content</w:t>
            </w:r>
          </w:p>
        </w:tc>
      </w:tr>
      <w:tr w:rsidR="005850F3" w:rsidRPr="005E0DBA" w14:paraId="2ED9D32D" w14:textId="77777777" w:rsidTr="003F0468">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FED27" w14:textId="77777777" w:rsidR="005850F3" w:rsidRPr="005E0DBA" w:rsidRDefault="005850F3">
            <w:pPr>
              <w:spacing w:after="0" w:line="240" w:lineRule="auto"/>
              <w:ind w:left="-250" w:firstLine="250"/>
              <w:rPr>
                <w:rFonts w:ascii="Times New Roman" w:eastAsia="Calibri" w:hAnsi="Times New Roman" w:cs="Times New Roman"/>
                <w:sz w:val="24"/>
                <w:szCs w:val="24"/>
              </w:rPr>
            </w:pPr>
          </w:p>
        </w:tc>
      </w:tr>
    </w:tbl>
    <w:p w14:paraId="635FFC01" w14:textId="77777777" w:rsidR="005850F3" w:rsidRPr="005E0DBA" w:rsidRDefault="005850F3">
      <w:pPr>
        <w:spacing w:after="0" w:line="240" w:lineRule="auto"/>
        <w:rPr>
          <w:rFonts w:ascii="Times New Roman" w:eastAsia="Corbel" w:hAnsi="Times New Roman" w:cs="Times New Roman"/>
          <w:sz w:val="24"/>
          <w:szCs w:val="24"/>
        </w:rPr>
      </w:pPr>
    </w:p>
    <w:p w14:paraId="4627C230" w14:textId="29AE238E" w:rsidR="005850F3" w:rsidRPr="005E0DBA" w:rsidRDefault="002823B2" w:rsidP="3B3B032C">
      <w:pPr>
        <w:numPr>
          <w:ilvl w:val="0"/>
          <w:numId w:val="2"/>
        </w:numPr>
        <w:spacing w:after="200" w:line="240" w:lineRule="auto"/>
        <w:ind w:left="1080" w:hanging="360"/>
        <w:jc w:val="both"/>
        <w:rPr>
          <w:rFonts w:ascii="Times New Roman" w:eastAsia="Corbel" w:hAnsi="Times New Roman" w:cs="Times New Roman"/>
          <w:sz w:val="24"/>
          <w:szCs w:val="24"/>
        </w:rPr>
      </w:pPr>
      <w:bookmarkStart w:id="11" w:name="_Hlk117362173"/>
      <w:r w:rsidRPr="005E0DBA">
        <w:rPr>
          <w:rFonts w:ascii="Times New Roman" w:eastAsia="Corbel" w:hAnsi="Times New Roman" w:cs="Times New Roman"/>
          <w:sz w:val="24"/>
          <w:szCs w:val="24"/>
        </w:rPr>
        <w:t>Issues of auditorium, seminar, laboratory exercises, practical classes</w:t>
      </w:r>
    </w:p>
    <w:tbl>
      <w:tblPr>
        <w:tblW w:w="0" w:type="auto"/>
        <w:tblInd w:w="108" w:type="dxa"/>
        <w:tblCellMar>
          <w:left w:w="10" w:type="dxa"/>
          <w:right w:w="10" w:type="dxa"/>
        </w:tblCellMar>
        <w:tblLook w:val="0000" w:firstRow="0" w:lastRow="0" w:firstColumn="0" w:lastColumn="0" w:noHBand="0" w:noVBand="0"/>
      </w:tblPr>
      <w:tblGrid>
        <w:gridCol w:w="8954"/>
      </w:tblGrid>
      <w:tr w:rsidR="005850F3" w:rsidRPr="005E0DBA" w14:paraId="1AC8AB91"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bookmarkEnd w:id="11"/>
          <w:p w14:paraId="7E5194DC" w14:textId="6D298CB8" w:rsidR="005850F3" w:rsidRPr="005E0DBA" w:rsidRDefault="009968BD">
            <w:pPr>
              <w:spacing w:after="0" w:line="240" w:lineRule="auto"/>
              <w:ind w:left="708" w:hanging="708"/>
              <w:rPr>
                <w:rFonts w:ascii="Times New Roman" w:hAnsi="Times New Roman" w:cs="Times New Roman"/>
                <w:sz w:val="24"/>
                <w:szCs w:val="24"/>
              </w:rPr>
            </w:pPr>
            <w:r w:rsidRPr="005E0DBA">
              <w:rPr>
                <w:rFonts w:ascii="Times New Roman" w:hAnsi="Times New Roman" w:cs="Times New Roman"/>
                <w:sz w:val="24"/>
                <w:szCs w:val="24"/>
              </w:rPr>
              <w:t>Didactic content</w:t>
            </w:r>
          </w:p>
        </w:tc>
      </w:tr>
      <w:tr w:rsidR="00F95E68" w:rsidRPr="005E0DBA" w14:paraId="597037E7"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6AA608" w14:textId="6D88396B" w:rsidR="00F95E68" w:rsidRPr="005E0DBA" w:rsidRDefault="00F95E68">
            <w:pPr>
              <w:spacing w:after="0" w:line="240" w:lineRule="auto"/>
              <w:ind w:left="708" w:hanging="708"/>
              <w:rPr>
                <w:rFonts w:ascii="Times New Roman" w:eastAsia="Corbel" w:hAnsi="Times New Roman" w:cs="Times New Roman"/>
                <w:b/>
                <w:sz w:val="24"/>
                <w:szCs w:val="24"/>
              </w:rPr>
            </w:pPr>
            <w:r w:rsidRPr="005E0DBA">
              <w:rPr>
                <w:rFonts w:ascii="Times New Roman" w:eastAsia="Corbel" w:hAnsi="Times New Roman" w:cs="Times New Roman"/>
                <w:b/>
                <w:sz w:val="24"/>
                <w:szCs w:val="24"/>
              </w:rPr>
              <w:t>Semest</w:t>
            </w:r>
            <w:r w:rsidR="009968BD" w:rsidRPr="005E0DBA">
              <w:rPr>
                <w:rFonts w:ascii="Times New Roman" w:eastAsia="Corbel" w:hAnsi="Times New Roman" w:cs="Times New Roman"/>
                <w:b/>
                <w:sz w:val="24"/>
                <w:szCs w:val="24"/>
              </w:rPr>
              <w:t>e</w:t>
            </w:r>
            <w:r w:rsidRPr="005E0DBA">
              <w:rPr>
                <w:rFonts w:ascii="Times New Roman" w:eastAsia="Corbel" w:hAnsi="Times New Roman" w:cs="Times New Roman"/>
                <w:b/>
                <w:sz w:val="24"/>
                <w:szCs w:val="24"/>
              </w:rPr>
              <w:t>r III</w:t>
            </w:r>
          </w:p>
        </w:tc>
      </w:tr>
      <w:tr w:rsidR="00F95E68" w:rsidRPr="005E0DBA" w14:paraId="23A578AF"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1D7F32" w14:textId="47B16F72" w:rsidR="009968BD" w:rsidRPr="005E0DBA" w:rsidRDefault="009968BD" w:rsidP="3B3B032C">
            <w:pPr>
              <w:spacing w:after="0" w:line="240" w:lineRule="auto"/>
              <w:ind w:left="708" w:hanging="708"/>
              <w:jc w:val="both"/>
              <w:rPr>
                <w:rFonts w:ascii="Times New Roman" w:eastAsia="Corbel" w:hAnsi="Times New Roman" w:cs="Times New Roman"/>
                <w:sz w:val="24"/>
                <w:szCs w:val="24"/>
              </w:rPr>
            </w:pPr>
            <w:r w:rsidRPr="005E0DBA">
              <w:rPr>
                <w:rFonts w:ascii="Times New Roman" w:eastAsia="Corbel" w:hAnsi="Times New Roman" w:cs="Times New Roman"/>
                <w:sz w:val="24"/>
                <w:szCs w:val="24"/>
              </w:rPr>
              <w:t>Basic issues and terminology in the field of leisure time animation. Running a school website on recreation and sports, sports magazines.</w:t>
            </w:r>
          </w:p>
        </w:tc>
      </w:tr>
      <w:tr w:rsidR="00F95E68" w:rsidRPr="005E0DBA" w14:paraId="6ECA0B0C"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138B0C" w14:textId="1FC66BE5" w:rsidR="009968BD" w:rsidRPr="005E0DBA" w:rsidRDefault="009968BD">
            <w:pPr>
              <w:spacing w:after="0" w:line="240" w:lineRule="auto"/>
              <w:ind w:left="708" w:hanging="708"/>
              <w:rPr>
                <w:rFonts w:ascii="Times New Roman" w:eastAsia="Corbel" w:hAnsi="Times New Roman" w:cs="Times New Roman"/>
                <w:sz w:val="24"/>
                <w:szCs w:val="24"/>
              </w:rPr>
            </w:pPr>
            <w:r w:rsidRPr="005E0DBA">
              <w:rPr>
                <w:rFonts w:ascii="Times New Roman" w:eastAsia="Corbel" w:hAnsi="Times New Roman" w:cs="Times New Roman"/>
                <w:sz w:val="24"/>
                <w:szCs w:val="24"/>
              </w:rPr>
              <w:t>A professional silhouette of a leisure time animator.</w:t>
            </w:r>
          </w:p>
        </w:tc>
      </w:tr>
      <w:tr w:rsidR="005850F3" w:rsidRPr="005E0DBA" w14:paraId="7A110D26"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6B455" w14:textId="56E3F9C0" w:rsidR="009968BD" w:rsidRPr="005E0DBA" w:rsidRDefault="009968BD">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Types of animation.</w:t>
            </w:r>
          </w:p>
        </w:tc>
      </w:tr>
      <w:tr w:rsidR="005850F3" w:rsidRPr="005E0DBA" w14:paraId="55350072"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3256B3" w14:textId="02920D52" w:rsidR="009968BD" w:rsidRPr="005E0DBA" w:rsidRDefault="001E34E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M</w:t>
            </w:r>
            <w:r w:rsidR="009968BD" w:rsidRPr="005E0DBA">
              <w:rPr>
                <w:rFonts w:ascii="Times New Roman" w:eastAsia="Corbel" w:hAnsi="Times New Roman" w:cs="Times New Roman"/>
                <w:sz w:val="24"/>
                <w:szCs w:val="24"/>
              </w:rPr>
              <w:t>ethodology and technique of the animator's work, taking into account environmental conditions and various age categories. Participation of students in animation activities related to physical activity. Extracurricular and out-of-school forms KF.</w:t>
            </w:r>
          </w:p>
        </w:tc>
      </w:tr>
      <w:tr w:rsidR="00B4679A" w:rsidRPr="005E0DBA" w14:paraId="78CDE65F"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FCCB1" w14:textId="77777777" w:rsidR="009968BD" w:rsidRPr="005E0DBA" w:rsidRDefault="009968BD">
            <w:pPr>
              <w:spacing w:after="0" w:line="240" w:lineRule="auto"/>
              <w:rPr>
                <w:rFonts w:ascii="Times New Roman" w:eastAsia="Corbel" w:hAnsi="Times New Roman" w:cs="Times New Roman"/>
                <w:sz w:val="24"/>
                <w:szCs w:val="24"/>
              </w:rPr>
            </w:pPr>
          </w:p>
          <w:p w14:paraId="006462EE" w14:textId="77777777"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Examples of animations: integration, sports and recreation (games and physical activities</w:t>
            </w:r>
          </w:p>
          <w:p w14:paraId="2634025B" w14:textId="77777777"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in animation), team building, on the coach, with an animation scarf, corridor games, games</w:t>
            </w:r>
          </w:p>
          <w:p w14:paraId="344B11E3" w14:textId="38DA3B55"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with music and </w:t>
            </w:r>
            <w:r w:rsidR="002823B2" w:rsidRPr="005E0DBA">
              <w:rPr>
                <w:rFonts w:ascii="Times New Roman" w:eastAsia="Corbel" w:hAnsi="Times New Roman" w:cs="Times New Roman"/>
                <w:sz w:val="24"/>
                <w:szCs w:val="24"/>
              </w:rPr>
              <w:t>to the</w:t>
            </w:r>
            <w:r w:rsidRPr="005E0DBA">
              <w:rPr>
                <w:rFonts w:ascii="Times New Roman" w:eastAsia="Corbel" w:hAnsi="Times New Roman" w:cs="Times New Roman"/>
                <w:sz w:val="24"/>
                <w:szCs w:val="24"/>
              </w:rPr>
              <w:t xml:space="preserve"> music - practical classes. Organization of a school recreation and sports festival.</w:t>
            </w:r>
          </w:p>
          <w:p w14:paraId="6EA2DB8F" w14:textId="3EF9F580"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Examples of creative animations and field games used in the animation of free time.</w:t>
            </w:r>
          </w:p>
        </w:tc>
      </w:tr>
      <w:tr w:rsidR="00B4679A" w:rsidRPr="005E0DBA" w14:paraId="72F43CAD"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0BBA3C" w14:textId="164C06A5" w:rsidR="00B4679A" w:rsidRPr="005E0DBA" w:rsidRDefault="00B4679A">
            <w:pPr>
              <w:spacing w:after="0" w:line="240" w:lineRule="auto"/>
              <w:rPr>
                <w:rFonts w:ascii="Times New Roman" w:eastAsia="Corbel" w:hAnsi="Times New Roman" w:cs="Times New Roman"/>
                <w:b/>
                <w:sz w:val="24"/>
                <w:szCs w:val="24"/>
              </w:rPr>
            </w:pPr>
            <w:r w:rsidRPr="005E0DBA">
              <w:rPr>
                <w:rFonts w:ascii="Times New Roman" w:eastAsia="Corbel" w:hAnsi="Times New Roman" w:cs="Times New Roman"/>
                <w:b/>
                <w:sz w:val="24"/>
                <w:szCs w:val="24"/>
              </w:rPr>
              <w:lastRenderedPageBreak/>
              <w:t>Semest</w:t>
            </w:r>
            <w:r w:rsidR="009968BD" w:rsidRPr="005E0DBA">
              <w:rPr>
                <w:rFonts w:ascii="Times New Roman" w:eastAsia="Corbel" w:hAnsi="Times New Roman" w:cs="Times New Roman"/>
                <w:b/>
                <w:sz w:val="24"/>
                <w:szCs w:val="24"/>
              </w:rPr>
              <w:t>e</w:t>
            </w:r>
            <w:r w:rsidRPr="005E0DBA">
              <w:rPr>
                <w:rFonts w:ascii="Times New Roman" w:eastAsia="Corbel" w:hAnsi="Times New Roman" w:cs="Times New Roman"/>
                <w:b/>
                <w:sz w:val="24"/>
                <w:szCs w:val="24"/>
              </w:rPr>
              <w:t>r IV</w:t>
            </w:r>
          </w:p>
        </w:tc>
      </w:tr>
      <w:tr w:rsidR="00B4679A" w:rsidRPr="005E0DBA" w14:paraId="144DA69C"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8B17C" w14:textId="713FDB65" w:rsidR="009968BD" w:rsidRPr="005E0DBA" w:rsidRDefault="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Basic rules related to the preparation of the animation script (using the knowledge from semester III).</w:t>
            </w:r>
          </w:p>
        </w:tc>
      </w:tr>
      <w:tr w:rsidR="005850F3" w:rsidRPr="005E0DBA" w14:paraId="71D33027"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FD69DF" w14:textId="766416AF" w:rsidR="009968BD" w:rsidRPr="005E0DBA" w:rsidRDefault="009968BD" w:rsidP="00B4679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Preparation and independent conducting of animation classes (script).</w:t>
            </w:r>
          </w:p>
        </w:tc>
      </w:tr>
      <w:tr w:rsidR="00B4679A" w:rsidRPr="005E0DBA" w14:paraId="55D4324E"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B4573" w14:textId="4526B042" w:rsidR="009968BD" w:rsidRPr="005E0DBA" w:rsidRDefault="009968BD" w:rsidP="00B4679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Preparation and independent conducting of animation classes (script).</w:t>
            </w:r>
          </w:p>
        </w:tc>
      </w:tr>
    </w:tbl>
    <w:p w14:paraId="489AB8E5" w14:textId="77777777" w:rsidR="005850F3" w:rsidRPr="005E0DBA" w:rsidRDefault="005850F3">
      <w:pPr>
        <w:spacing w:after="0" w:line="240" w:lineRule="auto"/>
        <w:rPr>
          <w:rFonts w:ascii="Times New Roman" w:eastAsia="Corbel" w:hAnsi="Times New Roman" w:cs="Times New Roman"/>
          <w:sz w:val="24"/>
          <w:szCs w:val="24"/>
        </w:rPr>
      </w:pPr>
    </w:p>
    <w:p w14:paraId="72B40BDF" w14:textId="58E8CDB3" w:rsidR="005850F3" w:rsidRPr="005E0DBA" w:rsidRDefault="00C341FA">
      <w:pPr>
        <w:spacing w:after="0" w:line="240" w:lineRule="auto"/>
        <w:ind w:left="426"/>
        <w:rPr>
          <w:rFonts w:ascii="Times New Roman" w:eastAsia="Corbel" w:hAnsi="Times New Roman" w:cs="Times New Roman"/>
          <w:sz w:val="24"/>
          <w:szCs w:val="24"/>
        </w:rPr>
      </w:pPr>
      <w:bookmarkStart w:id="12" w:name="_Hlk117362736"/>
      <w:r w:rsidRPr="005E0DBA">
        <w:rPr>
          <w:rFonts w:ascii="Times New Roman" w:eastAsia="Corbel" w:hAnsi="Times New Roman" w:cs="Times New Roman"/>
          <w:b/>
          <w:sz w:val="24"/>
          <w:szCs w:val="24"/>
        </w:rPr>
        <w:t xml:space="preserve">3.4 </w:t>
      </w:r>
      <w:r w:rsidR="009968BD" w:rsidRPr="005E0DBA">
        <w:rPr>
          <w:rFonts w:ascii="Times New Roman" w:eastAsia="Corbel" w:hAnsi="Times New Roman" w:cs="Times New Roman"/>
          <w:b/>
          <w:sz w:val="24"/>
          <w:szCs w:val="24"/>
        </w:rPr>
        <w:t>Didactic methods</w:t>
      </w:r>
      <w:r w:rsidRPr="005E0DBA">
        <w:rPr>
          <w:rFonts w:ascii="Times New Roman" w:eastAsia="Corbel" w:hAnsi="Times New Roman" w:cs="Times New Roman"/>
          <w:sz w:val="24"/>
          <w:szCs w:val="24"/>
        </w:rPr>
        <w:t xml:space="preserve"> </w:t>
      </w:r>
    </w:p>
    <w:bookmarkEnd w:id="12"/>
    <w:p w14:paraId="00384C52" w14:textId="77777777" w:rsidR="005850F3" w:rsidRPr="005E0DBA" w:rsidRDefault="005850F3">
      <w:pPr>
        <w:spacing w:after="0" w:line="240" w:lineRule="auto"/>
        <w:rPr>
          <w:rFonts w:ascii="Times New Roman" w:eastAsia="Corbel" w:hAnsi="Times New Roman" w:cs="Times New Roman"/>
          <w:sz w:val="24"/>
          <w:szCs w:val="24"/>
        </w:rPr>
      </w:pPr>
    </w:p>
    <w:p w14:paraId="0AD4A542" w14:textId="448991EE" w:rsidR="005850F3" w:rsidRPr="005E0DBA" w:rsidRDefault="009968BD">
      <w:pPr>
        <w:spacing w:after="0" w:line="240" w:lineRule="auto"/>
        <w:jc w:val="both"/>
        <w:rPr>
          <w:rFonts w:ascii="Times New Roman" w:eastAsia="Corbel" w:hAnsi="Times New Roman" w:cs="Times New Roman"/>
          <w:b/>
          <w:sz w:val="24"/>
          <w:szCs w:val="24"/>
        </w:rPr>
      </w:pPr>
      <w:r w:rsidRPr="005E0DBA">
        <w:rPr>
          <w:rFonts w:ascii="Times New Roman" w:eastAsia="Corbel" w:hAnsi="Times New Roman" w:cs="Times New Roman"/>
          <w:b/>
          <w:sz w:val="24"/>
          <w:szCs w:val="24"/>
        </w:rPr>
        <w:t>E.g</w:t>
      </w:r>
      <w:r w:rsidR="00C341FA" w:rsidRPr="005E0DBA">
        <w:rPr>
          <w:rFonts w:ascii="Times New Roman" w:eastAsia="Corbel" w:hAnsi="Times New Roman" w:cs="Times New Roman"/>
          <w:b/>
          <w:sz w:val="24"/>
          <w:szCs w:val="24"/>
        </w:rPr>
        <w:t xml:space="preserve">.: </w:t>
      </w:r>
    </w:p>
    <w:p w14:paraId="6A9E5FEC" w14:textId="07B9A796" w:rsidR="009968BD" w:rsidRPr="005E0DBA" w:rsidRDefault="00C341FA" w:rsidP="001E34ED">
      <w:pPr>
        <w:spacing w:after="0" w:line="240" w:lineRule="auto"/>
        <w:jc w:val="both"/>
        <w:rPr>
          <w:rFonts w:ascii="Times New Roman" w:eastAsia="Corbel" w:hAnsi="Times New Roman" w:cs="Times New Roman"/>
          <w:i/>
          <w:sz w:val="24"/>
          <w:szCs w:val="24"/>
        </w:rPr>
      </w:pPr>
      <w:r w:rsidRPr="005E0DBA">
        <w:rPr>
          <w:rFonts w:ascii="Times New Roman" w:eastAsia="Corbel" w:hAnsi="Times New Roman" w:cs="Times New Roman"/>
          <w:i/>
          <w:sz w:val="24"/>
          <w:szCs w:val="24"/>
        </w:rPr>
        <w:t xml:space="preserve"> </w:t>
      </w:r>
      <w:r w:rsidR="009968BD" w:rsidRPr="005E0DBA">
        <w:rPr>
          <w:rFonts w:ascii="Times New Roman" w:eastAsia="Corbel" w:hAnsi="Times New Roman" w:cs="Times New Roman"/>
          <w:i/>
          <w:sz w:val="24"/>
          <w:szCs w:val="24"/>
        </w:rPr>
        <w:t>Lecture: problem lecture, lecture with multimedia presentation, distance learning methods</w:t>
      </w:r>
    </w:p>
    <w:p w14:paraId="58D2D193" w14:textId="2FCD9143"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Classes: analysis of texts with discussion, project method (research, implementation, practical</w:t>
      </w:r>
      <w:r w:rsidR="001E34ED" w:rsidRPr="005E0DBA">
        <w:rPr>
          <w:rFonts w:ascii="Times New Roman" w:eastAsia="Corbel" w:hAnsi="Times New Roman" w:cs="Times New Roman"/>
          <w:i/>
          <w:sz w:val="24"/>
          <w:szCs w:val="24"/>
        </w:rPr>
        <w:t xml:space="preserve"> project</w:t>
      </w:r>
      <w:r w:rsidRPr="005E0DBA">
        <w:rPr>
          <w:rFonts w:ascii="Times New Roman" w:eastAsia="Corbel" w:hAnsi="Times New Roman" w:cs="Times New Roman"/>
          <w:i/>
          <w:sz w:val="24"/>
          <w:szCs w:val="24"/>
        </w:rPr>
        <w:t>), group work (problem solving, discussion), didactic games, distance learning methods,</w:t>
      </w:r>
    </w:p>
    <w:p w14:paraId="2ABEE35F" w14:textId="77777777"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 xml:space="preserve"> practical methods: practical exercises; delivery methods: description and explanation</w:t>
      </w:r>
    </w:p>
    <w:p w14:paraId="78258DB9" w14:textId="77777777"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Laboratory: carrying out experiments, designing experiments</w:t>
      </w:r>
    </w:p>
    <w:p w14:paraId="3316C14D" w14:textId="11EE7096"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Practic</w:t>
      </w:r>
      <w:r w:rsidR="001E34ED" w:rsidRPr="005E0DBA">
        <w:rPr>
          <w:rFonts w:ascii="Times New Roman" w:eastAsia="Corbel" w:hAnsi="Times New Roman" w:cs="Times New Roman"/>
          <w:i/>
          <w:sz w:val="24"/>
          <w:szCs w:val="24"/>
        </w:rPr>
        <w:t>e</w:t>
      </w:r>
      <w:r w:rsidRPr="005E0DBA">
        <w:rPr>
          <w:rFonts w:ascii="Times New Roman" w:eastAsia="Corbel" w:hAnsi="Times New Roman" w:cs="Times New Roman"/>
          <w:i/>
          <w:sz w:val="24"/>
          <w:szCs w:val="24"/>
        </w:rPr>
        <w:t xml:space="preserve"> exercises</w:t>
      </w:r>
    </w:p>
    <w:p w14:paraId="09BEE800" w14:textId="025321CC" w:rsidR="005850F3" w:rsidRPr="005E0DBA" w:rsidRDefault="005850F3" w:rsidP="2A53F5FE">
      <w:pPr>
        <w:tabs>
          <w:tab w:val="left" w:pos="284"/>
        </w:tabs>
        <w:spacing w:after="0" w:line="240" w:lineRule="auto"/>
        <w:rPr>
          <w:rFonts w:ascii="Times New Roman" w:eastAsia="Corbel" w:hAnsi="Times New Roman" w:cs="Times New Roman"/>
          <w:b/>
          <w:bCs/>
          <w:sz w:val="24"/>
          <w:szCs w:val="24"/>
        </w:rPr>
      </w:pPr>
    </w:p>
    <w:p w14:paraId="7BD6EDA6" w14:textId="19C513D7" w:rsidR="005850F3" w:rsidRPr="005E0DBA" w:rsidRDefault="00C341FA">
      <w:pPr>
        <w:tabs>
          <w:tab w:val="left" w:pos="284"/>
        </w:tabs>
        <w:spacing w:after="0" w:line="240" w:lineRule="auto"/>
        <w:rPr>
          <w:rFonts w:ascii="Times New Roman" w:eastAsia="Corbel" w:hAnsi="Times New Roman" w:cs="Times New Roman"/>
          <w:b/>
          <w:sz w:val="24"/>
          <w:szCs w:val="24"/>
        </w:rPr>
      </w:pPr>
      <w:bookmarkStart w:id="13" w:name="_Hlk117362846"/>
      <w:r w:rsidRPr="005E0DBA">
        <w:rPr>
          <w:rFonts w:ascii="Times New Roman" w:eastAsia="Corbel" w:hAnsi="Times New Roman" w:cs="Times New Roman"/>
          <w:b/>
          <w:sz w:val="24"/>
          <w:szCs w:val="24"/>
        </w:rPr>
        <w:t xml:space="preserve">4. </w:t>
      </w:r>
      <w:r w:rsidR="00212257" w:rsidRPr="005E0DBA">
        <w:rPr>
          <w:rFonts w:ascii="Times New Roman" w:eastAsia="Corbel" w:hAnsi="Times New Roman" w:cs="Times New Roman"/>
          <w:b/>
          <w:sz w:val="24"/>
          <w:szCs w:val="24"/>
        </w:rPr>
        <w:t>ASSESSMENT METHODS AND CRITERIA</w:t>
      </w:r>
    </w:p>
    <w:p w14:paraId="7F67F0D9" w14:textId="77777777" w:rsidR="005850F3" w:rsidRPr="005E0DBA" w:rsidRDefault="005850F3">
      <w:pPr>
        <w:tabs>
          <w:tab w:val="left" w:pos="284"/>
        </w:tabs>
        <w:spacing w:after="0" w:line="240" w:lineRule="auto"/>
        <w:rPr>
          <w:rFonts w:ascii="Times New Roman" w:eastAsia="Corbel" w:hAnsi="Times New Roman" w:cs="Times New Roman"/>
          <w:b/>
          <w:sz w:val="24"/>
          <w:szCs w:val="24"/>
        </w:rPr>
      </w:pPr>
    </w:p>
    <w:p w14:paraId="12E71796" w14:textId="2C218872" w:rsidR="005850F3" w:rsidRPr="005E0DBA" w:rsidRDefault="00C341FA" w:rsidP="2A53F5FE">
      <w:pPr>
        <w:spacing w:after="0" w:line="240" w:lineRule="auto"/>
        <w:ind w:left="426"/>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4.1 </w:t>
      </w:r>
      <w:r w:rsidR="00212257" w:rsidRPr="005E0DBA">
        <w:rPr>
          <w:rFonts w:ascii="Times New Roman" w:eastAsia="Corbel" w:hAnsi="Times New Roman" w:cs="Times New Roman"/>
          <w:b/>
          <w:bCs/>
          <w:sz w:val="24"/>
          <w:szCs w:val="24"/>
        </w:rPr>
        <w:t>Ways of verifying learning outcomes</w:t>
      </w:r>
    </w:p>
    <w:tbl>
      <w:tblPr>
        <w:tblW w:w="0" w:type="auto"/>
        <w:tblInd w:w="108" w:type="dxa"/>
        <w:tblCellMar>
          <w:left w:w="10" w:type="dxa"/>
          <w:right w:w="10" w:type="dxa"/>
        </w:tblCellMar>
        <w:tblLook w:val="0000" w:firstRow="0" w:lastRow="0" w:firstColumn="0" w:lastColumn="0" w:noHBand="0" w:noVBand="0"/>
      </w:tblPr>
      <w:tblGrid>
        <w:gridCol w:w="1897"/>
        <w:gridCol w:w="5193"/>
        <w:gridCol w:w="2090"/>
      </w:tblGrid>
      <w:tr w:rsidR="005850F3" w:rsidRPr="005E0DBA" w14:paraId="27D94827" w14:textId="77777777">
        <w:trPr>
          <w:trHeight w:val="1"/>
        </w:trPr>
        <w:tc>
          <w:tcPr>
            <w:tcW w:w="1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13"/>
          <w:p w14:paraId="46809089" w14:textId="25BA5055" w:rsidR="005850F3" w:rsidRPr="005E0DBA" w:rsidRDefault="00212257">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Outcome symbol</w:t>
            </w:r>
          </w:p>
        </w:tc>
        <w:tc>
          <w:tcPr>
            <w:tcW w:w="5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3CA379" w14:textId="6DE18876" w:rsidR="00212257" w:rsidRPr="005E0DBA" w:rsidRDefault="00212257" w:rsidP="00212257">
            <w:pPr>
              <w:spacing w:after="0" w:line="240" w:lineRule="auto"/>
              <w:jc w:val="center"/>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Assessment methods of learning outcomes</w:t>
            </w:r>
          </w:p>
          <w:p w14:paraId="20AEF68D" w14:textId="6C584E98" w:rsidR="00212257" w:rsidRPr="005E0DBA" w:rsidRDefault="00212257" w:rsidP="00212257">
            <w:pPr>
              <w:spacing w:after="0" w:line="240" w:lineRule="auto"/>
              <w:jc w:val="center"/>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(e.g. colloquium, oral exam, written exam, project, report, observation during classes)</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FA2BF" w14:textId="77777777" w:rsidR="00212257" w:rsidRPr="005E0DBA" w:rsidRDefault="00212257" w:rsidP="00212257">
            <w:pPr>
              <w:spacing w:after="0" w:line="240" w:lineRule="auto"/>
              <w:jc w:val="center"/>
              <w:rPr>
                <w:rFonts w:ascii="Times New Roman" w:eastAsia="Corbel" w:hAnsi="Times New Roman" w:cs="Times New Roman"/>
                <w:sz w:val="24"/>
                <w:szCs w:val="24"/>
              </w:rPr>
            </w:pPr>
          </w:p>
          <w:p w14:paraId="6D45CB63" w14:textId="5F284443" w:rsidR="00212257" w:rsidRPr="005E0DBA" w:rsidRDefault="00212257" w:rsidP="00212257">
            <w:pPr>
              <w:spacing w:after="0" w:line="240" w:lineRule="auto"/>
              <w:jc w:val="center"/>
              <w:rPr>
                <w:rFonts w:ascii="Times New Roman" w:eastAsia="Corbel" w:hAnsi="Times New Roman" w:cs="Times New Roman"/>
                <w:sz w:val="24"/>
                <w:szCs w:val="24"/>
              </w:rPr>
            </w:pPr>
            <w:r w:rsidRPr="005E0DBA">
              <w:rPr>
                <w:rFonts w:ascii="Times New Roman" w:eastAsia="Corbel" w:hAnsi="Times New Roman" w:cs="Times New Roman"/>
                <w:sz w:val="24"/>
                <w:szCs w:val="24"/>
              </w:rPr>
              <w:t>Form of didactic classes</w:t>
            </w:r>
          </w:p>
          <w:p w14:paraId="55DF51B5" w14:textId="3FE56E5E" w:rsidR="005850F3" w:rsidRPr="005E0DBA" w:rsidRDefault="00212257" w:rsidP="00212257">
            <w:pPr>
              <w:spacing w:after="0" w:line="240" w:lineRule="auto"/>
              <w:jc w:val="center"/>
              <w:rPr>
                <w:rFonts w:ascii="Times New Roman" w:eastAsia="Corbel" w:hAnsi="Times New Roman" w:cs="Times New Roman"/>
                <w:sz w:val="24"/>
                <w:szCs w:val="24"/>
              </w:rPr>
            </w:pPr>
            <w:r w:rsidRPr="005E0DBA">
              <w:rPr>
                <w:rFonts w:ascii="Times New Roman" w:eastAsia="Corbel" w:hAnsi="Times New Roman" w:cs="Times New Roman"/>
                <w:sz w:val="24"/>
                <w:szCs w:val="24"/>
              </w:rPr>
              <w:t>(lecture, class, ...)</w:t>
            </w:r>
          </w:p>
          <w:p w14:paraId="2249C0D0" w14:textId="77777777" w:rsidR="00212257" w:rsidRPr="005E0DBA" w:rsidRDefault="00212257">
            <w:pPr>
              <w:spacing w:after="0" w:line="240" w:lineRule="auto"/>
              <w:jc w:val="center"/>
              <w:rPr>
                <w:rFonts w:ascii="Times New Roman" w:hAnsi="Times New Roman" w:cs="Times New Roman"/>
                <w:sz w:val="24"/>
                <w:szCs w:val="24"/>
              </w:rPr>
            </w:pPr>
          </w:p>
          <w:p w14:paraId="5ED4E16F" w14:textId="734E6A1D" w:rsidR="00212257" w:rsidRPr="005E0DBA" w:rsidRDefault="00212257">
            <w:pPr>
              <w:spacing w:after="0" w:line="240" w:lineRule="auto"/>
              <w:jc w:val="center"/>
              <w:rPr>
                <w:rFonts w:ascii="Times New Roman" w:hAnsi="Times New Roman" w:cs="Times New Roman"/>
                <w:sz w:val="24"/>
                <w:szCs w:val="24"/>
              </w:rPr>
            </w:pPr>
          </w:p>
        </w:tc>
      </w:tr>
      <w:tr w:rsidR="005850F3" w:rsidRPr="005E0DBA" w14:paraId="669421C9" w14:textId="77777777">
        <w:trPr>
          <w:trHeight w:val="1"/>
        </w:trPr>
        <w:tc>
          <w:tcPr>
            <w:tcW w:w="1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1B810"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Ek_ 01 </w:t>
            </w:r>
          </w:p>
        </w:tc>
        <w:tc>
          <w:tcPr>
            <w:tcW w:w="5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F2AFC" w14:textId="52C6A94A" w:rsidR="00212257" w:rsidRPr="005E0DBA" w:rsidRDefault="00212257">
            <w:pPr>
              <w:spacing w:after="0" w:line="240" w:lineRule="auto"/>
              <w:rPr>
                <w:rFonts w:ascii="Times New Roman" w:hAnsi="Times New Roman" w:cs="Times New Roman"/>
                <w:bCs/>
                <w:sz w:val="24"/>
                <w:szCs w:val="24"/>
              </w:rPr>
            </w:pPr>
            <w:r w:rsidRPr="005E0DBA">
              <w:rPr>
                <w:rFonts w:ascii="Times New Roman" w:hAnsi="Times New Roman" w:cs="Times New Roman"/>
                <w:bCs/>
                <w:sz w:val="24"/>
                <w:szCs w:val="24"/>
              </w:rPr>
              <w:t>colloquium, assessment of independent conduct of a fragment of classes on animation of free time</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0D1F8" w14:textId="262740FA" w:rsidR="005850F3" w:rsidRPr="005E0DBA" w:rsidRDefault="00212257">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Class</w:t>
            </w:r>
          </w:p>
        </w:tc>
      </w:tr>
      <w:tr w:rsidR="005850F3" w:rsidRPr="005E0DBA" w14:paraId="4C178D24" w14:textId="77777777" w:rsidTr="00FF4D94">
        <w:trPr>
          <w:trHeight w:val="544"/>
        </w:trPr>
        <w:tc>
          <w:tcPr>
            <w:tcW w:w="189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8EB565E" w14:textId="061C1188"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Ek_02</w:t>
            </w:r>
          </w:p>
        </w:tc>
        <w:tc>
          <w:tcPr>
            <w:tcW w:w="51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5C6C4A2" w14:textId="35A8CC5F" w:rsidR="00212257" w:rsidRPr="005E0DBA" w:rsidRDefault="00212257" w:rsidP="004774D8">
            <w:pPr>
              <w:spacing w:after="0" w:line="240" w:lineRule="auto"/>
              <w:rPr>
                <w:rFonts w:ascii="Times New Roman" w:hAnsi="Times New Roman" w:cs="Times New Roman"/>
                <w:bCs/>
                <w:sz w:val="24"/>
                <w:szCs w:val="24"/>
              </w:rPr>
            </w:pPr>
            <w:r w:rsidRPr="005E0DBA">
              <w:rPr>
                <w:rFonts w:ascii="Times New Roman" w:hAnsi="Times New Roman" w:cs="Times New Roman"/>
                <w:bCs/>
                <w:sz w:val="24"/>
                <w:szCs w:val="24"/>
              </w:rPr>
              <w:t>assessment of independent conduct of a fragment of classes on free time animation, script</w:t>
            </w:r>
          </w:p>
        </w:tc>
        <w:tc>
          <w:tcPr>
            <w:tcW w:w="209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5726733" w14:textId="0A0C8EA0" w:rsidR="005850F3" w:rsidRPr="005E0DBA" w:rsidRDefault="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Class</w:t>
            </w:r>
          </w:p>
          <w:p w14:paraId="501EE3D7" w14:textId="77777777" w:rsidR="005850F3" w:rsidRPr="005E0DBA" w:rsidRDefault="005850F3">
            <w:pPr>
              <w:spacing w:after="0" w:line="240" w:lineRule="auto"/>
              <w:rPr>
                <w:rFonts w:ascii="Times New Roman" w:hAnsi="Times New Roman" w:cs="Times New Roman"/>
                <w:sz w:val="24"/>
                <w:szCs w:val="24"/>
              </w:rPr>
            </w:pPr>
          </w:p>
        </w:tc>
      </w:tr>
      <w:tr w:rsidR="004774D8" w:rsidRPr="005E0DBA" w14:paraId="6989D7D9" w14:textId="77777777" w:rsidTr="00876C1A">
        <w:trPr>
          <w:trHeight w:val="629"/>
        </w:trPr>
        <w:tc>
          <w:tcPr>
            <w:tcW w:w="18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21396EE" w14:textId="49DEDEF4" w:rsidR="004774D8" w:rsidRPr="005E0DBA" w:rsidRDefault="004774D8" w:rsidP="004774D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Ek_03</w:t>
            </w:r>
          </w:p>
        </w:tc>
        <w:tc>
          <w:tcPr>
            <w:tcW w:w="519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F680CF3" w14:textId="1575484F" w:rsidR="00212257" w:rsidRPr="005E0DBA" w:rsidRDefault="00212257" w:rsidP="00A839C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assessment of independent conduct of a fragment of classes on free time animation, observation during the classes</w:t>
            </w:r>
          </w:p>
        </w:tc>
        <w:tc>
          <w:tcPr>
            <w:tcW w:w="209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AC1AED7" w14:textId="50CD3806" w:rsidR="004774D8" w:rsidRPr="005E0DBA" w:rsidRDefault="00212257" w:rsidP="004774D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Class</w:t>
            </w:r>
          </w:p>
          <w:p w14:paraId="535D677D" w14:textId="77777777" w:rsidR="004774D8" w:rsidRPr="005E0DBA" w:rsidRDefault="004774D8" w:rsidP="004774D8">
            <w:pPr>
              <w:spacing w:after="0" w:line="240" w:lineRule="auto"/>
              <w:rPr>
                <w:rFonts w:ascii="Times New Roman" w:eastAsia="Corbel" w:hAnsi="Times New Roman" w:cs="Times New Roman"/>
                <w:sz w:val="24"/>
                <w:szCs w:val="24"/>
              </w:rPr>
            </w:pPr>
          </w:p>
          <w:p w14:paraId="41580A24" w14:textId="77777777" w:rsidR="004774D8" w:rsidRPr="005E0DBA" w:rsidRDefault="004774D8" w:rsidP="004774D8">
            <w:pPr>
              <w:spacing w:after="0" w:line="240" w:lineRule="auto"/>
              <w:rPr>
                <w:rFonts w:ascii="Times New Roman" w:eastAsia="Corbel" w:hAnsi="Times New Roman" w:cs="Times New Roman"/>
                <w:sz w:val="24"/>
                <w:szCs w:val="24"/>
              </w:rPr>
            </w:pPr>
          </w:p>
        </w:tc>
      </w:tr>
    </w:tbl>
    <w:p w14:paraId="0F88290B" w14:textId="5BAF7E0D" w:rsidR="001B07D4" w:rsidRPr="005E0DBA" w:rsidRDefault="001B07D4" w:rsidP="2A53F5FE">
      <w:pPr>
        <w:spacing w:after="0" w:line="240" w:lineRule="auto"/>
        <w:rPr>
          <w:rFonts w:ascii="Times New Roman" w:eastAsia="Corbel" w:hAnsi="Times New Roman" w:cs="Times New Roman"/>
          <w:sz w:val="24"/>
          <w:szCs w:val="24"/>
        </w:rPr>
      </w:pPr>
    </w:p>
    <w:p w14:paraId="74354FA7" w14:textId="67F9E0B7" w:rsidR="005850F3" w:rsidRPr="005E0DBA" w:rsidRDefault="00C341FA" w:rsidP="2A53F5FE">
      <w:pPr>
        <w:spacing w:after="0" w:line="240" w:lineRule="auto"/>
        <w:ind w:left="426"/>
        <w:rPr>
          <w:rFonts w:ascii="Times New Roman" w:eastAsia="Corbel" w:hAnsi="Times New Roman" w:cs="Times New Roman"/>
          <w:b/>
          <w:bCs/>
          <w:sz w:val="24"/>
          <w:szCs w:val="24"/>
        </w:rPr>
      </w:pPr>
      <w:bookmarkStart w:id="14" w:name="_Hlk117363713"/>
      <w:r w:rsidRPr="005E0DBA">
        <w:rPr>
          <w:rFonts w:ascii="Times New Roman" w:eastAsia="Corbel" w:hAnsi="Times New Roman" w:cs="Times New Roman"/>
          <w:b/>
          <w:bCs/>
          <w:sz w:val="24"/>
          <w:szCs w:val="24"/>
        </w:rPr>
        <w:t xml:space="preserve">4.2 </w:t>
      </w:r>
      <w:r w:rsidR="00212257" w:rsidRPr="005E0DBA">
        <w:rPr>
          <w:rFonts w:ascii="Times New Roman" w:eastAsia="Corbel" w:hAnsi="Times New Roman" w:cs="Times New Roman"/>
          <w:b/>
          <w:bCs/>
          <w:sz w:val="24"/>
          <w:szCs w:val="24"/>
        </w:rPr>
        <w:t>Conditions for passing the course (assessment criteria)</w:t>
      </w:r>
      <w:bookmarkEnd w:id="14"/>
    </w:p>
    <w:tbl>
      <w:tblPr>
        <w:tblW w:w="0" w:type="auto"/>
        <w:tblInd w:w="108" w:type="dxa"/>
        <w:tblCellMar>
          <w:left w:w="10" w:type="dxa"/>
          <w:right w:w="10" w:type="dxa"/>
        </w:tblCellMar>
        <w:tblLook w:val="0000" w:firstRow="0" w:lastRow="0" w:firstColumn="0" w:lastColumn="0" w:noHBand="0" w:noVBand="0"/>
      </w:tblPr>
      <w:tblGrid>
        <w:gridCol w:w="9180"/>
      </w:tblGrid>
      <w:tr w:rsidR="005850F3" w:rsidRPr="005E0DBA" w14:paraId="5949233C" w14:textId="77777777">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7C82D"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To pass the course:</w:t>
            </w:r>
          </w:p>
          <w:p w14:paraId="56574DAC" w14:textId="022FC605" w:rsidR="00212257" w:rsidRPr="005E0DBA" w:rsidRDefault="00412FD2"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xml:space="preserve">The student </w:t>
            </w:r>
            <w:r w:rsidR="00212257" w:rsidRPr="005E0DBA">
              <w:rPr>
                <w:rFonts w:ascii="Times New Roman" w:eastAsia="Corbel" w:hAnsi="Times New Roman" w:cs="Times New Roman"/>
                <w:iCs/>
                <w:sz w:val="24"/>
                <w:szCs w:val="24"/>
              </w:rPr>
              <w:t>is</w:t>
            </w:r>
            <w:r w:rsidRPr="005E0DBA">
              <w:rPr>
                <w:rFonts w:ascii="Times New Roman" w:eastAsia="Corbel" w:hAnsi="Times New Roman" w:cs="Times New Roman"/>
                <w:iCs/>
                <w:sz w:val="24"/>
                <w:szCs w:val="24"/>
              </w:rPr>
              <w:t xml:space="preserve"> to</w:t>
            </w:r>
            <w:r w:rsidR="00212257" w:rsidRPr="005E0DBA">
              <w:rPr>
                <w:rFonts w:ascii="Times New Roman" w:eastAsia="Corbel" w:hAnsi="Times New Roman" w:cs="Times New Roman"/>
                <w:iCs/>
                <w:sz w:val="24"/>
                <w:szCs w:val="24"/>
              </w:rPr>
              <w:t xml:space="preserve"> </w:t>
            </w:r>
            <w:r w:rsidR="00702106" w:rsidRPr="005E0DBA">
              <w:rPr>
                <w:rFonts w:ascii="Times New Roman" w:eastAsia="Corbel" w:hAnsi="Times New Roman" w:cs="Times New Roman"/>
                <w:iCs/>
                <w:sz w:val="24"/>
                <w:szCs w:val="24"/>
              </w:rPr>
              <w:t xml:space="preserve">meet </w:t>
            </w:r>
            <w:r w:rsidR="00212257" w:rsidRPr="005E0DBA">
              <w:rPr>
                <w:rFonts w:ascii="Times New Roman" w:eastAsia="Corbel" w:hAnsi="Times New Roman" w:cs="Times New Roman"/>
                <w:iCs/>
                <w:sz w:val="24"/>
                <w:szCs w:val="24"/>
              </w:rPr>
              <w:t>all the designated criteria.</w:t>
            </w:r>
          </w:p>
          <w:p w14:paraId="6E4BABD4"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Semester III:</w:t>
            </w:r>
          </w:p>
          <w:p w14:paraId="680BD6E1"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Colloquium of theoretical knowledge (K_W14).</w:t>
            </w:r>
          </w:p>
          <w:p w14:paraId="293F611D"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Points obtained for the test are converted into percentages corresponding to the grades:</w:t>
            </w:r>
          </w:p>
          <w:p w14:paraId="7F7D542C" w14:textId="2D8BDB83"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up to 50% -</w:t>
            </w:r>
            <w:r w:rsidR="00B857D5" w:rsidRPr="005E0DBA">
              <w:rPr>
                <w:rFonts w:ascii="Times New Roman" w:eastAsia="Corbel" w:hAnsi="Times New Roman" w:cs="Times New Roman"/>
                <w:iCs/>
                <w:sz w:val="24"/>
                <w:szCs w:val="24"/>
              </w:rPr>
              <w:t>unsatisfactory</w:t>
            </w:r>
            <w:r w:rsidRPr="005E0DBA">
              <w:rPr>
                <w:rFonts w:ascii="Times New Roman" w:eastAsia="Corbel" w:hAnsi="Times New Roman" w:cs="Times New Roman"/>
                <w:iCs/>
                <w:sz w:val="24"/>
                <w:szCs w:val="24"/>
              </w:rPr>
              <w:t>,</w:t>
            </w:r>
          </w:p>
          <w:p w14:paraId="0613167F" w14:textId="2FCF7976"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- 51% - 60% -</w:t>
            </w:r>
            <w:r w:rsidR="00B857D5" w:rsidRPr="005E0DBA">
              <w:rPr>
                <w:rFonts w:ascii="Times New Roman" w:eastAsia="Corbel" w:hAnsi="Times New Roman" w:cs="Times New Roman"/>
                <w:iCs/>
                <w:sz w:val="24"/>
                <w:szCs w:val="24"/>
              </w:rPr>
              <w:t xml:space="preserve"> satisfactory</w:t>
            </w:r>
            <w:r w:rsidRPr="005E0DBA">
              <w:rPr>
                <w:rFonts w:ascii="Times New Roman" w:eastAsia="Corbel" w:hAnsi="Times New Roman" w:cs="Times New Roman"/>
                <w:iCs/>
                <w:sz w:val="24"/>
                <w:szCs w:val="24"/>
              </w:rPr>
              <w:t>,</w:t>
            </w:r>
          </w:p>
          <w:p w14:paraId="2552B904" w14:textId="7B8A9056"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xml:space="preserve">- 61% - 70% - </w:t>
            </w:r>
            <w:r w:rsidR="00B857D5" w:rsidRPr="005E0DBA">
              <w:rPr>
                <w:rFonts w:ascii="Times New Roman" w:eastAsia="Corbel" w:hAnsi="Times New Roman" w:cs="Times New Roman"/>
                <w:iCs/>
                <w:sz w:val="24"/>
                <w:szCs w:val="24"/>
              </w:rPr>
              <w:t xml:space="preserve"> satisfactory </w:t>
            </w:r>
            <w:r w:rsidRPr="005E0DBA">
              <w:rPr>
                <w:rFonts w:ascii="Times New Roman" w:eastAsia="Corbel" w:hAnsi="Times New Roman" w:cs="Times New Roman"/>
                <w:iCs/>
                <w:sz w:val="24"/>
                <w:szCs w:val="24"/>
              </w:rPr>
              <w:t>plus,</w:t>
            </w:r>
          </w:p>
          <w:p w14:paraId="71908EBD"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- 71% - 80% - good,</w:t>
            </w:r>
          </w:p>
          <w:p w14:paraId="51C0E304" w14:textId="32BCE26B"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- 81% - 90% - good plus,</w:t>
            </w:r>
          </w:p>
          <w:p w14:paraId="43DE9B8D" w14:textId="6FD2021E"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xml:space="preserve"> - 91% - 100% - very good.</w:t>
            </w:r>
          </w:p>
          <w:p w14:paraId="4D457715" w14:textId="77777777" w:rsidR="004774D8" w:rsidRPr="005E0DBA" w:rsidRDefault="004774D8">
            <w:pPr>
              <w:spacing w:after="0" w:line="240" w:lineRule="auto"/>
              <w:rPr>
                <w:rFonts w:ascii="Times New Roman" w:eastAsia="Corbel" w:hAnsi="Times New Roman" w:cs="Times New Roman"/>
                <w:sz w:val="24"/>
                <w:szCs w:val="24"/>
              </w:rPr>
            </w:pPr>
          </w:p>
          <w:p w14:paraId="1C3DC029" w14:textId="77777777" w:rsidR="00212257" w:rsidRPr="005E0DBA" w:rsidRDefault="00212257" w:rsidP="00212257">
            <w:pPr>
              <w:spacing w:after="0" w:line="240" w:lineRule="auto"/>
              <w:rPr>
                <w:rFonts w:ascii="Times New Roman" w:eastAsia="Corbel" w:hAnsi="Times New Roman" w:cs="Times New Roman"/>
                <w:b/>
                <w:sz w:val="24"/>
                <w:szCs w:val="24"/>
              </w:rPr>
            </w:pPr>
            <w:r w:rsidRPr="005E0DBA">
              <w:rPr>
                <w:rFonts w:ascii="Times New Roman" w:eastAsia="Corbel" w:hAnsi="Times New Roman" w:cs="Times New Roman"/>
                <w:b/>
                <w:sz w:val="24"/>
                <w:szCs w:val="24"/>
              </w:rPr>
              <w:t>Semester IV:</w:t>
            </w:r>
          </w:p>
          <w:p w14:paraId="08019920"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Substantive evaluation of animation classes conducted by students on the basis of prepared scenarios (K_w14, K_U04, K_K06, K_K09).</w:t>
            </w:r>
          </w:p>
          <w:p w14:paraId="405C04E4"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75% - grades are skills resulting from direct observation of the student</w:t>
            </w:r>
          </w:p>
          <w:p w14:paraId="2534755F"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while performing proper activities resulting from the scenario of animation classes (K_U09, K_K06, K_K09),</w:t>
            </w:r>
          </w:p>
          <w:p w14:paraId="68878F7B"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25% - knowledge resulting from the prepared scenario of activities in the field of free time animation (K_W14).</w:t>
            </w:r>
          </w:p>
          <w:p w14:paraId="339856F3" w14:textId="77777777" w:rsidR="00212257" w:rsidRPr="005E0DBA" w:rsidRDefault="00212257" w:rsidP="00212257">
            <w:pPr>
              <w:spacing w:after="0" w:line="240" w:lineRule="auto"/>
              <w:rPr>
                <w:rFonts w:ascii="Times New Roman" w:eastAsia="Corbel" w:hAnsi="Times New Roman" w:cs="Times New Roman"/>
                <w:sz w:val="24"/>
                <w:szCs w:val="24"/>
              </w:rPr>
            </w:pPr>
          </w:p>
          <w:p w14:paraId="764C6604" w14:textId="720F8A28"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The assessment covers originality and attractiveness of the animation, the degree of efficiency in carrying out the animation (team management, division of the group into teams, explaining tasks, scoring, summary).</w:t>
            </w:r>
          </w:p>
          <w:p w14:paraId="6BF29B11" w14:textId="77777777" w:rsidR="00212257" w:rsidRPr="005E0DBA" w:rsidRDefault="00212257" w:rsidP="00212257">
            <w:pPr>
              <w:spacing w:after="0" w:line="240" w:lineRule="auto"/>
              <w:rPr>
                <w:rFonts w:ascii="Times New Roman" w:eastAsia="Corbel" w:hAnsi="Times New Roman" w:cs="Times New Roman"/>
                <w:sz w:val="24"/>
                <w:szCs w:val="24"/>
              </w:rPr>
            </w:pPr>
          </w:p>
          <w:p w14:paraId="0093B8EB" w14:textId="5533BF81" w:rsidR="005850F3"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In-class observation: teacher's assessment</w:t>
            </w:r>
            <w:r w:rsidR="00D25905" w:rsidRPr="005E0DBA">
              <w:rPr>
                <w:rFonts w:ascii="Times New Roman" w:eastAsia="Corbel" w:hAnsi="Times New Roman" w:cs="Times New Roman"/>
                <w:sz w:val="24"/>
                <w:szCs w:val="24"/>
              </w:rPr>
              <w:br/>
            </w:r>
          </w:p>
          <w:p w14:paraId="07EDD8E2" w14:textId="77777777" w:rsidR="00212257" w:rsidRPr="005E0DBA" w:rsidRDefault="00212257" w:rsidP="00212257">
            <w:pPr>
              <w:pStyle w:val="Akapitzlist"/>
              <w:spacing w:line="240" w:lineRule="auto"/>
              <w:jc w:val="both"/>
              <w:rPr>
                <w:rFonts w:ascii="Times New Roman" w:hAnsi="Times New Roman"/>
                <w:sz w:val="24"/>
                <w:szCs w:val="24"/>
              </w:rPr>
            </w:pPr>
          </w:p>
          <w:p w14:paraId="51A88BD2" w14:textId="78163B4C" w:rsidR="00212257" w:rsidRPr="005E0DBA" w:rsidRDefault="00212257" w:rsidP="00412FD2">
            <w:pPr>
              <w:pStyle w:val="Akapitzlist"/>
              <w:spacing w:line="240" w:lineRule="auto"/>
              <w:ind w:left="0"/>
              <w:jc w:val="both"/>
              <w:rPr>
                <w:rFonts w:ascii="Times New Roman" w:hAnsi="Times New Roman"/>
                <w:b/>
                <w:sz w:val="24"/>
                <w:szCs w:val="24"/>
              </w:rPr>
            </w:pPr>
            <w:r w:rsidRPr="005E0DBA">
              <w:rPr>
                <w:rFonts w:ascii="Times New Roman" w:hAnsi="Times New Roman"/>
                <w:b/>
                <w:sz w:val="24"/>
                <w:szCs w:val="24"/>
              </w:rPr>
              <w:t>EVALUATION OF SOCIAL COMPETENCES</w:t>
            </w:r>
          </w:p>
          <w:p w14:paraId="4A08E4E9"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Passively participates in activities in the field of school or local physical culture</w:t>
            </w:r>
          </w:p>
          <w:p w14:paraId="52428E84"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Takes an active part in school or local activities related to school or community physical culture</w:t>
            </w:r>
          </w:p>
          <w:p w14:paraId="5E624FEB" w14:textId="66560020"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xml:space="preserve">- </w:t>
            </w:r>
            <w:r w:rsidR="00702106" w:rsidRPr="005E0DBA">
              <w:rPr>
                <w:rFonts w:ascii="Times New Roman" w:hAnsi="Times New Roman"/>
                <w:sz w:val="24"/>
                <w:szCs w:val="24"/>
              </w:rPr>
              <w:t>U</w:t>
            </w:r>
            <w:r w:rsidRPr="005E0DBA">
              <w:rPr>
                <w:rFonts w:ascii="Times New Roman" w:hAnsi="Times New Roman"/>
                <w:sz w:val="24"/>
                <w:szCs w:val="24"/>
              </w:rPr>
              <w:t>ndertakes the organization of events within the school or local physical culture</w:t>
            </w:r>
          </w:p>
          <w:p w14:paraId="7CA0CEC6"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Organizes forms of physical activity in the immediate vicinity, e.g. in a student group</w:t>
            </w:r>
          </w:p>
          <w:p w14:paraId="40296B0E"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Independently or in a group organizes and conducts local physical activity</w:t>
            </w:r>
          </w:p>
          <w:p w14:paraId="0FFCCBEF"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Actively participates in organizing and conducting regional forms of physical activity</w:t>
            </w:r>
          </w:p>
          <w:p w14:paraId="70284D1D" w14:textId="77777777" w:rsidR="00212257" w:rsidRPr="005E0DBA" w:rsidRDefault="00212257" w:rsidP="00212257">
            <w:pPr>
              <w:spacing w:line="240" w:lineRule="auto"/>
              <w:jc w:val="both"/>
              <w:rPr>
                <w:rFonts w:ascii="Times New Roman" w:hAnsi="Times New Roman" w:cs="Times New Roman"/>
                <w:sz w:val="24"/>
                <w:szCs w:val="24"/>
              </w:rPr>
            </w:pPr>
            <w:r w:rsidRPr="005E0DBA">
              <w:rPr>
                <w:rFonts w:ascii="Times New Roman" w:hAnsi="Times New Roman" w:cs="Times New Roman"/>
                <w:sz w:val="24"/>
                <w:szCs w:val="24"/>
              </w:rPr>
              <w:t>Principles of assessing the student's social competences:</w:t>
            </w:r>
          </w:p>
          <w:p w14:paraId="552341B4" w14:textId="6EB01016"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xml:space="preserve">1. A student who fulfills only one criterion of a given competence receives the grade: </w:t>
            </w:r>
            <w:r w:rsidR="00412FD2" w:rsidRPr="005E0DBA">
              <w:rPr>
                <w:rFonts w:ascii="Times New Roman" w:hAnsi="Times New Roman"/>
                <w:sz w:val="24"/>
                <w:szCs w:val="24"/>
              </w:rPr>
              <w:t>sufficient</w:t>
            </w:r>
          </w:p>
          <w:p w14:paraId="449C6D15" w14:textId="0BAD7934"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xml:space="preserve">2. A student who fulfills two criteria of a given competence receives </w:t>
            </w:r>
            <w:r w:rsidR="00412FD2" w:rsidRPr="005E0DBA">
              <w:rPr>
                <w:rFonts w:ascii="Times New Roman" w:hAnsi="Times New Roman"/>
                <w:sz w:val="24"/>
                <w:szCs w:val="24"/>
              </w:rPr>
              <w:t>the</w:t>
            </w:r>
            <w:r w:rsidRPr="005E0DBA">
              <w:rPr>
                <w:rFonts w:ascii="Times New Roman" w:hAnsi="Times New Roman"/>
                <w:sz w:val="24"/>
                <w:szCs w:val="24"/>
              </w:rPr>
              <w:t xml:space="preserve"> grade: </w:t>
            </w:r>
            <w:r w:rsidR="00412FD2" w:rsidRPr="005E0DBA">
              <w:rPr>
                <w:rFonts w:ascii="Times New Roman" w:hAnsi="Times New Roman"/>
                <w:sz w:val="24"/>
                <w:szCs w:val="24"/>
              </w:rPr>
              <w:t>good</w:t>
            </w:r>
          </w:p>
          <w:p w14:paraId="4DFBCED0" w14:textId="4F0B9B7A" w:rsidR="009F472E" w:rsidRPr="005E0DBA" w:rsidRDefault="00212257" w:rsidP="00412FD2">
            <w:pPr>
              <w:pStyle w:val="Akapitzlist"/>
              <w:spacing w:after="160" w:line="240" w:lineRule="auto"/>
              <w:ind w:left="0"/>
              <w:jc w:val="both"/>
              <w:rPr>
                <w:rFonts w:ascii="Times New Roman" w:hAnsi="Times New Roman"/>
                <w:sz w:val="24"/>
                <w:szCs w:val="24"/>
              </w:rPr>
            </w:pPr>
            <w:r w:rsidRPr="005E0DBA">
              <w:rPr>
                <w:rFonts w:ascii="Times New Roman" w:hAnsi="Times New Roman"/>
                <w:sz w:val="24"/>
                <w:szCs w:val="24"/>
              </w:rPr>
              <w:t xml:space="preserve">3. A student who fulfills three criteria of a given competence receives </w:t>
            </w:r>
            <w:r w:rsidR="00412FD2" w:rsidRPr="005E0DBA">
              <w:rPr>
                <w:rFonts w:ascii="Times New Roman" w:hAnsi="Times New Roman"/>
                <w:sz w:val="24"/>
                <w:szCs w:val="24"/>
              </w:rPr>
              <w:t>the</w:t>
            </w:r>
            <w:r w:rsidRPr="005E0DBA">
              <w:rPr>
                <w:rFonts w:ascii="Times New Roman" w:hAnsi="Times New Roman"/>
                <w:sz w:val="24"/>
                <w:szCs w:val="24"/>
              </w:rPr>
              <w:t xml:space="preserve"> grade: very good</w:t>
            </w:r>
          </w:p>
          <w:p w14:paraId="4ABD3FE5" w14:textId="1E94CFFD" w:rsidR="00212257" w:rsidRPr="005E0DBA" w:rsidRDefault="00212257" w:rsidP="00212257">
            <w:pPr>
              <w:spacing w:line="240" w:lineRule="auto"/>
              <w:jc w:val="both"/>
              <w:rPr>
                <w:rFonts w:ascii="Times New Roman" w:hAnsi="Times New Roman" w:cs="Times New Roman"/>
                <w:sz w:val="24"/>
                <w:szCs w:val="24"/>
              </w:rPr>
            </w:pPr>
          </w:p>
        </w:tc>
      </w:tr>
    </w:tbl>
    <w:p w14:paraId="0EB12F56" w14:textId="00931C56" w:rsidR="006F32FE" w:rsidRPr="005E0DBA" w:rsidRDefault="006F32FE" w:rsidP="2A53F5FE">
      <w:pPr>
        <w:spacing w:after="0" w:line="240" w:lineRule="auto"/>
        <w:jc w:val="both"/>
        <w:rPr>
          <w:rFonts w:ascii="Times New Roman" w:eastAsia="Corbel" w:hAnsi="Times New Roman" w:cs="Times New Roman"/>
          <w:b/>
          <w:bCs/>
          <w:sz w:val="24"/>
          <w:szCs w:val="24"/>
        </w:rPr>
      </w:pPr>
    </w:p>
    <w:p w14:paraId="259AB46A" w14:textId="1F095BA6" w:rsidR="005850F3" w:rsidRPr="005E0DBA" w:rsidRDefault="00C341FA" w:rsidP="2A53F5FE">
      <w:pPr>
        <w:spacing w:after="0" w:line="240" w:lineRule="auto"/>
        <w:jc w:val="both"/>
        <w:rPr>
          <w:rFonts w:ascii="Times New Roman" w:eastAsia="Corbel" w:hAnsi="Times New Roman" w:cs="Times New Roman"/>
          <w:b/>
          <w:bCs/>
          <w:sz w:val="24"/>
          <w:szCs w:val="24"/>
        </w:rPr>
      </w:pPr>
      <w:bookmarkStart w:id="15" w:name="_Hlk117363772"/>
      <w:r w:rsidRPr="005E0DBA">
        <w:rPr>
          <w:rFonts w:ascii="Times New Roman" w:eastAsia="Corbel" w:hAnsi="Times New Roman" w:cs="Times New Roman"/>
          <w:b/>
          <w:bCs/>
          <w:sz w:val="24"/>
          <w:szCs w:val="24"/>
        </w:rPr>
        <w:t xml:space="preserve">5. </w:t>
      </w:r>
      <w:r w:rsidR="00212257" w:rsidRPr="005E0DBA">
        <w:rPr>
          <w:rFonts w:ascii="Times New Roman" w:eastAsia="Corbel" w:hAnsi="Times New Roman" w:cs="Times New Roman"/>
          <w:b/>
          <w:bCs/>
          <w:sz w:val="24"/>
          <w:szCs w:val="24"/>
        </w:rPr>
        <w:t>TOTAL STUDENT'S WORK INPUT REQUIRED TO ACHIEVE THE INTENDED EFFECTS IN HOURS AND ECTS CREDITS</w:t>
      </w:r>
      <w:bookmarkEnd w:id="15"/>
    </w:p>
    <w:tbl>
      <w:tblPr>
        <w:tblW w:w="0" w:type="auto"/>
        <w:tblInd w:w="108" w:type="dxa"/>
        <w:tblCellMar>
          <w:left w:w="10" w:type="dxa"/>
          <w:right w:w="10" w:type="dxa"/>
        </w:tblCellMar>
        <w:tblLook w:val="0000" w:firstRow="0" w:lastRow="0" w:firstColumn="0" w:lastColumn="0" w:noHBand="0" w:noVBand="0"/>
      </w:tblPr>
      <w:tblGrid>
        <w:gridCol w:w="4635"/>
        <w:gridCol w:w="4319"/>
      </w:tblGrid>
      <w:tr w:rsidR="005850F3" w:rsidRPr="005E0DBA" w14:paraId="3E924F6D"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07FFAE" w14:textId="7B3C15A0" w:rsidR="005850F3" w:rsidRPr="005E0DBA" w:rsidRDefault="00212257">
            <w:pPr>
              <w:spacing w:after="0" w:line="240" w:lineRule="auto"/>
              <w:jc w:val="center"/>
              <w:rPr>
                <w:rFonts w:ascii="Times New Roman" w:hAnsi="Times New Roman" w:cs="Times New Roman"/>
                <w:sz w:val="24"/>
                <w:szCs w:val="24"/>
              </w:rPr>
            </w:pPr>
            <w:bookmarkStart w:id="16" w:name="_Hlk117455908"/>
            <w:r w:rsidRPr="005E0DBA">
              <w:rPr>
                <w:rFonts w:ascii="Times New Roman" w:eastAsia="Corbel" w:hAnsi="Times New Roman" w:cs="Times New Roman"/>
                <w:b/>
                <w:sz w:val="24"/>
                <w:szCs w:val="24"/>
              </w:rPr>
              <w:t>Form of activity</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88064" w14:textId="0C930D3F" w:rsidR="005850F3" w:rsidRPr="005E0DBA" w:rsidRDefault="00212257">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b/>
                <w:sz w:val="24"/>
                <w:szCs w:val="24"/>
              </w:rPr>
              <w:t>Average number of hours to complete the activity</w:t>
            </w:r>
          </w:p>
        </w:tc>
      </w:tr>
      <w:tr w:rsidR="005850F3" w:rsidRPr="005E0DBA" w14:paraId="42F75031"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DCCF0" w14:textId="59CC8487" w:rsidR="005850F3" w:rsidRPr="005E0DBA" w:rsidRDefault="00212257">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 Contact hours resulting from the study schedule</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BB979"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20</w:t>
            </w:r>
          </w:p>
        </w:tc>
      </w:tr>
      <w:tr w:rsidR="005850F3" w:rsidRPr="005E0DBA" w14:paraId="5A1173D0"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653E6" w14:textId="54E91526"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Others with the participation of an academic teacher</w:t>
            </w:r>
          </w:p>
          <w:p w14:paraId="4A63C93C" w14:textId="643D92D7" w:rsidR="005850F3" w:rsidRPr="005E0DBA" w:rsidRDefault="008A73E8" w:rsidP="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(participation in consultations, examination)</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D48A" w14:textId="742AE73A" w:rsidR="000F3744" w:rsidRPr="005E0DBA" w:rsidRDefault="008A73E8" w:rsidP="000F3744">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Participation in consultations - 7 hours</w:t>
            </w:r>
          </w:p>
          <w:p w14:paraId="3985B8DB" w14:textId="77777777" w:rsidR="005850F3" w:rsidRPr="005E0DBA" w:rsidRDefault="005850F3" w:rsidP="000F3744">
            <w:pPr>
              <w:spacing w:after="0" w:line="240" w:lineRule="auto"/>
              <w:rPr>
                <w:rFonts w:ascii="Times New Roman" w:hAnsi="Times New Roman" w:cs="Times New Roman"/>
                <w:sz w:val="24"/>
                <w:szCs w:val="24"/>
              </w:rPr>
            </w:pPr>
          </w:p>
        </w:tc>
      </w:tr>
      <w:tr w:rsidR="005850F3" w:rsidRPr="005E0DBA" w14:paraId="18A54D95"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D7A87" w14:textId="6AF2DD49"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 Non-contact hours - student's own work</w:t>
            </w:r>
          </w:p>
          <w:p w14:paraId="697AFCB3" w14:textId="49C28C59" w:rsidR="005850F3" w:rsidRPr="005E0DBA" w:rsidRDefault="008A73E8" w:rsidP="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(preparation for classes, examinations, writing a paper, etc.)</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EF75A" w14:textId="0765045B"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Preparation for the test - 5 hours</w:t>
            </w:r>
          </w:p>
          <w:p w14:paraId="64240AB7" w14:textId="77777777"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Selection of information sources in terms of suitability for the implementation of the subject - 5 hours.</w:t>
            </w:r>
          </w:p>
          <w:p w14:paraId="55BBF236" w14:textId="77777777"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Scenario preparation - 5 hours</w:t>
            </w:r>
          </w:p>
          <w:p w14:paraId="3D6D9D15" w14:textId="2647D264" w:rsidR="009E5AD4"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Preparation for classes - 8 hours</w:t>
            </w:r>
          </w:p>
          <w:p w14:paraId="312FFA62" w14:textId="77777777" w:rsidR="009E5AD4" w:rsidRPr="005E0DBA" w:rsidRDefault="009E5AD4" w:rsidP="009E5AD4">
            <w:pPr>
              <w:spacing w:after="0" w:line="240" w:lineRule="auto"/>
              <w:rPr>
                <w:rFonts w:ascii="Times New Roman" w:hAnsi="Times New Roman" w:cs="Times New Roman"/>
                <w:sz w:val="24"/>
                <w:szCs w:val="24"/>
              </w:rPr>
            </w:pPr>
          </w:p>
        </w:tc>
      </w:tr>
      <w:tr w:rsidR="005850F3" w:rsidRPr="005E0DBA" w14:paraId="48D5574C"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E07A7" w14:textId="10925BD8" w:rsidR="005850F3" w:rsidRPr="005E0DBA" w:rsidRDefault="008A73E8" w:rsidP="008A73E8">
            <w:pPr>
              <w:tabs>
                <w:tab w:val="right" w:pos="4390"/>
              </w:tabs>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lastRenderedPageBreak/>
              <w:t>HOURS</w:t>
            </w:r>
            <w:r w:rsidR="00702106" w:rsidRPr="005E0DBA">
              <w:rPr>
                <w:rFonts w:ascii="Times New Roman" w:eastAsia="Corbel" w:hAnsi="Times New Roman" w:cs="Times New Roman"/>
                <w:sz w:val="24"/>
                <w:szCs w:val="24"/>
              </w:rPr>
              <w:t xml:space="preserve"> TOTAL</w:t>
            </w:r>
            <w:r w:rsidRPr="005E0DBA">
              <w:rPr>
                <w:rFonts w:ascii="Times New Roman" w:eastAsia="Corbel" w:hAnsi="Times New Roman" w:cs="Times New Roman"/>
                <w:sz w:val="24"/>
                <w:szCs w:val="24"/>
              </w:rPr>
              <w:tab/>
              <w:t xml:space="preserve"> </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83FD4"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50</w:t>
            </w:r>
          </w:p>
        </w:tc>
      </w:tr>
      <w:tr w:rsidR="005850F3" w:rsidRPr="005E0DBA" w14:paraId="0BB2B5EC"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2C9B0" w14:textId="51A6A20C"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b/>
                <w:sz w:val="24"/>
                <w:szCs w:val="24"/>
              </w:rPr>
              <w:t>TOTAL NUMBER OF ECTS CREDITS</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04A64"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2</w:t>
            </w:r>
          </w:p>
        </w:tc>
      </w:tr>
      <w:bookmarkEnd w:id="16"/>
    </w:tbl>
    <w:p w14:paraId="6BD76DDA" w14:textId="77777777" w:rsidR="008A73E8" w:rsidRPr="005E0DBA" w:rsidRDefault="008A73E8" w:rsidP="008A73E8">
      <w:pPr>
        <w:spacing w:after="0" w:line="240" w:lineRule="auto"/>
        <w:ind w:left="426"/>
        <w:rPr>
          <w:rFonts w:ascii="Times New Roman" w:eastAsia="Corbel" w:hAnsi="Times New Roman" w:cs="Times New Roman"/>
          <w:i/>
          <w:sz w:val="24"/>
          <w:szCs w:val="24"/>
        </w:rPr>
      </w:pPr>
    </w:p>
    <w:p w14:paraId="029C1E98" w14:textId="77777777" w:rsidR="00902746" w:rsidRPr="005E0DBA" w:rsidRDefault="00902746" w:rsidP="00902746">
      <w:pPr>
        <w:spacing w:after="0" w:line="240" w:lineRule="auto"/>
        <w:rPr>
          <w:rFonts w:ascii="Times New Roman" w:hAnsi="Times New Roman" w:cs="Times New Roman"/>
          <w:i/>
          <w:sz w:val="24"/>
          <w:szCs w:val="24"/>
        </w:rPr>
      </w:pPr>
      <w:bookmarkStart w:id="17" w:name="_Hlk117364000"/>
      <w:r w:rsidRPr="005E0DBA">
        <w:rPr>
          <w:rFonts w:ascii="Times New Roman" w:hAnsi="Times New Roman" w:cs="Times New Roman"/>
          <w:i/>
          <w:sz w:val="24"/>
          <w:szCs w:val="24"/>
        </w:rPr>
        <w:t>* Please note that 1 ECTS point corresponds to 25-30 hours of total student’s workload.</w:t>
      </w:r>
    </w:p>
    <w:p w14:paraId="49F37CEA" w14:textId="77777777" w:rsidR="005850F3" w:rsidRPr="005E0DBA" w:rsidRDefault="005850F3">
      <w:pPr>
        <w:spacing w:after="0" w:line="240" w:lineRule="auto"/>
        <w:rPr>
          <w:rFonts w:ascii="Times New Roman" w:eastAsia="Corbel" w:hAnsi="Times New Roman" w:cs="Times New Roman"/>
          <w:sz w:val="24"/>
          <w:szCs w:val="24"/>
        </w:rPr>
      </w:pPr>
    </w:p>
    <w:p w14:paraId="715CB9BB" w14:textId="37A921CC" w:rsidR="005850F3" w:rsidRPr="005E0DBA" w:rsidRDefault="00C341FA" w:rsidP="2A53F5FE">
      <w:pPr>
        <w:spacing w:after="0" w:line="240" w:lineRule="auto"/>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6. </w:t>
      </w:r>
      <w:bookmarkStart w:id="18" w:name="_Hlk117456331"/>
      <w:r w:rsidR="008A73E8" w:rsidRPr="005E0DBA">
        <w:rPr>
          <w:rFonts w:ascii="Times New Roman" w:eastAsia="Corbel" w:hAnsi="Times New Roman" w:cs="Times New Roman"/>
          <w:b/>
          <w:bCs/>
          <w:sz w:val="24"/>
          <w:szCs w:val="24"/>
        </w:rPr>
        <w:t>PROFESSIONAL TRAINING WITHIN THE COURSE</w:t>
      </w:r>
    </w:p>
    <w:tbl>
      <w:tblPr>
        <w:tblW w:w="0" w:type="auto"/>
        <w:tblInd w:w="675" w:type="dxa"/>
        <w:tblCellMar>
          <w:left w:w="10" w:type="dxa"/>
          <w:right w:w="10" w:type="dxa"/>
        </w:tblCellMar>
        <w:tblLook w:val="0000" w:firstRow="0" w:lastRow="0" w:firstColumn="0" w:lastColumn="0" w:noHBand="0" w:noVBand="0"/>
      </w:tblPr>
      <w:tblGrid>
        <w:gridCol w:w="3544"/>
        <w:gridCol w:w="3969"/>
      </w:tblGrid>
      <w:tr w:rsidR="005850F3" w:rsidRPr="005E0DBA" w14:paraId="23184A3E" w14:textId="7777777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End w:id="18"/>
          <w:p w14:paraId="0D4E31A0" w14:textId="10421CD6"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hour</w:t>
            </w:r>
            <w:r w:rsidR="00D2267F" w:rsidRPr="005E0DBA">
              <w:rPr>
                <w:rFonts w:ascii="Times New Roman" w:eastAsia="Corbel" w:hAnsi="Times New Roman" w:cs="Times New Roman"/>
                <w:sz w:val="24"/>
                <w:szCs w:val="24"/>
              </w:rPr>
              <w:t>s total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26FD1" w14:textId="11FEDFD2"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not applicable</w:t>
            </w:r>
          </w:p>
        </w:tc>
      </w:tr>
      <w:tr w:rsidR="005850F3" w:rsidRPr="005E0DBA" w14:paraId="4C45374A" w14:textId="7777777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4F188" w14:textId="681F9385"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rules and forms of internship</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2D368" w14:textId="67AEAA3A"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not applicable</w:t>
            </w:r>
          </w:p>
        </w:tc>
      </w:tr>
      <w:bookmarkEnd w:id="17"/>
    </w:tbl>
    <w:p w14:paraId="1666EB20" w14:textId="77777777" w:rsidR="005850F3" w:rsidRPr="005E0DBA" w:rsidRDefault="005850F3">
      <w:pPr>
        <w:spacing w:after="0" w:line="240" w:lineRule="auto"/>
        <w:ind w:left="360"/>
        <w:rPr>
          <w:rFonts w:ascii="Times New Roman" w:eastAsia="Corbel" w:hAnsi="Times New Roman" w:cs="Times New Roman"/>
          <w:sz w:val="24"/>
          <w:szCs w:val="24"/>
        </w:rPr>
      </w:pPr>
    </w:p>
    <w:p w14:paraId="727EE700" w14:textId="0E960EC9" w:rsidR="005850F3" w:rsidRPr="005E0DBA" w:rsidRDefault="00556DA6" w:rsidP="2A53F5FE">
      <w:pPr>
        <w:spacing w:after="0" w:line="240" w:lineRule="auto"/>
        <w:rPr>
          <w:rFonts w:ascii="Times New Roman" w:eastAsia="Corbel" w:hAnsi="Times New Roman" w:cs="Times New Roman"/>
          <w:b/>
          <w:bCs/>
          <w:sz w:val="24"/>
          <w:szCs w:val="24"/>
        </w:rPr>
      </w:pPr>
      <w:bookmarkStart w:id="19" w:name="_Hlk117364043"/>
      <w:r w:rsidRPr="005E0DBA">
        <w:rPr>
          <w:rFonts w:ascii="Times New Roman" w:eastAsia="Corbel" w:hAnsi="Times New Roman" w:cs="Times New Roman"/>
          <w:b/>
          <w:bCs/>
          <w:sz w:val="24"/>
          <w:szCs w:val="24"/>
        </w:rPr>
        <w:t xml:space="preserve">7. </w:t>
      </w:r>
      <w:r w:rsidR="008A73E8" w:rsidRPr="005E0DBA">
        <w:rPr>
          <w:rFonts w:ascii="Times New Roman" w:eastAsia="Corbel" w:hAnsi="Times New Roman" w:cs="Times New Roman"/>
          <w:b/>
          <w:bCs/>
          <w:sz w:val="24"/>
          <w:szCs w:val="24"/>
        </w:rPr>
        <w:t>LITERATURE</w:t>
      </w:r>
    </w:p>
    <w:tbl>
      <w:tblPr>
        <w:tblW w:w="0" w:type="auto"/>
        <w:tblInd w:w="675" w:type="dxa"/>
        <w:tblCellMar>
          <w:left w:w="10" w:type="dxa"/>
          <w:right w:w="10" w:type="dxa"/>
        </w:tblCellMar>
        <w:tblLook w:val="0000" w:firstRow="0" w:lastRow="0" w:firstColumn="0" w:lastColumn="0" w:noHBand="0" w:noVBand="0"/>
      </w:tblPr>
      <w:tblGrid>
        <w:gridCol w:w="7513"/>
      </w:tblGrid>
      <w:tr w:rsidR="005850F3" w:rsidRPr="005E0DBA" w14:paraId="6891F35F" w14:textId="77777777">
        <w:trPr>
          <w:trHeight w:val="1"/>
        </w:trPr>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97F8A" w14:textId="45A376CA" w:rsidR="00D562C2" w:rsidRPr="005E0DBA" w:rsidRDefault="008A73E8" w:rsidP="00D562C2">
            <w:pPr>
              <w:spacing w:after="0"/>
              <w:rPr>
                <w:rFonts w:ascii="Times New Roman" w:eastAsia="Corbel" w:hAnsi="Times New Roman" w:cs="Times New Roman"/>
                <w:sz w:val="24"/>
                <w:szCs w:val="24"/>
              </w:rPr>
            </w:pPr>
            <w:bookmarkStart w:id="20" w:name="_Hlk117116347"/>
            <w:bookmarkEnd w:id="19"/>
            <w:r w:rsidRPr="005E0DBA">
              <w:rPr>
                <w:rFonts w:ascii="Times New Roman" w:eastAsia="Corbel" w:hAnsi="Times New Roman" w:cs="Times New Roman"/>
                <w:sz w:val="24"/>
                <w:szCs w:val="24"/>
              </w:rPr>
              <w:t>Basic:</w:t>
            </w:r>
            <w:r w:rsidR="00D562C2" w:rsidRPr="005E0DBA">
              <w:rPr>
                <w:rFonts w:ascii="Times New Roman" w:eastAsia="Corbel" w:hAnsi="Times New Roman" w:cs="Times New Roman"/>
                <w:sz w:val="24"/>
                <w:szCs w:val="24"/>
              </w:rPr>
              <w:br/>
              <w:t xml:space="preserve">1. Bączek J.B., Misztal T.: </w:t>
            </w:r>
            <w:r w:rsidR="00D562C2" w:rsidRPr="005E0DBA">
              <w:rPr>
                <w:rFonts w:ascii="Times New Roman" w:eastAsia="Corbel" w:hAnsi="Times New Roman" w:cs="Times New Roman"/>
                <w:i/>
                <w:iCs/>
                <w:sz w:val="24"/>
                <w:szCs w:val="24"/>
              </w:rPr>
              <w:t>Od amatora do animatora</w:t>
            </w:r>
            <w:r w:rsidR="00D562C2" w:rsidRPr="005E0DBA">
              <w:rPr>
                <w:rFonts w:ascii="Times New Roman" w:eastAsia="Corbel" w:hAnsi="Times New Roman" w:cs="Times New Roman"/>
                <w:sz w:val="24"/>
                <w:szCs w:val="24"/>
              </w:rPr>
              <w:t>, wyd. Stageman, 2015, Warszawa.</w:t>
            </w:r>
          </w:p>
          <w:p w14:paraId="520E96E4"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2. Bączek J.B.: </w:t>
            </w:r>
            <w:r w:rsidRPr="005E0DBA">
              <w:rPr>
                <w:rFonts w:ascii="Times New Roman" w:eastAsia="Corbel" w:hAnsi="Times New Roman" w:cs="Times New Roman"/>
                <w:i/>
                <w:sz w:val="24"/>
                <w:szCs w:val="24"/>
              </w:rPr>
              <w:t>Animacja czasu wolnego: praktyczny podręcznik dla animatorów</w:t>
            </w:r>
            <w:r w:rsidRPr="005E0DBA">
              <w:rPr>
                <w:rFonts w:ascii="Times New Roman" w:eastAsia="Corbel" w:hAnsi="Times New Roman" w:cs="Times New Roman"/>
                <w:iCs/>
                <w:sz w:val="24"/>
                <w:szCs w:val="24"/>
              </w:rPr>
              <w:t>,</w:t>
            </w:r>
            <w:r w:rsidRPr="005E0DBA">
              <w:rPr>
                <w:rFonts w:ascii="Times New Roman" w:eastAsia="Corbel" w:hAnsi="Times New Roman" w:cs="Times New Roman"/>
                <w:sz w:val="24"/>
                <w:szCs w:val="24"/>
              </w:rPr>
              <w:t xml:space="preserve"> wyd. Stageman, 2016, Warszawa.</w:t>
            </w:r>
          </w:p>
          <w:p w14:paraId="14BF86CB"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3. Bączek J.B.: </w:t>
            </w:r>
            <w:r w:rsidRPr="005E0DBA">
              <w:rPr>
                <w:rFonts w:ascii="Times New Roman" w:eastAsia="Corbel" w:hAnsi="Times New Roman" w:cs="Times New Roman"/>
                <w:i/>
                <w:sz w:val="24"/>
                <w:szCs w:val="24"/>
              </w:rPr>
              <w:t>Psychologia eventów; pierwszy w Polsce praktyczny podręcznik psychologii dla branży eventowej</w:t>
            </w:r>
            <w:r w:rsidRPr="005E0DBA">
              <w:rPr>
                <w:rFonts w:ascii="Times New Roman" w:eastAsia="Corbel" w:hAnsi="Times New Roman" w:cs="Times New Roman"/>
                <w:iCs/>
                <w:sz w:val="24"/>
                <w:szCs w:val="24"/>
              </w:rPr>
              <w:t>,</w:t>
            </w:r>
            <w:r w:rsidRPr="005E0DBA">
              <w:rPr>
                <w:rFonts w:ascii="Times New Roman" w:eastAsia="Corbel" w:hAnsi="Times New Roman" w:cs="Times New Roman"/>
                <w:sz w:val="24"/>
                <w:szCs w:val="24"/>
              </w:rPr>
              <w:t xml:space="preserve"> wyd. Stageman, 2011, Warszawa.</w:t>
            </w:r>
          </w:p>
          <w:p w14:paraId="12A2C4AF"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4. Bączek J.B.: </w:t>
            </w:r>
            <w:r w:rsidRPr="005E0DBA">
              <w:rPr>
                <w:rFonts w:ascii="Times New Roman" w:eastAsia="Corbel" w:hAnsi="Times New Roman" w:cs="Times New Roman"/>
                <w:i/>
                <w:iCs/>
                <w:sz w:val="24"/>
                <w:szCs w:val="24"/>
              </w:rPr>
              <w:t>Animacja czasu wolnego w turystyce</w:t>
            </w:r>
            <w:r w:rsidRPr="005E0DBA">
              <w:rPr>
                <w:rFonts w:ascii="Times New Roman" w:eastAsia="Corbel" w:hAnsi="Times New Roman" w:cs="Times New Roman"/>
                <w:sz w:val="24"/>
                <w:szCs w:val="24"/>
              </w:rPr>
              <w:t>, wyd. Stageman, 2009, Warszawa.</w:t>
            </w:r>
          </w:p>
          <w:p w14:paraId="09602420"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5. Litwicka P.: </w:t>
            </w:r>
            <w:r w:rsidRPr="005E0DBA">
              <w:rPr>
                <w:rFonts w:ascii="Times New Roman" w:eastAsia="Corbel" w:hAnsi="Times New Roman" w:cs="Times New Roman"/>
                <w:i/>
                <w:iCs/>
                <w:sz w:val="24"/>
                <w:szCs w:val="24"/>
              </w:rPr>
              <w:t>Metodyka i technika pracy animatora czasu wolnego</w:t>
            </w:r>
            <w:r w:rsidRPr="005E0DBA">
              <w:rPr>
                <w:rFonts w:ascii="Times New Roman" w:eastAsia="Corbel" w:hAnsi="Times New Roman" w:cs="Times New Roman"/>
                <w:sz w:val="24"/>
                <w:szCs w:val="24"/>
              </w:rPr>
              <w:t>, wyd. Proksenia, 2016, Kraków.</w:t>
            </w:r>
          </w:p>
          <w:p w14:paraId="48569C18"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6. Przysiężna B.: </w:t>
            </w:r>
            <w:r w:rsidRPr="005E0DBA">
              <w:rPr>
                <w:rFonts w:ascii="Times New Roman" w:eastAsia="Corbel" w:hAnsi="Times New Roman" w:cs="Times New Roman"/>
                <w:i/>
                <w:iCs/>
                <w:sz w:val="24"/>
                <w:szCs w:val="24"/>
              </w:rPr>
              <w:t>Animacja czasu wolnego. Cz. I, Imprezy tematyczne dla dzieci i młodzieży</w:t>
            </w:r>
            <w:r w:rsidRPr="005E0DBA">
              <w:rPr>
                <w:rFonts w:ascii="Times New Roman" w:eastAsia="Corbel" w:hAnsi="Times New Roman" w:cs="Times New Roman"/>
                <w:sz w:val="24"/>
                <w:szCs w:val="24"/>
              </w:rPr>
              <w:t>, wyd. AWFiS, 2015, Gdańsk.</w:t>
            </w:r>
          </w:p>
          <w:p w14:paraId="78442024" w14:textId="457BF9DA" w:rsidR="005850F3" w:rsidRPr="005E0DBA" w:rsidRDefault="00D562C2" w:rsidP="00244B00">
            <w:pPr>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7. Siwiński W.: </w:t>
            </w:r>
            <w:r w:rsidRPr="005E0DBA">
              <w:rPr>
                <w:rFonts w:ascii="Times New Roman" w:eastAsia="Corbel" w:hAnsi="Times New Roman" w:cs="Times New Roman"/>
                <w:i/>
                <w:iCs/>
                <w:sz w:val="24"/>
                <w:szCs w:val="24"/>
              </w:rPr>
              <w:t>Adaptacja do zawodu animatora rekreacji i turystyki</w:t>
            </w:r>
            <w:r w:rsidRPr="005E0DBA">
              <w:rPr>
                <w:rFonts w:ascii="Times New Roman" w:eastAsia="Corbel" w:hAnsi="Times New Roman" w:cs="Times New Roman"/>
                <w:sz w:val="24"/>
                <w:szCs w:val="24"/>
              </w:rPr>
              <w:t>, wyd. AWF, 2002, Poznań.</w:t>
            </w:r>
          </w:p>
        </w:tc>
      </w:tr>
      <w:tr w:rsidR="005850F3" w:rsidRPr="005E0DBA" w14:paraId="15E963B1" w14:textId="77777777">
        <w:trPr>
          <w:trHeight w:val="1"/>
        </w:trPr>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26BBD" w14:textId="2243AE51"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Literatura uzupełniająca: </w:t>
            </w:r>
          </w:p>
          <w:p w14:paraId="58781334" w14:textId="2623C16E" w:rsidR="00D64001" w:rsidRPr="005E0DBA" w:rsidRDefault="00D64001" w:rsidP="00D64001">
            <w:pPr>
              <w:spacing w:after="0" w:line="240" w:lineRule="auto"/>
              <w:rPr>
                <w:rFonts w:ascii="Times New Roman" w:hAnsi="Times New Roman" w:cs="Times New Roman"/>
                <w:sz w:val="24"/>
                <w:szCs w:val="24"/>
                <w:lang w:val="en-US"/>
              </w:rPr>
            </w:pPr>
            <w:r w:rsidRPr="005E0DBA">
              <w:rPr>
                <w:rFonts w:ascii="Times New Roman" w:hAnsi="Times New Roman" w:cs="Times New Roman"/>
                <w:sz w:val="24"/>
                <w:szCs w:val="24"/>
              </w:rPr>
              <w:t>Supplementary:</w:t>
            </w:r>
          </w:p>
          <w:p w14:paraId="19832D93" w14:textId="77777777" w:rsidR="00D64001" w:rsidRPr="005E0DBA" w:rsidRDefault="00D64001">
            <w:pPr>
              <w:spacing w:after="0" w:line="240" w:lineRule="auto"/>
              <w:rPr>
                <w:rFonts w:ascii="Times New Roman" w:eastAsia="Corbel" w:hAnsi="Times New Roman" w:cs="Times New Roman"/>
                <w:sz w:val="24"/>
                <w:szCs w:val="24"/>
              </w:rPr>
            </w:pPr>
          </w:p>
          <w:p w14:paraId="7C580EBB" w14:textId="77777777" w:rsidR="00D562C2" w:rsidRPr="005E0DBA" w:rsidRDefault="00D562C2" w:rsidP="00D562C2">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1. Siwczyńska M., Siwczyński M.: </w:t>
            </w:r>
            <w:r w:rsidRPr="005E0DBA">
              <w:rPr>
                <w:rFonts w:ascii="Times New Roman" w:eastAsia="Corbel" w:hAnsi="Times New Roman" w:cs="Times New Roman"/>
                <w:i/>
                <w:iCs/>
                <w:sz w:val="24"/>
                <w:szCs w:val="24"/>
              </w:rPr>
              <w:t>Kolorowe zabawy z chustą animacyjną</w:t>
            </w:r>
            <w:r w:rsidRPr="005E0DBA">
              <w:rPr>
                <w:rFonts w:ascii="Times New Roman" w:eastAsia="Corbel" w:hAnsi="Times New Roman" w:cs="Times New Roman"/>
                <w:sz w:val="24"/>
                <w:szCs w:val="24"/>
              </w:rPr>
              <w:t>, wyd. Akson, 2011, Kraków.</w:t>
            </w:r>
          </w:p>
          <w:p w14:paraId="3C68A75D" w14:textId="593A03A2" w:rsidR="005850F3" w:rsidRPr="005E0DBA" w:rsidRDefault="00D562C2" w:rsidP="00D562C2">
            <w:pPr>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2. Nawara H., Nawara U.: </w:t>
            </w:r>
            <w:r w:rsidRPr="005E0DBA">
              <w:rPr>
                <w:rFonts w:ascii="Times New Roman" w:eastAsia="Corbel" w:hAnsi="Times New Roman" w:cs="Times New Roman"/>
                <w:i/>
                <w:iCs/>
                <w:sz w:val="24"/>
                <w:szCs w:val="24"/>
              </w:rPr>
              <w:t xml:space="preserve">Wypoczynek dzieci i młodzieży na obozach </w:t>
            </w:r>
            <w:r w:rsidRPr="005E0DBA">
              <w:rPr>
                <w:rFonts w:ascii="Times New Roman" w:eastAsia="Corbel" w:hAnsi="Times New Roman" w:cs="Times New Roman"/>
                <w:i/>
                <w:iCs/>
                <w:sz w:val="24"/>
                <w:szCs w:val="24"/>
              </w:rPr>
              <w:br/>
              <w:t>i koloniach, scenariusze imprez</w:t>
            </w:r>
            <w:r w:rsidRPr="005E0DBA">
              <w:rPr>
                <w:rFonts w:ascii="Times New Roman" w:eastAsia="Corbel" w:hAnsi="Times New Roman" w:cs="Times New Roman"/>
                <w:sz w:val="24"/>
                <w:szCs w:val="24"/>
              </w:rPr>
              <w:t>, wyd. AWF, 2011, Wrocław.</w:t>
            </w:r>
            <w:r w:rsidRPr="005E0DBA">
              <w:rPr>
                <w:rFonts w:ascii="Times New Roman" w:eastAsia="Corbel" w:hAnsi="Times New Roman" w:cs="Times New Roman"/>
                <w:sz w:val="24"/>
                <w:szCs w:val="24"/>
              </w:rPr>
              <w:br/>
              <w:t xml:space="preserve">3. Nawara H., Nawara U.: </w:t>
            </w:r>
            <w:r w:rsidRPr="005E0DBA">
              <w:rPr>
                <w:rFonts w:ascii="Times New Roman" w:eastAsia="Corbel" w:hAnsi="Times New Roman" w:cs="Times New Roman"/>
                <w:i/>
                <w:iCs/>
                <w:sz w:val="24"/>
                <w:szCs w:val="24"/>
              </w:rPr>
              <w:t>Gry i zabawy integracyjne</w:t>
            </w:r>
            <w:r w:rsidRPr="005E0DBA">
              <w:rPr>
                <w:rFonts w:ascii="Times New Roman" w:eastAsia="Corbel" w:hAnsi="Times New Roman" w:cs="Times New Roman"/>
                <w:sz w:val="24"/>
                <w:szCs w:val="24"/>
              </w:rPr>
              <w:t>, wyd. AWF,  2003,Wrocław.</w:t>
            </w:r>
            <w:r w:rsidRPr="005E0DBA">
              <w:rPr>
                <w:rFonts w:ascii="Times New Roman" w:eastAsia="Corbel" w:hAnsi="Times New Roman" w:cs="Times New Roman"/>
                <w:sz w:val="24"/>
                <w:szCs w:val="24"/>
              </w:rPr>
              <w:br/>
              <w:t xml:space="preserve">4. Trześniowski. R.: </w:t>
            </w:r>
            <w:r w:rsidRPr="005E0DBA">
              <w:rPr>
                <w:rFonts w:ascii="Times New Roman" w:eastAsia="Corbel" w:hAnsi="Times New Roman" w:cs="Times New Roman"/>
                <w:i/>
                <w:iCs/>
                <w:sz w:val="24"/>
                <w:szCs w:val="24"/>
              </w:rPr>
              <w:t>Zabawy i Gry ruchowe</w:t>
            </w:r>
            <w:r w:rsidRPr="005E0DBA">
              <w:rPr>
                <w:rFonts w:ascii="Times New Roman" w:eastAsia="Corbel" w:hAnsi="Times New Roman" w:cs="Times New Roman"/>
                <w:sz w:val="24"/>
                <w:szCs w:val="24"/>
              </w:rPr>
              <w:t xml:space="preserve">, </w:t>
            </w:r>
            <w:r w:rsidRPr="005E0DBA">
              <w:rPr>
                <w:rFonts w:ascii="Times New Roman" w:hAnsi="Times New Roman" w:cs="Times New Roman"/>
                <w:sz w:val="24"/>
                <w:szCs w:val="24"/>
              </w:rPr>
              <w:t>wyd. WSiP,</w:t>
            </w:r>
            <w:r w:rsidRPr="005E0DBA">
              <w:rPr>
                <w:rFonts w:ascii="Times New Roman" w:eastAsia="Corbel" w:hAnsi="Times New Roman" w:cs="Times New Roman"/>
                <w:sz w:val="24"/>
                <w:szCs w:val="24"/>
              </w:rPr>
              <w:t xml:space="preserve"> 1995, Warszawa.</w:t>
            </w:r>
          </w:p>
        </w:tc>
      </w:tr>
      <w:bookmarkEnd w:id="20"/>
    </w:tbl>
    <w:p w14:paraId="35A24D07" w14:textId="77777777" w:rsidR="005850F3" w:rsidRPr="005E0DBA" w:rsidRDefault="005850F3">
      <w:pPr>
        <w:spacing w:after="0" w:line="240" w:lineRule="auto"/>
        <w:ind w:left="360"/>
        <w:rPr>
          <w:rFonts w:ascii="Times New Roman" w:eastAsia="Corbel" w:hAnsi="Times New Roman" w:cs="Times New Roman"/>
          <w:sz w:val="24"/>
          <w:szCs w:val="24"/>
        </w:rPr>
      </w:pPr>
    </w:p>
    <w:p w14:paraId="2E71C336" w14:textId="77777777" w:rsidR="005850F3" w:rsidRPr="005E0DBA" w:rsidRDefault="005850F3">
      <w:pPr>
        <w:spacing w:after="0" w:line="240" w:lineRule="auto"/>
        <w:ind w:left="360"/>
        <w:rPr>
          <w:rFonts w:ascii="Times New Roman" w:eastAsia="Corbel" w:hAnsi="Times New Roman" w:cs="Times New Roman"/>
          <w:sz w:val="24"/>
          <w:szCs w:val="24"/>
        </w:rPr>
      </w:pPr>
    </w:p>
    <w:p w14:paraId="77DB17AA" w14:textId="2B27DDA7" w:rsidR="008A73E8" w:rsidRPr="005E0DBA" w:rsidRDefault="008A73E8">
      <w:pPr>
        <w:spacing w:after="0" w:line="240" w:lineRule="auto"/>
        <w:ind w:left="360"/>
        <w:rPr>
          <w:rFonts w:ascii="Times New Roman" w:eastAsia="Corbel" w:hAnsi="Times New Roman" w:cs="Times New Roman"/>
          <w:sz w:val="24"/>
          <w:szCs w:val="24"/>
        </w:rPr>
      </w:pPr>
    </w:p>
    <w:p w14:paraId="336F241D" w14:textId="47F155D1" w:rsidR="008A73E8" w:rsidRPr="005E0DBA" w:rsidRDefault="008A73E8">
      <w:pPr>
        <w:spacing w:after="0" w:line="240" w:lineRule="auto"/>
        <w:ind w:left="360"/>
        <w:rPr>
          <w:rFonts w:ascii="Times New Roman" w:eastAsia="Corbel" w:hAnsi="Times New Roman" w:cs="Times New Roman"/>
          <w:sz w:val="24"/>
          <w:szCs w:val="24"/>
        </w:rPr>
      </w:pPr>
      <w:bookmarkStart w:id="21" w:name="_Hlk117364056"/>
      <w:r w:rsidRPr="005E0DBA">
        <w:rPr>
          <w:rFonts w:ascii="Times New Roman" w:eastAsia="Corbel" w:hAnsi="Times New Roman" w:cs="Times New Roman"/>
          <w:sz w:val="24"/>
          <w:szCs w:val="24"/>
        </w:rPr>
        <w:t>Acceptance by the Head of the Unit or an authorized person</w:t>
      </w:r>
      <w:bookmarkEnd w:id="21"/>
    </w:p>
    <w:sectPr w:rsidR="008A73E8" w:rsidRPr="005E0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68"/>
    <w:multiLevelType w:val="hybridMultilevel"/>
    <w:tmpl w:val="198205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0390ADD"/>
    <w:multiLevelType w:val="multilevel"/>
    <w:tmpl w:val="E5360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C2A5E"/>
    <w:multiLevelType w:val="hybridMultilevel"/>
    <w:tmpl w:val="94309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66604C"/>
    <w:multiLevelType w:val="multilevel"/>
    <w:tmpl w:val="1ED40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4916879">
    <w:abstractNumId w:val="3"/>
  </w:num>
  <w:num w:numId="2" w16cid:durableId="2122987043">
    <w:abstractNumId w:val="1"/>
  </w:num>
  <w:num w:numId="3" w16cid:durableId="1095173254">
    <w:abstractNumId w:val="0"/>
  </w:num>
  <w:num w:numId="4" w16cid:durableId="1044258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0F3"/>
    <w:rsid w:val="000E487C"/>
    <w:rsid w:val="000E79BE"/>
    <w:rsid w:val="000F3744"/>
    <w:rsid w:val="000F4ECE"/>
    <w:rsid w:val="00157B96"/>
    <w:rsid w:val="0016505D"/>
    <w:rsid w:val="001B07D4"/>
    <w:rsid w:val="001B4C5F"/>
    <w:rsid w:val="001E34ED"/>
    <w:rsid w:val="00212257"/>
    <w:rsid w:val="002371B0"/>
    <w:rsid w:val="00244B00"/>
    <w:rsid w:val="002823B2"/>
    <w:rsid w:val="002A3DA3"/>
    <w:rsid w:val="002B76AE"/>
    <w:rsid w:val="002D38C5"/>
    <w:rsid w:val="002E66D2"/>
    <w:rsid w:val="00326372"/>
    <w:rsid w:val="0033239D"/>
    <w:rsid w:val="003959E7"/>
    <w:rsid w:val="003A7B81"/>
    <w:rsid w:val="003C5671"/>
    <w:rsid w:val="003E5F02"/>
    <w:rsid w:val="003F0468"/>
    <w:rsid w:val="003F2260"/>
    <w:rsid w:val="00411C6A"/>
    <w:rsid w:val="00412FD2"/>
    <w:rsid w:val="004774D8"/>
    <w:rsid w:val="004D503B"/>
    <w:rsid w:val="004E1B10"/>
    <w:rsid w:val="004F714E"/>
    <w:rsid w:val="0055441C"/>
    <w:rsid w:val="00556DA6"/>
    <w:rsid w:val="005850F3"/>
    <w:rsid w:val="005B393E"/>
    <w:rsid w:val="005C0949"/>
    <w:rsid w:val="005E0DBA"/>
    <w:rsid w:val="00631DED"/>
    <w:rsid w:val="006541C6"/>
    <w:rsid w:val="006557CD"/>
    <w:rsid w:val="006862A6"/>
    <w:rsid w:val="006C3E75"/>
    <w:rsid w:val="006F32FE"/>
    <w:rsid w:val="00702106"/>
    <w:rsid w:val="00784AE9"/>
    <w:rsid w:val="00792BED"/>
    <w:rsid w:val="00793043"/>
    <w:rsid w:val="00797D10"/>
    <w:rsid w:val="007A4AA6"/>
    <w:rsid w:val="007C1BA4"/>
    <w:rsid w:val="007F751F"/>
    <w:rsid w:val="00803D2B"/>
    <w:rsid w:val="00876C1A"/>
    <w:rsid w:val="00883AAD"/>
    <w:rsid w:val="008A73E8"/>
    <w:rsid w:val="008A7631"/>
    <w:rsid w:val="008B6409"/>
    <w:rsid w:val="008E3C92"/>
    <w:rsid w:val="00902600"/>
    <w:rsid w:val="00902746"/>
    <w:rsid w:val="0092072B"/>
    <w:rsid w:val="009831CA"/>
    <w:rsid w:val="009968BD"/>
    <w:rsid w:val="009C3740"/>
    <w:rsid w:val="009E5AD4"/>
    <w:rsid w:val="009E7F91"/>
    <w:rsid w:val="009F472E"/>
    <w:rsid w:val="00A76E5B"/>
    <w:rsid w:val="00A839C8"/>
    <w:rsid w:val="00AA0D2B"/>
    <w:rsid w:val="00B02594"/>
    <w:rsid w:val="00B4679A"/>
    <w:rsid w:val="00B857D5"/>
    <w:rsid w:val="00BB3928"/>
    <w:rsid w:val="00C07B7A"/>
    <w:rsid w:val="00C341FA"/>
    <w:rsid w:val="00C75C0D"/>
    <w:rsid w:val="00CB3B32"/>
    <w:rsid w:val="00CC1D6B"/>
    <w:rsid w:val="00D2267F"/>
    <w:rsid w:val="00D25905"/>
    <w:rsid w:val="00D562C2"/>
    <w:rsid w:val="00D64001"/>
    <w:rsid w:val="00DA087F"/>
    <w:rsid w:val="00E81D3F"/>
    <w:rsid w:val="00EA2595"/>
    <w:rsid w:val="00F03DE7"/>
    <w:rsid w:val="00F1155A"/>
    <w:rsid w:val="00F155E3"/>
    <w:rsid w:val="00F44292"/>
    <w:rsid w:val="00F87B69"/>
    <w:rsid w:val="00F95E68"/>
    <w:rsid w:val="00FC75C0"/>
    <w:rsid w:val="00FE3D53"/>
    <w:rsid w:val="00FF4D94"/>
    <w:rsid w:val="106CF322"/>
    <w:rsid w:val="16A674F2"/>
    <w:rsid w:val="16CE53CE"/>
    <w:rsid w:val="1FDB097E"/>
    <w:rsid w:val="2A53F5FE"/>
    <w:rsid w:val="2E9FB6E5"/>
    <w:rsid w:val="3301C4D5"/>
    <w:rsid w:val="37D535F8"/>
    <w:rsid w:val="3B3B032C"/>
    <w:rsid w:val="3F105B93"/>
    <w:rsid w:val="4D99657B"/>
    <w:rsid w:val="51810131"/>
    <w:rsid w:val="565472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5C47"/>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unkty">
    <w:name w:val="Podpunkty"/>
    <w:basedOn w:val="Tekstpodstawowy"/>
    <w:rsid w:val="003A7B81"/>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rPr>
  </w:style>
  <w:style w:type="paragraph" w:styleId="Tekstpodstawowy">
    <w:name w:val="Body Text"/>
    <w:basedOn w:val="Normalny"/>
    <w:link w:val="TekstpodstawowyZnak"/>
    <w:uiPriority w:val="99"/>
    <w:semiHidden/>
    <w:unhideWhenUsed/>
    <w:rsid w:val="003A7B81"/>
    <w:pPr>
      <w:spacing w:after="120"/>
    </w:pPr>
  </w:style>
  <w:style w:type="character" w:customStyle="1" w:styleId="TekstpodstawowyZnak">
    <w:name w:val="Tekst podstawowy Znak"/>
    <w:basedOn w:val="Domylnaczcionkaakapitu"/>
    <w:link w:val="Tekstpodstawowy"/>
    <w:uiPriority w:val="99"/>
    <w:semiHidden/>
    <w:rsid w:val="003A7B81"/>
  </w:style>
  <w:style w:type="paragraph" w:styleId="Akapitzlist">
    <w:name w:val="List Paragraph"/>
    <w:basedOn w:val="Normalny"/>
    <w:uiPriority w:val="34"/>
    <w:qFormat/>
    <w:rsid w:val="000F3744"/>
    <w:pPr>
      <w:spacing w:after="200" w:line="276" w:lineRule="auto"/>
      <w:ind w:left="720"/>
      <w:contextualSpacing/>
    </w:pPr>
    <w:rPr>
      <w:rFonts w:ascii="Calibri" w:eastAsia="Calibri" w:hAnsi="Calibri" w:cs="Times New Roman"/>
      <w:lang w:eastAsia="en-US"/>
    </w:rPr>
  </w:style>
  <w:style w:type="paragraph" w:customStyle="1" w:styleId="Punktygwne">
    <w:name w:val="Punkty główne"/>
    <w:basedOn w:val="Normalny"/>
    <w:rsid w:val="00E81D3F"/>
    <w:pPr>
      <w:spacing w:before="240" w:after="60" w:line="240" w:lineRule="auto"/>
    </w:pPr>
    <w:rPr>
      <w:rFonts w:ascii="Times New Roman" w:eastAsia="Calibri" w:hAnsi="Times New Roman" w:cs="Times New Roman"/>
      <w:b/>
      <w:smallCaps/>
      <w:sz w:val="24"/>
      <w:lang w:eastAsia="en-US"/>
    </w:rPr>
  </w:style>
  <w:style w:type="paragraph" w:styleId="HTML-wstpniesformatowany">
    <w:name w:val="HTML Preformatted"/>
    <w:basedOn w:val="Normalny"/>
    <w:link w:val="HTML-wstpniesformatowanyZnak"/>
    <w:uiPriority w:val="99"/>
    <w:semiHidden/>
    <w:unhideWhenUsed/>
    <w:rsid w:val="002E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2E66D2"/>
    <w:rPr>
      <w:rFonts w:ascii="Courier New" w:eastAsia="Times New Roman" w:hAnsi="Courier New" w:cs="Courier New"/>
      <w:sz w:val="20"/>
      <w:szCs w:val="20"/>
    </w:rPr>
  </w:style>
  <w:style w:type="character" w:customStyle="1" w:styleId="y2iqfc">
    <w:name w:val="y2iqfc"/>
    <w:basedOn w:val="Domylnaczcionkaakapitu"/>
    <w:rsid w:val="002E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6546">
      <w:bodyDiv w:val="1"/>
      <w:marLeft w:val="0"/>
      <w:marRight w:val="0"/>
      <w:marTop w:val="0"/>
      <w:marBottom w:val="0"/>
      <w:divBdr>
        <w:top w:val="none" w:sz="0" w:space="0" w:color="auto"/>
        <w:left w:val="none" w:sz="0" w:space="0" w:color="auto"/>
        <w:bottom w:val="none" w:sz="0" w:space="0" w:color="auto"/>
        <w:right w:val="none" w:sz="0" w:space="0" w:color="auto"/>
      </w:divBdr>
    </w:div>
    <w:div w:id="253176567">
      <w:bodyDiv w:val="1"/>
      <w:marLeft w:val="0"/>
      <w:marRight w:val="0"/>
      <w:marTop w:val="0"/>
      <w:marBottom w:val="0"/>
      <w:divBdr>
        <w:top w:val="none" w:sz="0" w:space="0" w:color="auto"/>
        <w:left w:val="none" w:sz="0" w:space="0" w:color="auto"/>
        <w:bottom w:val="none" w:sz="0" w:space="0" w:color="auto"/>
        <w:right w:val="none" w:sz="0" w:space="0" w:color="auto"/>
      </w:divBdr>
    </w:div>
    <w:div w:id="496849934">
      <w:bodyDiv w:val="1"/>
      <w:marLeft w:val="0"/>
      <w:marRight w:val="0"/>
      <w:marTop w:val="0"/>
      <w:marBottom w:val="0"/>
      <w:divBdr>
        <w:top w:val="none" w:sz="0" w:space="0" w:color="auto"/>
        <w:left w:val="none" w:sz="0" w:space="0" w:color="auto"/>
        <w:bottom w:val="none" w:sz="0" w:space="0" w:color="auto"/>
        <w:right w:val="none" w:sz="0" w:space="0" w:color="auto"/>
      </w:divBdr>
    </w:div>
    <w:div w:id="746683469">
      <w:bodyDiv w:val="1"/>
      <w:marLeft w:val="0"/>
      <w:marRight w:val="0"/>
      <w:marTop w:val="0"/>
      <w:marBottom w:val="0"/>
      <w:divBdr>
        <w:top w:val="none" w:sz="0" w:space="0" w:color="auto"/>
        <w:left w:val="none" w:sz="0" w:space="0" w:color="auto"/>
        <w:bottom w:val="none" w:sz="0" w:space="0" w:color="auto"/>
        <w:right w:val="none" w:sz="0" w:space="0" w:color="auto"/>
      </w:divBdr>
    </w:div>
    <w:div w:id="963773603">
      <w:bodyDiv w:val="1"/>
      <w:marLeft w:val="0"/>
      <w:marRight w:val="0"/>
      <w:marTop w:val="0"/>
      <w:marBottom w:val="0"/>
      <w:divBdr>
        <w:top w:val="none" w:sz="0" w:space="0" w:color="auto"/>
        <w:left w:val="none" w:sz="0" w:space="0" w:color="auto"/>
        <w:bottom w:val="none" w:sz="0" w:space="0" w:color="auto"/>
        <w:right w:val="none" w:sz="0" w:space="0" w:color="auto"/>
      </w:divBdr>
    </w:div>
    <w:div w:id="1146169996">
      <w:bodyDiv w:val="1"/>
      <w:marLeft w:val="0"/>
      <w:marRight w:val="0"/>
      <w:marTop w:val="0"/>
      <w:marBottom w:val="0"/>
      <w:divBdr>
        <w:top w:val="none" w:sz="0" w:space="0" w:color="auto"/>
        <w:left w:val="none" w:sz="0" w:space="0" w:color="auto"/>
        <w:bottom w:val="none" w:sz="0" w:space="0" w:color="auto"/>
        <w:right w:val="none" w:sz="0" w:space="0" w:color="auto"/>
      </w:divBdr>
    </w:div>
    <w:div w:id="1754352949">
      <w:bodyDiv w:val="1"/>
      <w:marLeft w:val="0"/>
      <w:marRight w:val="0"/>
      <w:marTop w:val="0"/>
      <w:marBottom w:val="0"/>
      <w:divBdr>
        <w:top w:val="none" w:sz="0" w:space="0" w:color="auto"/>
        <w:left w:val="none" w:sz="0" w:space="0" w:color="auto"/>
        <w:bottom w:val="none" w:sz="0" w:space="0" w:color="auto"/>
        <w:right w:val="none" w:sz="0" w:space="0" w:color="auto"/>
      </w:divBdr>
    </w:div>
    <w:div w:id="2026176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06C48682A09A4FB90BC572F3E278AF" ma:contentTypeVersion="4" ma:contentTypeDescription="Utwórz nowy dokument." ma:contentTypeScope="" ma:versionID="7ab8e66171940c5f08f594270a34a6aa">
  <xsd:schema xmlns:xsd="http://www.w3.org/2001/XMLSchema" xmlns:xs="http://www.w3.org/2001/XMLSchema" xmlns:p="http://schemas.microsoft.com/office/2006/metadata/properties" xmlns:ns2="63878044-66e9-4248-beb6-4b58a7d1d5fe" targetNamespace="http://schemas.microsoft.com/office/2006/metadata/properties" ma:root="true" ma:fieldsID="54a797f2b13227a50e34253e8b4677e3" ns2:_="">
    <xsd:import namespace="63878044-66e9-4248-beb6-4b58a7d1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8044-66e9-4248-beb6-4b58a7d1d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12E44-6F8A-4CA5-B264-EA2B953AF8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7A44D1-81CE-47AD-873F-B9A8009449CD}">
  <ds:schemaRefs>
    <ds:schemaRef ds:uri="http://schemas.microsoft.com/sharepoint/v3/contenttype/forms"/>
  </ds:schemaRefs>
</ds:datastoreItem>
</file>

<file path=customXml/itemProps3.xml><?xml version="1.0" encoding="utf-8"?>
<ds:datastoreItem xmlns:ds="http://schemas.openxmlformats.org/officeDocument/2006/customXml" ds:itemID="{3192D865-173E-46DE-A1B5-4937468DA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8044-66e9-4248-beb6-4b58a7d1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1524</Words>
  <Characters>9148</Characters>
  <Application>Microsoft Office Word</Application>
  <DocSecurity>0</DocSecurity>
  <Lines>76</Lines>
  <Paragraphs>21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Maciej Huzarski</cp:lastModifiedBy>
  <cp:revision>10</cp:revision>
  <dcterms:created xsi:type="dcterms:W3CDTF">2022-11-02T19:35:00Z</dcterms:created>
  <dcterms:modified xsi:type="dcterms:W3CDTF">2025-01-27T19:59:00Z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0x0101009F06C48682A09A4FB90BC572F3E278AF</vt:lpwstr>
  </property>
</Properties>
</file>