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AC86" w14:textId="73809EA0" w:rsidR="00BB1434" w:rsidRPr="005D39F1" w:rsidRDefault="00BB1434" w:rsidP="00BB1434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</w:p>
    <w:p w14:paraId="6D48077F" w14:textId="77777777" w:rsidR="00A614BB" w:rsidRDefault="00A614BB" w:rsidP="00A61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SYLABUS</w:t>
      </w:r>
    </w:p>
    <w:p w14:paraId="7F549608" w14:textId="774608F9" w:rsidR="00A614BB" w:rsidRDefault="00A614BB" w:rsidP="00A61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applies to the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E60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3E60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education cycle</w:t>
      </w:r>
    </w:p>
    <w:p w14:paraId="6B0CBDB2" w14:textId="77777777" w:rsidR="00A614BB" w:rsidRDefault="00A614BB" w:rsidP="00A61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(extreme dates)</w:t>
      </w:r>
    </w:p>
    <w:p w14:paraId="62D63B31" w14:textId="4BA73A62" w:rsidR="00A614BB" w:rsidRDefault="00A614BB" w:rsidP="00A614BB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3E60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3E60F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academic year</w:t>
      </w:r>
    </w:p>
    <w:p w14:paraId="0727C606" w14:textId="77777777" w:rsidR="00BB1434" w:rsidRPr="005D39F1" w:rsidRDefault="00BB1434" w:rsidP="00BB1434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1BE47719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B1434" w:rsidRPr="009A5756" w14:paraId="4235E512" w14:textId="77777777" w:rsidTr="00831B43">
        <w:tc>
          <w:tcPr>
            <w:tcW w:w="2694" w:type="dxa"/>
            <w:vAlign w:val="center"/>
          </w:tcPr>
          <w:p w14:paraId="26B9C649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  <w:vAlign w:val="center"/>
          </w:tcPr>
          <w:p w14:paraId="3FF8ADF2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 and travel services</w:t>
            </w:r>
          </w:p>
        </w:tc>
      </w:tr>
      <w:tr w:rsidR="00BB1434" w:rsidRPr="009A5756" w14:paraId="2CBAE585" w14:textId="77777777" w:rsidTr="00831B43">
        <w:tc>
          <w:tcPr>
            <w:tcW w:w="2694" w:type="dxa"/>
            <w:vAlign w:val="center"/>
          </w:tcPr>
          <w:p w14:paraId="28A1BA4F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Course code *</w:t>
            </w:r>
          </w:p>
        </w:tc>
        <w:tc>
          <w:tcPr>
            <w:tcW w:w="7087" w:type="dxa"/>
            <w:vAlign w:val="center"/>
          </w:tcPr>
          <w:p w14:paraId="5F752936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BB1434" w:rsidRPr="009A5756" w14:paraId="02B8CCA5" w14:textId="77777777" w:rsidTr="00831B43">
        <w:tc>
          <w:tcPr>
            <w:tcW w:w="2694" w:type="dxa"/>
            <w:vAlign w:val="center"/>
          </w:tcPr>
          <w:p w14:paraId="1903DE2F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446F73C3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College of Medical Sciences</w:t>
            </w:r>
          </w:p>
        </w:tc>
      </w:tr>
      <w:tr w:rsidR="00BB1434" w:rsidRPr="009A5756" w14:paraId="2264FFB7" w14:textId="77777777" w:rsidTr="00831B43">
        <w:tc>
          <w:tcPr>
            <w:tcW w:w="2694" w:type="dxa"/>
            <w:vAlign w:val="center"/>
          </w:tcPr>
          <w:p w14:paraId="068F9064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of the unit providing the subject</w:t>
            </w:r>
          </w:p>
        </w:tc>
        <w:tc>
          <w:tcPr>
            <w:tcW w:w="7087" w:type="dxa"/>
            <w:vAlign w:val="center"/>
          </w:tcPr>
          <w:p w14:paraId="4CA2F384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Institute of Physical Culture Sciences</w:t>
            </w:r>
          </w:p>
        </w:tc>
      </w:tr>
      <w:tr w:rsidR="00BB1434" w:rsidRPr="009A5756" w14:paraId="32C94BE1" w14:textId="77777777" w:rsidTr="00831B43">
        <w:tc>
          <w:tcPr>
            <w:tcW w:w="2694" w:type="dxa"/>
            <w:vAlign w:val="center"/>
          </w:tcPr>
          <w:p w14:paraId="17B2C1D6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3FC2E49E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Tourism and Recreation</w:t>
            </w:r>
          </w:p>
        </w:tc>
      </w:tr>
      <w:tr w:rsidR="00BB1434" w:rsidRPr="009A5756" w14:paraId="0E8E723A" w14:textId="77777777" w:rsidTr="00831B43">
        <w:tc>
          <w:tcPr>
            <w:tcW w:w="2694" w:type="dxa"/>
            <w:vAlign w:val="center"/>
          </w:tcPr>
          <w:p w14:paraId="6F70BF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Study level</w:t>
            </w:r>
          </w:p>
        </w:tc>
        <w:tc>
          <w:tcPr>
            <w:tcW w:w="7087" w:type="dxa"/>
            <w:vAlign w:val="center"/>
          </w:tcPr>
          <w:p w14:paraId="53696D2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 studies</w:t>
            </w:r>
          </w:p>
        </w:tc>
      </w:tr>
      <w:tr w:rsidR="00BB1434" w:rsidRPr="009A5756" w14:paraId="2EB1A18A" w14:textId="77777777" w:rsidTr="00831B43">
        <w:tc>
          <w:tcPr>
            <w:tcW w:w="2694" w:type="dxa"/>
            <w:vAlign w:val="center"/>
          </w:tcPr>
          <w:p w14:paraId="09C0DFD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4758A4A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General academic</w:t>
            </w:r>
          </w:p>
        </w:tc>
      </w:tr>
      <w:tr w:rsidR="00BB1434" w:rsidRPr="009A5756" w14:paraId="3FF85C27" w14:textId="77777777" w:rsidTr="00831B43">
        <w:tc>
          <w:tcPr>
            <w:tcW w:w="2694" w:type="dxa"/>
            <w:vAlign w:val="center"/>
          </w:tcPr>
          <w:p w14:paraId="6F8F032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Form of studies</w:t>
            </w:r>
          </w:p>
        </w:tc>
        <w:tc>
          <w:tcPr>
            <w:tcW w:w="7087" w:type="dxa"/>
            <w:vAlign w:val="center"/>
          </w:tcPr>
          <w:p w14:paraId="5C79993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Full-time</w:t>
            </w:r>
          </w:p>
        </w:tc>
      </w:tr>
      <w:tr w:rsidR="00BB1434" w:rsidRPr="009A5756" w14:paraId="03AAC62E" w14:textId="77777777" w:rsidTr="00831B43">
        <w:tc>
          <w:tcPr>
            <w:tcW w:w="2694" w:type="dxa"/>
            <w:vAlign w:val="center"/>
          </w:tcPr>
          <w:p w14:paraId="35F417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Year and semester (s) of study</w:t>
            </w:r>
          </w:p>
        </w:tc>
        <w:tc>
          <w:tcPr>
            <w:tcW w:w="7087" w:type="dxa"/>
            <w:vAlign w:val="center"/>
          </w:tcPr>
          <w:p w14:paraId="70302FE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1 year, sem.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BB1434" w:rsidRPr="009A5756" w14:paraId="5233F22F" w14:textId="77777777" w:rsidTr="00831B43">
        <w:tc>
          <w:tcPr>
            <w:tcW w:w="2694" w:type="dxa"/>
            <w:vAlign w:val="center"/>
          </w:tcPr>
          <w:p w14:paraId="49817F98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Type of the subject</w:t>
            </w:r>
          </w:p>
        </w:tc>
        <w:tc>
          <w:tcPr>
            <w:tcW w:w="7087" w:type="dxa"/>
            <w:vAlign w:val="center"/>
          </w:tcPr>
          <w:p w14:paraId="0808BC7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</w:p>
        </w:tc>
      </w:tr>
      <w:tr w:rsidR="00BB1434" w:rsidRPr="009A5756" w14:paraId="0A496FAE" w14:textId="77777777" w:rsidTr="00831B43">
        <w:tc>
          <w:tcPr>
            <w:tcW w:w="2694" w:type="dxa"/>
            <w:vAlign w:val="center"/>
          </w:tcPr>
          <w:p w14:paraId="2DDEC8B2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  <w:vAlign w:val="center"/>
          </w:tcPr>
          <w:p w14:paraId="56C6236A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BB1434" w:rsidRPr="009A5756" w14:paraId="0879AA68" w14:textId="77777777" w:rsidTr="00831B43">
        <w:tc>
          <w:tcPr>
            <w:tcW w:w="2694" w:type="dxa"/>
            <w:vAlign w:val="center"/>
          </w:tcPr>
          <w:p w14:paraId="3E4E15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54958E1C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 Anna Nizioł</w:t>
            </w:r>
          </w:p>
        </w:tc>
      </w:tr>
      <w:tr w:rsidR="00BB1434" w:rsidRPr="009A5756" w14:paraId="24FBD45F" w14:textId="77777777" w:rsidTr="00831B43">
        <w:tc>
          <w:tcPr>
            <w:tcW w:w="2694" w:type="dxa"/>
            <w:vAlign w:val="center"/>
          </w:tcPr>
          <w:p w14:paraId="3E8B104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Name and surname of the lecturer (s)</w:t>
            </w:r>
          </w:p>
        </w:tc>
        <w:tc>
          <w:tcPr>
            <w:tcW w:w="7087" w:type="dxa"/>
            <w:vAlign w:val="center"/>
          </w:tcPr>
          <w:p w14:paraId="77FC4BF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 Anna Nizioł</w:t>
            </w:r>
          </w:p>
        </w:tc>
      </w:tr>
    </w:tbl>
    <w:p w14:paraId="6C0F0179" w14:textId="77777777" w:rsidR="00BB1434" w:rsidRPr="009A5756" w:rsidRDefault="00BB1434" w:rsidP="00BB1434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</w:p>
    <w:p w14:paraId="16B86B4E" w14:textId="77777777" w:rsidR="00BB1434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>1.1. Forms of classes, number of hours and ECTS credits</w:t>
      </w:r>
    </w:p>
    <w:p w14:paraId="3BF95BFD" w14:textId="77777777" w:rsidR="00BB1434" w:rsidRPr="005D39F1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BB1434" w:rsidRPr="005D39F1" w14:paraId="55D0367E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BC7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D74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r>
              <w:rPr>
                <w:rFonts w:ascii="Corbel" w:hAnsi="Corbel" w:cstheme="minorHAnsi"/>
                <w:szCs w:val="24"/>
              </w:rPr>
              <w:t>Lecture/exercises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DCA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r>
              <w:rPr>
                <w:rFonts w:ascii="Corbel" w:hAnsi="Corbel" w:cstheme="minorHAnsi"/>
                <w:b/>
                <w:szCs w:val="24"/>
              </w:rPr>
              <w:t>Number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BB1434" w:rsidRPr="005D39F1" w14:paraId="5A6AE54E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022" w14:textId="62729542" w:rsidR="00BB1434" w:rsidRPr="005D39F1" w:rsidRDefault="009E138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Summer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275" w14:textId="77777777" w:rsidR="00BB1434" w:rsidRPr="005D39F1" w:rsidRDefault="00BB1434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EA1" w14:textId="77777777" w:rsidR="004426D3" w:rsidRPr="005D39F1" w:rsidRDefault="004426D3" w:rsidP="004426D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51EBD40D" w14:textId="77777777" w:rsidR="00BB1434" w:rsidRPr="005D39F1" w:rsidRDefault="00BB1434" w:rsidP="00BB1434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5F32D415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3BFF0FE8" w14:textId="77777777" w:rsidR="00BB1434" w:rsidRPr="005D39F1" w:rsidRDefault="00BB1434" w:rsidP="00BB1434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>The way of providing classes</w:t>
      </w:r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43120ECC" w14:textId="77777777" w:rsidR="00BB1434" w:rsidRPr="005D39F1" w:rsidRDefault="00BB1434" w:rsidP="00BB1434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26CE87F2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5C420E9A" w14:textId="77777777" w:rsidR="00BB1434" w:rsidRPr="009A5756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>The form of completing the course (examination, credit with a grade, credit without a grade)</w:t>
      </w:r>
    </w:p>
    <w:p w14:paraId="6D3712EB" w14:textId="77777777" w:rsidR="00BB1434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r>
        <w:rPr>
          <w:rFonts w:ascii="Corbel" w:hAnsi="Corbel" w:cstheme="minorHAnsi"/>
          <w:b w:val="0"/>
          <w:smallCaps w:val="0"/>
          <w:szCs w:val="24"/>
        </w:rPr>
        <w:t xml:space="preserve">, </w:t>
      </w:r>
      <w:r w:rsidRPr="009A5756">
        <w:rPr>
          <w:rFonts w:ascii="Corbel" w:hAnsi="Corbel" w:cstheme="minorHAnsi"/>
          <w:b w:val="0"/>
          <w:smallCaps w:val="0"/>
          <w:szCs w:val="24"/>
        </w:rPr>
        <w:t>Exercises - credit with a grade</w:t>
      </w:r>
    </w:p>
    <w:p w14:paraId="74DDAD91" w14:textId="77777777" w:rsidR="00BB1434" w:rsidRPr="009A5756" w:rsidRDefault="00BB1434" w:rsidP="00BB1434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14:paraId="7758789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5D39F1" w14:paraId="5D511547" w14:textId="77777777" w:rsidTr="00831B43">
        <w:tc>
          <w:tcPr>
            <w:tcW w:w="9670" w:type="dxa"/>
          </w:tcPr>
          <w:p w14:paraId="18179F90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sz w:val="24"/>
                <w:szCs w:val="24"/>
              </w:rPr>
              <w:t>Knowledge</w:t>
            </w:r>
            <w:r>
              <w:rPr>
                <w:rFonts w:ascii="Corbel" w:hAnsi="Corbel" w:cstheme="minorHAnsi"/>
                <w:sz w:val="24"/>
                <w:szCs w:val="24"/>
              </w:rPr>
              <w:t>, skills and competences</w:t>
            </w:r>
            <w:r w:rsidRPr="009A5756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r>
              <w:rPr>
                <w:rFonts w:ascii="Corbel" w:hAnsi="Corbel" w:cstheme="minorHAnsi"/>
                <w:sz w:val="24"/>
                <w:szCs w:val="24"/>
              </w:rPr>
              <w:t>tourism, geography, economics of tourism</w:t>
            </w:r>
          </w:p>
        </w:tc>
      </w:tr>
    </w:tbl>
    <w:p w14:paraId="0AAA26F4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CA5102B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14:paraId="236A1DEF" w14:textId="77777777" w:rsidR="00BB1434" w:rsidRDefault="00BB1434" w:rsidP="00BB1434">
      <w:pPr>
        <w:pStyle w:val="Podpunkty"/>
        <w:rPr>
          <w:rFonts w:ascii="Corbel" w:hAnsi="Corbel" w:cstheme="minorHAnsi"/>
          <w:sz w:val="24"/>
          <w:szCs w:val="24"/>
        </w:rPr>
      </w:pPr>
    </w:p>
    <w:p w14:paraId="390B2B46" w14:textId="77777777" w:rsidR="00BB1434" w:rsidRPr="005D39F1" w:rsidRDefault="00BB1434" w:rsidP="00BB1434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lastRenderedPageBreak/>
        <w:t xml:space="preserve">3.1 </w:t>
      </w:r>
      <w:r>
        <w:rPr>
          <w:rFonts w:ascii="Corbel" w:hAnsi="Corbel" w:cstheme="minorHAnsi"/>
          <w:sz w:val="24"/>
          <w:szCs w:val="24"/>
        </w:rPr>
        <w:t>Objectives</w:t>
      </w:r>
    </w:p>
    <w:p w14:paraId="7C87E0E9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BB1434" w:rsidRPr="00F86DE3" w14:paraId="08278909" w14:textId="77777777" w:rsidTr="00831B43">
        <w:tc>
          <w:tcPr>
            <w:tcW w:w="843" w:type="dxa"/>
            <w:vAlign w:val="center"/>
          </w:tcPr>
          <w:p w14:paraId="03CC4B9A" w14:textId="77777777" w:rsidR="00BB1434" w:rsidRPr="00F86DE3" w:rsidRDefault="00BB1434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4F7CF749" w14:textId="77777777" w:rsidR="00BB1434" w:rsidRPr="00F86DE3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434">
              <w:rPr>
                <w:rFonts w:ascii="Corbel" w:hAnsi="Corbel"/>
                <w:sz w:val="24"/>
                <w:szCs w:val="24"/>
              </w:rPr>
              <w:t xml:space="preserve">Familiarization and development of skills related to various aspects of </w:t>
            </w:r>
            <w:r>
              <w:rPr>
                <w:rFonts w:ascii="Corbel" w:hAnsi="Corbel"/>
                <w:sz w:val="24"/>
                <w:szCs w:val="24"/>
              </w:rPr>
              <w:t xml:space="preserve">touroperator and </w:t>
            </w:r>
            <w:r w:rsidRPr="00BB1434">
              <w:rPr>
                <w:rFonts w:ascii="Corbel" w:hAnsi="Corbel"/>
                <w:sz w:val="24"/>
                <w:szCs w:val="24"/>
              </w:rPr>
              <w:t xml:space="preserve">travel agency activities </w:t>
            </w:r>
            <w:r>
              <w:rPr>
                <w:rFonts w:ascii="Corbel" w:hAnsi="Corbel"/>
                <w:sz w:val="24"/>
                <w:szCs w:val="24"/>
              </w:rPr>
              <w:t>(</w:t>
            </w:r>
            <w:r w:rsidRPr="00BB1434">
              <w:rPr>
                <w:rFonts w:ascii="Corbel" w:hAnsi="Corbel"/>
                <w:sz w:val="24"/>
                <w:szCs w:val="24"/>
              </w:rPr>
              <w:t xml:space="preserve"> tourist/customer service, tourist guidance</w:t>
            </w:r>
            <w:r>
              <w:rPr>
                <w:rFonts w:ascii="Corbel" w:hAnsi="Corbel"/>
                <w:sz w:val="24"/>
                <w:szCs w:val="24"/>
              </w:rPr>
              <w:t xml:space="preserve"> etc.</w:t>
            </w:r>
            <w:r w:rsidRPr="00BB1434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  <w:tr w:rsidR="00BB1434" w:rsidRPr="00F86DE3" w14:paraId="3B92107C" w14:textId="77777777" w:rsidTr="00831B43">
        <w:tc>
          <w:tcPr>
            <w:tcW w:w="843" w:type="dxa"/>
            <w:vAlign w:val="center"/>
          </w:tcPr>
          <w:p w14:paraId="6FC0C5C1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16F72C0" w14:textId="77777777" w:rsidR="00BB1434" w:rsidRPr="00F86DE3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B1434">
              <w:rPr>
                <w:rFonts w:ascii="Corbel" w:hAnsi="Corbel"/>
                <w:sz w:val="24"/>
                <w:szCs w:val="24"/>
              </w:rPr>
              <w:t>Familiarization with the principles of proper programming and calculation of tourist events</w:t>
            </w:r>
          </w:p>
        </w:tc>
      </w:tr>
      <w:tr w:rsidR="00BB1434" w:rsidRPr="00F86DE3" w14:paraId="42673647" w14:textId="77777777" w:rsidTr="00831B43">
        <w:tc>
          <w:tcPr>
            <w:tcW w:w="843" w:type="dxa"/>
            <w:vAlign w:val="center"/>
          </w:tcPr>
          <w:p w14:paraId="6D8F2BA0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28899D60" w14:textId="77777777" w:rsidR="00BB1434" w:rsidRPr="00F86DE3" w:rsidRDefault="00A057A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057A4">
              <w:rPr>
                <w:rFonts w:ascii="Corbel" w:hAnsi="Corbel"/>
                <w:sz w:val="24"/>
                <w:szCs w:val="24"/>
              </w:rPr>
              <w:t>Developing communication competences in relations with the tourist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Pr="00A057A4">
              <w:rPr>
                <w:rFonts w:ascii="Corbel" w:hAnsi="Corbel"/>
                <w:sz w:val="24"/>
                <w:szCs w:val="24"/>
              </w:rPr>
              <w:t>client</w:t>
            </w:r>
          </w:p>
        </w:tc>
      </w:tr>
    </w:tbl>
    <w:p w14:paraId="0C9A29CC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11422F16" w14:textId="77777777" w:rsidR="00BB1434" w:rsidRDefault="00BB1434" w:rsidP="00BB1434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>3.2 Learning outcomes for the subject</w:t>
      </w:r>
    </w:p>
    <w:p w14:paraId="33150668" w14:textId="77777777" w:rsidR="00BB1434" w:rsidRPr="005D39F1" w:rsidRDefault="00BB1434" w:rsidP="00BB1434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BB1434" w:rsidRPr="005D39F1" w14:paraId="6ECF3841" w14:textId="77777777" w:rsidTr="00831B43">
        <w:tc>
          <w:tcPr>
            <w:tcW w:w="1680" w:type="dxa"/>
            <w:vAlign w:val="center"/>
          </w:tcPr>
          <w:p w14:paraId="48A38C16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45420CB2" w14:textId="77777777" w:rsidR="00BB1434" w:rsidRPr="00F86DE3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>The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11EDE74D" w14:textId="77777777" w:rsidR="00BB1434" w:rsidRPr="00F86DE3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>A reference to directional outcomes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BB1434" w:rsidRPr="005D39F1" w14:paraId="65728655" w14:textId="77777777" w:rsidTr="00831B43">
        <w:tc>
          <w:tcPr>
            <w:tcW w:w="1680" w:type="dxa"/>
            <w:vAlign w:val="center"/>
          </w:tcPr>
          <w:p w14:paraId="1EAE1A2A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182E7D2D" w14:textId="77777777" w:rsidR="00BB1434" w:rsidRPr="00F86DE3" w:rsidRDefault="00BB1434" w:rsidP="00A057A4">
            <w:pPr>
              <w:spacing w:after="0" w:line="240" w:lineRule="auto"/>
              <w:rPr>
                <w:sz w:val="24"/>
              </w:rPr>
            </w:pPr>
            <w:r w:rsidRPr="00F86DE3">
              <w:rPr>
                <w:sz w:val="24"/>
              </w:rPr>
              <w:t xml:space="preserve">The student </w:t>
            </w:r>
            <w:r w:rsidR="00A057A4" w:rsidRPr="00A057A4">
              <w:rPr>
                <w:sz w:val="24"/>
              </w:rPr>
              <w:t>has knowledge of the principles of organizing tourist events</w:t>
            </w:r>
            <w:r w:rsidR="00A057A4">
              <w:rPr>
                <w:sz w:val="24"/>
              </w:rPr>
              <w:t xml:space="preserve"> and k</w:t>
            </w:r>
            <w:r w:rsidR="00A057A4" w:rsidRPr="00A057A4">
              <w:rPr>
                <w:sz w:val="24"/>
              </w:rPr>
              <w:t>nows how to program tourist events and prepare offers</w:t>
            </w:r>
            <w:r w:rsidR="00A057A4">
              <w:rPr>
                <w:sz w:val="24"/>
              </w:rPr>
              <w:t>.</w:t>
            </w:r>
          </w:p>
        </w:tc>
        <w:tc>
          <w:tcPr>
            <w:tcW w:w="1865" w:type="dxa"/>
            <w:vAlign w:val="center"/>
          </w:tcPr>
          <w:p w14:paraId="4A84D880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  <w:tr w:rsidR="00BB1434" w:rsidRPr="005D39F1" w14:paraId="75184430" w14:textId="77777777" w:rsidTr="00831B43">
        <w:tc>
          <w:tcPr>
            <w:tcW w:w="1680" w:type="dxa"/>
            <w:vAlign w:val="center"/>
          </w:tcPr>
          <w:p w14:paraId="759850EE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F65A36F" w14:textId="77777777" w:rsidR="00BB1434" w:rsidRPr="00F86DE3" w:rsidRDefault="00A057A4" w:rsidP="00A057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A057A4">
              <w:rPr>
                <w:sz w:val="24"/>
              </w:rPr>
              <w:t>he student is able to determine customer needs</w:t>
            </w:r>
            <w:r>
              <w:rPr>
                <w:sz w:val="24"/>
              </w:rPr>
              <w:t xml:space="preserve">, can </w:t>
            </w:r>
            <w:r w:rsidRPr="00A057A4">
              <w:rPr>
                <w:sz w:val="24"/>
              </w:rPr>
              <w:t>prepare a tourist offer for various groups.</w:t>
            </w:r>
          </w:p>
        </w:tc>
        <w:tc>
          <w:tcPr>
            <w:tcW w:w="1865" w:type="dxa"/>
            <w:vAlign w:val="center"/>
          </w:tcPr>
          <w:p w14:paraId="293BC599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BB1434" w:rsidRPr="005D39F1" w14:paraId="6AA4CD3D" w14:textId="77777777" w:rsidTr="00831B43">
        <w:tc>
          <w:tcPr>
            <w:tcW w:w="1680" w:type="dxa"/>
            <w:vAlign w:val="center"/>
          </w:tcPr>
          <w:p w14:paraId="3EFCDBD3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8A0732" w14:textId="77777777" w:rsidR="00BB1434" w:rsidRPr="00F86DE3" w:rsidRDefault="00A057A4" w:rsidP="00831B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A057A4">
              <w:rPr>
                <w:sz w:val="24"/>
              </w:rPr>
              <w:t>he student is ready to work in a group, assuming various roles, is aware of responsibility for his actions</w:t>
            </w:r>
          </w:p>
        </w:tc>
        <w:tc>
          <w:tcPr>
            <w:tcW w:w="1865" w:type="dxa"/>
            <w:vAlign w:val="center"/>
          </w:tcPr>
          <w:p w14:paraId="1B42BEF7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14:paraId="4F629040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1344C118" w14:textId="77777777" w:rsidR="00BB1434" w:rsidRPr="006B1479" w:rsidRDefault="00BB1434" w:rsidP="00BB1434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>3.3 Course content</w:t>
      </w:r>
    </w:p>
    <w:p w14:paraId="4FB06107" w14:textId="77777777" w:rsidR="00BB1434" w:rsidRPr="006B1479" w:rsidRDefault="00BB1434" w:rsidP="00BB1434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>A. Issues of the lecture</w:t>
      </w:r>
      <w:r w:rsidR="00C07F20">
        <w:rPr>
          <w:rFonts w:ascii="Corbel" w:hAnsi="Corbel" w:cstheme="minorHAnsi"/>
          <w:b/>
          <w:sz w:val="24"/>
          <w:szCs w:val="24"/>
        </w:rPr>
        <w:t xml:space="preserve">s and </w:t>
      </w:r>
      <w:r w:rsidR="00C07F20" w:rsidRPr="00873257">
        <w:rPr>
          <w:rFonts w:ascii="Corbel" w:hAnsi="Corbel" w:cstheme="minorHAnsi"/>
          <w:b/>
          <w:sz w:val="24"/>
          <w:szCs w:val="24"/>
        </w:rPr>
        <w:t>exercises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1"/>
      </w:tblGrid>
      <w:tr w:rsidR="00BB1434" w:rsidRPr="00635A07" w14:paraId="2753F90D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3C8722EF" w14:textId="77777777" w:rsidR="00BB1434" w:rsidRPr="00635A07" w:rsidRDefault="00BB1434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Course content (lectures)</w:t>
            </w:r>
          </w:p>
        </w:tc>
      </w:tr>
      <w:tr w:rsidR="00BB1434" w:rsidRPr="006B1479" w14:paraId="46719B4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5B863379" w14:textId="77777777" w:rsidR="00BB1434" w:rsidRPr="006B1479" w:rsidRDefault="00A057A4" w:rsidP="00A057A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057A4">
              <w:rPr>
                <w:rFonts w:ascii="Corbel" w:hAnsi="Corbel"/>
                <w:sz w:val="24"/>
                <w:szCs w:val="24"/>
              </w:rPr>
              <w:t>Factors and directions of tourism development</w:t>
            </w:r>
          </w:p>
        </w:tc>
      </w:tr>
      <w:tr w:rsidR="00BB1434" w:rsidRPr="006B1479" w14:paraId="60AA1D4A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0F5F937F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Pr="00A057A4">
              <w:rPr>
                <w:rFonts w:ascii="Corbel" w:hAnsi="Corbel"/>
                <w:sz w:val="24"/>
                <w:szCs w:val="24"/>
              </w:rPr>
              <w:t>eterminants of tourist trips</w:t>
            </w:r>
          </w:p>
        </w:tc>
      </w:tr>
      <w:tr w:rsidR="00BB1434" w:rsidRPr="006B1479" w14:paraId="259344E9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9329BE3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1B5A">
              <w:rPr>
                <w:rFonts w:ascii="Corbel" w:hAnsi="Corbel"/>
                <w:sz w:val="24"/>
                <w:szCs w:val="24"/>
              </w:rPr>
              <w:t>Tourist events – types</w:t>
            </w:r>
            <w:r w:rsidR="00C07F20">
              <w:rPr>
                <w:rFonts w:ascii="Corbel" w:hAnsi="Corbel"/>
                <w:sz w:val="24"/>
                <w:szCs w:val="24"/>
              </w:rPr>
              <w:t>,</w:t>
            </w:r>
            <w:r w:rsidR="00C07F20" w:rsidRPr="00D01361">
              <w:rPr>
                <w:rFonts w:ascii="Corbel" w:hAnsi="Corbel"/>
                <w:sz w:val="24"/>
                <w:szCs w:val="24"/>
              </w:rPr>
              <w:t xml:space="preserve"> services at every stage of the journey</w:t>
            </w:r>
          </w:p>
        </w:tc>
      </w:tr>
      <w:tr w:rsidR="00F11B5A" w:rsidRPr="006B1479" w14:paraId="02B1C06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1DC7526C" w14:textId="77777777" w:rsidR="00F11B5A" w:rsidRPr="006B1479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1B5A">
              <w:rPr>
                <w:rFonts w:ascii="Corbel" w:hAnsi="Corbel"/>
                <w:sz w:val="24"/>
                <w:szCs w:val="24"/>
              </w:rPr>
              <w:t>Planning, programming</w:t>
            </w:r>
            <w:r w:rsidR="00C07F20">
              <w:rPr>
                <w:rFonts w:ascii="Corbel" w:hAnsi="Corbel"/>
                <w:sz w:val="24"/>
                <w:szCs w:val="24"/>
              </w:rPr>
              <w:t>, calculation</w:t>
            </w:r>
            <w:r w:rsidRPr="00F11B5A">
              <w:rPr>
                <w:rFonts w:ascii="Corbel" w:hAnsi="Corbel"/>
                <w:sz w:val="24"/>
                <w:szCs w:val="24"/>
              </w:rPr>
              <w:t xml:space="preserve"> and implementation of tourist events</w:t>
            </w:r>
          </w:p>
        </w:tc>
      </w:tr>
      <w:tr w:rsidR="00F11B5A" w:rsidRPr="006B1479" w14:paraId="53F84F05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82F91C6" w14:textId="77777777" w:rsidR="00F11B5A" w:rsidRPr="006B1479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1B5A">
              <w:rPr>
                <w:rFonts w:ascii="Corbel" w:hAnsi="Corbel"/>
                <w:sz w:val="24"/>
                <w:szCs w:val="24"/>
              </w:rPr>
              <w:t>Working with a tourist group</w:t>
            </w:r>
          </w:p>
        </w:tc>
      </w:tr>
      <w:tr w:rsidR="00BB1434" w:rsidRPr="006B1479" w14:paraId="24522380" w14:textId="77777777" w:rsidTr="00831B43">
        <w:tc>
          <w:tcPr>
            <w:tcW w:w="9520" w:type="dxa"/>
            <w:gridSpan w:val="2"/>
            <w:vAlign w:val="center"/>
          </w:tcPr>
          <w:p w14:paraId="77FC478F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1B5A">
              <w:rPr>
                <w:rFonts w:ascii="Corbel" w:hAnsi="Corbel"/>
                <w:sz w:val="24"/>
                <w:szCs w:val="24"/>
              </w:rPr>
              <w:t>Entities/enterprises serving tourist traffic</w:t>
            </w:r>
          </w:p>
        </w:tc>
      </w:tr>
      <w:tr w:rsidR="00BB1434" w:rsidRPr="006B1479" w14:paraId="78366CD5" w14:textId="77777777" w:rsidTr="00831B4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45D" w14:textId="77777777" w:rsidR="00BB1434" w:rsidRPr="006B1479" w:rsidRDefault="00D01361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  <w:r w:rsidRPr="00D01361">
              <w:rPr>
                <w:rFonts w:ascii="Corbel" w:hAnsi="Corbel"/>
                <w:sz w:val="24"/>
                <w:szCs w:val="24"/>
              </w:rPr>
              <w:t>arious typologies of tourists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Pr="00D01361">
              <w:rPr>
                <w:rFonts w:ascii="Corbel" w:hAnsi="Corbel"/>
                <w:sz w:val="24"/>
                <w:szCs w:val="24"/>
              </w:rPr>
              <w:t xml:space="preserve"> communication with customers</w:t>
            </w:r>
          </w:p>
        </w:tc>
      </w:tr>
    </w:tbl>
    <w:p w14:paraId="5AFA1AB1" w14:textId="77777777" w:rsidR="00BB1434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47DEE71F" w14:textId="77777777" w:rsidR="00BB1434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14:paraId="4D555C8A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r>
        <w:rPr>
          <w:rFonts w:ascii="Corbel" w:hAnsi="Corbel" w:cstheme="minorHAnsi"/>
          <w:smallCaps w:val="0"/>
          <w:szCs w:val="24"/>
        </w:rPr>
        <w:t>Teaching methods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ECBF086" w14:textId="77777777" w:rsidR="00BB1434" w:rsidRPr="006B1479" w:rsidRDefault="00BB1434" w:rsidP="00BB1434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b w:val="0"/>
          <w:smallCaps w:val="0"/>
          <w:szCs w:val="24"/>
        </w:rPr>
        <w:t>Lecture: lecture with multimedia presentation</w:t>
      </w:r>
    </w:p>
    <w:p w14:paraId="50D72F14" w14:textId="77777777" w:rsidR="00BB1434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b w:val="0"/>
          <w:smallCaps w:val="0"/>
          <w:szCs w:val="24"/>
        </w:rPr>
        <w:t>Exercises: text analysis with discussion, project method, group work</w:t>
      </w:r>
    </w:p>
    <w:p w14:paraId="6A35E968" w14:textId="77777777" w:rsidR="00BB1434" w:rsidRPr="005D39F1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31481E23" w14:textId="77777777" w:rsidR="00BB1434" w:rsidRPr="006B1479" w:rsidRDefault="00BB1434" w:rsidP="00BB1434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14:paraId="36B8F903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4.1 Ways of verifying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BB1434" w:rsidRPr="005D39F1" w14:paraId="74CAF96D" w14:textId="77777777" w:rsidTr="00831B43">
        <w:tc>
          <w:tcPr>
            <w:tcW w:w="1962" w:type="dxa"/>
            <w:vAlign w:val="center"/>
          </w:tcPr>
          <w:p w14:paraId="7135A8D3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441" w:type="dxa"/>
            <w:vAlign w:val="center"/>
          </w:tcPr>
          <w:p w14:paraId="329AA475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 of assessment 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71A3F571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 of classes</w:t>
            </w:r>
          </w:p>
          <w:p w14:paraId="3A0BE131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BB1434" w:rsidRPr="005D39F1" w14:paraId="3D8B1781" w14:textId="77777777" w:rsidTr="00831B43">
        <w:tc>
          <w:tcPr>
            <w:tcW w:w="1962" w:type="dxa"/>
            <w:vAlign w:val="center"/>
          </w:tcPr>
          <w:p w14:paraId="29CFC8A1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EK_01</w:t>
            </w:r>
          </w:p>
        </w:tc>
        <w:tc>
          <w:tcPr>
            <w:tcW w:w="5441" w:type="dxa"/>
            <w:vAlign w:val="center"/>
          </w:tcPr>
          <w:p w14:paraId="2350900C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written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64B2E1BE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BB1434" w:rsidRPr="005D39F1" w14:paraId="1873FCC4" w14:textId="77777777" w:rsidTr="00831B43">
        <w:tc>
          <w:tcPr>
            <w:tcW w:w="1962" w:type="dxa"/>
            <w:vAlign w:val="center"/>
          </w:tcPr>
          <w:p w14:paraId="1C1195C5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69AB5B3D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>presentation, tasks</w:t>
            </w:r>
          </w:p>
        </w:tc>
        <w:tc>
          <w:tcPr>
            <w:tcW w:w="2117" w:type="dxa"/>
            <w:vAlign w:val="center"/>
          </w:tcPr>
          <w:p w14:paraId="6DD82799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BB1434" w:rsidRPr="005D39F1" w14:paraId="770715FE" w14:textId="77777777" w:rsidTr="00831B43">
        <w:tc>
          <w:tcPr>
            <w:tcW w:w="1962" w:type="dxa"/>
            <w:vAlign w:val="center"/>
          </w:tcPr>
          <w:p w14:paraId="34B49923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F639475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 during classes</w:t>
            </w:r>
          </w:p>
        </w:tc>
        <w:tc>
          <w:tcPr>
            <w:tcW w:w="2117" w:type="dxa"/>
            <w:vAlign w:val="center"/>
          </w:tcPr>
          <w:p w14:paraId="7A42FD94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5E39B98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7D50CD4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>4.2 Conditions for passing the course (grading criteria)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5D39F1" w14:paraId="15590E00" w14:textId="77777777" w:rsidTr="00831B43">
        <w:tc>
          <w:tcPr>
            <w:tcW w:w="9670" w:type="dxa"/>
          </w:tcPr>
          <w:p w14:paraId="735A0F75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Lectures: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>credit with a grade</w:t>
            </w:r>
          </w:p>
          <w:p w14:paraId="610FF1AA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Written </w:t>
            </w:r>
            <w:r>
              <w:rPr>
                <w:rFonts w:ascii="Corbel" w:hAnsi="Corbel" w:cstheme="minorHAnsi"/>
                <w:sz w:val="24"/>
                <w:szCs w:val="24"/>
              </w:rPr>
              <w:t>test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(closed and open questions) - obtaining min. 51% points</w:t>
            </w:r>
          </w:p>
          <w:p w14:paraId="3BB6F1D5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74684182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5EA5FCDB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20E2354D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2123995A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6DBEC505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4A993AEA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737604A3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Exercises - credit with a grade</w:t>
            </w:r>
          </w:p>
          <w:p w14:paraId="119CD50F" w14:textId="77777777" w:rsidR="00BB1434" w:rsidRPr="00357D2F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ompleting all tasks, activity, preparation for classes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It is planned to conduct one test, a positive assessment requires obtaining min. 51% points.</w:t>
            </w:r>
          </w:p>
          <w:p w14:paraId="48A64D08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2EE608AB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49E75D04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4BE83493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2635C83E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784FA805" w14:textId="77777777" w:rsidR="00D0136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22EDBC2F" w14:textId="77777777" w:rsidR="000749AF" w:rsidRPr="005D39F1" w:rsidRDefault="000749AF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>The final grade for the exercises is the arithmetic average of all the grades.</w:t>
            </w:r>
          </w:p>
        </w:tc>
      </w:tr>
    </w:tbl>
    <w:p w14:paraId="147ACEF3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661F58D" w14:textId="77777777" w:rsidR="00BB1434" w:rsidRPr="005D39F1" w:rsidRDefault="00BB1434" w:rsidP="00BB1434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14:paraId="371601AF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BB1434" w:rsidRPr="005D39F1" w14:paraId="0F132720" w14:textId="77777777" w:rsidTr="00831B43">
        <w:tc>
          <w:tcPr>
            <w:tcW w:w="4902" w:type="dxa"/>
          </w:tcPr>
          <w:p w14:paraId="624B59C8" w14:textId="77777777" w:rsidR="00BB1434" w:rsidRPr="00635A07" w:rsidRDefault="00BB1434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>Form of activity</w:t>
            </w:r>
          </w:p>
        </w:tc>
        <w:tc>
          <w:tcPr>
            <w:tcW w:w="4618" w:type="dxa"/>
            <w:vAlign w:val="center"/>
          </w:tcPr>
          <w:p w14:paraId="7FC04B3C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BB1434" w:rsidRPr="005D39F1" w14:paraId="1B705B6F" w14:textId="77777777" w:rsidTr="00831B43">
        <w:tc>
          <w:tcPr>
            <w:tcW w:w="4902" w:type="dxa"/>
          </w:tcPr>
          <w:p w14:paraId="6CD0A082" w14:textId="77777777" w:rsidR="00BB1434" w:rsidRPr="00635A07" w:rsidRDefault="00BB1434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Contact hours resulting from the study schedule</w:t>
            </w:r>
          </w:p>
        </w:tc>
        <w:tc>
          <w:tcPr>
            <w:tcW w:w="4618" w:type="dxa"/>
          </w:tcPr>
          <w:p w14:paraId="1AAA89AC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h</w:t>
            </w:r>
            <w:r w:rsidR="00BB1434"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BB1434" w:rsidRPr="005D39F1" w14:paraId="6297B374" w14:textId="77777777" w:rsidTr="00831B43">
        <w:tc>
          <w:tcPr>
            <w:tcW w:w="4902" w:type="dxa"/>
          </w:tcPr>
          <w:p w14:paraId="407083E5" w14:textId="77777777" w:rsidR="00BB1434" w:rsidRPr="00635A07" w:rsidRDefault="00BB1434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Others with the participation of an academic teacher</w:t>
            </w:r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(participation in consultations, examination)</w:t>
            </w:r>
          </w:p>
        </w:tc>
        <w:tc>
          <w:tcPr>
            <w:tcW w:w="4618" w:type="dxa"/>
          </w:tcPr>
          <w:p w14:paraId="3780C87A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 xml:space="preserve">h </w:t>
            </w:r>
          </w:p>
        </w:tc>
      </w:tr>
      <w:tr w:rsidR="00BB1434" w:rsidRPr="005D39F1" w14:paraId="1B86919E" w14:textId="77777777" w:rsidTr="00831B43">
        <w:tc>
          <w:tcPr>
            <w:tcW w:w="4902" w:type="dxa"/>
          </w:tcPr>
          <w:p w14:paraId="70CC5FC0" w14:textId="77777777" w:rsidR="00BB1434" w:rsidRPr="00635A07" w:rsidRDefault="00BB1434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Non-contact hours - the student's own work</w:t>
            </w:r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(preparation for classes, examinations, writing a paper, etc.)</w:t>
            </w:r>
          </w:p>
        </w:tc>
        <w:tc>
          <w:tcPr>
            <w:tcW w:w="4618" w:type="dxa"/>
          </w:tcPr>
          <w:p w14:paraId="6B823731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>preparation for classes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7D8C491C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 xml:space="preserve">preparation for </w:t>
            </w:r>
            <w:r>
              <w:rPr>
                <w:sz w:val="24"/>
              </w:rPr>
              <w:t>test</w:t>
            </w:r>
            <w:r w:rsidR="00A30B9B">
              <w:rPr>
                <w:sz w:val="24"/>
              </w:rPr>
              <w:t>s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09DDB02F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sz w:val="24"/>
              </w:rPr>
              <w:t xml:space="preserve">preparation for </w:t>
            </w:r>
            <w:r>
              <w:rPr>
                <w:sz w:val="24"/>
              </w:rPr>
              <w:t>presentation</w:t>
            </w:r>
            <w:r w:rsidR="00A30B9B">
              <w:rPr>
                <w:sz w:val="24"/>
              </w:rPr>
              <w:t>, tasks etc.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8BCBC0A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BB1434" w:rsidRPr="005D39F1" w14:paraId="35D0F93B" w14:textId="77777777" w:rsidTr="00831B43">
        <w:tc>
          <w:tcPr>
            <w:tcW w:w="4902" w:type="dxa"/>
          </w:tcPr>
          <w:p w14:paraId="148D26E7" w14:textId="77777777" w:rsidR="00BB1434" w:rsidRPr="000C13FB" w:rsidRDefault="00BB1434" w:rsidP="00831B43">
            <w:r w:rsidRPr="000C13FB">
              <w:t>SUM OF HOURS</w:t>
            </w:r>
          </w:p>
        </w:tc>
        <w:tc>
          <w:tcPr>
            <w:tcW w:w="4618" w:type="dxa"/>
          </w:tcPr>
          <w:p w14:paraId="061A30DB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0 h</w:t>
            </w:r>
          </w:p>
        </w:tc>
      </w:tr>
      <w:tr w:rsidR="00BB1434" w:rsidRPr="005D39F1" w14:paraId="3DCD9822" w14:textId="77777777" w:rsidTr="00831B43">
        <w:tc>
          <w:tcPr>
            <w:tcW w:w="4902" w:type="dxa"/>
          </w:tcPr>
          <w:p w14:paraId="2CF624B3" w14:textId="77777777" w:rsidR="00BB1434" w:rsidRDefault="00BB1434" w:rsidP="00831B43">
            <w:r w:rsidRPr="000C13FB">
              <w:t>TOTAL NUMBER OF ECTS CREDITS</w:t>
            </w:r>
          </w:p>
        </w:tc>
        <w:tc>
          <w:tcPr>
            <w:tcW w:w="4618" w:type="dxa"/>
          </w:tcPr>
          <w:p w14:paraId="79EABFD0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35216B6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4F3E0D19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A894EC7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BB1434" w:rsidRPr="005D39F1" w14:paraId="2DDB0CB2" w14:textId="77777777" w:rsidTr="00831B43">
        <w:trPr>
          <w:trHeight w:val="397"/>
        </w:trPr>
        <w:tc>
          <w:tcPr>
            <w:tcW w:w="3544" w:type="dxa"/>
          </w:tcPr>
          <w:p w14:paraId="209FE1D7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 dimension</w:t>
            </w:r>
          </w:p>
        </w:tc>
        <w:tc>
          <w:tcPr>
            <w:tcW w:w="3969" w:type="dxa"/>
          </w:tcPr>
          <w:p w14:paraId="30A7BBC4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BB1434" w:rsidRPr="005D39F1" w14:paraId="440041CE" w14:textId="77777777" w:rsidTr="00831B43">
        <w:trPr>
          <w:trHeight w:val="397"/>
        </w:trPr>
        <w:tc>
          <w:tcPr>
            <w:tcW w:w="3544" w:type="dxa"/>
          </w:tcPr>
          <w:p w14:paraId="4782CEDF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Rules and forms of training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047226C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58E95AFF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B54C4B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4E0BD01D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B1434" w:rsidRPr="005D39F1" w14:paraId="1E79B083" w14:textId="77777777" w:rsidTr="00831B43">
        <w:trPr>
          <w:trHeight w:val="397"/>
        </w:trPr>
        <w:tc>
          <w:tcPr>
            <w:tcW w:w="7513" w:type="dxa"/>
          </w:tcPr>
          <w:p w14:paraId="363BB962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Basic 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2C43BE11" w14:textId="77777777" w:rsidR="00D01361" w:rsidRPr="00B65BF9" w:rsidRDefault="00B65BF9" w:rsidP="00831B43">
            <w:pPr>
              <w:spacing w:after="0" w:line="240" w:lineRule="auto"/>
              <w:rPr>
                <w:rFonts w:ascii="Corbel" w:hAnsi="Corbel" w:cstheme="minorHAnsi"/>
                <w:sz w:val="28"/>
                <w:szCs w:val="24"/>
              </w:rPr>
            </w:pPr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Nigel G. Evans</w:t>
            </w:r>
            <w:r>
              <w:rPr>
                <w:rFonts w:ascii="Corbel" w:hAnsi="Corbel" w:cs="Helvetica"/>
                <w:sz w:val="24"/>
                <w:shd w:val="clear" w:color="auto" w:fill="FFFFFF"/>
              </w:rPr>
              <w:t xml:space="preserve">, </w:t>
            </w:r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Strategic Management for Tourism, Hospitality and Events</w:t>
            </w:r>
            <w:r>
              <w:rPr>
                <w:rFonts w:ascii="Corbel" w:hAnsi="Corbel" w:cs="Helvetica"/>
                <w:sz w:val="24"/>
                <w:shd w:val="clear" w:color="auto" w:fill="FFFFFF"/>
              </w:rPr>
              <w:t xml:space="preserve">, </w:t>
            </w:r>
            <w:r w:rsidRPr="00B65BF9">
              <w:rPr>
                <w:rFonts w:ascii="Corbel" w:hAnsi="Corbel" w:cs="Helvetica"/>
                <w:color w:val="212529"/>
                <w:sz w:val="24"/>
                <w:shd w:val="clear" w:color="auto" w:fill="FFFFFF"/>
              </w:rPr>
              <w:t>Routledge</w:t>
            </w:r>
            <w:r>
              <w:rPr>
                <w:rFonts w:ascii="Corbel" w:hAnsi="Corbel" w:cs="Helvetica"/>
                <w:color w:val="212529"/>
                <w:sz w:val="24"/>
                <w:shd w:val="clear" w:color="auto" w:fill="FFFFFF"/>
              </w:rPr>
              <w:t xml:space="preserve"> 2020</w:t>
            </w:r>
          </w:p>
          <w:p w14:paraId="3DDF675F" w14:textId="77777777" w:rsidR="00D01361" w:rsidRDefault="00D01361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Cook Roy, T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ourism: The Business of Hospitality and Travel, Global Edition</w:t>
            </w:r>
            <w:r>
              <w:rPr>
                <w:rFonts w:ascii="Corbel" w:hAnsi="Corbel" w:cstheme="minorHAnsi"/>
                <w:sz w:val="24"/>
                <w:szCs w:val="24"/>
              </w:rPr>
              <w:t>, Pearson Education</w:t>
            </w:r>
            <w:r w:rsidR="00B65BF9">
              <w:rPr>
                <w:rFonts w:ascii="Corbel" w:hAnsi="Corbel" w:cstheme="minorHAnsi"/>
                <w:sz w:val="24"/>
                <w:szCs w:val="24"/>
              </w:rPr>
              <w:t>, 2021</w:t>
            </w:r>
          </w:p>
          <w:p w14:paraId="3E8D6F25" w14:textId="77777777" w:rsidR="00B65BF9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Peter Robinson, Michael Luck, Stephen L.J. Smith, Tourism, Cabi Publishing</w:t>
            </w:r>
          </w:p>
          <w:p w14:paraId="52EDAACB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The business of tourism / J. Christopher Holloway with Claire Humphreys and Rob Davidson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Pr="00AA4C9A">
              <w:rPr>
                <w:rFonts w:ascii="Corbel" w:hAnsi="Corbel" w:cstheme="minorHAnsi"/>
                <w:sz w:val="24"/>
                <w:szCs w:val="24"/>
              </w:rPr>
              <w:t>Harlow : Financial Times/Prentice Hall, 2009</w:t>
            </w:r>
          </w:p>
          <w:p w14:paraId="02BE0B1C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Consumer behaviour in tourism / John Swarbrooke and Susan Horner, Amsterdam : Butterworth-Heinemann, 2010</w:t>
            </w:r>
          </w:p>
          <w:p w14:paraId="4FBCF116" w14:textId="77777777" w:rsidR="00BB1434" w:rsidRPr="005D39F1" w:rsidRDefault="00BB1434" w:rsidP="00B65BF9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9E15BD">
              <w:rPr>
                <w:rFonts w:ascii="Corbel" w:hAnsi="Corbel" w:cstheme="minorHAnsi"/>
                <w:sz w:val="24"/>
                <w:szCs w:val="24"/>
              </w:rPr>
              <w:t>The economics of recreation, leisure and tourism / John Tribe, Oxford : Butterworth-Heinemann, 2008</w:t>
            </w:r>
          </w:p>
        </w:tc>
      </w:tr>
      <w:tr w:rsidR="00BB1434" w:rsidRPr="005D39F1" w14:paraId="43A11C61" w14:textId="77777777" w:rsidTr="00831B43">
        <w:trPr>
          <w:trHeight w:val="397"/>
        </w:trPr>
        <w:tc>
          <w:tcPr>
            <w:tcW w:w="7513" w:type="dxa"/>
          </w:tcPr>
          <w:p w14:paraId="3D756210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Supplementary 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5B3FDCCC" w14:textId="77777777" w:rsidR="00A30B9B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30B9B">
              <w:rPr>
                <w:rFonts w:ascii="Corbel" w:hAnsi="Corbel" w:cstheme="minorHAnsi"/>
                <w:sz w:val="24"/>
                <w:szCs w:val="24"/>
              </w:rPr>
              <w:t>Verite Reily Collins,Becoming a Tour Guide: The Principles of Guiding and Site Interpretation, Cengage Learning EMEA, 2000</w:t>
            </w:r>
          </w:p>
          <w:p w14:paraId="3C0667E9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>Influencing human behavior : theory and applications in recreation, tourism and natural resources management / ed. Michael J. Manfredo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Pr="00AA4C9A">
              <w:rPr>
                <w:rFonts w:ascii="Corbel" w:hAnsi="Corbel" w:cstheme="minorHAnsi"/>
                <w:sz w:val="24"/>
                <w:szCs w:val="24"/>
              </w:rPr>
              <w:t>Champaign : Sagamore</w:t>
            </w:r>
            <w:r>
              <w:rPr>
                <w:rFonts w:ascii="Corbel" w:hAnsi="Corbel" w:cstheme="minorHAnsi"/>
                <w:sz w:val="24"/>
                <w:szCs w:val="24"/>
              </w:rPr>
              <w:t>, 1992</w:t>
            </w:r>
          </w:p>
          <w:p w14:paraId="5CCD1B67" w14:textId="77777777" w:rsidR="00B65BF9" w:rsidRPr="00D01361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104017">
              <w:rPr>
                <w:rFonts w:ascii="Corbel" w:hAnsi="Corbel" w:cstheme="minorHAnsi"/>
                <w:sz w:val="24"/>
                <w:szCs w:val="24"/>
              </w:rPr>
              <w:t>Dictionary of leisure, travel and tourism</w:t>
            </w:r>
            <w:r>
              <w:rPr>
                <w:rFonts w:ascii="Corbel" w:hAnsi="Corbel" w:cstheme="minorHAnsi"/>
                <w:sz w:val="24"/>
                <w:szCs w:val="24"/>
              </w:rPr>
              <w:t>, A&amp;C Black, London 2008</w:t>
            </w:r>
          </w:p>
        </w:tc>
      </w:tr>
    </w:tbl>
    <w:p w14:paraId="16CA868A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729812AE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F11800A" w14:textId="77777777" w:rsidR="00BB1434" w:rsidRDefault="00BB1434" w:rsidP="00BB1434">
      <w:r w:rsidRPr="00502E5E">
        <w:rPr>
          <w:rFonts w:ascii="Corbel" w:hAnsi="Corbel" w:cstheme="minorHAnsi"/>
          <w:sz w:val="24"/>
          <w:szCs w:val="24"/>
        </w:rPr>
        <w:t>Acceptance by the Head of the Unit or an authorized person</w:t>
      </w:r>
    </w:p>
    <w:p w14:paraId="6D69EFF3" w14:textId="77777777" w:rsidR="00BB1434" w:rsidRDefault="00BB1434" w:rsidP="00BB1434"/>
    <w:p w14:paraId="142721D6" w14:textId="77777777" w:rsidR="00BB1434" w:rsidRDefault="00BB1434" w:rsidP="00BB1434"/>
    <w:p w14:paraId="3C49B93A" w14:textId="77777777" w:rsidR="00BB1434" w:rsidRDefault="00BB1434" w:rsidP="00BB1434"/>
    <w:p w14:paraId="7353BF88" w14:textId="77777777" w:rsidR="00BB1434" w:rsidRDefault="00BB1434" w:rsidP="00BB1434"/>
    <w:p w14:paraId="6EE7BFF6" w14:textId="77777777" w:rsidR="00BB1434" w:rsidRDefault="00BB1434" w:rsidP="00BB1434"/>
    <w:p w14:paraId="4BBC2E70" w14:textId="77777777" w:rsidR="00BB1434" w:rsidRDefault="00BB1434"/>
    <w:sectPr w:rsidR="00BB1434" w:rsidSect="007137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5F00" w14:textId="77777777" w:rsidR="00720304" w:rsidRDefault="00720304" w:rsidP="00BB1434">
      <w:pPr>
        <w:spacing w:after="0" w:line="240" w:lineRule="auto"/>
      </w:pPr>
      <w:r>
        <w:separator/>
      </w:r>
    </w:p>
  </w:endnote>
  <w:endnote w:type="continuationSeparator" w:id="0">
    <w:p w14:paraId="252D93E5" w14:textId="77777777" w:rsidR="00720304" w:rsidRDefault="00720304" w:rsidP="00B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F289" w14:textId="77777777" w:rsidR="00720304" w:rsidRDefault="00720304" w:rsidP="00BB1434">
      <w:pPr>
        <w:spacing w:after="0" w:line="240" w:lineRule="auto"/>
      </w:pPr>
      <w:r>
        <w:separator/>
      </w:r>
    </w:p>
  </w:footnote>
  <w:footnote w:type="continuationSeparator" w:id="0">
    <w:p w14:paraId="2EC63EB9" w14:textId="77777777" w:rsidR="00720304" w:rsidRDefault="00720304" w:rsidP="00BB1434">
      <w:pPr>
        <w:spacing w:after="0" w:line="240" w:lineRule="auto"/>
      </w:pPr>
      <w:r>
        <w:continuationSeparator/>
      </w:r>
    </w:p>
  </w:footnote>
  <w:footnote w:id="1">
    <w:p w14:paraId="5E1C1B96" w14:textId="77777777" w:rsidR="00BB1434" w:rsidRDefault="00BB1434" w:rsidP="00BB1434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7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34"/>
    <w:rsid w:val="000749AF"/>
    <w:rsid w:val="003D3FCC"/>
    <w:rsid w:val="003E60F9"/>
    <w:rsid w:val="004426D3"/>
    <w:rsid w:val="007137E2"/>
    <w:rsid w:val="00720304"/>
    <w:rsid w:val="00722737"/>
    <w:rsid w:val="007A4AA6"/>
    <w:rsid w:val="008419E4"/>
    <w:rsid w:val="009E138B"/>
    <w:rsid w:val="00A057A4"/>
    <w:rsid w:val="00A30B9B"/>
    <w:rsid w:val="00A32705"/>
    <w:rsid w:val="00A614BB"/>
    <w:rsid w:val="00B65BF9"/>
    <w:rsid w:val="00BB1434"/>
    <w:rsid w:val="00C07F20"/>
    <w:rsid w:val="00D01361"/>
    <w:rsid w:val="00F11B5A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CA2"/>
  <w15:chartTrackingRefBased/>
  <w15:docId w15:val="{B8F02FE9-5BAC-4A67-B221-7E9547C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4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4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434"/>
    <w:rPr>
      <w:vertAlign w:val="superscript"/>
    </w:rPr>
  </w:style>
  <w:style w:type="paragraph" w:customStyle="1" w:styleId="Punktygwne">
    <w:name w:val="Punkty główne"/>
    <w:basedOn w:val="Normalny"/>
    <w:rsid w:val="00BB1434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BB1434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BB1434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BB143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BB1434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BB1434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143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4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434"/>
  </w:style>
  <w:style w:type="character" w:styleId="Hipercze">
    <w:name w:val="Hyperlink"/>
    <w:basedOn w:val="Domylnaczcionkaakapitu"/>
    <w:uiPriority w:val="99"/>
    <w:semiHidden/>
    <w:unhideWhenUsed/>
    <w:rsid w:val="00B6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7</cp:revision>
  <dcterms:created xsi:type="dcterms:W3CDTF">2024-01-30T16:27:00Z</dcterms:created>
  <dcterms:modified xsi:type="dcterms:W3CDTF">2025-01-27T20:28:00Z</dcterms:modified>
</cp:coreProperties>
</file>