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960BB" w:rsidR="006E5D65" w:rsidP="002D3375" w:rsidRDefault="00997F14" w14:paraId="37DD3E26" w14:textId="77777777">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Pr="00E960BB" w:rsidR="00D8678B">
        <w:rPr>
          <w:rFonts w:ascii="Corbel" w:hAnsi="Corbel"/>
          <w:bCs/>
          <w:i/>
        </w:rPr>
        <w:t xml:space="preserve">Załącznik nr </w:t>
      </w:r>
      <w:r w:rsidRPr="00E960BB" w:rsidR="006F31E2">
        <w:rPr>
          <w:rFonts w:ascii="Corbel" w:hAnsi="Corbel"/>
          <w:bCs/>
          <w:i/>
        </w:rPr>
        <w:t>1.5</w:t>
      </w:r>
      <w:r w:rsidRPr="00E960BB" w:rsidR="00D8678B">
        <w:rPr>
          <w:rFonts w:ascii="Corbel" w:hAnsi="Corbel"/>
          <w:bCs/>
          <w:i/>
        </w:rPr>
        <w:t xml:space="preserve"> do Zarządzenia</w:t>
      </w:r>
      <w:r w:rsidRPr="00E960BB" w:rsidR="002A22BF">
        <w:rPr>
          <w:rFonts w:ascii="Corbel" w:hAnsi="Corbel"/>
          <w:bCs/>
          <w:i/>
        </w:rPr>
        <w:t xml:space="preserve"> Rektora UR </w:t>
      </w:r>
      <w:r w:rsidRPr="00E960BB" w:rsidR="00CD6897">
        <w:rPr>
          <w:rFonts w:ascii="Corbel" w:hAnsi="Corbel"/>
          <w:bCs/>
          <w:i/>
        </w:rPr>
        <w:t xml:space="preserve"> nr </w:t>
      </w:r>
      <w:r w:rsidRPr="00E960BB" w:rsidR="00F17567">
        <w:rPr>
          <w:rFonts w:ascii="Corbel" w:hAnsi="Corbel"/>
          <w:bCs/>
          <w:i/>
        </w:rPr>
        <w:t>12/2019</w:t>
      </w:r>
    </w:p>
    <w:p w:rsidRPr="009C54AE" w:rsidR="0085747A" w:rsidP="009C54AE" w:rsidRDefault="0085747A" w14:paraId="3DA615FD" w14:textId="77777777">
      <w:pPr>
        <w:spacing w:after="0" w:line="240" w:lineRule="auto"/>
        <w:jc w:val="center"/>
        <w:rPr>
          <w:rFonts w:ascii="Corbel" w:hAnsi="Corbel"/>
          <w:b/>
          <w:smallCaps/>
          <w:sz w:val="24"/>
          <w:szCs w:val="24"/>
        </w:rPr>
      </w:pPr>
      <w:r w:rsidRPr="009C54AE">
        <w:rPr>
          <w:rFonts w:ascii="Corbel" w:hAnsi="Corbel"/>
          <w:b/>
          <w:smallCaps/>
          <w:sz w:val="24"/>
          <w:szCs w:val="24"/>
        </w:rPr>
        <w:t>SYLABUS</w:t>
      </w:r>
    </w:p>
    <w:p w:rsidRPr="009C54AE" w:rsidR="0085747A" w:rsidP="00EA4832" w:rsidRDefault="0071620A" w14:paraId="27A6711D" w14:textId="77777777">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Pr="009C54AE" w:rsidR="0085747A">
        <w:rPr>
          <w:rFonts w:ascii="Corbel" w:hAnsi="Corbel"/>
          <w:b/>
          <w:smallCaps/>
          <w:sz w:val="24"/>
          <w:szCs w:val="24"/>
        </w:rPr>
        <w:t xml:space="preserve"> </w:t>
      </w:r>
      <w:r w:rsidR="007A5948">
        <w:rPr>
          <w:rFonts w:ascii="Corbel" w:hAnsi="Corbel"/>
          <w:i/>
          <w:smallCaps/>
          <w:sz w:val="24"/>
          <w:szCs w:val="24"/>
        </w:rPr>
        <w:t>2022/2023 – 2024/2025</w:t>
      </w:r>
      <w:r w:rsidRPr="009C54AE" w:rsidR="0085747A">
        <w:rPr>
          <w:rFonts w:ascii="Corbel" w:hAnsi="Corbel"/>
          <w:b/>
          <w:smallCaps/>
          <w:sz w:val="24"/>
          <w:szCs w:val="24"/>
        </w:rPr>
        <w:t xml:space="preserve"> </w:t>
      </w:r>
    </w:p>
    <w:p w:rsidR="0085747A" w:rsidP="00EA4832" w:rsidRDefault="00EA4832" w14:paraId="374E3615" w14:textId="77777777">
      <w:pPr>
        <w:spacing w:after="0" w:line="240" w:lineRule="exact"/>
        <w:jc w:val="both"/>
        <w:rPr>
          <w:rFonts w:ascii="Corbel" w:hAnsi="Corbel"/>
          <w:sz w:val="20"/>
          <w:szCs w:val="20"/>
        </w:rPr>
      </w:pPr>
      <w:r>
        <w:rPr>
          <w:rFonts w:ascii="Corbel" w:hAnsi="Corbel"/>
          <w:i/>
          <w:sz w:val="24"/>
          <w:szCs w:val="24"/>
        </w:rPr>
        <w:t xml:space="preserve">                                                                                                             </w:t>
      </w:r>
      <w:r w:rsidRPr="00EA4832" w:rsidR="0085747A">
        <w:rPr>
          <w:rFonts w:ascii="Corbel" w:hAnsi="Corbel"/>
          <w:i/>
          <w:sz w:val="20"/>
          <w:szCs w:val="20"/>
        </w:rPr>
        <w:t>(skrajne daty</w:t>
      </w:r>
      <w:r w:rsidRPr="00EA4832" w:rsidR="0085747A">
        <w:rPr>
          <w:rFonts w:ascii="Corbel" w:hAnsi="Corbel"/>
          <w:sz w:val="20"/>
          <w:szCs w:val="20"/>
        </w:rPr>
        <w:t>)</w:t>
      </w:r>
    </w:p>
    <w:p w:rsidRPr="00EA4832" w:rsidR="00445970" w:rsidP="00EA4832" w:rsidRDefault="00445970" w14:paraId="4E7DA795" w14:textId="77777777">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 xml:space="preserve">Rok akademicki   </w:t>
      </w:r>
      <w:r w:rsidR="007A5948">
        <w:rPr>
          <w:rFonts w:ascii="Corbel" w:hAnsi="Corbel"/>
          <w:sz w:val="20"/>
          <w:szCs w:val="20"/>
        </w:rPr>
        <w:t>2024/2025</w:t>
      </w:r>
    </w:p>
    <w:p w:rsidRPr="009C54AE" w:rsidR="0085747A" w:rsidP="009C54AE" w:rsidRDefault="0085747A" w14:paraId="4592E4CE" w14:textId="77777777">
      <w:pPr>
        <w:spacing w:after="0" w:line="240" w:lineRule="auto"/>
        <w:rPr>
          <w:rFonts w:ascii="Corbel" w:hAnsi="Corbel"/>
          <w:sz w:val="24"/>
          <w:szCs w:val="24"/>
        </w:rPr>
      </w:pPr>
    </w:p>
    <w:p w:rsidRPr="009C54AE" w:rsidR="0085747A" w:rsidP="009C54AE" w:rsidRDefault="0071620A" w14:paraId="2F609F55" w14:textId="77777777">
      <w:pPr>
        <w:pStyle w:val="Punktygwne"/>
        <w:spacing w:before="0" w:after="0"/>
        <w:rPr>
          <w:rFonts w:ascii="Corbel" w:hAnsi="Corbel"/>
          <w:color w:val="0070C0"/>
          <w:szCs w:val="24"/>
        </w:rPr>
      </w:pPr>
      <w:r w:rsidRPr="009C54AE">
        <w:rPr>
          <w:rFonts w:ascii="Corbel" w:hAnsi="Corbel"/>
          <w:szCs w:val="24"/>
        </w:rPr>
        <w:t xml:space="preserve">1. </w:t>
      </w:r>
      <w:r w:rsidRPr="009C54AE" w:rsidR="0085747A">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9C54AE" w:rsidR="0085747A" w:rsidTr="4223BC8C" w14:paraId="74C82577" w14:textId="77777777">
        <w:tc>
          <w:tcPr>
            <w:tcW w:w="2694" w:type="dxa"/>
            <w:tcMar/>
            <w:vAlign w:val="center"/>
          </w:tcPr>
          <w:p w:rsidRPr="009C54AE" w:rsidR="0085747A" w:rsidP="009C54AE" w:rsidRDefault="00C05F44" w14:paraId="28CD5A52" w14:textId="77777777">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tcMar/>
            <w:vAlign w:val="center"/>
          </w:tcPr>
          <w:p w:rsidRPr="009C54AE" w:rsidR="0085747A" w:rsidP="4223BC8C" w:rsidRDefault="00D815D0" w14:paraId="690EB87B" w14:textId="77777777" w14:noSpellErr="1">
            <w:pPr>
              <w:pStyle w:val="Odpowiedzi"/>
              <w:spacing w:before="100" w:beforeAutospacing="on" w:after="100" w:afterAutospacing="on"/>
              <w:rPr>
                <w:rFonts w:ascii="Corbel" w:hAnsi="Corbel"/>
                <w:b w:val="1"/>
                <w:bCs w:val="1"/>
                <w:sz w:val="24"/>
                <w:szCs w:val="24"/>
              </w:rPr>
            </w:pPr>
            <w:r w:rsidRPr="4223BC8C" w:rsidR="00D815D0">
              <w:rPr>
                <w:rFonts w:ascii="Corbel" w:hAnsi="Corbel"/>
                <w:b w:val="1"/>
                <w:bCs w:val="1"/>
                <w:sz w:val="24"/>
                <w:szCs w:val="24"/>
              </w:rPr>
              <w:t>Wykorzystanie taktyki i techniki kryminalistycznej w postępowaniu procesowym i administracyjnym</w:t>
            </w:r>
          </w:p>
        </w:tc>
      </w:tr>
      <w:tr w:rsidRPr="009C54AE" w:rsidR="0085747A" w:rsidTr="4223BC8C" w14:paraId="679D3B99" w14:textId="77777777">
        <w:tc>
          <w:tcPr>
            <w:tcW w:w="2694" w:type="dxa"/>
            <w:tcMar/>
            <w:vAlign w:val="center"/>
          </w:tcPr>
          <w:p w:rsidRPr="009C54AE" w:rsidR="0085747A" w:rsidP="009C54AE" w:rsidRDefault="00C05F44" w14:paraId="3D523DD1" w14:textId="77777777">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sidR="0085747A">
              <w:rPr>
                <w:rFonts w:ascii="Corbel" w:hAnsi="Corbel"/>
                <w:sz w:val="24"/>
                <w:szCs w:val="24"/>
              </w:rPr>
              <w:t>*</w:t>
            </w:r>
          </w:p>
        </w:tc>
        <w:tc>
          <w:tcPr>
            <w:tcW w:w="7087" w:type="dxa"/>
            <w:tcMar/>
            <w:vAlign w:val="center"/>
          </w:tcPr>
          <w:p w:rsidRPr="009C54AE" w:rsidR="0085747A" w:rsidP="009C54AE" w:rsidRDefault="00D815D0" w14:paraId="171A50DF" w14:textId="77777777">
            <w:pPr>
              <w:pStyle w:val="Odpowiedzi"/>
              <w:spacing w:before="100" w:beforeAutospacing="1" w:after="100" w:afterAutospacing="1"/>
              <w:rPr>
                <w:rFonts w:ascii="Corbel" w:hAnsi="Corbel"/>
                <w:b w:val="0"/>
                <w:sz w:val="24"/>
                <w:szCs w:val="24"/>
              </w:rPr>
            </w:pPr>
            <w:r w:rsidRPr="00D815D0">
              <w:rPr>
                <w:rFonts w:ascii="Corbel" w:hAnsi="Corbel"/>
                <w:b w:val="0"/>
                <w:sz w:val="24"/>
                <w:szCs w:val="24"/>
              </w:rPr>
              <w:t>ASO 48</w:t>
            </w:r>
          </w:p>
        </w:tc>
      </w:tr>
      <w:tr w:rsidRPr="009C54AE" w:rsidR="00294D8D" w:rsidTr="4223BC8C" w14:paraId="16C29F87" w14:textId="77777777">
        <w:tc>
          <w:tcPr>
            <w:tcW w:w="2694" w:type="dxa"/>
            <w:tcMar/>
            <w:vAlign w:val="center"/>
          </w:tcPr>
          <w:p w:rsidRPr="009C54AE" w:rsidR="00294D8D" w:rsidP="00294D8D" w:rsidRDefault="00294D8D" w14:paraId="16044C74" w14:textId="77777777">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tcMar/>
            <w:vAlign w:val="center"/>
          </w:tcPr>
          <w:p w:rsidRPr="009C54AE" w:rsidR="00294D8D" w:rsidP="4223BC8C" w:rsidRDefault="00294D8D" w14:paraId="3DF5B8E3" w14:textId="3ACFC650">
            <w:pPr>
              <w:pStyle w:val="Odpowiedzi"/>
              <w:spacing w:before="100" w:beforeAutospacing="on" w:after="100" w:afterAutospacing="on"/>
              <w:rPr>
                <w:rFonts w:ascii="Corbel" w:hAnsi="Corbel"/>
                <w:b w:val="0"/>
                <w:bCs w:val="0"/>
                <w:sz w:val="24"/>
                <w:szCs w:val="24"/>
              </w:rPr>
            </w:pPr>
            <w:r w:rsidRPr="4223BC8C" w:rsidR="00294D8D">
              <w:rPr>
                <w:rFonts w:ascii="Corbel" w:hAnsi="Corbel"/>
                <w:b w:val="0"/>
                <w:bCs w:val="0"/>
                <w:sz w:val="24"/>
                <w:szCs w:val="24"/>
              </w:rPr>
              <w:t>Kolegium Nauk Społecznych</w:t>
            </w:r>
            <w:r w:rsidRPr="4223BC8C" w:rsidR="00294D8D">
              <w:rPr>
                <w:rFonts w:ascii="Corbel" w:hAnsi="Corbel"/>
                <w:b w:val="0"/>
                <w:bCs w:val="0"/>
                <w:sz w:val="24"/>
                <w:szCs w:val="24"/>
              </w:rPr>
              <w:t>,</w:t>
            </w:r>
            <w:r w:rsidRPr="4223BC8C" w:rsidR="00294D8D">
              <w:rPr>
                <w:rFonts w:ascii="Corbel" w:hAnsi="Corbel"/>
                <w:b w:val="0"/>
                <w:bCs w:val="0"/>
                <w:sz w:val="24"/>
                <w:szCs w:val="24"/>
              </w:rPr>
              <w:t xml:space="preserve"> </w:t>
            </w:r>
          </w:p>
        </w:tc>
      </w:tr>
      <w:tr w:rsidRPr="009C54AE" w:rsidR="00294D8D" w:rsidTr="4223BC8C" w14:paraId="66127D7B" w14:textId="77777777">
        <w:tc>
          <w:tcPr>
            <w:tcW w:w="2694" w:type="dxa"/>
            <w:tcMar/>
            <w:vAlign w:val="center"/>
          </w:tcPr>
          <w:p w:rsidRPr="009C54AE" w:rsidR="00294D8D" w:rsidP="00294D8D" w:rsidRDefault="00294D8D" w14:paraId="436EC753"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tcMar/>
            <w:vAlign w:val="center"/>
          </w:tcPr>
          <w:p w:rsidRPr="009C54AE" w:rsidR="00294D8D" w:rsidP="4223BC8C" w:rsidRDefault="00294D8D" w14:paraId="0BE1875C" w14:textId="7ECF219D">
            <w:pPr>
              <w:pStyle w:val="Odpowiedzi"/>
              <w:spacing w:before="100" w:beforeAutospacing="on" w:after="100" w:afterAutospacing="on"/>
              <w:rPr>
                <w:rFonts w:ascii="Corbel" w:hAnsi="Corbel"/>
                <w:b w:val="0"/>
                <w:bCs w:val="0"/>
                <w:sz w:val="24"/>
                <w:szCs w:val="24"/>
              </w:rPr>
            </w:pPr>
            <w:r w:rsidRPr="4223BC8C" w:rsidR="277610DD">
              <w:rPr>
                <w:rFonts w:ascii="Corbel" w:hAnsi="Corbel"/>
                <w:b w:val="0"/>
                <w:bCs w:val="0"/>
                <w:sz w:val="24"/>
                <w:szCs w:val="24"/>
              </w:rPr>
              <w:t xml:space="preserve">Instytut Nauk Prawnych </w:t>
            </w:r>
            <w:r w:rsidRPr="4223BC8C" w:rsidR="00294D8D">
              <w:rPr>
                <w:rFonts w:ascii="Corbel" w:hAnsi="Corbel"/>
                <w:b w:val="0"/>
                <w:bCs w:val="0"/>
                <w:sz w:val="24"/>
                <w:szCs w:val="24"/>
              </w:rPr>
              <w:t>Pracownia Kryminologii i Kryminalistyki</w:t>
            </w:r>
          </w:p>
        </w:tc>
      </w:tr>
      <w:tr w:rsidRPr="009C54AE" w:rsidR="0085747A" w:rsidTr="4223BC8C" w14:paraId="4ED8070F" w14:textId="77777777">
        <w:tc>
          <w:tcPr>
            <w:tcW w:w="2694" w:type="dxa"/>
            <w:tcMar/>
            <w:vAlign w:val="center"/>
          </w:tcPr>
          <w:p w:rsidRPr="009C54AE" w:rsidR="0085747A" w:rsidP="009C54AE" w:rsidRDefault="0085747A" w14:paraId="6E64C633"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tcMar/>
            <w:vAlign w:val="center"/>
          </w:tcPr>
          <w:p w:rsidRPr="009C54AE" w:rsidR="0085747A" w:rsidP="009C54AE" w:rsidRDefault="00D815D0" w14:paraId="2B148FA9"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Administracja</w:t>
            </w:r>
          </w:p>
        </w:tc>
      </w:tr>
      <w:tr w:rsidRPr="009C54AE" w:rsidR="0085747A" w:rsidTr="4223BC8C" w14:paraId="46DF78A4" w14:textId="77777777">
        <w:tc>
          <w:tcPr>
            <w:tcW w:w="2694" w:type="dxa"/>
            <w:tcMar/>
            <w:vAlign w:val="center"/>
          </w:tcPr>
          <w:p w:rsidRPr="009C54AE" w:rsidR="0085747A" w:rsidP="009C54AE" w:rsidRDefault="00DE4A14" w14:paraId="50939AEC" w14:textId="77777777">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tcMar/>
            <w:vAlign w:val="center"/>
          </w:tcPr>
          <w:p w:rsidRPr="009C54AE" w:rsidR="0085747A" w:rsidP="009C54AE" w:rsidRDefault="00D815D0" w14:paraId="49AB2CB8"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Studia I stopnia</w:t>
            </w:r>
          </w:p>
        </w:tc>
      </w:tr>
      <w:tr w:rsidRPr="009C54AE" w:rsidR="0085747A" w:rsidTr="4223BC8C" w14:paraId="7D0EBA34" w14:textId="77777777">
        <w:tc>
          <w:tcPr>
            <w:tcW w:w="2694" w:type="dxa"/>
            <w:tcMar/>
            <w:vAlign w:val="center"/>
          </w:tcPr>
          <w:p w:rsidRPr="009C54AE" w:rsidR="0085747A" w:rsidP="009C54AE" w:rsidRDefault="0085747A" w14:paraId="062417B4"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tcMar/>
            <w:vAlign w:val="center"/>
          </w:tcPr>
          <w:p w:rsidRPr="009C54AE" w:rsidR="0085747A" w:rsidP="009C54AE" w:rsidRDefault="00D815D0" w14:paraId="31AE0BFD" w14:textId="77777777">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Ogólnoakademicki</w:t>
            </w:r>
            <w:proofErr w:type="spellEnd"/>
          </w:p>
        </w:tc>
      </w:tr>
      <w:tr w:rsidRPr="009C54AE" w:rsidR="0085747A" w:rsidTr="4223BC8C" w14:paraId="5BE1523C" w14:textId="77777777">
        <w:tc>
          <w:tcPr>
            <w:tcW w:w="2694" w:type="dxa"/>
            <w:tcMar/>
            <w:vAlign w:val="center"/>
          </w:tcPr>
          <w:p w:rsidRPr="009C54AE" w:rsidR="0085747A" w:rsidP="009C54AE" w:rsidRDefault="0085747A" w14:paraId="390A602A"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tcMar/>
            <w:vAlign w:val="center"/>
          </w:tcPr>
          <w:p w:rsidRPr="009C54AE" w:rsidR="0085747A" w:rsidP="009C54AE" w:rsidRDefault="00962672" w14:paraId="5E180E16"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D815D0">
              <w:rPr>
                <w:rFonts w:ascii="Corbel" w:hAnsi="Corbel"/>
                <w:b w:val="0"/>
                <w:sz w:val="24"/>
                <w:szCs w:val="24"/>
              </w:rPr>
              <w:t>tacjonarne</w:t>
            </w:r>
          </w:p>
        </w:tc>
      </w:tr>
      <w:tr w:rsidRPr="009C54AE" w:rsidR="0085747A" w:rsidTr="4223BC8C" w14:paraId="3F027B63" w14:textId="77777777">
        <w:tc>
          <w:tcPr>
            <w:tcW w:w="2694" w:type="dxa"/>
            <w:tcMar/>
            <w:vAlign w:val="center"/>
          </w:tcPr>
          <w:p w:rsidRPr="009C54AE" w:rsidR="0085747A" w:rsidP="009C54AE" w:rsidRDefault="0085747A" w14:paraId="6E1CA561"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tcMar/>
            <w:vAlign w:val="center"/>
          </w:tcPr>
          <w:p w:rsidRPr="009C54AE" w:rsidR="0085747A" w:rsidP="4223BC8C" w:rsidRDefault="00D815D0" w14:paraId="5C01756B" w14:textId="40D0A491">
            <w:pPr>
              <w:pStyle w:val="Odpowiedzi"/>
              <w:spacing w:before="100" w:beforeAutospacing="on" w:after="100" w:afterAutospacing="on"/>
              <w:rPr>
                <w:rFonts w:ascii="Corbel" w:hAnsi="Corbel"/>
                <w:b w:val="0"/>
                <w:bCs w:val="0"/>
                <w:sz w:val="24"/>
                <w:szCs w:val="24"/>
              </w:rPr>
            </w:pPr>
            <w:r w:rsidRPr="4223BC8C" w:rsidR="00D815D0">
              <w:rPr>
                <w:rFonts w:ascii="Corbel" w:hAnsi="Corbel"/>
                <w:b w:val="0"/>
                <w:bCs w:val="0"/>
                <w:sz w:val="24"/>
                <w:szCs w:val="24"/>
              </w:rPr>
              <w:t>III</w:t>
            </w:r>
            <w:r w:rsidRPr="4223BC8C" w:rsidR="584761EB">
              <w:rPr>
                <w:rFonts w:ascii="Corbel" w:hAnsi="Corbel"/>
                <w:b w:val="0"/>
                <w:bCs w:val="0"/>
                <w:sz w:val="24"/>
                <w:szCs w:val="24"/>
              </w:rPr>
              <w:t xml:space="preserve"> / </w:t>
            </w:r>
            <w:r w:rsidRPr="4223BC8C" w:rsidR="00D815D0">
              <w:rPr>
                <w:rFonts w:ascii="Corbel" w:hAnsi="Corbel"/>
                <w:b w:val="0"/>
                <w:bCs w:val="0"/>
                <w:sz w:val="24"/>
                <w:szCs w:val="24"/>
              </w:rPr>
              <w:t>VI</w:t>
            </w:r>
          </w:p>
        </w:tc>
      </w:tr>
      <w:tr w:rsidRPr="009C54AE" w:rsidR="0085747A" w:rsidTr="4223BC8C" w14:paraId="38545E3B" w14:textId="77777777">
        <w:tc>
          <w:tcPr>
            <w:tcW w:w="2694" w:type="dxa"/>
            <w:tcMar/>
            <w:vAlign w:val="center"/>
          </w:tcPr>
          <w:p w:rsidRPr="009C54AE" w:rsidR="0085747A" w:rsidP="009C54AE" w:rsidRDefault="0085747A" w14:paraId="5D4465EC"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Mar/>
            <w:vAlign w:val="center"/>
          </w:tcPr>
          <w:p w:rsidRPr="009C54AE" w:rsidR="0085747A" w:rsidP="009C54AE" w:rsidRDefault="00D815D0" w14:paraId="2406EA39"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Fakultatywny</w:t>
            </w:r>
          </w:p>
        </w:tc>
      </w:tr>
      <w:tr w:rsidRPr="009C54AE" w:rsidR="00923D7D" w:rsidTr="4223BC8C" w14:paraId="073DD5D5" w14:textId="77777777">
        <w:tc>
          <w:tcPr>
            <w:tcW w:w="2694" w:type="dxa"/>
            <w:tcMar/>
            <w:vAlign w:val="center"/>
          </w:tcPr>
          <w:p w:rsidRPr="009C54AE" w:rsidR="00923D7D" w:rsidP="009C54AE" w:rsidRDefault="00923D7D" w14:paraId="17AFC8E4"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Mar/>
            <w:vAlign w:val="center"/>
          </w:tcPr>
          <w:p w:rsidRPr="009C54AE" w:rsidR="00923D7D" w:rsidP="009C54AE" w:rsidRDefault="00D815D0" w14:paraId="4DBA82EE"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Pr="009C54AE" w:rsidR="0085747A" w:rsidTr="4223BC8C" w14:paraId="381F7AC6" w14:textId="77777777">
        <w:tc>
          <w:tcPr>
            <w:tcW w:w="2694" w:type="dxa"/>
            <w:tcMar/>
            <w:vAlign w:val="center"/>
          </w:tcPr>
          <w:p w:rsidRPr="009C54AE" w:rsidR="0085747A" w:rsidP="009C54AE" w:rsidRDefault="0085747A" w14:paraId="6A40F909"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Mar/>
            <w:vAlign w:val="center"/>
          </w:tcPr>
          <w:p w:rsidRPr="009C54AE" w:rsidR="0085747A" w:rsidP="009C54AE" w:rsidRDefault="00400E93" w14:paraId="599EB1FF"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Dr Dorota Semków</w:t>
            </w:r>
          </w:p>
        </w:tc>
      </w:tr>
      <w:tr w:rsidRPr="009C54AE" w:rsidR="0085747A" w:rsidTr="4223BC8C" w14:paraId="3CEDDE44" w14:textId="77777777">
        <w:tc>
          <w:tcPr>
            <w:tcW w:w="2694" w:type="dxa"/>
            <w:tcMar/>
            <w:vAlign w:val="center"/>
          </w:tcPr>
          <w:p w:rsidRPr="009C54AE" w:rsidR="0085747A" w:rsidP="009C54AE" w:rsidRDefault="0085747A" w14:paraId="2AB5D06D"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Mar/>
            <w:vAlign w:val="center"/>
          </w:tcPr>
          <w:p w:rsidRPr="009C54AE" w:rsidR="0085747A" w:rsidP="009C54AE" w:rsidRDefault="00BB26CB" w14:paraId="1C09BEEA" w14:textId="5B846EC3">
            <w:pPr>
              <w:pStyle w:val="Odpowiedzi"/>
              <w:spacing w:before="100" w:beforeAutospacing="1" w:after="100" w:afterAutospacing="1"/>
              <w:rPr>
                <w:rFonts w:ascii="Corbel" w:hAnsi="Corbel"/>
                <w:b w:val="0"/>
                <w:sz w:val="24"/>
                <w:szCs w:val="24"/>
              </w:rPr>
            </w:pPr>
            <w:r>
              <w:rPr>
                <w:rFonts w:ascii="Corbel" w:hAnsi="Corbel"/>
                <w:b w:val="0"/>
                <w:sz w:val="24"/>
                <w:szCs w:val="24"/>
              </w:rPr>
              <w:t>mgr Izabela Kułak</w:t>
            </w:r>
          </w:p>
        </w:tc>
      </w:tr>
    </w:tbl>
    <w:p w:rsidRPr="009C54AE" w:rsidR="0085747A" w:rsidP="009C54AE" w:rsidRDefault="0085747A" w14:paraId="0C74A695" w14:textId="77777777">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Pr="00B90885" w:rsidR="00B90885">
        <w:rPr>
          <w:rFonts w:ascii="Corbel" w:hAnsi="Corbel"/>
          <w:b w:val="0"/>
          <w:i/>
          <w:sz w:val="24"/>
          <w:szCs w:val="24"/>
        </w:rPr>
        <w:t>opcjonalni</w:t>
      </w:r>
      <w:r w:rsidRPr="00B90885" w:rsid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Pr="009C54AE" w:rsidR="00923D7D" w:rsidP="009C54AE" w:rsidRDefault="00923D7D" w14:paraId="7227475E" w14:textId="77777777">
      <w:pPr>
        <w:pStyle w:val="Podpunkty"/>
        <w:ind w:left="0"/>
        <w:rPr>
          <w:rFonts w:ascii="Corbel" w:hAnsi="Corbel"/>
          <w:sz w:val="24"/>
          <w:szCs w:val="24"/>
        </w:rPr>
      </w:pPr>
    </w:p>
    <w:p w:rsidRPr="009C54AE" w:rsidR="0085747A" w:rsidP="009C54AE" w:rsidRDefault="0085747A" w14:paraId="67E9C58D" w14:textId="77777777">
      <w:pPr>
        <w:pStyle w:val="Podpunkty"/>
        <w:ind w:left="284"/>
        <w:rPr>
          <w:rFonts w:ascii="Corbel" w:hAnsi="Corbel"/>
          <w:sz w:val="24"/>
          <w:szCs w:val="24"/>
        </w:rPr>
      </w:pPr>
      <w:r w:rsidRPr="009C54AE">
        <w:rPr>
          <w:rFonts w:ascii="Corbel" w:hAnsi="Corbel"/>
          <w:sz w:val="24"/>
          <w:szCs w:val="24"/>
        </w:rPr>
        <w:t>1.</w:t>
      </w:r>
      <w:r w:rsidRPr="009C54AE" w:rsidR="00E22FBC">
        <w:rPr>
          <w:rFonts w:ascii="Corbel" w:hAnsi="Corbel"/>
          <w:sz w:val="24"/>
          <w:szCs w:val="24"/>
        </w:rPr>
        <w:t>1</w:t>
      </w:r>
      <w:r w:rsidRPr="009C54AE">
        <w:rPr>
          <w:rFonts w:ascii="Corbel" w:hAnsi="Corbel"/>
          <w:sz w:val="24"/>
          <w:szCs w:val="24"/>
        </w:rPr>
        <w:t xml:space="preserve">.Formy zajęć dydaktycznych, wymiar godzin i punktów ECTS </w:t>
      </w:r>
    </w:p>
    <w:p w:rsidRPr="009C54AE" w:rsidR="00923D7D" w:rsidP="009C54AE" w:rsidRDefault="00923D7D" w14:paraId="0E4C9B5A" w14:textId="77777777">
      <w:pPr>
        <w:pStyle w:val="Podpunkty"/>
        <w:ind w:left="0"/>
        <w:rPr>
          <w:rFonts w:ascii="Corbel" w:hAnsi="Corbel"/>
          <w:sz w:val="24"/>
          <w:szCs w:val="24"/>
        </w:rPr>
      </w:pPr>
    </w:p>
    <w:tbl>
      <w:tblPr>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95"/>
        <w:gridCol w:w="867"/>
        <w:gridCol w:w="788"/>
        <w:gridCol w:w="915"/>
        <w:gridCol w:w="737"/>
        <w:gridCol w:w="821"/>
        <w:gridCol w:w="763"/>
        <w:gridCol w:w="948"/>
        <w:gridCol w:w="1189"/>
        <w:gridCol w:w="1505"/>
      </w:tblGrid>
      <w:tr w:rsidRPr="009C54AE" w:rsidR="00015B8F" w:rsidTr="4223BC8C" w14:paraId="33613E52" w14:textId="77777777">
        <w:tc>
          <w:tcPr>
            <w:tcW w:w="1095" w:type="dxa"/>
            <w:tcBorders>
              <w:top w:val="single" w:color="auto" w:sz="4" w:space="0"/>
              <w:left w:val="single" w:color="auto" w:sz="4" w:space="0"/>
              <w:bottom w:val="single" w:color="auto" w:sz="4" w:space="0"/>
              <w:right w:val="single" w:color="auto" w:sz="4" w:space="0"/>
            </w:tcBorders>
            <w:tcMar/>
          </w:tcPr>
          <w:p w:rsidR="00015B8F" w:rsidP="009C54AE" w:rsidRDefault="00015B8F" w14:paraId="2BF0791A" w14:textId="77777777">
            <w:pPr>
              <w:pStyle w:val="Nagwkitablic"/>
              <w:spacing w:line="240" w:lineRule="auto"/>
              <w:jc w:val="center"/>
              <w:rPr>
                <w:rFonts w:ascii="Corbel" w:hAnsi="Corbel"/>
                <w:szCs w:val="24"/>
              </w:rPr>
            </w:pPr>
            <w:r>
              <w:rPr>
                <w:rFonts w:ascii="Corbel" w:hAnsi="Corbel"/>
                <w:szCs w:val="24"/>
              </w:rPr>
              <w:t>Semestr</w:t>
            </w:r>
          </w:p>
          <w:p w:rsidRPr="009C54AE" w:rsidR="00015B8F" w:rsidP="009C54AE" w:rsidRDefault="002B5EA0" w14:paraId="4362B722" w14:textId="77777777">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867"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3D186147" w14:textId="77777777">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6B58B708" w14:textId="77777777">
            <w:pPr>
              <w:pStyle w:val="Nagwkitablic"/>
              <w:spacing w:line="240" w:lineRule="auto"/>
              <w:jc w:val="center"/>
              <w:rPr>
                <w:rFonts w:ascii="Corbel" w:hAnsi="Corbel"/>
                <w:szCs w:val="24"/>
              </w:rPr>
            </w:pPr>
            <w:r w:rsidRPr="009C54AE">
              <w:rPr>
                <w:rFonts w:ascii="Corbel" w:hAnsi="Corbel"/>
                <w:szCs w:val="24"/>
              </w:rPr>
              <w:t>Ćw.</w:t>
            </w:r>
          </w:p>
        </w:tc>
        <w:tc>
          <w:tcPr>
            <w:tcW w:w="915"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4572B0BB" w14:textId="77777777">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737"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5BF2D577" w14:textId="77777777">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0DF426C7" w14:textId="77777777">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6A804D06" w14:textId="77777777">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5717C9E0" w14:textId="77777777">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46A88964" w14:textId="77777777">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color="auto" w:sz="4" w:space="0"/>
              <w:left w:val="single" w:color="auto" w:sz="4" w:space="0"/>
              <w:bottom w:val="single" w:color="auto" w:sz="4" w:space="0"/>
              <w:right w:val="single" w:color="auto" w:sz="4" w:space="0"/>
            </w:tcBorders>
            <w:tcMar/>
            <w:vAlign w:val="center"/>
            <w:hideMark/>
          </w:tcPr>
          <w:p w:rsidRPr="009C54AE" w:rsidR="00015B8F" w:rsidP="009C54AE" w:rsidRDefault="00015B8F" w14:paraId="4AAB9433" w14:textId="77777777">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Pr="009C54AE" w:rsidR="00015B8F" w:rsidTr="4223BC8C" w14:paraId="013647B4" w14:textId="77777777">
        <w:trPr>
          <w:trHeight w:val="453"/>
        </w:trPr>
        <w:tc>
          <w:tcPr>
            <w:tcW w:w="1095" w:type="dxa"/>
            <w:tcBorders>
              <w:top w:val="single" w:color="auto" w:sz="4" w:space="0"/>
              <w:left w:val="single" w:color="auto" w:sz="4" w:space="0"/>
              <w:bottom w:val="single" w:color="auto" w:sz="4" w:space="0"/>
              <w:right w:val="single" w:color="auto" w:sz="4" w:space="0"/>
            </w:tcBorders>
            <w:tcMar/>
          </w:tcPr>
          <w:p w:rsidRPr="009C54AE" w:rsidR="00015B8F" w:rsidP="009C54AE" w:rsidRDefault="000A225E" w14:paraId="34A0A8CE" w14:textId="77777777">
            <w:pPr>
              <w:pStyle w:val="centralniewrubryce"/>
              <w:spacing w:before="0" w:after="0"/>
              <w:rPr>
                <w:rFonts w:ascii="Corbel" w:hAnsi="Corbel"/>
                <w:sz w:val="24"/>
                <w:szCs w:val="24"/>
              </w:rPr>
            </w:pPr>
            <w:r>
              <w:rPr>
                <w:rFonts w:ascii="Corbel" w:hAnsi="Corbel"/>
                <w:sz w:val="24"/>
                <w:szCs w:val="24"/>
              </w:rPr>
              <w:t>VI</w:t>
            </w:r>
          </w:p>
        </w:tc>
        <w:tc>
          <w:tcPr>
            <w:tcW w:w="867"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1278B896" w14:textId="77777777">
            <w:pPr>
              <w:pStyle w:val="centralniewrubryce"/>
              <w:spacing w:before="0" w:after="0"/>
              <w:rPr>
                <w:rFonts w:ascii="Corbel" w:hAnsi="Corbel"/>
                <w:sz w:val="24"/>
                <w:szCs w:val="24"/>
              </w:rPr>
            </w:pPr>
          </w:p>
        </w:tc>
        <w:tc>
          <w:tcPr>
            <w:tcW w:w="788"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3C4E0C7D" w14:textId="77777777">
            <w:pPr>
              <w:pStyle w:val="centralniewrubryce"/>
              <w:spacing w:before="0" w:after="0"/>
              <w:rPr>
                <w:rFonts w:ascii="Corbel" w:hAnsi="Corbel"/>
                <w:sz w:val="24"/>
                <w:szCs w:val="24"/>
              </w:rPr>
            </w:pPr>
          </w:p>
        </w:tc>
        <w:tc>
          <w:tcPr>
            <w:tcW w:w="915"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962672" w14:paraId="1941E184" w14:textId="1D853B38">
            <w:pPr>
              <w:pStyle w:val="centralniewrubryce"/>
              <w:spacing w:before="0" w:after="0"/>
              <w:rPr>
                <w:rFonts w:ascii="Corbel" w:hAnsi="Corbel"/>
                <w:sz w:val="24"/>
                <w:szCs w:val="24"/>
              </w:rPr>
            </w:pPr>
            <w:r w:rsidRPr="4223BC8C" w:rsidR="00962672">
              <w:rPr>
                <w:rFonts w:ascii="Corbel" w:hAnsi="Corbel"/>
                <w:sz w:val="24"/>
                <w:szCs w:val="24"/>
              </w:rPr>
              <w:t>15</w:t>
            </w:r>
            <w:r w:rsidRPr="4223BC8C" w:rsidR="000A225E">
              <w:rPr>
                <w:rFonts w:ascii="Corbel" w:hAnsi="Corbel"/>
                <w:sz w:val="24"/>
                <w:szCs w:val="24"/>
              </w:rPr>
              <w:t xml:space="preserve"> </w:t>
            </w:r>
          </w:p>
        </w:tc>
        <w:tc>
          <w:tcPr>
            <w:tcW w:w="737"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0F755115" w14:textId="77777777">
            <w:pPr>
              <w:pStyle w:val="centralniewrubryce"/>
              <w:spacing w:before="0" w:after="0"/>
              <w:rPr>
                <w:rFonts w:ascii="Corbel" w:hAnsi="Corbel"/>
                <w:sz w:val="24"/>
                <w:szCs w:val="24"/>
              </w:rPr>
            </w:pPr>
          </w:p>
        </w:tc>
        <w:tc>
          <w:tcPr>
            <w:tcW w:w="821"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22B45B16" w14:textId="77777777">
            <w:pPr>
              <w:pStyle w:val="centralniewrubryce"/>
              <w:spacing w:before="0" w:after="0"/>
              <w:rPr>
                <w:rFonts w:ascii="Corbel" w:hAnsi="Corbel"/>
                <w:sz w:val="24"/>
                <w:szCs w:val="24"/>
              </w:rPr>
            </w:pPr>
          </w:p>
        </w:tc>
        <w:tc>
          <w:tcPr>
            <w:tcW w:w="763"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7C172744" w14:textId="77777777">
            <w:pPr>
              <w:pStyle w:val="centralniewrubryce"/>
              <w:spacing w:before="0" w:after="0"/>
              <w:rPr>
                <w:rFonts w:ascii="Corbel" w:hAnsi="Corbel"/>
                <w:sz w:val="24"/>
                <w:szCs w:val="24"/>
              </w:rPr>
            </w:pPr>
          </w:p>
        </w:tc>
        <w:tc>
          <w:tcPr>
            <w:tcW w:w="948"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1F4A5876" w14:textId="77777777">
            <w:pPr>
              <w:pStyle w:val="centralniewrubryce"/>
              <w:spacing w:before="0" w:after="0"/>
              <w:rPr>
                <w:rFonts w:ascii="Corbel" w:hAnsi="Corbel"/>
                <w:sz w:val="24"/>
                <w:szCs w:val="24"/>
              </w:rPr>
            </w:pPr>
          </w:p>
        </w:tc>
        <w:tc>
          <w:tcPr>
            <w:tcW w:w="1189"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15B8F" w14:paraId="02306AFB" w14:textId="77777777">
            <w:pPr>
              <w:pStyle w:val="centralniewrubryce"/>
              <w:spacing w:before="0" w:after="0"/>
              <w:rPr>
                <w:rFonts w:ascii="Corbel" w:hAnsi="Corbel"/>
                <w:sz w:val="24"/>
                <w:szCs w:val="24"/>
              </w:rPr>
            </w:pPr>
          </w:p>
        </w:tc>
        <w:tc>
          <w:tcPr>
            <w:tcW w:w="1505" w:type="dxa"/>
            <w:tcBorders>
              <w:top w:val="single" w:color="auto" w:sz="4" w:space="0"/>
              <w:left w:val="single" w:color="auto" w:sz="4" w:space="0"/>
              <w:bottom w:val="single" w:color="auto" w:sz="4" w:space="0"/>
              <w:right w:val="single" w:color="auto" w:sz="4" w:space="0"/>
            </w:tcBorders>
            <w:tcMar/>
            <w:vAlign w:val="center"/>
          </w:tcPr>
          <w:p w:rsidRPr="009C54AE" w:rsidR="00015B8F" w:rsidP="009C54AE" w:rsidRDefault="000A225E" w14:paraId="1684D6EF" w14:textId="77777777">
            <w:pPr>
              <w:pStyle w:val="centralniewrubryce"/>
              <w:spacing w:before="0" w:after="0"/>
              <w:rPr>
                <w:rFonts w:ascii="Corbel" w:hAnsi="Corbel"/>
                <w:sz w:val="24"/>
                <w:szCs w:val="24"/>
              </w:rPr>
            </w:pPr>
            <w:r>
              <w:rPr>
                <w:rFonts w:ascii="Corbel" w:hAnsi="Corbel"/>
                <w:sz w:val="24"/>
                <w:szCs w:val="24"/>
              </w:rPr>
              <w:t>3</w:t>
            </w:r>
          </w:p>
        </w:tc>
      </w:tr>
    </w:tbl>
    <w:p w:rsidRPr="009C54AE" w:rsidR="00923D7D" w:rsidP="009C54AE" w:rsidRDefault="00923D7D" w14:paraId="1A696357" w14:textId="77777777">
      <w:pPr>
        <w:pStyle w:val="Podpunkty"/>
        <w:ind w:left="0"/>
        <w:rPr>
          <w:rFonts w:ascii="Corbel" w:hAnsi="Corbel"/>
          <w:b w:val="0"/>
          <w:sz w:val="24"/>
          <w:szCs w:val="24"/>
          <w:lang w:eastAsia="en-US"/>
        </w:rPr>
      </w:pPr>
    </w:p>
    <w:p w:rsidRPr="009C54AE" w:rsidR="00923D7D" w:rsidP="009C54AE" w:rsidRDefault="00923D7D" w14:paraId="5814B4C1" w14:textId="77777777">
      <w:pPr>
        <w:pStyle w:val="Podpunkty"/>
        <w:rPr>
          <w:rFonts w:ascii="Corbel" w:hAnsi="Corbel"/>
          <w:b w:val="0"/>
          <w:sz w:val="24"/>
          <w:szCs w:val="24"/>
          <w:lang w:eastAsia="en-US"/>
        </w:rPr>
      </w:pPr>
    </w:p>
    <w:p w:rsidRPr="009C54AE" w:rsidR="0085747A" w:rsidP="00F83B28" w:rsidRDefault="0085747A" w14:paraId="2D6745A4" w14:textId="77777777">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Pr="009C54AE" w:rsidR="00E22FBC">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Pr="009C54AE" w:rsidR="0085747A" w:rsidP="00F83B28" w:rsidRDefault="000A225E" w14:paraId="6DE76790" w14:textId="77777777">
      <w:pPr>
        <w:pStyle w:val="Punktygwne"/>
        <w:spacing w:before="0" w:after="0"/>
        <w:ind w:left="709"/>
        <w:rPr>
          <w:rFonts w:ascii="Corbel" w:hAnsi="Corbel"/>
          <w:b w:val="0"/>
          <w:smallCaps w:val="0"/>
          <w:szCs w:val="24"/>
        </w:rPr>
      </w:pPr>
      <w:r>
        <w:rPr>
          <w:rFonts w:ascii="MS Gothic" w:hAnsi="MS Gothic" w:eastAsia="MS Gothic" w:cs="MS Gothic"/>
          <w:b w:val="0"/>
          <w:szCs w:val="24"/>
        </w:rPr>
        <w:t>x</w:t>
      </w:r>
      <w:r w:rsidRPr="009C54AE" w:rsidR="0085747A">
        <w:rPr>
          <w:rFonts w:ascii="Corbel" w:hAnsi="Corbel"/>
          <w:b w:val="0"/>
          <w:smallCaps w:val="0"/>
          <w:szCs w:val="24"/>
        </w:rPr>
        <w:t xml:space="preserve"> zajęcia w formie tradycyjnej </w:t>
      </w:r>
    </w:p>
    <w:p w:rsidRPr="009C54AE" w:rsidR="0085747A" w:rsidP="00F83B28" w:rsidRDefault="000A225E" w14:paraId="617CE7FC" w14:textId="77777777">
      <w:pPr>
        <w:pStyle w:val="Punktygwne"/>
        <w:spacing w:before="0" w:after="0"/>
        <w:ind w:left="709"/>
        <w:rPr>
          <w:rFonts w:ascii="Corbel" w:hAnsi="Corbel"/>
          <w:b w:val="0"/>
          <w:smallCaps w:val="0"/>
          <w:szCs w:val="24"/>
        </w:rPr>
      </w:pPr>
      <w:r>
        <w:rPr>
          <w:rFonts w:ascii="MS Gothic" w:hAnsi="MS Gothic" w:eastAsia="MS Gothic" w:cs="MS Gothic"/>
          <w:b w:val="0"/>
          <w:szCs w:val="24"/>
        </w:rPr>
        <w:t>x</w:t>
      </w:r>
      <w:r w:rsidRPr="009C54AE" w:rsidR="0085747A">
        <w:rPr>
          <w:rFonts w:ascii="Corbel" w:hAnsi="Corbel"/>
          <w:b w:val="0"/>
          <w:smallCaps w:val="0"/>
          <w:szCs w:val="24"/>
        </w:rPr>
        <w:t xml:space="preserve"> zajęcia realizowane z wykorzystaniem metod i technik kształcenia na odległość</w:t>
      </w:r>
    </w:p>
    <w:p w:rsidRPr="009C54AE" w:rsidR="0085747A" w:rsidP="009C54AE" w:rsidRDefault="0085747A" w14:paraId="0FDCA550" w14:textId="77777777">
      <w:pPr>
        <w:pStyle w:val="Punktygwne"/>
        <w:spacing w:before="0" w:after="0"/>
        <w:rPr>
          <w:rFonts w:ascii="Corbel" w:hAnsi="Corbel"/>
          <w:smallCaps w:val="0"/>
          <w:szCs w:val="24"/>
        </w:rPr>
      </w:pPr>
    </w:p>
    <w:p w:rsidRPr="009C54AE" w:rsidR="00E22FBC" w:rsidP="00F83B28" w:rsidRDefault="00E22FBC" w14:paraId="1EBE9DB8" w14:textId="77777777">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rsidR="009C54AE" w:rsidP="009C54AE" w:rsidRDefault="00655408" w14:paraId="11B56367" w14:textId="77777777">
      <w:pPr>
        <w:pStyle w:val="Punktygwne"/>
        <w:spacing w:before="0" w:after="0"/>
        <w:rPr>
          <w:rFonts w:ascii="Corbel" w:hAnsi="Corbel"/>
          <w:b w:val="0"/>
          <w:szCs w:val="24"/>
        </w:rPr>
      </w:pPr>
      <w:r>
        <w:rPr>
          <w:rFonts w:ascii="Corbel" w:hAnsi="Corbel"/>
          <w:b w:val="0"/>
          <w:szCs w:val="24"/>
        </w:rPr>
        <w:t>Zaliczenie z oceną</w:t>
      </w:r>
    </w:p>
    <w:p w:rsidR="00E960BB" w:rsidP="009C54AE" w:rsidRDefault="00E960BB" w14:paraId="76B32BCC" w14:textId="77777777">
      <w:pPr>
        <w:pStyle w:val="Punktygwne"/>
        <w:spacing w:before="0" w:after="0"/>
        <w:rPr>
          <w:rFonts w:ascii="Corbel" w:hAnsi="Corbel"/>
          <w:b w:val="0"/>
          <w:szCs w:val="24"/>
        </w:rPr>
      </w:pPr>
    </w:p>
    <w:p w:rsidRPr="009C54AE" w:rsidR="00E960BB" w:rsidP="009C54AE" w:rsidRDefault="0085747A" w14:paraId="52A438F4" w14:textId="77777777">
      <w:pPr>
        <w:pStyle w:val="Punktygwne"/>
        <w:spacing w:before="0" w:after="0"/>
        <w:rPr>
          <w:rFonts w:ascii="Corbel" w:hAnsi="Corbel"/>
          <w:szCs w:val="24"/>
        </w:rPr>
      </w:pPr>
      <w:r w:rsidRPr="4223BC8C" w:rsidR="0085747A">
        <w:rPr>
          <w:rFonts w:ascii="Corbel" w:hAnsi="Corbel"/>
        </w:rPr>
        <w:t xml:space="preserve">2.Wymagania wstępne </w:t>
      </w:r>
    </w:p>
    <w:p w:rsidR="4223BC8C" w:rsidP="4223BC8C" w:rsidRDefault="4223BC8C" w14:paraId="123335CF" w14:textId="2EFCFB06">
      <w:pPr>
        <w:pStyle w:val="Punktygwne"/>
        <w:spacing w:before="0" w:after="0"/>
        <w:rPr>
          <w:rFonts w:ascii="Corbel" w:hAnsi="Corbel"/>
          <w:b w:val="1"/>
          <w:bCs w:val="1"/>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4223BC8C" w14:paraId="5D8710BC" w14:textId="77777777">
        <w:tc>
          <w:tcPr>
            <w:tcW w:w="9670" w:type="dxa"/>
            <w:tcMar/>
          </w:tcPr>
          <w:p w:rsidRPr="009C54AE" w:rsidR="0085747A" w:rsidP="4223BC8C" w:rsidRDefault="0085747A" w14:paraId="3BE86568" w14:textId="47EB4D60">
            <w:pPr>
              <w:spacing w:before="40" w:after="40"/>
              <w:rPr>
                <w:rFonts w:ascii="Corbel" w:hAnsi="Corbel"/>
                <w:color w:val="000000"/>
                <w:sz w:val="24"/>
                <w:szCs w:val="24"/>
              </w:rPr>
            </w:pPr>
            <w:r w:rsidRPr="4223BC8C" w:rsidR="00D056F2">
              <w:rPr>
                <w:rFonts w:ascii="Corbel" w:hAnsi="Corbel"/>
                <w:color w:val="000000" w:themeColor="text1" w:themeTint="FF" w:themeShade="FF"/>
                <w:sz w:val="24"/>
                <w:szCs w:val="24"/>
              </w:rPr>
              <w:t xml:space="preserve">podstawowa wiedza z zakresu prawa administracyjnego i postępowania administracyjnego, prawa karnego materialnego i procedury karnej </w:t>
            </w:r>
          </w:p>
        </w:tc>
      </w:tr>
    </w:tbl>
    <w:p w:rsidR="00153C41" w:rsidP="009C54AE" w:rsidRDefault="00153C41" w14:paraId="2199EC51" w14:textId="77777777">
      <w:pPr>
        <w:pStyle w:val="Punktygwne"/>
        <w:spacing w:before="0" w:after="0"/>
        <w:rPr>
          <w:rFonts w:ascii="Corbel" w:hAnsi="Corbel"/>
          <w:szCs w:val="24"/>
        </w:rPr>
      </w:pPr>
    </w:p>
    <w:p w:rsidRPr="00C05F44" w:rsidR="0085747A" w:rsidP="009C54AE" w:rsidRDefault="0071620A" w14:paraId="290BA81C" w14:textId="77777777">
      <w:pPr>
        <w:pStyle w:val="Punktygwne"/>
        <w:spacing w:before="0" w:after="0"/>
        <w:rPr>
          <w:rFonts w:ascii="Corbel" w:hAnsi="Corbel"/>
          <w:szCs w:val="24"/>
        </w:rPr>
      </w:pPr>
      <w:r w:rsidRPr="009C54AE">
        <w:rPr>
          <w:rFonts w:ascii="Corbel" w:hAnsi="Corbel"/>
          <w:szCs w:val="24"/>
        </w:rPr>
        <w:t>3.</w:t>
      </w:r>
      <w:r w:rsidRPr="009C54AE" w:rsidR="0085747A">
        <w:rPr>
          <w:rFonts w:ascii="Corbel" w:hAnsi="Corbel"/>
          <w:szCs w:val="24"/>
        </w:rPr>
        <w:t xml:space="preserve"> </w:t>
      </w:r>
      <w:r w:rsidR="00A84C85">
        <w:rPr>
          <w:rFonts w:ascii="Corbel" w:hAnsi="Corbel"/>
          <w:szCs w:val="24"/>
        </w:rPr>
        <w:t>cele, efekty uczenia się</w:t>
      </w:r>
      <w:r w:rsidRPr="00C05F44" w:rsidR="0085747A">
        <w:rPr>
          <w:rFonts w:ascii="Corbel" w:hAnsi="Corbel"/>
          <w:szCs w:val="24"/>
        </w:rPr>
        <w:t xml:space="preserve"> , treści Programowe i stosowane metody Dydaktyczne</w:t>
      </w:r>
    </w:p>
    <w:p w:rsidRPr="00C05F44" w:rsidR="0085747A" w:rsidP="009C54AE" w:rsidRDefault="0085747A" w14:paraId="3F3CF4FE" w14:textId="77777777">
      <w:pPr>
        <w:pStyle w:val="Punktygwne"/>
        <w:spacing w:before="0" w:after="0"/>
        <w:rPr>
          <w:rFonts w:ascii="Corbel" w:hAnsi="Corbel"/>
          <w:szCs w:val="24"/>
        </w:rPr>
      </w:pPr>
    </w:p>
    <w:p w:rsidR="0085747A" w:rsidP="009C54AE" w:rsidRDefault="0071620A" w14:paraId="208F7E4E" w14:textId="77777777">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Pr="009C54AE" w:rsidR="00F83B28" w:rsidP="009C54AE" w:rsidRDefault="00F83B28" w14:paraId="3BED3B7F"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3"/>
        <w:gridCol w:w="8677"/>
      </w:tblGrid>
      <w:tr w:rsidRPr="009C54AE" w:rsidR="0085747A" w:rsidTr="00923D7D" w14:paraId="0B437C85" w14:textId="77777777">
        <w:tc>
          <w:tcPr>
            <w:tcW w:w="851" w:type="dxa"/>
            <w:vAlign w:val="center"/>
          </w:tcPr>
          <w:p w:rsidRPr="009C54AE" w:rsidR="0085747A" w:rsidP="009C54AE" w:rsidRDefault="0085747A" w14:paraId="171043B7" w14:textId="77777777">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rsidRPr="009C54AE" w:rsidR="0085747A" w:rsidP="009C54AE" w:rsidRDefault="00655408" w14:paraId="66028F61" w14:textId="77777777">
            <w:pPr>
              <w:pStyle w:val="Podpunkty"/>
              <w:spacing w:before="40" w:after="40"/>
              <w:ind w:left="0"/>
              <w:jc w:val="left"/>
              <w:rPr>
                <w:rFonts w:ascii="Corbel" w:hAnsi="Corbel"/>
                <w:b w:val="0"/>
                <w:sz w:val="24"/>
                <w:szCs w:val="24"/>
              </w:rPr>
            </w:pPr>
            <w:r w:rsidRPr="00EA0CA6">
              <w:rPr>
                <w:rFonts w:ascii="Corbel" w:hAnsi="Corbel"/>
                <w:b w:val="0"/>
                <w:sz w:val="24"/>
                <w:szCs w:val="24"/>
              </w:rPr>
              <w:t>Zdobycie wiedzy z dziedziny kryminalistyki</w:t>
            </w:r>
            <w:r>
              <w:rPr>
                <w:rFonts w:ascii="Corbel" w:hAnsi="Corbel"/>
                <w:b w:val="0"/>
                <w:sz w:val="24"/>
                <w:szCs w:val="24"/>
              </w:rPr>
              <w:t xml:space="preserve"> dotyczącej</w:t>
            </w:r>
            <w:r w:rsidR="00B45D50">
              <w:rPr>
                <w:rFonts w:ascii="Corbel" w:hAnsi="Corbel"/>
                <w:b w:val="0"/>
                <w:sz w:val="24"/>
                <w:szCs w:val="24"/>
              </w:rPr>
              <w:t xml:space="preserve"> wykorzystania</w:t>
            </w:r>
            <w:r>
              <w:rPr>
                <w:rFonts w:ascii="Corbel" w:hAnsi="Corbel"/>
                <w:b w:val="0"/>
                <w:sz w:val="24"/>
                <w:szCs w:val="24"/>
              </w:rPr>
              <w:t xml:space="preserve"> taktyki i techniki </w:t>
            </w:r>
            <w:r w:rsidRPr="00655408">
              <w:rPr>
                <w:rFonts w:ascii="Corbel" w:hAnsi="Corbel"/>
                <w:b w:val="0"/>
                <w:sz w:val="24"/>
                <w:szCs w:val="24"/>
              </w:rPr>
              <w:t>kryminalistycznej w postępowaniu procesowym i administracyjnym</w:t>
            </w:r>
            <w:r w:rsidRPr="00EA0CA6">
              <w:rPr>
                <w:rFonts w:ascii="Corbel" w:hAnsi="Corbel"/>
                <w:b w:val="0"/>
                <w:sz w:val="24"/>
                <w:szCs w:val="24"/>
              </w:rPr>
              <w:t>, przydatnej absolwentowi przy wykonywaniu</w:t>
            </w:r>
            <w:r>
              <w:rPr>
                <w:rFonts w:ascii="Corbel" w:hAnsi="Corbel"/>
                <w:b w:val="0"/>
                <w:sz w:val="24"/>
                <w:szCs w:val="24"/>
              </w:rPr>
              <w:t xml:space="preserve"> przyszłego</w:t>
            </w:r>
            <w:r w:rsidRPr="00EA0CA6">
              <w:rPr>
                <w:rFonts w:ascii="Corbel" w:hAnsi="Corbel"/>
                <w:b w:val="0"/>
                <w:sz w:val="24"/>
                <w:szCs w:val="24"/>
              </w:rPr>
              <w:t xml:space="preserve"> zawodu</w:t>
            </w:r>
          </w:p>
        </w:tc>
      </w:tr>
      <w:tr w:rsidRPr="009C54AE" w:rsidR="0085747A" w:rsidTr="00923D7D" w14:paraId="5EBF3565" w14:textId="77777777">
        <w:tc>
          <w:tcPr>
            <w:tcW w:w="851" w:type="dxa"/>
            <w:vAlign w:val="center"/>
          </w:tcPr>
          <w:p w:rsidRPr="009C54AE" w:rsidR="0085747A" w:rsidP="009C54AE" w:rsidRDefault="00655408" w14:paraId="370CAC98" w14:textId="77777777">
            <w:pPr>
              <w:pStyle w:val="Cele"/>
              <w:spacing w:before="40" w:after="40"/>
              <w:ind w:left="0" w:firstLine="0"/>
              <w:jc w:val="left"/>
              <w:rPr>
                <w:rFonts w:ascii="Corbel" w:hAnsi="Corbel"/>
                <w:sz w:val="24"/>
                <w:szCs w:val="24"/>
              </w:rPr>
            </w:pPr>
            <w:r>
              <w:rPr>
                <w:rFonts w:ascii="Corbel" w:hAnsi="Corbel"/>
                <w:sz w:val="24"/>
                <w:szCs w:val="24"/>
              </w:rPr>
              <w:t>C2</w:t>
            </w:r>
          </w:p>
        </w:tc>
        <w:tc>
          <w:tcPr>
            <w:tcW w:w="8819" w:type="dxa"/>
            <w:vAlign w:val="center"/>
          </w:tcPr>
          <w:p w:rsidRPr="00655408" w:rsidR="00655408" w:rsidP="00655408" w:rsidRDefault="00655408" w14:paraId="7C46187C" w14:textId="77777777">
            <w:pPr>
              <w:pStyle w:val="Podpunkty"/>
              <w:spacing w:before="40" w:after="40"/>
              <w:ind w:left="0"/>
              <w:rPr>
                <w:rFonts w:ascii="Corbel" w:hAnsi="Corbel"/>
                <w:b w:val="0"/>
                <w:sz w:val="24"/>
                <w:szCs w:val="24"/>
              </w:rPr>
            </w:pPr>
            <w:r w:rsidRPr="00655408">
              <w:rPr>
                <w:rFonts w:ascii="Corbel" w:hAnsi="Corbel"/>
                <w:b w:val="0"/>
                <w:sz w:val="24"/>
                <w:szCs w:val="24"/>
              </w:rPr>
              <w:t xml:space="preserve">Opanowanie umiejętności stosowania podstawowych badań technicznych </w:t>
            </w:r>
          </w:p>
          <w:p w:rsidRPr="009C54AE" w:rsidR="0085747A" w:rsidP="00655408" w:rsidRDefault="00655408" w14:paraId="28264203" w14:textId="77777777">
            <w:pPr>
              <w:pStyle w:val="Podpunkty"/>
              <w:spacing w:before="40" w:after="40"/>
              <w:ind w:left="0"/>
              <w:jc w:val="left"/>
              <w:rPr>
                <w:rFonts w:ascii="Corbel" w:hAnsi="Corbel"/>
                <w:b w:val="0"/>
                <w:sz w:val="24"/>
                <w:szCs w:val="24"/>
              </w:rPr>
            </w:pPr>
            <w:r w:rsidRPr="00655408">
              <w:rPr>
                <w:rFonts w:ascii="Corbel" w:hAnsi="Corbel"/>
                <w:b w:val="0"/>
                <w:sz w:val="24"/>
                <w:szCs w:val="24"/>
              </w:rPr>
              <w:t>w kryminalistyce</w:t>
            </w:r>
          </w:p>
        </w:tc>
      </w:tr>
      <w:tr w:rsidRPr="009C54AE" w:rsidR="0085747A" w:rsidTr="00923D7D" w14:paraId="39BC3ECD" w14:textId="77777777">
        <w:tc>
          <w:tcPr>
            <w:tcW w:w="851" w:type="dxa"/>
            <w:vAlign w:val="center"/>
          </w:tcPr>
          <w:p w:rsidRPr="009C54AE" w:rsidR="0085747A" w:rsidP="009C54AE" w:rsidRDefault="0085747A" w14:paraId="68704865" w14:textId="77777777">
            <w:pPr>
              <w:pStyle w:val="Podpunkty"/>
              <w:spacing w:before="40" w:after="40"/>
              <w:ind w:left="0"/>
              <w:jc w:val="left"/>
              <w:rPr>
                <w:rFonts w:ascii="Corbel" w:hAnsi="Corbel"/>
                <w:b w:val="0"/>
                <w:sz w:val="24"/>
                <w:szCs w:val="24"/>
              </w:rPr>
            </w:pPr>
            <w:r w:rsidRPr="009C54AE">
              <w:rPr>
                <w:rFonts w:ascii="Corbel" w:hAnsi="Corbel"/>
                <w:b w:val="0"/>
                <w:sz w:val="24"/>
                <w:szCs w:val="24"/>
              </w:rPr>
              <w:t>C</w:t>
            </w:r>
            <w:r w:rsidR="00655408">
              <w:rPr>
                <w:rFonts w:ascii="Corbel" w:hAnsi="Corbel"/>
                <w:b w:val="0"/>
                <w:sz w:val="24"/>
                <w:szCs w:val="24"/>
              </w:rPr>
              <w:t>3</w:t>
            </w:r>
          </w:p>
        </w:tc>
        <w:tc>
          <w:tcPr>
            <w:tcW w:w="8819" w:type="dxa"/>
            <w:vAlign w:val="center"/>
          </w:tcPr>
          <w:p w:rsidRPr="009C54AE" w:rsidR="0085747A" w:rsidP="00655408" w:rsidRDefault="00655408" w14:paraId="36962954" w14:textId="77777777">
            <w:pPr>
              <w:pStyle w:val="Podpunkty"/>
              <w:spacing w:before="40" w:after="40"/>
              <w:ind w:left="0"/>
              <w:jc w:val="left"/>
              <w:rPr>
                <w:rFonts w:ascii="Corbel" w:hAnsi="Corbel"/>
                <w:b w:val="0"/>
                <w:sz w:val="24"/>
                <w:szCs w:val="24"/>
              </w:rPr>
            </w:pPr>
            <w:r w:rsidRPr="00252107">
              <w:rPr>
                <w:rFonts w:ascii="Corbel" w:hAnsi="Corbel"/>
                <w:b w:val="0"/>
                <w:color w:val="000000" w:themeColor="text1"/>
                <w:sz w:val="24"/>
                <w:szCs w:val="24"/>
              </w:rPr>
              <w:t>Przyswojenie wiedzy i umiejętności w zakresie charakteryzowania poszczególnych rodzajów przestępczości</w:t>
            </w:r>
          </w:p>
        </w:tc>
      </w:tr>
    </w:tbl>
    <w:p w:rsidRPr="009C54AE" w:rsidR="0085747A" w:rsidP="009C54AE" w:rsidRDefault="0085747A" w14:paraId="05C21CA9" w14:textId="77777777">
      <w:pPr>
        <w:pStyle w:val="Punktygwne"/>
        <w:spacing w:before="0" w:after="0"/>
        <w:rPr>
          <w:rFonts w:ascii="Corbel" w:hAnsi="Corbel"/>
          <w:b w:val="0"/>
          <w:smallCaps w:val="0"/>
          <w:color w:val="000000"/>
          <w:szCs w:val="24"/>
        </w:rPr>
      </w:pPr>
    </w:p>
    <w:p w:rsidRPr="009C54AE" w:rsidR="001D7B54" w:rsidP="009C54AE" w:rsidRDefault="009F4610" w14:paraId="02D23F3D" w14:textId="77777777">
      <w:pPr>
        <w:spacing w:after="0" w:line="240" w:lineRule="auto"/>
        <w:ind w:left="426"/>
        <w:rPr>
          <w:rFonts w:ascii="Corbel" w:hAnsi="Corbel"/>
          <w:sz w:val="24"/>
          <w:szCs w:val="24"/>
        </w:rPr>
      </w:pPr>
      <w:r w:rsidRPr="009C54AE">
        <w:rPr>
          <w:rFonts w:ascii="Corbel" w:hAnsi="Corbel"/>
          <w:b/>
          <w:sz w:val="24"/>
          <w:szCs w:val="24"/>
        </w:rPr>
        <w:t xml:space="preserve">3.2 </w:t>
      </w:r>
      <w:r w:rsidRPr="009C54AE" w:rsidR="001D7B54">
        <w:rPr>
          <w:rFonts w:ascii="Corbel" w:hAnsi="Corbel"/>
          <w:b/>
          <w:sz w:val="24"/>
          <w:szCs w:val="24"/>
        </w:rPr>
        <w:t xml:space="preserve">Efekty </w:t>
      </w:r>
      <w:r w:rsidR="00C05F44">
        <w:rPr>
          <w:rFonts w:ascii="Corbel" w:hAnsi="Corbel"/>
          <w:b/>
          <w:sz w:val="24"/>
          <w:szCs w:val="24"/>
        </w:rPr>
        <w:t xml:space="preserve">uczenia się </w:t>
      </w:r>
      <w:r w:rsidRPr="009C54AE" w:rsidR="001D7B54">
        <w:rPr>
          <w:rFonts w:ascii="Corbel" w:hAnsi="Corbel"/>
          <w:b/>
          <w:sz w:val="24"/>
          <w:szCs w:val="24"/>
        </w:rPr>
        <w:t>dla przedmiotu</w:t>
      </w:r>
      <w:r w:rsidR="00445970">
        <w:rPr>
          <w:rFonts w:ascii="Corbel" w:hAnsi="Corbel"/>
          <w:sz w:val="24"/>
          <w:szCs w:val="24"/>
        </w:rPr>
        <w:t xml:space="preserve"> </w:t>
      </w:r>
    </w:p>
    <w:p w:rsidRPr="009C54AE" w:rsidR="001D7B54" w:rsidP="009C54AE" w:rsidRDefault="001D7B54" w14:paraId="56D0B158"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79"/>
        <w:gridCol w:w="5976"/>
        <w:gridCol w:w="1865"/>
      </w:tblGrid>
      <w:tr w:rsidRPr="009C54AE" w:rsidR="0085747A" w:rsidTr="4223BC8C" w14:paraId="723CED73" w14:textId="77777777">
        <w:tc>
          <w:tcPr>
            <w:tcW w:w="1701" w:type="dxa"/>
            <w:tcMar/>
            <w:vAlign w:val="center"/>
          </w:tcPr>
          <w:p w:rsidRPr="009C54AE" w:rsidR="0085747A" w:rsidP="009C54AE" w:rsidRDefault="0085747A" w14:paraId="1F3060EE" w14:textId="77777777">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Pr="009C54AE" w:rsidR="00B82308">
              <w:rPr>
                <w:rFonts w:ascii="Corbel" w:hAnsi="Corbel"/>
                <w:b w:val="0"/>
                <w:smallCaps w:val="0"/>
                <w:szCs w:val="24"/>
              </w:rPr>
              <w:t>)</w:t>
            </w:r>
          </w:p>
        </w:tc>
        <w:tc>
          <w:tcPr>
            <w:tcW w:w="6096" w:type="dxa"/>
            <w:tcMar/>
            <w:vAlign w:val="center"/>
          </w:tcPr>
          <w:p w:rsidRPr="009C54AE" w:rsidR="0085747A" w:rsidP="00C05F44" w:rsidRDefault="0085747A" w14:paraId="1E033A6B"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tcMar/>
            <w:vAlign w:val="center"/>
          </w:tcPr>
          <w:p w:rsidRPr="009C54AE" w:rsidR="0085747A" w:rsidP="00C05F44" w:rsidRDefault="0085747A" w14:paraId="7CE4D7EF"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Pr="009C54AE" w:rsidR="0093259D" w:rsidTr="4223BC8C" w14:paraId="0636D7E0" w14:textId="77777777">
        <w:tc>
          <w:tcPr>
            <w:tcW w:w="1701" w:type="dxa"/>
            <w:tcMar/>
            <w:vAlign w:val="center"/>
          </w:tcPr>
          <w:p w:rsidRPr="009C54AE" w:rsidR="0093259D" w:rsidP="0093259D" w:rsidRDefault="003E6851" w14:paraId="266E37E9" w14:textId="77777777">
            <w:pPr>
              <w:pStyle w:val="Punktygwne"/>
              <w:spacing w:before="0" w:after="0"/>
              <w:rPr>
                <w:rFonts w:ascii="Corbel" w:hAnsi="Corbel"/>
                <w:smallCaps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6096" w:type="dxa"/>
            <w:tcMar/>
            <w:vAlign w:val="center"/>
          </w:tcPr>
          <w:p w:rsidRPr="009C54AE" w:rsidR="0093259D" w:rsidP="4223BC8C" w:rsidRDefault="0093259D" w14:paraId="6D63A51B" w14:textId="77777777" w14:noSpellErr="1">
            <w:pPr>
              <w:pStyle w:val="Punktygwne"/>
              <w:spacing w:before="0" w:after="0"/>
              <w:jc w:val="both"/>
              <w:rPr>
                <w:rFonts w:ascii="Corbel" w:hAnsi="Corbel"/>
                <w:b w:val="0"/>
                <w:bCs w:val="0"/>
                <w:caps w:val="0"/>
                <w:smallCaps w:val="0"/>
              </w:rPr>
            </w:pPr>
            <w:r w:rsidRPr="4223BC8C" w:rsidR="6527FB42">
              <w:rPr>
                <w:rFonts w:ascii="Corbel" w:hAnsi="Corbel"/>
                <w:b w:val="0"/>
                <w:bCs w:val="0"/>
                <w:caps w:val="0"/>
                <w:smallCaps w:val="0"/>
              </w:rPr>
              <w:t>wymienia i opisuje działy kryminalistyki</w:t>
            </w:r>
          </w:p>
        </w:tc>
        <w:tc>
          <w:tcPr>
            <w:tcW w:w="1873" w:type="dxa"/>
            <w:tcMar/>
            <w:vAlign w:val="center"/>
          </w:tcPr>
          <w:p w:rsidRPr="009C54AE" w:rsidR="0093259D" w:rsidP="0093259D" w:rsidRDefault="0093259D" w14:paraId="22C1F73E" w14:textId="77777777">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Pr="009C54AE" w:rsidR="0085747A" w:rsidTr="4223BC8C" w14:paraId="024AFF3B" w14:textId="77777777">
        <w:tc>
          <w:tcPr>
            <w:tcW w:w="1701" w:type="dxa"/>
            <w:tcMar/>
          </w:tcPr>
          <w:p w:rsidRPr="009C54AE" w:rsidR="0085747A" w:rsidP="009C54AE" w:rsidRDefault="0085747A" w14:paraId="01045165"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sidR="003E6851">
              <w:rPr>
                <w:rFonts w:ascii="Corbel" w:hAnsi="Corbel"/>
                <w:b w:val="0"/>
                <w:smallCaps w:val="0"/>
                <w:szCs w:val="24"/>
              </w:rPr>
              <w:t>2</w:t>
            </w:r>
          </w:p>
        </w:tc>
        <w:tc>
          <w:tcPr>
            <w:tcW w:w="6096" w:type="dxa"/>
            <w:tcMar/>
          </w:tcPr>
          <w:p w:rsidRPr="009C54AE" w:rsidR="0085747A" w:rsidP="4223BC8C" w:rsidRDefault="00267EA4" w14:paraId="1DB338D4" w14:textId="77777777" w14:noSpellErr="1">
            <w:pPr>
              <w:pStyle w:val="Punktygwne"/>
              <w:spacing w:before="0" w:after="0"/>
              <w:jc w:val="both"/>
              <w:rPr>
                <w:rFonts w:ascii="Corbel" w:hAnsi="Corbel"/>
                <w:b w:val="0"/>
                <w:bCs w:val="0"/>
                <w:caps w:val="0"/>
                <w:smallCaps w:val="0"/>
              </w:rPr>
            </w:pPr>
            <w:r w:rsidRPr="4223BC8C" w:rsidR="10601A23">
              <w:rPr>
                <w:rFonts w:ascii="Corbel" w:hAnsi="Corbel"/>
                <w:b w:val="0"/>
                <w:bCs w:val="0"/>
                <w:caps w:val="0"/>
                <w:smallCaps w:val="0"/>
              </w:rPr>
              <w:t>charakteryzuje podstawowe zagadnienia oraz źródła taktyki i techniki kryminalistycznej</w:t>
            </w:r>
            <w:r w:rsidRPr="4223BC8C" w:rsidR="10601A23">
              <w:rPr>
                <w:rFonts w:ascii="Corbel" w:hAnsi="Corbel"/>
                <w:b w:val="0"/>
                <w:bCs w:val="0"/>
                <w:caps w:val="0"/>
                <w:smallCaps w:val="0"/>
              </w:rPr>
              <w:t>, a także określa</w:t>
            </w:r>
            <w:r w:rsidRPr="4223BC8C" w:rsidR="10601A23">
              <w:rPr>
                <w:rFonts w:ascii="Corbel" w:hAnsi="Corbel"/>
                <w:b w:val="0"/>
                <w:bCs w:val="0"/>
                <w:caps w:val="0"/>
                <w:smallCaps w:val="0"/>
              </w:rPr>
              <w:t xml:space="preserve"> znaczenie taktyki i techniki kryminalistycznej </w:t>
            </w:r>
            <w:r w:rsidRPr="4223BC8C" w:rsidR="10601A23">
              <w:rPr>
                <w:rFonts w:ascii="Corbel" w:hAnsi="Corbel"/>
                <w:b w:val="0"/>
                <w:bCs w:val="0"/>
                <w:caps w:val="0"/>
                <w:smallCaps w:val="0"/>
              </w:rPr>
              <w:t xml:space="preserve">w postępowaniu procesowym i </w:t>
            </w:r>
            <w:r w:rsidRPr="4223BC8C" w:rsidR="10601A23">
              <w:rPr>
                <w:rFonts w:ascii="Corbel" w:hAnsi="Corbel"/>
                <w:b w:val="0"/>
                <w:bCs w:val="0"/>
                <w:caps w:val="0"/>
                <w:smallCaps w:val="0"/>
              </w:rPr>
              <w:t>administracyjnym</w:t>
            </w:r>
          </w:p>
        </w:tc>
        <w:tc>
          <w:tcPr>
            <w:tcW w:w="1873" w:type="dxa"/>
            <w:tcMar/>
          </w:tcPr>
          <w:p w:rsidRPr="009C54AE" w:rsidR="0085747A" w:rsidP="009C54AE" w:rsidRDefault="00B630BC" w14:paraId="7F97EC23" w14:textId="77777777">
            <w:pPr>
              <w:pStyle w:val="Punktygwne"/>
              <w:spacing w:before="0" w:after="0"/>
              <w:rPr>
                <w:rFonts w:ascii="Corbel" w:hAnsi="Corbel"/>
                <w:b w:val="0"/>
                <w:smallCaps w:val="0"/>
                <w:szCs w:val="24"/>
              </w:rPr>
            </w:pPr>
            <w:r w:rsidRPr="00B630BC">
              <w:rPr>
                <w:rFonts w:ascii="Corbel" w:hAnsi="Corbel"/>
                <w:b w:val="0"/>
                <w:smallCaps w:val="0"/>
                <w:szCs w:val="24"/>
              </w:rPr>
              <w:t>K_W01</w:t>
            </w:r>
            <w:r w:rsidR="00EB1DB2">
              <w:rPr>
                <w:rFonts w:ascii="Corbel" w:hAnsi="Corbel"/>
                <w:b w:val="0"/>
                <w:smallCaps w:val="0"/>
                <w:szCs w:val="24"/>
              </w:rPr>
              <w:t xml:space="preserve">, </w:t>
            </w:r>
            <w:r w:rsidRPr="00B630BC" w:rsidR="00EB1DB2">
              <w:rPr>
                <w:rFonts w:ascii="Corbel" w:hAnsi="Corbel"/>
                <w:b w:val="0"/>
                <w:smallCaps w:val="0"/>
                <w:szCs w:val="24"/>
              </w:rPr>
              <w:t>K_W03</w:t>
            </w:r>
          </w:p>
        </w:tc>
      </w:tr>
      <w:tr w:rsidRPr="009C54AE" w:rsidR="0093259D" w:rsidTr="4223BC8C" w14:paraId="4AE505DF" w14:textId="77777777">
        <w:tc>
          <w:tcPr>
            <w:tcW w:w="1701" w:type="dxa"/>
            <w:tcMar/>
          </w:tcPr>
          <w:p w:rsidRPr="009C54AE" w:rsidR="0093259D" w:rsidP="009C54AE" w:rsidRDefault="003E6851" w14:paraId="122E23B9"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3</w:t>
            </w:r>
          </w:p>
        </w:tc>
        <w:tc>
          <w:tcPr>
            <w:tcW w:w="6096" w:type="dxa"/>
            <w:tcMar/>
          </w:tcPr>
          <w:p w:rsidRPr="007227F3" w:rsidR="0093259D" w:rsidP="4223BC8C" w:rsidRDefault="00267EA4" w14:paraId="0F1D26E9" w14:textId="77777777" w14:noSpellErr="1">
            <w:pPr>
              <w:pStyle w:val="Punktygwne"/>
              <w:spacing w:before="0" w:after="0"/>
              <w:jc w:val="both"/>
              <w:rPr>
                <w:rFonts w:ascii="Corbel" w:hAnsi="Corbel"/>
                <w:b w:val="0"/>
                <w:bCs w:val="0"/>
                <w:caps w:val="0"/>
                <w:smallCaps w:val="0"/>
              </w:rPr>
            </w:pPr>
            <w:r w:rsidRPr="4223BC8C" w:rsidR="10601A23">
              <w:rPr>
                <w:rFonts w:ascii="Corbel" w:hAnsi="Corbel"/>
                <w:b w:val="0"/>
                <w:bCs w:val="0"/>
                <w:caps w:val="0"/>
                <w:smallCaps w:val="0"/>
              </w:rPr>
              <w:t>posiada podstawową wiedzę z zakresu czynności operacyjno-rozpoznawczych oraz wybranych badań</w:t>
            </w:r>
            <w:r w:rsidRPr="4223BC8C" w:rsidR="10601A23">
              <w:rPr>
                <w:rFonts w:ascii="Corbel" w:hAnsi="Corbel"/>
                <w:b w:val="0"/>
                <w:bCs w:val="0"/>
                <w:caps w:val="0"/>
                <w:smallCaps w:val="0"/>
              </w:rPr>
              <w:t xml:space="preserve"> techniczn</w:t>
            </w:r>
            <w:r w:rsidRPr="4223BC8C" w:rsidR="10601A23">
              <w:rPr>
                <w:rFonts w:ascii="Corbel" w:hAnsi="Corbel"/>
                <w:b w:val="0"/>
                <w:bCs w:val="0"/>
                <w:caps w:val="0"/>
                <w:smallCaps w:val="0"/>
              </w:rPr>
              <w:t>ych</w:t>
            </w:r>
          </w:p>
        </w:tc>
        <w:tc>
          <w:tcPr>
            <w:tcW w:w="1873" w:type="dxa"/>
            <w:tcMar/>
          </w:tcPr>
          <w:p w:rsidRPr="00B630BC" w:rsidR="0093259D" w:rsidP="009C54AE" w:rsidRDefault="0093259D" w14:paraId="6C6A73B0" w14:textId="77777777">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Pr="009C54AE" w:rsidR="0085747A" w:rsidTr="4223BC8C" w14:paraId="52FF8788" w14:textId="77777777">
        <w:tc>
          <w:tcPr>
            <w:tcW w:w="1701" w:type="dxa"/>
            <w:tcMar/>
          </w:tcPr>
          <w:p w:rsidRPr="009C54AE" w:rsidR="0085747A" w:rsidP="009C54AE" w:rsidRDefault="0085747A" w14:paraId="4F1F1B3F"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sidR="00B630BC">
              <w:rPr>
                <w:rFonts w:ascii="Corbel" w:hAnsi="Corbel"/>
                <w:b w:val="0"/>
                <w:smallCaps w:val="0"/>
                <w:szCs w:val="24"/>
              </w:rPr>
              <w:t>0</w:t>
            </w:r>
            <w:r w:rsidR="003E6851">
              <w:rPr>
                <w:rFonts w:ascii="Corbel" w:hAnsi="Corbel"/>
                <w:b w:val="0"/>
                <w:smallCaps w:val="0"/>
                <w:szCs w:val="24"/>
              </w:rPr>
              <w:t>4</w:t>
            </w:r>
          </w:p>
        </w:tc>
        <w:tc>
          <w:tcPr>
            <w:tcW w:w="6096" w:type="dxa"/>
            <w:tcMar/>
          </w:tcPr>
          <w:p w:rsidRPr="009C54AE" w:rsidR="0085747A" w:rsidP="4223BC8C" w:rsidRDefault="00EB1DB2" w14:paraId="7765148D" w14:textId="77777777" w14:noSpellErr="1">
            <w:pPr>
              <w:pStyle w:val="Punktygwne"/>
              <w:spacing w:before="0" w:after="0"/>
              <w:jc w:val="both"/>
              <w:rPr>
                <w:rFonts w:ascii="Corbel" w:hAnsi="Corbel"/>
                <w:b w:val="0"/>
                <w:bCs w:val="0"/>
                <w:caps w:val="0"/>
                <w:smallCaps w:val="0"/>
              </w:rPr>
            </w:pPr>
            <w:r w:rsidRPr="4223BC8C" w:rsidR="097EFAD3">
              <w:rPr>
                <w:rFonts w:ascii="Corbel" w:hAnsi="Corbel"/>
                <w:b w:val="0"/>
                <w:bCs w:val="0"/>
                <w:caps w:val="0"/>
                <w:smallCaps w:val="0"/>
              </w:rPr>
              <w:t xml:space="preserve">zna podstawową terminologię dotyczącą </w:t>
            </w:r>
            <w:r w:rsidRPr="4223BC8C" w:rsidR="097EFAD3">
              <w:rPr>
                <w:rFonts w:ascii="Corbel" w:hAnsi="Corbel"/>
                <w:b w:val="0"/>
                <w:bCs w:val="0"/>
                <w:caps w:val="0"/>
                <w:smallCaps w:val="0"/>
              </w:rPr>
              <w:t>taktyki i techniki kryminalistycznej w postępowaniu procesowym i administracyjnym</w:t>
            </w:r>
          </w:p>
        </w:tc>
        <w:tc>
          <w:tcPr>
            <w:tcW w:w="1873" w:type="dxa"/>
            <w:tcMar/>
          </w:tcPr>
          <w:p w:rsidRPr="009C54AE" w:rsidR="0085747A" w:rsidP="009C54AE" w:rsidRDefault="00B630BC" w14:paraId="7BD26F2A" w14:textId="77777777">
            <w:pPr>
              <w:pStyle w:val="Punktygwne"/>
              <w:spacing w:before="0" w:after="0"/>
              <w:rPr>
                <w:rFonts w:ascii="Corbel" w:hAnsi="Corbel"/>
                <w:b w:val="0"/>
                <w:smallCaps w:val="0"/>
                <w:szCs w:val="24"/>
              </w:rPr>
            </w:pPr>
            <w:r w:rsidRPr="00B630BC">
              <w:rPr>
                <w:rFonts w:ascii="Corbel" w:hAnsi="Corbel"/>
                <w:b w:val="0"/>
                <w:smallCaps w:val="0"/>
                <w:szCs w:val="24"/>
              </w:rPr>
              <w:t>K_W03</w:t>
            </w:r>
          </w:p>
        </w:tc>
      </w:tr>
      <w:tr w:rsidRPr="009C54AE" w:rsidR="00B630BC" w:rsidTr="4223BC8C" w14:paraId="6C910865" w14:textId="77777777">
        <w:tc>
          <w:tcPr>
            <w:tcW w:w="1701" w:type="dxa"/>
            <w:tcMar/>
          </w:tcPr>
          <w:p w:rsidRPr="009C54AE" w:rsidR="00B630BC" w:rsidP="009C54AE" w:rsidRDefault="00B630BC" w14:paraId="2FFF4E30"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5</w:t>
            </w:r>
          </w:p>
        </w:tc>
        <w:tc>
          <w:tcPr>
            <w:tcW w:w="6096" w:type="dxa"/>
            <w:tcMar/>
          </w:tcPr>
          <w:p w:rsidRPr="009C54AE" w:rsidR="00B630BC" w:rsidP="4223BC8C" w:rsidRDefault="004737A5" w14:paraId="706762D9" w14:textId="77777777" w14:noSpellErr="1">
            <w:pPr>
              <w:pStyle w:val="Punktygwne"/>
              <w:spacing w:before="0" w:after="0"/>
              <w:jc w:val="both"/>
              <w:rPr>
                <w:rFonts w:ascii="Corbel" w:hAnsi="Corbel"/>
                <w:b w:val="0"/>
                <w:bCs w:val="0"/>
                <w:caps w:val="0"/>
                <w:smallCaps w:val="0"/>
              </w:rPr>
            </w:pPr>
            <w:r w:rsidRPr="4223BC8C" w:rsidR="079519B3">
              <w:rPr>
                <w:rFonts w:ascii="Corbel" w:hAnsi="Corbel"/>
                <w:b w:val="0"/>
                <w:bCs w:val="0"/>
                <w:caps w:val="0"/>
                <w:smallCaps w:val="0"/>
              </w:rPr>
              <w:t>posiada podstawową</w:t>
            </w:r>
            <w:r w:rsidRPr="4223BC8C" w:rsidR="079519B3">
              <w:rPr>
                <w:rFonts w:ascii="Corbel" w:hAnsi="Corbel"/>
                <w:b w:val="0"/>
                <w:bCs w:val="0"/>
                <w:caps w:val="0"/>
                <w:smallCaps w:val="0"/>
              </w:rPr>
              <w:t xml:space="preserve"> wiedzę w zakresie zasad i norm w </w:t>
            </w:r>
            <w:r w:rsidRPr="4223BC8C" w:rsidR="3458E948">
              <w:rPr>
                <w:rFonts w:ascii="Corbel" w:hAnsi="Corbel"/>
                <w:b w:val="0"/>
                <w:bCs w:val="0"/>
                <w:caps w:val="0"/>
                <w:smallCaps w:val="0"/>
              </w:rPr>
              <w:t>kontekście</w:t>
            </w:r>
            <w:r w:rsidRPr="4223BC8C" w:rsidR="079519B3">
              <w:rPr>
                <w:rFonts w:ascii="Corbel" w:hAnsi="Corbel"/>
                <w:b w:val="0"/>
                <w:bCs w:val="0"/>
                <w:caps w:val="0"/>
                <w:smallCaps w:val="0"/>
              </w:rPr>
              <w:t xml:space="preserve"> wykorzystania</w:t>
            </w:r>
            <w:r w:rsidRPr="4223BC8C" w:rsidR="079519B3">
              <w:rPr>
                <w:rFonts w:ascii="Corbel" w:hAnsi="Corbel"/>
                <w:b w:val="0"/>
                <w:bCs w:val="0"/>
                <w:caps w:val="0"/>
                <w:smallCaps w:val="0"/>
              </w:rPr>
              <w:t xml:space="preserve"> taktyki i techniki kryminalistycznej w postępowaniu procesowym i administracyjnym</w:t>
            </w:r>
          </w:p>
        </w:tc>
        <w:tc>
          <w:tcPr>
            <w:tcW w:w="1873" w:type="dxa"/>
            <w:tcMar/>
          </w:tcPr>
          <w:p w:rsidRPr="00B630BC" w:rsidR="00B630BC" w:rsidP="009C54AE" w:rsidRDefault="00B630BC" w14:paraId="49480FC0" w14:textId="77777777">
            <w:pPr>
              <w:pStyle w:val="Punktygwne"/>
              <w:spacing w:before="0" w:after="0"/>
              <w:rPr>
                <w:rFonts w:ascii="Corbel" w:hAnsi="Corbel"/>
                <w:b w:val="0"/>
                <w:smallCaps w:val="0"/>
                <w:szCs w:val="24"/>
              </w:rPr>
            </w:pPr>
            <w:r w:rsidRPr="00B630BC">
              <w:rPr>
                <w:rFonts w:ascii="Corbel" w:hAnsi="Corbel"/>
                <w:b w:val="0"/>
                <w:smallCaps w:val="0"/>
                <w:szCs w:val="24"/>
              </w:rPr>
              <w:t>K_W09</w:t>
            </w:r>
          </w:p>
        </w:tc>
      </w:tr>
      <w:tr w:rsidRPr="009C54AE" w:rsidR="00B630BC" w:rsidTr="4223BC8C" w14:paraId="3EB9A693" w14:textId="77777777">
        <w:tc>
          <w:tcPr>
            <w:tcW w:w="1701" w:type="dxa"/>
            <w:tcMar/>
          </w:tcPr>
          <w:p w:rsidRPr="009C54AE" w:rsidR="00B630BC" w:rsidP="009C54AE" w:rsidRDefault="00B630BC" w14:paraId="12FC0E1E"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6</w:t>
            </w:r>
          </w:p>
        </w:tc>
        <w:tc>
          <w:tcPr>
            <w:tcW w:w="6096" w:type="dxa"/>
            <w:tcMar/>
          </w:tcPr>
          <w:p w:rsidRPr="009C54AE" w:rsidR="00B630BC" w:rsidP="4223BC8C" w:rsidRDefault="0094189A" w14:paraId="6AB65F73" w14:textId="77777777" w14:noSpellErr="1">
            <w:pPr>
              <w:pStyle w:val="Punktygwne"/>
              <w:spacing w:before="0" w:after="0"/>
              <w:jc w:val="both"/>
              <w:rPr>
                <w:rFonts w:ascii="Corbel" w:hAnsi="Corbel"/>
                <w:b w:val="0"/>
                <w:bCs w:val="0"/>
                <w:caps w:val="0"/>
                <w:smallCaps w:val="0"/>
              </w:rPr>
            </w:pPr>
            <w:r w:rsidRPr="4223BC8C" w:rsidR="3458E948">
              <w:rPr>
                <w:rFonts w:ascii="Corbel" w:hAnsi="Corbel"/>
                <w:b w:val="0"/>
                <w:bCs w:val="0"/>
                <w:caps w:val="0"/>
                <w:smallCaps w:val="0"/>
              </w:rPr>
              <w:t xml:space="preserve">dokonuje prawidłowej  interpretacji norm prawnych w zakresie </w:t>
            </w:r>
            <w:r w:rsidRPr="4223BC8C" w:rsidR="3458E948">
              <w:rPr>
                <w:rFonts w:ascii="Corbel" w:hAnsi="Corbel"/>
                <w:b w:val="0"/>
                <w:bCs w:val="0"/>
                <w:caps w:val="0"/>
                <w:smallCaps w:val="0"/>
              </w:rPr>
              <w:t xml:space="preserve">wykorzystania </w:t>
            </w:r>
            <w:r w:rsidRPr="4223BC8C" w:rsidR="3458E948">
              <w:rPr>
                <w:rFonts w:ascii="Corbel" w:hAnsi="Corbel"/>
                <w:b w:val="0"/>
                <w:bCs w:val="0"/>
                <w:caps w:val="0"/>
                <w:smallCaps w:val="0"/>
              </w:rPr>
              <w:t>taktyki i techniki kryminalistycznej w postępowaniu procesowym i administracyjnym</w:t>
            </w:r>
          </w:p>
        </w:tc>
        <w:tc>
          <w:tcPr>
            <w:tcW w:w="1873" w:type="dxa"/>
            <w:tcMar/>
          </w:tcPr>
          <w:p w:rsidRPr="00B630BC" w:rsidR="00B630BC" w:rsidP="009C54AE" w:rsidRDefault="00B630BC" w14:paraId="7178B4B6" w14:textId="77777777">
            <w:pPr>
              <w:pStyle w:val="Punktygwne"/>
              <w:spacing w:before="0" w:after="0"/>
              <w:rPr>
                <w:rFonts w:ascii="Corbel" w:hAnsi="Corbel"/>
                <w:b w:val="0"/>
                <w:smallCaps w:val="0"/>
                <w:szCs w:val="24"/>
              </w:rPr>
            </w:pPr>
            <w:r w:rsidRPr="00B630BC">
              <w:rPr>
                <w:rFonts w:ascii="Corbel" w:hAnsi="Corbel"/>
                <w:b w:val="0"/>
                <w:smallCaps w:val="0"/>
                <w:szCs w:val="24"/>
              </w:rPr>
              <w:t>K_U01</w:t>
            </w:r>
          </w:p>
        </w:tc>
      </w:tr>
      <w:tr w:rsidRPr="009C54AE" w:rsidR="00B630BC" w:rsidTr="4223BC8C" w14:paraId="64919965" w14:textId="77777777">
        <w:tc>
          <w:tcPr>
            <w:tcW w:w="1701" w:type="dxa"/>
            <w:tcMar/>
          </w:tcPr>
          <w:p w:rsidRPr="009C54AE" w:rsidR="00B630BC" w:rsidP="009C54AE" w:rsidRDefault="00B630BC" w14:paraId="73382400"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7</w:t>
            </w:r>
          </w:p>
        </w:tc>
        <w:tc>
          <w:tcPr>
            <w:tcW w:w="6096" w:type="dxa"/>
            <w:tcMar/>
          </w:tcPr>
          <w:p w:rsidRPr="009C54AE" w:rsidR="00B630BC" w:rsidP="4223BC8C" w:rsidRDefault="00A563A4" w14:paraId="4BCA0298" w14:textId="77777777" w14:noSpellErr="1">
            <w:pPr>
              <w:pStyle w:val="Punktygwne"/>
              <w:spacing w:before="0" w:after="0"/>
              <w:jc w:val="both"/>
              <w:rPr>
                <w:rFonts w:ascii="Corbel" w:hAnsi="Corbel"/>
                <w:b w:val="0"/>
                <w:bCs w:val="0"/>
                <w:caps w:val="0"/>
                <w:smallCaps w:val="0"/>
              </w:rPr>
            </w:pPr>
            <w:r w:rsidRPr="4223BC8C" w:rsidR="6B210FCB">
              <w:rPr>
                <w:rFonts w:ascii="Corbel" w:hAnsi="Corbel"/>
                <w:b w:val="0"/>
                <w:bCs w:val="0"/>
                <w:caps w:val="0"/>
                <w:smallCaps w:val="0"/>
              </w:rPr>
              <w:t>potrafi samodzie</w:t>
            </w:r>
            <w:r w:rsidRPr="4223BC8C" w:rsidR="6B210FCB">
              <w:rPr>
                <w:rFonts w:ascii="Corbel" w:hAnsi="Corbel"/>
                <w:b w:val="0"/>
                <w:bCs w:val="0"/>
                <w:caps w:val="0"/>
                <w:smallCaps w:val="0"/>
              </w:rPr>
              <w:t xml:space="preserve">lnie zdobywać wiedzę i rozwijać </w:t>
            </w:r>
            <w:r w:rsidRPr="4223BC8C" w:rsidR="6B210FCB">
              <w:rPr>
                <w:rFonts w:ascii="Corbel" w:hAnsi="Corbel"/>
                <w:b w:val="0"/>
                <w:bCs w:val="0"/>
                <w:caps w:val="0"/>
                <w:smallCaps w:val="0"/>
              </w:rPr>
              <w:t>umiejętności</w:t>
            </w:r>
            <w:r w:rsidRPr="4223BC8C" w:rsidR="6B210FCB">
              <w:rPr>
                <w:rFonts w:ascii="Corbel" w:hAnsi="Corbel"/>
                <w:b w:val="0"/>
                <w:bCs w:val="0"/>
                <w:caps w:val="0"/>
                <w:smallCaps w:val="0"/>
              </w:rPr>
              <w:t xml:space="preserve"> odnoszące się do wykorzystania </w:t>
            </w:r>
            <w:r w:rsidRPr="4223BC8C" w:rsidR="6B210FCB">
              <w:rPr>
                <w:rFonts w:ascii="Corbel" w:hAnsi="Corbel"/>
                <w:b w:val="0"/>
                <w:bCs w:val="0"/>
                <w:caps w:val="0"/>
                <w:smallCaps w:val="0"/>
              </w:rPr>
              <w:t>taktyki i techniki kryminalistycznej</w:t>
            </w:r>
            <w:r w:rsidRPr="4223BC8C" w:rsidR="6B210FCB">
              <w:rPr>
                <w:rFonts w:ascii="Corbel" w:hAnsi="Corbel"/>
                <w:b w:val="0"/>
                <w:bCs w:val="0"/>
                <w:caps w:val="0"/>
                <w:smallCaps w:val="0"/>
              </w:rPr>
              <w:t>, korzystając z różnych źródeł i nowoczesnych technologii</w:t>
            </w:r>
          </w:p>
        </w:tc>
        <w:tc>
          <w:tcPr>
            <w:tcW w:w="1873" w:type="dxa"/>
            <w:tcMar/>
          </w:tcPr>
          <w:p w:rsidRPr="00B630BC" w:rsidR="00B630BC" w:rsidP="009C54AE" w:rsidRDefault="009425D3" w14:paraId="1FD25EF5" w14:textId="77777777">
            <w:pPr>
              <w:pStyle w:val="Punktygwne"/>
              <w:spacing w:before="0" w:after="0"/>
              <w:rPr>
                <w:rFonts w:ascii="Corbel" w:hAnsi="Corbel"/>
                <w:b w:val="0"/>
                <w:smallCaps w:val="0"/>
                <w:szCs w:val="24"/>
              </w:rPr>
            </w:pPr>
            <w:r w:rsidRPr="009425D3">
              <w:rPr>
                <w:rFonts w:ascii="Corbel" w:hAnsi="Corbel"/>
                <w:b w:val="0"/>
                <w:smallCaps w:val="0"/>
                <w:szCs w:val="24"/>
              </w:rPr>
              <w:t>K_U03</w:t>
            </w:r>
          </w:p>
        </w:tc>
      </w:tr>
      <w:tr w:rsidRPr="009C54AE" w:rsidR="00B630BC" w:rsidTr="4223BC8C" w14:paraId="35F0DD07" w14:textId="77777777">
        <w:tc>
          <w:tcPr>
            <w:tcW w:w="1701" w:type="dxa"/>
            <w:tcMar/>
          </w:tcPr>
          <w:p w:rsidRPr="009C54AE" w:rsidR="00B630BC" w:rsidP="009C54AE" w:rsidRDefault="00B630BC" w14:paraId="40B6A0F7"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8</w:t>
            </w:r>
          </w:p>
        </w:tc>
        <w:tc>
          <w:tcPr>
            <w:tcW w:w="6096" w:type="dxa"/>
            <w:tcMar/>
          </w:tcPr>
          <w:p w:rsidRPr="009C54AE" w:rsidR="00B630BC" w:rsidP="4223BC8C" w:rsidRDefault="00B75904" w14:paraId="394A0570" w14:textId="77777777" w14:noSpellErr="1">
            <w:pPr>
              <w:pStyle w:val="Punktygwne"/>
              <w:spacing w:before="0" w:after="0"/>
              <w:jc w:val="both"/>
              <w:rPr>
                <w:rFonts w:ascii="Corbel" w:hAnsi="Corbel"/>
                <w:b w:val="0"/>
                <w:bCs w:val="0"/>
                <w:caps w:val="0"/>
                <w:smallCaps w:val="0"/>
              </w:rPr>
            </w:pPr>
            <w:r w:rsidRPr="4223BC8C" w:rsidR="144A6601">
              <w:rPr>
                <w:rFonts w:ascii="Corbel" w:hAnsi="Corbel"/>
                <w:b w:val="0"/>
                <w:bCs w:val="0"/>
                <w:caps w:val="0"/>
                <w:smallCaps w:val="0"/>
              </w:rPr>
              <w:t>potrafi</w:t>
            </w:r>
            <w:r w:rsidRPr="4223BC8C" w:rsidR="360A917B">
              <w:rPr>
                <w:rFonts w:ascii="Corbel" w:hAnsi="Corbel"/>
                <w:b w:val="0"/>
                <w:bCs w:val="0"/>
                <w:caps w:val="0"/>
                <w:smallCaps w:val="0"/>
              </w:rPr>
              <w:t xml:space="preserve"> samodzielnie</w:t>
            </w:r>
            <w:r w:rsidRPr="4223BC8C" w:rsidR="144A6601">
              <w:rPr>
                <w:rFonts w:ascii="Corbel" w:hAnsi="Corbel"/>
                <w:b w:val="0"/>
                <w:bCs w:val="0"/>
                <w:caps w:val="0"/>
                <w:smallCaps w:val="0"/>
              </w:rPr>
              <w:t xml:space="preserve"> przygotować prace pisemne oraz wystąpienia ustne i prezentacje multimedialne, poświęcone </w:t>
            </w:r>
            <w:r w:rsidRPr="4223BC8C" w:rsidR="144A6601">
              <w:rPr>
                <w:rFonts w:ascii="Corbel" w:hAnsi="Corbel"/>
                <w:b w:val="0"/>
                <w:bCs w:val="0"/>
                <w:caps w:val="0"/>
                <w:smallCaps w:val="0"/>
              </w:rPr>
              <w:t>wykorzystaniu</w:t>
            </w:r>
            <w:r w:rsidRPr="4223BC8C" w:rsidR="144A6601">
              <w:rPr>
                <w:rFonts w:ascii="Corbel" w:hAnsi="Corbel"/>
                <w:b w:val="0"/>
                <w:bCs w:val="0"/>
                <w:caps w:val="0"/>
                <w:smallCaps w:val="0"/>
              </w:rPr>
              <w:t xml:space="preserve"> taktyki i techniki kryminalistycznej w postępowaniu procesowym i </w:t>
            </w:r>
            <w:r w:rsidRPr="4223BC8C" w:rsidR="144A6601">
              <w:rPr>
                <w:rFonts w:ascii="Corbel" w:hAnsi="Corbel"/>
                <w:b w:val="0"/>
                <w:bCs w:val="0"/>
                <w:caps w:val="0"/>
                <w:smallCaps w:val="0"/>
              </w:rPr>
              <w:t>administracyjnym</w:t>
            </w:r>
            <w:r w:rsidRPr="4223BC8C" w:rsidR="144A6601">
              <w:rPr>
                <w:rFonts w:ascii="Corbel" w:hAnsi="Corbel"/>
                <w:b w:val="0"/>
                <w:bCs w:val="0"/>
                <w:caps w:val="0"/>
                <w:smallCaps w:val="0"/>
              </w:rPr>
              <w:t>,</w:t>
            </w:r>
            <w:r w:rsidRPr="4223BC8C" w:rsidR="144A6601">
              <w:rPr>
                <w:rFonts w:ascii="Corbel" w:hAnsi="Corbel"/>
                <w:b w:val="0"/>
                <w:bCs w:val="0"/>
                <w:caps w:val="0"/>
                <w:smallCaps w:val="0"/>
              </w:rPr>
              <w:t xml:space="preserve"> </w:t>
            </w:r>
            <w:r w:rsidRPr="4223BC8C" w:rsidR="144A6601">
              <w:rPr>
                <w:rFonts w:ascii="Corbel" w:hAnsi="Corbel"/>
                <w:b w:val="0"/>
                <w:bCs w:val="0"/>
                <w:caps w:val="0"/>
                <w:smallCaps w:val="0"/>
              </w:rPr>
              <w:t xml:space="preserve">korzystając przy tym z ujęć teoretycznych oraz </w:t>
            </w:r>
            <w:r w:rsidRPr="4223BC8C" w:rsidR="144A6601">
              <w:rPr>
                <w:rFonts w:ascii="Corbel" w:hAnsi="Corbel"/>
                <w:b w:val="0"/>
                <w:bCs w:val="0"/>
                <w:caps w:val="0"/>
                <w:smallCaps w:val="0"/>
              </w:rPr>
              <w:t>różnych źródeł</w:t>
            </w:r>
          </w:p>
        </w:tc>
        <w:tc>
          <w:tcPr>
            <w:tcW w:w="1873" w:type="dxa"/>
            <w:tcMar/>
          </w:tcPr>
          <w:p w:rsidRPr="00B630BC" w:rsidR="00B630BC" w:rsidP="009C54AE" w:rsidRDefault="00B630BC" w14:paraId="67BF6E21" w14:textId="77777777">
            <w:pPr>
              <w:pStyle w:val="Punktygwne"/>
              <w:spacing w:before="0" w:after="0"/>
              <w:rPr>
                <w:rFonts w:ascii="Corbel" w:hAnsi="Corbel"/>
                <w:b w:val="0"/>
                <w:smallCaps w:val="0"/>
                <w:szCs w:val="24"/>
              </w:rPr>
            </w:pPr>
            <w:r w:rsidRPr="00B630BC">
              <w:rPr>
                <w:rFonts w:ascii="Corbel" w:hAnsi="Corbel"/>
                <w:b w:val="0"/>
                <w:smallCaps w:val="0"/>
                <w:szCs w:val="24"/>
              </w:rPr>
              <w:lastRenderedPageBreak/>
              <w:t>K_U07</w:t>
            </w:r>
          </w:p>
        </w:tc>
      </w:tr>
      <w:tr w:rsidRPr="009C54AE" w:rsidR="00B630BC" w:rsidTr="4223BC8C" w14:paraId="72703BB8" w14:textId="77777777">
        <w:tc>
          <w:tcPr>
            <w:tcW w:w="1701" w:type="dxa"/>
            <w:tcMar/>
          </w:tcPr>
          <w:p w:rsidRPr="009C54AE" w:rsidR="00B630BC" w:rsidP="009C54AE" w:rsidRDefault="00B630BC" w14:paraId="745C24BD"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sidR="0063584C">
              <w:rPr>
                <w:rFonts w:ascii="Corbel" w:hAnsi="Corbel"/>
                <w:b w:val="0"/>
                <w:smallCaps w:val="0"/>
                <w:szCs w:val="24"/>
              </w:rPr>
              <w:t>0</w:t>
            </w:r>
            <w:r w:rsidR="003E6851">
              <w:rPr>
                <w:rFonts w:ascii="Corbel" w:hAnsi="Corbel"/>
                <w:b w:val="0"/>
                <w:smallCaps w:val="0"/>
                <w:szCs w:val="24"/>
              </w:rPr>
              <w:t>9</w:t>
            </w:r>
          </w:p>
        </w:tc>
        <w:tc>
          <w:tcPr>
            <w:tcW w:w="6096" w:type="dxa"/>
            <w:tcMar/>
          </w:tcPr>
          <w:p w:rsidRPr="009C54AE" w:rsidR="00B630BC" w:rsidP="4223BC8C" w:rsidRDefault="00B56D73" w14:paraId="0DFA66A4" w14:textId="77777777" w14:noSpellErr="1">
            <w:pPr>
              <w:pStyle w:val="Punktygwne"/>
              <w:spacing w:before="0" w:after="0"/>
              <w:jc w:val="both"/>
              <w:rPr>
                <w:rFonts w:ascii="Corbel" w:hAnsi="Corbel"/>
                <w:b w:val="0"/>
                <w:bCs w:val="0"/>
                <w:caps w:val="0"/>
                <w:smallCaps w:val="0"/>
              </w:rPr>
            </w:pPr>
            <w:r w:rsidRPr="4223BC8C" w:rsidR="360A917B">
              <w:rPr>
                <w:rFonts w:ascii="Corbel" w:hAnsi="Corbel"/>
                <w:b w:val="0"/>
                <w:bCs w:val="0"/>
                <w:caps w:val="0"/>
                <w:smallCaps w:val="0"/>
              </w:rPr>
              <w:t xml:space="preserve">jest gotów do </w:t>
            </w:r>
            <w:r w:rsidRPr="4223BC8C" w:rsidR="360A917B">
              <w:rPr>
                <w:rFonts w:ascii="Corbel" w:hAnsi="Corbel"/>
                <w:b w:val="0"/>
                <w:bCs w:val="0"/>
                <w:caps w:val="0"/>
                <w:smallCaps w:val="0"/>
              </w:rPr>
              <w:t>krytycznej oceny posiadanej wiedzy i odbieranych treści</w:t>
            </w:r>
            <w:r w:rsidRPr="4223BC8C" w:rsidR="360A917B">
              <w:rPr>
                <w:rFonts w:ascii="Corbel" w:hAnsi="Corbel"/>
                <w:b w:val="0"/>
                <w:bCs w:val="0"/>
                <w:caps w:val="0"/>
                <w:smallCaps w:val="0"/>
              </w:rPr>
              <w:t xml:space="preserve"> z zakresu wykorzystania </w:t>
            </w:r>
            <w:r w:rsidRPr="4223BC8C" w:rsidR="360A917B">
              <w:rPr>
                <w:rFonts w:ascii="Corbel" w:hAnsi="Corbel"/>
                <w:b w:val="0"/>
                <w:bCs w:val="0"/>
                <w:caps w:val="0"/>
                <w:smallCaps w:val="0"/>
              </w:rPr>
              <w:t>taktyki i techniki kryminalistycznej w postępowaniu procesowym i administracyjnym</w:t>
            </w:r>
            <w:r w:rsidRPr="4223BC8C" w:rsidR="360A917B">
              <w:rPr>
                <w:rFonts w:ascii="Corbel" w:hAnsi="Corbel"/>
                <w:b w:val="0"/>
                <w:bCs w:val="0"/>
                <w:caps w:val="0"/>
                <w:smallCaps w:val="0"/>
              </w:rPr>
              <w:t xml:space="preserve"> </w:t>
            </w:r>
            <w:r w:rsidRPr="4223BC8C" w:rsidR="360A917B">
              <w:rPr>
                <w:rFonts w:ascii="Corbel" w:hAnsi="Corbel"/>
                <w:b w:val="0"/>
                <w:bCs w:val="0"/>
                <w:caps w:val="0"/>
                <w:smallCaps w:val="0"/>
              </w:rPr>
              <w:t xml:space="preserve"> w sposób umożliwiający konstruktywną wymianę poglądów i właściwą analizę problemu</w:t>
            </w:r>
          </w:p>
        </w:tc>
        <w:tc>
          <w:tcPr>
            <w:tcW w:w="1873" w:type="dxa"/>
            <w:tcMar/>
          </w:tcPr>
          <w:p w:rsidRPr="00B630BC" w:rsidR="00B630BC" w:rsidP="009C54AE" w:rsidRDefault="009425D3" w14:paraId="5A405E58" w14:textId="77777777">
            <w:pPr>
              <w:pStyle w:val="Punktygwne"/>
              <w:spacing w:before="0" w:after="0"/>
              <w:rPr>
                <w:rFonts w:ascii="Corbel" w:hAnsi="Corbel"/>
                <w:b w:val="0"/>
                <w:smallCaps w:val="0"/>
                <w:szCs w:val="24"/>
              </w:rPr>
            </w:pPr>
            <w:r w:rsidRPr="009425D3">
              <w:rPr>
                <w:rFonts w:ascii="Corbel" w:hAnsi="Corbel"/>
                <w:b w:val="0"/>
                <w:smallCaps w:val="0"/>
                <w:szCs w:val="24"/>
              </w:rPr>
              <w:t>K_K01</w:t>
            </w:r>
          </w:p>
        </w:tc>
      </w:tr>
      <w:tr w:rsidRPr="009C54AE" w:rsidR="00B630BC" w:rsidTr="4223BC8C" w14:paraId="06B3CD42" w14:textId="77777777">
        <w:tc>
          <w:tcPr>
            <w:tcW w:w="1701" w:type="dxa"/>
            <w:tcMar/>
          </w:tcPr>
          <w:p w:rsidRPr="009C54AE" w:rsidR="00B630BC" w:rsidP="009C54AE" w:rsidRDefault="00B630BC" w14:paraId="56AFF54F" w14:textId="77777777">
            <w:pPr>
              <w:pStyle w:val="Punktygwne"/>
              <w:spacing w:before="0" w:after="0"/>
              <w:rPr>
                <w:rFonts w:ascii="Corbel" w:hAnsi="Corbel"/>
                <w:b w:val="0"/>
                <w:smallCaps w:val="0"/>
                <w:szCs w:val="24"/>
              </w:rPr>
            </w:pPr>
            <w:r w:rsidRPr="009C54AE">
              <w:rPr>
                <w:rFonts w:ascii="Corbel" w:hAnsi="Corbel"/>
                <w:b w:val="0"/>
                <w:smallCaps w:val="0"/>
                <w:szCs w:val="24"/>
              </w:rPr>
              <w:t>EK_</w:t>
            </w:r>
            <w:r w:rsidR="003E6851">
              <w:rPr>
                <w:rFonts w:ascii="Corbel" w:hAnsi="Corbel"/>
                <w:b w:val="0"/>
                <w:smallCaps w:val="0"/>
                <w:szCs w:val="24"/>
              </w:rPr>
              <w:t>10</w:t>
            </w:r>
          </w:p>
        </w:tc>
        <w:tc>
          <w:tcPr>
            <w:tcW w:w="6096" w:type="dxa"/>
            <w:tcMar/>
          </w:tcPr>
          <w:p w:rsidRPr="009C54AE" w:rsidR="00B630BC" w:rsidP="4223BC8C" w:rsidRDefault="0022667B" w14:paraId="3762AE18" w14:textId="77777777" w14:noSpellErr="1">
            <w:pPr>
              <w:pStyle w:val="Punktygwne"/>
              <w:spacing w:before="0" w:after="0"/>
              <w:jc w:val="both"/>
              <w:rPr>
                <w:rFonts w:ascii="Corbel" w:hAnsi="Corbel"/>
                <w:b w:val="0"/>
                <w:bCs w:val="0"/>
                <w:caps w:val="0"/>
                <w:smallCaps w:val="0"/>
              </w:rPr>
            </w:pPr>
            <w:r w:rsidRPr="4223BC8C" w:rsidR="4F132849">
              <w:rPr>
                <w:rFonts w:ascii="Corbel" w:hAnsi="Corbel"/>
                <w:b w:val="0"/>
                <w:bCs w:val="0"/>
                <w:caps w:val="0"/>
                <w:smallCaps w:val="0"/>
              </w:rPr>
              <w:t>jest gotów do</w:t>
            </w:r>
            <w:r w:rsidRPr="4223BC8C" w:rsidR="4F132849">
              <w:rPr>
                <w:rFonts w:ascii="Corbel" w:hAnsi="Corbel"/>
                <w:b w:val="0"/>
                <w:bCs w:val="0"/>
                <w:caps w:val="0"/>
                <w:smallCaps w:val="0"/>
              </w:rPr>
              <w:t xml:space="preserve"> kreatywnego myślenia oraz działania </w:t>
            </w:r>
            <w:r w:rsidRPr="4223BC8C" w:rsidR="39293E7D">
              <w:rPr>
                <w:rFonts w:ascii="Corbel" w:hAnsi="Corbel"/>
                <w:b w:val="0"/>
                <w:bCs w:val="0"/>
                <w:caps w:val="0"/>
                <w:smallCaps w:val="0"/>
              </w:rPr>
              <w:t xml:space="preserve">korzystając z </w:t>
            </w:r>
            <w:r w:rsidRPr="4223BC8C" w:rsidR="4F132849">
              <w:rPr>
                <w:rFonts w:ascii="Corbel" w:hAnsi="Corbel"/>
                <w:b w:val="0"/>
                <w:bCs w:val="0"/>
                <w:caps w:val="0"/>
                <w:smallCaps w:val="0"/>
              </w:rPr>
              <w:t xml:space="preserve">wiedzy </w:t>
            </w:r>
            <w:r w:rsidRPr="4223BC8C" w:rsidR="4F132849">
              <w:rPr>
                <w:rFonts w:ascii="Corbel" w:hAnsi="Corbel"/>
                <w:b w:val="0"/>
                <w:bCs w:val="0"/>
                <w:caps w:val="0"/>
                <w:smallCaps w:val="0"/>
              </w:rPr>
              <w:t xml:space="preserve">w zakresie </w:t>
            </w:r>
            <w:r w:rsidRPr="4223BC8C" w:rsidR="39293E7D">
              <w:rPr>
                <w:rFonts w:ascii="Corbel" w:hAnsi="Corbel"/>
                <w:b w:val="0"/>
                <w:bCs w:val="0"/>
                <w:caps w:val="0"/>
                <w:smallCaps w:val="0"/>
              </w:rPr>
              <w:t xml:space="preserve">wykorzystania </w:t>
            </w:r>
            <w:r w:rsidRPr="4223BC8C" w:rsidR="39293E7D">
              <w:rPr>
                <w:rFonts w:ascii="Corbel" w:hAnsi="Corbel"/>
                <w:b w:val="0"/>
                <w:bCs w:val="0"/>
                <w:caps w:val="0"/>
                <w:smallCaps w:val="0"/>
              </w:rPr>
              <w:t>taktyki i techniki kryminalistycznej w postępowaniu procesowym i administracyjnym</w:t>
            </w:r>
          </w:p>
        </w:tc>
        <w:tc>
          <w:tcPr>
            <w:tcW w:w="1873" w:type="dxa"/>
            <w:tcMar/>
          </w:tcPr>
          <w:p w:rsidRPr="00B630BC" w:rsidR="00B630BC" w:rsidP="009C54AE" w:rsidRDefault="009425D3" w14:paraId="5FBD92C1" w14:textId="77777777">
            <w:pPr>
              <w:pStyle w:val="Punktygwne"/>
              <w:spacing w:before="0" w:after="0"/>
              <w:rPr>
                <w:rFonts w:ascii="Corbel" w:hAnsi="Corbel"/>
                <w:b w:val="0"/>
                <w:smallCaps w:val="0"/>
                <w:szCs w:val="24"/>
              </w:rPr>
            </w:pPr>
            <w:r w:rsidRPr="009425D3">
              <w:rPr>
                <w:rFonts w:ascii="Corbel" w:hAnsi="Corbel"/>
                <w:b w:val="0"/>
                <w:smallCaps w:val="0"/>
                <w:szCs w:val="24"/>
              </w:rPr>
              <w:t>K_K05</w:t>
            </w:r>
          </w:p>
        </w:tc>
      </w:tr>
    </w:tbl>
    <w:p w:rsidRPr="009C54AE" w:rsidR="0085747A" w:rsidP="009C54AE" w:rsidRDefault="0085747A" w14:paraId="3AD619F8" w14:textId="77777777">
      <w:pPr>
        <w:pStyle w:val="Punktygwne"/>
        <w:spacing w:before="0" w:after="0"/>
        <w:rPr>
          <w:rFonts w:ascii="Corbel" w:hAnsi="Corbel"/>
          <w:b w:val="0"/>
          <w:szCs w:val="24"/>
        </w:rPr>
      </w:pPr>
    </w:p>
    <w:p w:rsidRPr="009C54AE" w:rsidR="0085747A" w:rsidP="009C54AE" w:rsidRDefault="00675843" w14:paraId="42AF1363" w14:textId="77777777">
      <w:pPr>
        <w:pStyle w:val="Akapitzlist"/>
        <w:spacing w:line="240" w:lineRule="auto"/>
        <w:ind w:left="426"/>
        <w:jc w:val="both"/>
        <w:rPr>
          <w:rFonts w:ascii="Corbel" w:hAnsi="Corbel"/>
          <w:b/>
          <w:sz w:val="24"/>
          <w:szCs w:val="24"/>
        </w:rPr>
      </w:pPr>
      <w:r w:rsidRPr="009C54AE">
        <w:rPr>
          <w:rFonts w:ascii="Corbel" w:hAnsi="Corbel"/>
          <w:b/>
          <w:sz w:val="24"/>
          <w:szCs w:val="24"/>
        </w:rPr>
        <w:t>3.3</w:t>
      </w:r>
      <w:r w:rsidRPr="009C54AE" w:rsidR="001D7B54">
        <w:rPr>
          <w:rFonts w:ascii="Corbel" w:hAnsi="Corbel"/>
          <w:b/>
          <w:sz w:val="24"/>
          <w:szCs w:val="24"/>
        </w:rPr>
        <w:t xml:space="preserve"> </w:t>
      </w:r>
      <w:r w:rsidRPr="009C54AE" w:rsidR="0085747A">
        <w:rPr>
          <w:rFonts w:ascii="Corbel" w:hAnsi="Corbel"/>
          <w:b/>
          <w:sz w:val="24"/>
          <w:szCs w:val="24"/>
        </w:rPr>
        <w:t>T</w:t>
      </w:r>
      <w:r w:rsidRPr="009C54AE" w:rsidR="001D7B54">
        <w:rPr>
          <w:rFonts w:ascii="Corbel" w:hAnsi="Corbel"/>
          <w:b/>
          <w:sz w:val="24"/>
          <w:szCs w:val="24"/>
        </w:rPr>
        <w:t xml:space="preserve">reści programowe </w:t>
      </w:r>
      <w:r w:rsidR="007327BD">
        <w:rPr>
          <w:rFonts w:ascii="Corbel" w:hAnsi="Corbel"/>
          <w:sz w:val="24"/>
          <w:szCs w:val="24"/>
        </w:rPr>
        <w:t xml:space="preserve">  </w:t>
      </w:r>
    </w:p>
    <w:p w:rsidRPr="009C54AE" w:rsidR="0085747A" w:rsidP="009C54AE" w:rsidRDefault="0085747A" w14:paraId="5187A411" w14:textId="77777777">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Pr="009C54AE" w:rsidR="009F4610">
        <w:rPr>
          <w:rFonts w:ascii="Corbel" w:hAnsi="Corbel"/>
          <w:sz w:val="24"/>
          <w:szCs w:val="24"/>
        </w:rPr>
        <w:t xml:space="preserve">, </w:t>
      </w:r>
      <w:r w:rsidRPr="009C54AE">
        <w:rPr>
          <w:rFonts w:ascii="Corbel" w:hAnsi="Corbel"/>
          <w:sz w:val="24"/>
          <w:szCs w:val="24"/>
        </w:rPr>
        <w:t xml:space="preserve">zajęć praktycznych </w:t>
      </w:r>
    </w:p>
    <w:p w:rsidRPr="009C54AE" w:rsidR="0085747A" w:rsidP="009C54AE" w:rsidRDefault="0085747A" w14:paraId="5BADF79E" w14:textId="77777777">
      <w:pPr>
        <w:pStyle w:val="Akapitzlist"/>
        <w:spacing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00923D7D" w14:paraId="17319184" w14:textId="77777777">
        <w:tc>
          <w:tcPr>
            <w:tcW w:w="9639" w:type="dxa"/>
          </w:tcPr>
          <w:p w:rsidRPr="009C54AE" w:rsidR="0085747A" w:rsidP="009C54AE" w:rsidRDefault="0085747A" w14:paraId="3C014144" w14:textId="77777777">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Pr="009C54AE" w:rsidR="0085747A" w:rsidTr="00923D7D" w14:paraId="475A1C28" w14:textId="77777777">
        <w:tc>
          <w:tcPr>
            <w:tcW w:w="9639" w:type="dxa"/>
          </w:tcPr>
          <w:p w:rsidRPr="009C54AE" w:rsidR="0085747A" w:rsidP="009C54AE" w:rsidRDefault="003C1880" w14:paraId="63A83730" w14:textId="77777777">
            <w:pPr>
              <w:pStyle w:val="Akapitzlist"/>
              <w:spacing w:after="0" w:line="240" w:lineRule="auto"/>
              <w:ind w:left="0"/>
              <w:rPr>
                <w:rFonts w:ascii="Corbel" w:hAnsi="Corbel"/>
                <w:sz w:val="24"/>
                <w:szCs w:val="24"/>
              </w:rPr>
            </w:pPr>
            <w:r w:rsidRPr="003C1880">
              <w:rPr>
                <w:rFonts w:ascii="Corbel" w:hAnsi="Corbel"/>
                <w:sz w:val="24"/>
                <w:szCs w:val="24"/>
              </w:rPr>
              <w:t>Kryminalistyka – rozwój, działy, funkcje, zastosowanie, podstawowa terminologia. Funkcje kryminalistyki</w:t>
            </w:r>
          </w:p>
        </w:tc>
      </w:tr>
      <w:tr w:rsidRPr="009C54AE" w:rsidR="0085747A" w:rsidTr="00923D7D" w14:paraId="2C6FADB2" w14:textId="77777777">
        <w:tc>
          <w:tcPr>
            <w:tcW w:w="9639" w:type="dxa"/>
          </w:tcPr>
          <w:p w:rsidRPr="009C54AE" w:rsidR="0085747A" w:rsidP="009C54AE" w:rsidRDefault="003C1880" w14:paraId="66F6FDB3" w14:textId="77777777">
            <w:pPr>
              <w:pStyle w:val="Akapitzlist"/>
              <w:spacing w:after="0" w:line="240" w:lineRule="auto"/>
              <w:ind w:left="0"/>
              <w:rPr>
                <w:rFonts w:ascii="Corbel" w:hAnsi="Corbel"/>
                <w:sz w:val="24"/>
                <w:szCs w:val="24"/>
              </w:rPr>
            </w:pPr>
            <w:r w:rsidRPr="003C1880">
              <w:rPr>
                <w:rFonts w:ascii="Corbel" w:hAnsi="Corbel"/>
                <w:sz w:val="24"/>
                <w:szCs w:val="24"/>
              </w:rPr>
              <w:t>Pojęcie i zakres techniki kryminalistycznej</w:t>
            </w:r>
          </w:p>
        </w:tc>
      </w:tr>
      <w:tr w:rsidRPr="009C54AE" w:rsidR="00D056F2" w:rsidTr="00923D7D" w14:paraId="3D2FA769" w14:textId="77777777">
        <w:tc>
          <w:tcPr>
            <w:tcW w:w="9639" w:type="dxa"/>
          </w:tcPr>
          <w:p w:rsidRPr="003C1880" w:rsidR="00D056F2" w:rsidP="009C54AE" w:rsidRDefault="00D056F2" w14:paraId="53674E32" w14:textId="77777777">
            <w:pPr>
              <w:pStyle w:val="Akapitzlist"/>
              <w:spacing w:after="0" w:line="240" w:lineRule="auto"/>
              <w:ind w:left="0"/>
              <w:rPr>
                <w:rFonts w:ascii="Corbel" w:hAnsi="Corbel"/>
                <w:sz w:val="24"/>
                <w:szCs w:val="24"/>
              </w:rPr>
            </w:pPr>
            <w:r>
              <w:rPr>
                <w:rFonts w:ascii="Corbel" w:hAnsi="Corbel"/>
                <w:sz w:val="24"/>
                <w:szCs w:val="24"/>
              </w:rPr>
              <w:t>Pojęcie i zakres taktyki kryminalistycznej/</w:t>
            </w:r>
          </w:p>
        </w:tc>
      </w:tr>
      <w:tr w:rsidRPr="009C54AE" w:rsidR="0085747A" w:rsidTr="00923D7D" w14:paraId="03458249" w14:textId="77777777">
        <w:tc>
          <w:tcPr>
            <w:tcW w:w="9639" w:type="dxa"/>
          </w:tcPr>
          <w:p w:rsidRPr="009C54AE" w:rsidR="0085747A" w:rsidP="003C1880" w:rsidRDefault="003C1880" w14:paraId="6836396A" w14:textId="77777777">
            <w:pPr>
              <w:pStyle w:val="Akapitzlist"/>
              <w:spacing w:after="0" w:line="240" w:lineRule="auto"/>
              <w:ind w:left="0"/>
              <w:rPr>
                <w:rFonts w:ascii="Corbel" w:hAnsi="Corbel"/>
                <w:sz w:val="24"/>
                <w:szCs w:val="24"/>
              </w:rPr>
            </w:pPr>
            <w:r>
              <w:rPr>
                <w:rFonts w:ascii="Corbel" w:hAnsi="Corbel"/>
                <w:sz w:val="24"/>
                <w:szCs w:val="24"/>
              </w:rPr>
              <w:t>Ś</w:t>
            </w:r>
            <w:r w:rsidRPr="003C1880">
              <w:rPr>
                <w:rFonts w:ascii="Corbel" w:hAnsi="Corbel"/>
                <w:sz w:val="24"/>
                <w:szCs w:val="24"/>
              </w:rPr>
              <w:t>lady kryminalistyczne, dowody</w:t>
            </w:r>
            <w:r>
              <w:rPr>
                <w:rFonts w:ascii="Corbel" w:hAnsi="Corbel"/>
                <w:sz w:val="24"/>
                <w:szCs w:val="24"/>
              </w:rPr>
              <w:t>. I</w:t>
            </w:r>
            <w:r w:rsidRPr="003C1880">
              <w:rPr>
                <w:rFonts w:ascii="Corbel" w:hAnsi="Corbel"/>
                <w:sz w:val="24"/>
                <w:szCs w:val="24"/>
              </w:rPr>
              <w:t>nformacje i ich źródła, wersja kryminalistyczna</w:t>
            </w:r>
            <w:r w:rsidR="00D056F2">
              <w:rPr>
                <w:rFonts w:ascii="Corbel" w:hAnsi="Corbel"/>
                <w:sz w:val="24"/>
                <w:szCs w:val="24"/>
              </w:rPr>
              <w:t>.</w:t>
            </w:r>
          </w:p>
        </w:tc>
      </w:tr>
      <w:tr w:rsidRPr="009C54AE" w:rsidR="003C1880" w:rsidTr="00923D7D" w14:paraId="5499BC0B" w14:textId="77777777">
        <w:tc>
          <w:tcPr>
            <w:tcW w:w="9639" w:type="dxa"/>
          </w:tcPr>
          <w:p w:rsidR="003C1880" w:rsidP="009C54AE" w:rsidRDefault="003C1880" w14:paraId="1CA3D7C7" w14:textId="77777777">
            <w:pPr>
              <w:pStyle w:val="Akapitzlist"/>
              <w:spacing w:after="0" w:line="240" w:lineRule="auto"/>
              <w:ind w:left="0"/>
              <w:rPr>
                <w:rFonts w:ascii="Corbel" w:hAnsi="Corbel"/>
                <w:sz w:val="24"/>
                <w:szCs w:val="24"/>
              </w:rPr>
            </w:pPr>
            <w:r w:rsidRPr="003C1880">
              <w:rPr>
                <w:rFonts w:ascii="Corbel" w:hAnsi="Corbel"/>
                <w:sz w:val="24"/>
                <w:szCs w:val="24"/>
              </w:rPr>
              <w:t>Taktyka kryminalistyczna  w postępowaniu procesowym i administracyjnym. Procesowa płaszczyzna taktyki kryminalistycznej</w:t>
            </w:r>
          </w:p>
        </w:tc>
      </w:tr>
      <w:tr w:rsidRPr="009C54AE" w:rsidR="003C1880" w:rsidTr="00923D7D" w14:paraId="49B1410C" w14:textId="77777777">
        <w:tc>
          <w:tcPr>
            <w:tcW w:w="9639" w:type="dxa"/>
          </w:tcPr>
          <w:p w:rsidRPr="003C1880" w:rsidR="003C1880" w:rsidP="003C1880" w:rsidRDefault="003C1880" w14:paraId="28CFDF2B" w14:textId="77777777">
            <w:pPr>
              <w:pStyle w:val="Akapitzlist"/>
              <w:spacing w:after="0" w:line="240" w:lineRule="auto"/>
              <w:ind w:left="0"/>
              <w:rPr>
                <w:rFonts w:ascii="Corbel" w:hAnsi="Corbel"/>
                <w:sz w:val="24"/>
                <w:szCs w:val="24"/>
              </w:rPr>
            </w:pPr>
            <w:r w:rsidRPr="003C1880">
              <w:rPr>
                <w:rFonts w:ascii="Corbel" w:hAnsi="Corbel"/>
                <w:sz w:val="24"/>
                <w:szCs w:val="24"/>
              </w:rPr>
              <w:t xml:space="preserve">Taktyka </w:t>
            </w:r>
            <w:r>
              <w:rPr>
                <w:rFonts w:ascii="Corbel" w:hAnsi="Corbel"/>
                <w:sz w:val="24"/>
                <w:szCs w:val="24"/>
              </w:rPr>
              <w:t>przesłuchania, taktyka konfrontacji, t</w:t>
            </w:r>
            <w:r w:rsidRPr="003C1880">
              <w:rPr>
                <w:rFonts w:ascii="Corbel" w:hAnsi="Corbel"/>
                <w:sz w:val="24"/>
                <w:szCs w:val="24"/>
              </w:rPr>
              <w:t>aktyka okazania osób, zwłok i rzeczy</w:t>
            </w:r>
            <w:r>
              <w:rPr>
                <w:rFonts w:ascii="Corbel" w:hAnsi="Corbel"/>
                <w:sz w:val="24"/>
                <w:szCs w:val="24"/>
              </w:rPr>
              <w:t>, okazanie, t</w:t>
            </w:r>
            <w:r w:rsidRPr="003C1880">
              <w:rPr>
                <w:rFonts w:ascii="Corbel" w:hAnsi="Corbel"/>
                <w:sz w:val="24"/>
                <w:szCs w:val="24"/>
              </w:rPr>
              <w:t>aktyka przeszukania, taktyka przeprowadzenia ek</w:t>
            </w:r>
            <w:r>
              <w:rPr>
                <w:rFonts w:ascii="Corbel" w:hAnsi="Corbel"/>
                <w:sz w:val="24"/>
                <w:szCs w:val="24"/>
              </w:rPr>
              <w:t>sperymentu kryminalistycznego, t</w:t>
            </w:r>
            <w:r w:rsidRPr="003C1880">
              <w:rPr>
                <w:rFonts w:ascii="Corbel" w:hAnsi="Corbel"/>
                <w:sz w:val="24"/>
                <w:szCs w:val="24"/>
              </w:rPr>
              <w:t>aktyka sprawdzenia alibi</w:t>
            </w:r>
          </w:p>
        </w:tc>
      </w:tr>
      <w:tr w:rsidRPr="009C54AE" w:rsidR="003C1880" w:rsidTr="00923D7D" w14:paraId="55C63B18" w14:textId="77777777">
        <w:tc>
          <w:tcPr>
            <w:tcW w:w="9639" w:type="dxa"/>
          </w:tcPr>
          <w:p w:rsidRPr="003C1880" w:rsidR="003C1880" w:rsidP="003C1880" w:rsidRDefault="003C1880" w14:paraId="30194DB1" w14:textId="77777777">
            <w:pPr>
              <w:pStyle w:val="Akapitzlist"/>
              <w:spacing w:after="0" w:line="240" w:lineRule="auto"/>
              <w:ind w:left="0"/>
              <w:rPr>
                <w:rFonts w:ascii="Corbel" w:hAnsi="Corbel"/>
                <w:sz w:val="24"/>
                <w:szCs w:val="24"/>
              </w:rPr>
            </w:pPr>
            <w:r w:rsidRPr="003C1880">
              <w:rPr>
                <w:rFonts w:ascii="Corbel" w:hAnsi="Corbel"/>
                <w:sz w:val="24"/>
                <w:szCs w:val="24"/>
              </w:rPr>
              <w:t>Dziedzina operacyjna taktyki kryminalistycznej</w:t>
            </w:r>
            <w:r>
              <w:rPr>
                <w:rFonts w:ascii="Corbel" w:hAnsi="Corbel"/>
                <w:sz w:val="24"/>
                <w:szCs w:val="24"/>
              </w:rPr>
              <w:t>.</w:t>
            </w:r>
            <w:r w:rsidRPr="003C1880">
              <w:rPr>
                <w:rFonts w:ascii="Corbel" w:hAnsi="Corbel"/>
                <w:sz w:val="24"/>
                <w:szCs w:val="24"/>
              </w:rPr>
              <w:t xml:space="preserve"> Pojęcie działań operacyjnych.</w:t>
            </w:r>
            <w:r>
              <w:rPr>
                <w:rFonts w:ascii="Corbel" w:hAnsi="Corbel"/>
                <w:sz w:val="24"/>
                <w:szCs w:val="24"/>
              </w:rPr>
              <w:t xml:space="preserve"> </w:t>
            </w:r>
            <w:r w:rsidRPr="003C1880">
              <w:rPr>
                <w:rFonts w:ascii="Corbel" w:hAnsi="Corbel"/>
                <w:sz w:val="24"/>
                <w:szCs w:val="24"/>
              </w:rPr>
              <w:t>Czynności operacyjno-rozpoznawcze</w:t>
            </w:r>
          </w:p>
        </w:tc>
      </w:tr>
      <w:tr w:rsidRPr="009C54AE" w:rsidR="003C1880" w:rsidTr="00923D7D" w14:paraId="17F03FFC" w14:textId="77777777">
        <w:tc>
          <w:tcPr>
            <w:tcW w:w="9639" w:type="dxa"/>
          </w:tcPr>
          <w:p w:rsidRPr="003C1880" w:rsidR="003C1880" w:rsidP="003C1880" w:rsidRDefault="00531EE1" w14:paraId="30D5DF9C" w14:textId="77777777">
            <w:pPr>
              <w:pStyle w:val="Akapitzlist"/>
              <w:spacing w:after="0" w:line="240" w:lineRule="auto"/>
              <w:ind w:left="0"/>
              <w:rPr>
                <w:rFonts w:ascii="Corbel" w:hAnsi="Corbel"/>
                <w:sz w:val="24"/>
                <w:szCs w:val="24"/>
              </w:rPr>
            </w:pPr>
            <w:r>
              <w:rPr>
                <w:rFonts w:ascii="Corbel" w:hAnsi="Corbel"/>
                <w:sz w:val="24"/>
                <w:szCs w:val="24"/>
              </w:rPr>
              <w:t>Wykorzystanie t</w:t>
            </w:r>
            <w:r w:rsidRPr="00531EE1">
              <w:rPr>
                <w:rFonts w:ascii="Corbel" w:hAnsi="Corbel"/>
                <w:sz w:val="24"/>
                <w:szCs w:val="24"/>
              </w:rPr>
              <w:t xml:space="preserve">echniki kryminalistycznej w postępowaniu procesowym i administracyjnym. </w:t>
            </w:r>
            <w:r>
              <w:rPr>
                <w:rFonts w:ascii="Corbel" w:hAnsi="Corbel"/>
                <w:sz w:val="24"/>
                <w:szCs w:val="24"/>
              </w:rPr>
              <w:t>Podstawowe badania techniczne</w:t>
            </w:r>
            <w:r w:rsidRPr="00531EE1">
              <w:rPr>
                <w:rFonts w:ascii="Corbel" w:hAnsi="Corbel"/>
                <w:sz w:val="24"/>
                <w:szCs w:val="24"/>
              </w:rPr>
              <w:t>: daktyloskopia, badania dokumentów, mechanos</w:t>
            </w:r>
            <w:r>
              <w:rPr>
                <w:rFonts w:ascii="Corbel" w:hAnsi="Corbel"/>
                <w:sz w:val="24"/>
                <w:szCs w:val="24"/>
              </w:rPr>
              <w:t xml:space="preserve">kopia, osmologia, fonoskopia, </w:t>
            </w:r>
            <w:r w:rsidRPr="00531EE1">
              <w:rPr>
                <w:rFonts w:ascii="Corbel" w:hAnsi="Corbel"/>
                <w:sz w:val="24"/>
                <w:szCs w:val="24"/>
              </w:rPr>
              <w:t xml:space="preserve">niektóre </w:t>
            </w:r>
            <w:r>
              <w:rPr>
                <w:rFonts w:ascii="Corbel" w:hAnsi="Corbel"/>
                <w:sz w:val="24"/>
                <w:szCs w:val="24"/>
              </w:rPr>
              <w:t>z</w:t>
            </w:r>
            <w:r w:rsidRPr="00531EE1">
              <w:rPr>
                <w:rFonts w:ascii="Corbel" w:hAnsi="Corbel"/>
                <w:sz w:val="24"/>
                <w:szCs w:val="24"/>
              </w:rPr>
              <w:t>ada</w:t>
            </w:r>
            <w:r>
              <w:rPr>
                <w:rFonts w:ascii="Corbel" w:hAnsi="Corbel"/>
                <w:sz w:val="24"/>
                <w:szCs w:val="24"/>
              </w:rPr>
              <w:t>nia z pogranicza techniki krymi</w:t>
            </w:r>
            <w:r w:rsidRPr="00531EE1">
              <w:rPr>
                <w:rFonts w:ascii="Corbel" w:hAnsi="Corbel"/>
                <w:sz w:val="24"/>
                <w:szCs w:val="24"/>
              </w:rPr>
              <w:t>n</w:t>
            </w:r>
            <w:r>
              <w:rPr>
                <w:rFonts w:ascii="Corbel" w:hAnsi="Corbel"/>
                <w:sz w:val="24"/>
                <w:szCs w:val="24"/>
              </w:rPr>
              <w:t>al</w:t>
            </w:r>
            <w:r w:rsidRPr="00531EE1">
              <w:rPr>
                <w:rFonts w:ascii="Corbel" w:hAnsi="Corbel"/>
                <w:sz w:val="24"/>
                <w:szCs w:val="24"/>
              </w:rPr>
              <w:t>i</w:t>
            </w:r>
            <w:r>
              <w:rPr>
                <w:rFonts w:ascii="Corbel" w:hAnsi="Corbel"/>
                <w:sz w:val="24"/>
                <w:szCs w:val="24"/>
              </w:rPr>
              <w:t>st</w:t>
            </w:r>
            <w:r w:rsidRPr="00531EE1">
              <w:rPr>
                <w:rFonts w:ascii="Corbel" w:hAnsi="Corbel"/>
                <w:sz w:val="24"/>
                <w:szCs w:val="24"/>
              </w:rPr>
              <w:t>ycznej: badania biologiczne</w:t>
            </w:r>
            <w:r>
              <w:rPr>
                <w:rFonts w:ascii="Corbel" w:hAnsi="Corbel"/>
                <w:sz w:val="24"/>
                <w:szCs w:val="24"/>
              </w:rPr>
              <w:t>,</w:t>
            </w:r>
            <w:r w:rsidRPr="00531EE1">
              <w:rPr>
                <w:rFonts w:ascii="Corbel" w:hAnsi="Corbel"/>
                <w:sz w:val="24"/>
                <w:szCs w:val="24"/>
              </w:rPr>
              <w:t xml:space="preserve"> badania fizykoche</w:t>
            </w:r>
            <w:r>
              <w:rPr>
                <w:rFonts w:ascii="Corbel" w:hAnsi="Corbel"/>
                <w:sz w:val="24"/>
                <w:szCs w:val="24"/>
              </w:rPr>
              <w:t>miczne, badania antropologiczne</w:t>
            </w:r>
            <w:r w:rsidRPr="00531EE1">
              <w:rPr>
                <w:rFonts w:ascii="Corbel" w:hAnsi="Corbel"/>
                <w:sz w:val="24"/>
                <w:szCs w:val="24"/>
              </w:rPr>
              <w:t xml:space="preserve">, </w:t>
            </w:r>
            <w:proofErr w:type="spellStart"/>
            <w:r w:rsidRPr="00531EE1">
              <w:rPr>
                <w:rFonts w:ascii="Corbel" w:hAnsi="Corbel"/>
                <w:sz w:val="24"/>
                <w:szCs w:val="24"/>
              </w:rPr>
              <w:t>imlantoskopia</w:t>
            </w:r>
            <w:proofErr w:type="spellEnd"/>
          </w:p>
        </w:tc>
      </w:tr>
    </w:tbl>
    <w:p w:rsidRPr="009C54AE" w:rsidR="0085747A" w:rsidP="009C54AE" w:rsidRDefault="0085747A" w14:paraId="76D377FE" w14:textId="77777777">
      <w:pPr>
        <w:pStyle w:val="Punktygwne"/>
        <w:spacing w:before="0" w:after="0"/>
        <w:rPr>
          <w:rFonts w:ascii="Corbel" w:hAnsi="Corbel"/>
          <w:b w:val="0"/>
          <w:szCs w:val="24"/>
        </w:rPr>
      </w:pPr>
    </w:p>
    <w:p w:rsidRPr="009C54AE" w:rsidR="0085747A" w:rsidP="009C54AE" w:rsidRDefault="009F4610" w14:paraId="29AF361F" w14:textId="77777777">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rsidRPr="009C54AE" w:rsidR="0085747A" w:rsidP="009C54AE" w:rsidRDefault="0085747A" w14:paraId="41BC1E00" w14:textId="77777777">
      <w:pPr>
        <w:pStyle w:val="Punktygwne"/>
        <w:spacing w:before="0" w:after="0"/>
        <w:rPr>
          <w:rFonts w:ascii="Corbel" w:hAnsi="Corbel"/>
          <w:b w:val="0"/>
          <w:smallCaps w:val="0"/>
          <w:szCs w:val="24"/>
        </w:rPr>
      </w:pPr>
    </w:p>
    <w:p w:rsidRPr="00153C41" w:rsidR="0085747A" w:rsidP="00872306" w:rsidRDefault="006B607E" w14:paraId="68D7BE90" w14:textId="77777777">
      <w:pPr>
        <w:pStyle w:val="Punktygwne"/>
        <w:spacing w:before="0" w:after="0"/>
        <w:rPr>
          <w:rFonts w:ascii="Corbel" w:hAnsi="Corbel"/>
          <w:b w:val="0"/>
          <w:i/>
          <w:smallCaps w:val="0"/>
          <w:sz w:val="20"/>
          <w:szCs w:val="20"/>
        </w:rPr>
      </w:pPr>
      <w:r>
        <w:rPr>
          <w:rFonts w:ascii="Corbel" w:hAnsi="Corbel"/>
          <w:b w:val="0"/>
          <w:smallCaps w:val="0"/>
          <w:szCs w:val="24"/>
        </w:rPr>
        <w:t>Konwersatorium z prezentacją multimedialną,</w:t>
      </w:r>
      <w:r w:rsidRPr="002F5F3A">
        <w:rPr>
          <w:rFonts w:ascii="Corbel" w:hAnsi="Corbel"/>
          <w:b w:val="0"/>
          <w:smallCaps w:val="0"/>
          <w:szCs w:val="24"/>
        </w:rPr>
        <w:t xml:space="preserve"> dyskusja nad wskazanym zagadnieniem tematycznym ze szczególnym uwzględnieniem umiejętności praktycznego </w:t>
      </w:r>
      <w:r>
        <w:rPr>
          <w:rFonts w:ascii="Corbel" w:hAnsi="Corbel"/>
          <w:b w:val="0"/>
          <w:smallCaps w:val="0"/>
          <w:szCs w:val="24"/>
        </w:rPr>
        <w:t>wykorzystania zdobytej wiedzy z </w:t>
      </w:r>
      <w:r w:rsidRPr="002F5F3A">
        <w:rPr>
          <w:rFonts w:ascii="Corbel" w:hAnsi="Corbel"/>
          <w:b w:val="0"/>
          <w:smallCaps w:val="0"/>
          <w:szCs w:val="24"/>
        </w:rPr>
        <w:t>zakresu poszczególnych ekspertyz kryminalistycznych, materiały audiowizualne, eksperyment, zajęcia praktyczne.</w:t>
      </w:r>
    </w:p>
    <w:p w:rsidR="00E960BB" w:rsidP="009C54AE" w:rsidRDefault="00E960BB" w14:paraId="37B68EFA" w14:textId="77777777">
      <w:pPr>
        <w:pStyle w:val="Punktygwne"/>
        <w:tabs>
          <w:tab w:val="left" w:pos="284"/>
        </w:tabs>
        <w:spacing w:before="0" w:after="0"/>
        <w:rPr>
          <w:rFonts w:ascii="Corbel" w:hAnsi="Corbel"/>
          <w:smallCaps w:val="0"/>
          <w:szCs w:val="24"/>
        </w:rPr>
      </w:pPr>
    </w:p>
    <w:p w:rsidRPr="009C54AE" w:rsidR="0085747A" w:rsidP="009C54AE" w:rsidRDefault="00C61DC5" w14:paraId="7197DF8A" w14:textId="77777777">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Pr="009C54AE" w:rsidR="0085747A">
        <w:rPr>
          <w:rFonts w:ascii="Corbel" w:hAnsi="Corbel"/>
          <w:smallCaps w:val="0"/>
          <w:szCs w:val="24"/>
        </w:rPr>
        <w:t>METODY I KRYTERIA OCENY</w:t>
      </w:r>
      <w:r w:rsidRPr="009C54AE" w:rsidR="009F4610">
        <w:rPr>
          <w:rFonts w:ascii="Corbel" w:hAnsi="Corbel"/>
          <w:smallCaps w:val="0"/>
          <w:szCs w:val="24"/>
        </w:rPr>
        <w:t xml:space="preserve"> </w:t>
      </w:r>
    </w:p>
    <w:p w:rsidRPr="009C54AE" w:rsidR="00923D7D" w:rsidP="009C54AE" w:rsidRDefault="00923D7D" w14:paraId="6A679F5A" w14:textId="77777777">
      <w:pPr>
        <w:pStyle w:val="Punktygwne"/>
        <w:tabs>
          <w:tab w:val="left" w:pos="284"/>
        </w:tabs>
        <w:spacing w:before="0" w:after="0"/>
        <w:rPr>
          <w:rFonts w:ascii="Corbel" w:hAnsi="Corbel"/>
          <w:smallCaps w:val="0"/>
          <w:szCs w:val="24"/>
        </w:rPr>
      </w:pPr>
    </w:p>
    <w:p w:rsidRPr="009C54AE" w:rsidR="0085747A" w:rsidP="009C54AE" w:rsidRDefault="0085747A" w14:paraId="24592107" w14:textId="77777777">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Pr="009C54AE" w:rsidR="0085747A" w:rsidP="009C54AE" w:rsidRDefault="0085747A" w14:paraId="0A54E183"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2"/>
        <w:gridCol w:w="5441"/>
        <w:gridCol w:w="2117"/>
      </w:tblGrid>
      <w:tr w:rsidRPr="009C54AE" w:rsidR="0085747A" w:rsidTr="4223BC8C" w14:paraId="5BC018F4" w14:textId="77777777">
        <w:tc>
          <w:tcPr>
            <w:tcW w:w="1985" w:type="dxa"/>
            <w:tcMar/>
            <w:vAlign w:val="center"/>
          </w:tcPr>
          <w:p w:rsidRPr="009C54AE" w:rsidR="0085747A" w:rsidP="009C54AE" w:rsidRDefault="0071620A" w14:paraId="755C1B81"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tcMar/>
            <w:vAlign w:val="center"/>
          </w:tcPr>
          <w:p w:rsidRPr="009C54AE" w:rsidR="0085747A" w:rsidP="009C54AE" w:rsidRDefault="00F974DA" w14:paraId="6998178D" w14:textId="7777777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Pr="009C54AE" w:rsidR="0085747A" w:rsidP="009C54AE" w:rsidRDefault="009F4610" w14:paraId="0ACC6773" w14:textId="77777777">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Pr="009C54AE" w:rsidR="0085747A">
              <w:rPr>
                <w:rFonts w:ascii="Corbel" w:hAnsi="Corbel"/>
                <w:b w:val="0"/>
                <w:smallCaps w:val="0"/>
                <w:color w:val="000000"/>
                <w:szCs w:val="24"/>
              </w:rPr>
              <w:t>np.: kolokwium, egzamin ustny, egzamin pisemny, projekt, sprawozdanie, obserwacja w trakcie zajęć)</w:t>
            </w:r>
          </w:p>
        </w:tc>
        <w:tc>
          <w:tcPr>
            <w:tcW w:w="2126" w:type="dxa"/>
            <w:tcMar/>
            <w:vAlign w:val="center"/>
          </w:tcPr>
          <w:p w:rsidRPr="009C54AE" w:rsidR="00923D7D" w:rsidP="009C54AE" w:rsidRDefault="0085747A" w14:paraId="5EA9577B"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Pr="009C54AE" w:rsidR="0085747A" w:rsidP="009C54AE" w:rsidRDefault="0085747A" w14:paraId="218DE613"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Pr="009C54AE" w:rsidR="0085747A" w:rsidTr="4223BC8C" w14:paraId="697CA29E" w14:textId="77777777">
        <w:tc>
          <w:tcPr>
            <w:tcW w:w="1985" w:type="dxa"/>
            <w:tcMar/>
          </w:tcPr>
          <w:p w:rsidRPr="009C54AE" w:rsidR="0085747A" w:rsidP="009C54AE" w:rsidRDefault="006D2184" w14:paraId="738A2F5D" w14:textId="77777777">
            <w:pPr>
              <w:pStyle w:val="Punktygwne"/>
              <w:spacing w:before="0" w:after="0"/>
              <w:rPr>
                <w:rFonts w:ascii="Corbel" w:hAnsi="Corbel"/>
                <w:b w:val="0"/>
                <w:szCs w:val="24"/>
              </w:rPr>
            </w:pPr>
            <w:r w:rsidRPr="009C54AE">
              <w:rPr>
                <w:rFonts w:ascii="Corbel" w:hAnsi="Corbel"/>
                <w:b w:val="0"/>
                <w:smallCaps w:val="0"/>
                <w:szCs w:val="24"/>
              </w:rPr>
              <w:lastRenderedPageBreak/>
              <w:t>EK</w:t>
            </w:r>
            <w:r w:rsidRPr="009C54AE">
              <w:rPr>
                <w:rFonts w:ascii="Corbel" w:hAnsi="Corbel"/>
                <w:b w:val="0"/>
                <w:smallCaps w:val="0"/>
                <w:szCs w:val="24"/>
              </w:rPr>
              <w:softHyphen/>
              <w:t>_01</w:t>
            </w:r>
          </w:p>
        </w:tc>
        <w:tc>
          <w:tcPr>
            <w:tcW w:w="5528" w:type="dxa"/>
            <w:tcMar/>
          </w:tcPr>
          <w:p w:rsidRPr="00BC3B4C" w:rsidR="0085747A" w:rsidP="009C54AE" w:rsidRDefault="00BC3B4C" w14:paraId="1748041D"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85747A" w:rsidP="4223BC8C" w:rsidRDefault="00BC3B4C" w14:paraId="40D293CB" w14:textId="7C3F1F09">
            <w:pPr>
              <w:pStyle w:val="Punktygwne"/>
              <w:spacing w:before="0" w:after="0"/>
              <w:rPr>
                <w:rFonts w:ascii="Corbel" w:hAnsi="Corbel"/>
                <w:b w:val="0"/>
                <w:bCs w:val="0"/>
              </w:rPr>
            </w:pPr>
            <w:r w:rsidRPr="4223BC8C" w:rsidR="5EC164DE">
              <w:rPr>
                <w:rFonts w:ascii="Corbel" w:hAnsi="Corbel"/>
                <w:b w:val="0"/>
                <w:bCs w:val="0"/>
              </w:rPr>
              <w:t>k</w:t>
            </w:r>
            <w:r w:rsidRPr="4223BC8C" w:rsidR="65643D20">
              <w:rPr>
                <w:rFonts w:ascii="Corbel" w:hAnsi="Corbel"/>
                <w:b w:val="0"/>
                <w:bCs w:val="0"/>
              </w:rPr>
              <w:t>onw</w:t>
            </w:r>
          </w:p>
        </w:tc>
      </w:tr>
      <w:tr w:rsidRPr="009C54AE" w:rsidR="0085747A" w:rsidTr="4223BC8C" w14:paraId="64BDAB15" w14:textId="77777777">
        <w:tc>
          <w:tcPr>
            <w:tcW w:w="1985" w:type="dxa"/>
            <w:tcMar/>
          </w:tcPr>
          <w:p w:rsidRPr="009C54AE" w:rsidR="0085747A" w:rsidP="009C54AE" w:rsidRDefault="006D2184" w14:paraId="6D77795D" w14:textId="77777777">
            <w:pPr>
              <w:pStyle w:val="Punktygwne"/>
              <w:spacing w:before="0" w:after="0"/>
              <w:rPr>
                <w:rFonts w:ascii="Corbel" w:hAnsi="Corbel"/>
                <w:b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2</w:t>
            </w:r>
          </w:p>
        </w:tc>
        <w:tc>
          <w:tcPr>
            <w:tcW w:w="5528" w:type="dxa"/>
            <w:tcMar/>
          </w:tcPr>
          <w:p w:rsidRPr="009C54AE" w:rsidR="0085747A" w:rsidP="009C54AE" w:rsidRDefault="00BC3B4C" w14:paraId="1B77C931"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85747A" w:rsidP="4223BC8C" w:rsidRDefault="00BC3B4C" w14:paraId="5D6E1F8F" w14:textId="48963435">
            <w:pPr>
              <w:pStyle w:val="Punktygwne"/>
              <w:spacing w:before="0" w:after="0"/>
              <w:rPr>
                <w:rFonts w:ascii="Corbel" w:hAnsi="Corbel"/>
                <w:b w:val="0"/>
                <w:bCs w:val="0"/>
              </w:rPr>
            </w:pPr>
            <w:r w:rsidRPr="4223BC8C" w:rsidR="5EC164DE">
              <w:rPr>
                <w:rFonts w:ascii="Corbel" w:hAnsi="Corbel"/>
                <w:b w:val="0"/>
                <w:bCs w:val="0"/>
              </w:rPr>
              <w:t>k</w:t>
            </w:r>
            <w:r w:rsidRPr="4223BC8C" w:rsidR="62D291EC">
              <w:rPr>
                <w:rFonts w:ascii="Corbel" w:hAnsi="Corbel"/>
                <w:b w:val="0"/>
                <w:bCs w:val="0"/>
              </w:rPr>
              <w:t>onw</w:t>
            </w:r>
          </w:p>
        </w:tc>
      </w:tr>
      <w:tr w:rsidRPr="009C54AE" w:rsidR="006D2184" w:rsidTr="4223BC8C" w14:paraId="78F47BA5" w14:textId="77777777">
        <w:tc>
          <w:tcPr>
            <w:tcW w:w="1985" w:type="dxa"/>
            <w:tcMar/>
          </w:tcPr>
          <w:p w:rsidRPr="009C54AE" w:rsidR="006D2184" w:rsidP="009C54AE" w:rsidRDefault="006D2184" w14:paraId="5B592150"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3</w:t>
            </w:r>
          </w:p>
        </w:tc>
        <w:tc>
          <w:tcPr>
            <w:tcW w:w="5528" w:type="dxa"/>
            <w:tcMar/>
          </w:tcPr>
          <w:p w:rsidRPr="009C54AE" w:rsidR="006D2184" w:rsidP="009C54AE" w:rsidRDefault="00BC3B4C" w14:paraId="055FEE5B"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4223BC8C" w:rsidRDefault="00BC3B4C" w14:paraId="4C47C8F0" w14:textId="5710828A">
            <w:pPr>
              <w:pStyle w:val="Punktygwne"/>
              <w:spacing w:before="0" w:after="0"/>
              <w:rPr>
                <w:rFonts w:ascii="Corbel" w:hAnsi="Corbel"/>
                <w:b w:val="0"/>
                <w:bCs w:val="0"/>
              </w:rPr>
            </w:pPr>
            <w:r w:rsidRPr="4223BC8C" w:rsidR="5EC164DE">
              <w:rPr>
                <w:rFonts w:ascii="Corbel" w:hAnsi="Corbel"/>
                <w:b w:val="0"/>
                <w:bCs w:val="0"/>
              </w:rPr>
              <w:t>k</w:t>
            </w:r>
            <w:r w:rsidRPr="4223BC8C" w:rsidR="6D3CD49E">
              <w:rPr>
                <w:rFonts w:ascii="Corbel" w:hAnsi="Corbel"/>
                <w:b w:val="0"/>
                <w:bCs w:val="0"/>
              </w:rPr>
              <w:t>onw</w:t>
            </w:r>
          </w:p>
        </w:tc>
      </w:tr>
      <w:tr w:rsidRPr="009C54AE" w:rsidR="006D2184" w:rsidTr="4223BC8C" w14:paraId="5F40CA37" w14:textId="77777777">
        <w:tc>
          <w:tcPr>
            <w:tcW w:w="1985" w:type="dxa"/>
            <w:tcMar/>
          </w:tcPr>
          <w:p w:rsidRPr="009C54AE" w:rsidR="006D2184" w:rsidP="009C54AE" w:rsidRDefault="006D2184" w14:paraId="56386EB0"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4</w:t>
            </w:r>
          </w:p>
        </w:tc>
        <w:tc>
          <w:tcPr>
            <w:tcW w:w="5528" w:type="dxa"/>
            <w:tcMar/>
          </w:tcPr>
          <w:p w:rsidRPr="009C54AE" w:rsidR="006D2184" w:rsidP="009C54AE" w:rsidRDefault="00BC3B4C" w14:paraId="4DFB389E"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4223BC8C" w:rsidRDefault="00BC3B4C" w14:paraId="39B7E7B4" w14:textId="4F6EB8E6">
            <w:pPr>
              <w:pStyle w:val="Punktygwne"/>
              <w:spacing w:before="0" w:after="0"/>
              <w:rPr>
                <w:rFonts w:ascii="Corbel" w:hAnsi="Corbel"/>
                <w:b w:val="0"/>
                <w:bCs w:val="0"/>
              </w:rPr>
            </w:pPr>
            <w:r w:rsidRPr="4223BC8C" w:rsidR="5EC164DE">
              <w:rPr>
                <w:rFonts w:ascii="Corbel" w:hAnsi="Corbel"/>
                <w:b w:val="0"/>
                <w:bCs w:val="0"/>
              </w:rPr>
              <w:t>k</w:t>
            </w:r>
            <w:r w:rsidRPr="4223BC8C" w:rsidR="3D51DE9A">
              <w:rPr>
                <w:rFonts w:ascii="Corbel" w:hAnsi="Corbel"/>
                <w:b w:val="0"/>
                <w:bCs w:val="0"/>
              </w:rPr>
              <w:t>onw</w:t>
            </w:r>
          </w:p>
        </w:tc>
      </w:tr>
      <w:tr w:rsidRPr="009C54AE" w:rsidR="006D2184" w:rsidTr="4223BC8C" w14:paraId="021FF4E9" w14:textId="77777777">
        <w:tc>
          <w:tcPr>
            <w:tcW w:w="1985" w:type="dxa"/>
            <w:tcMar/>
          </w:tcPr>
          <w:p w:rsidRPr="009C54AE" w:rsidR="006D2184" w:rsidP="009C54AE" w:rsidRDefault="006D2184" w14:paraId="539A9A6A"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5</w:t>
            </w:r>
          </w:p>
        </w:tc>
        <w:tc>
          <w:tcPr>
            <w:tcW w:w="5528" w:type="dxa"/>
            <w:tcMar/>
          </w:tcPr>
          <w:p w:rsidRPr="009C54AE" w:rsidR="006D2184" w:rsidP="009C54AE" w:rsidRDefault="00BC3B4C" w14:paraId="6D22A6B4"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4223BC8C" w:rsidRDefault="00BC3B4C" w14:paraId="65622B31" w14:textId="46F1A988">
            <w:pPr>
              <w:pStyle w:val="Punktygwne"/>
              <w:spacing w:before="0" w:after="0"/>
              <w:rPr>
                <w:rFonts w:ascii="Corbel" w:hAnsi="Corbel"/>
                <w:b w:val="0"/>
                <w:bCs w:val="0"/>
              </w:rPr>
            </w:pPr>
            <w:r w:rsidRPr="4223BC8C" w:rsidR="5EC164DE">
              <w:rPr>
                <w:rFonts w:ascii="Corbel" w:hAnsi="Corbel"/>
                <w:b w:val="0"/>
                <w:bCs w:val="0"/>
              </w:rPr>
              <w:t>k</w:t>
            </w:r>
            <w:r w:rsidRPr="4223BC8C" w:rsidR="5E752600">
              <w:rPr>
                <w:rFonts w:ascii="Corbel" w:hAnsi="Corbel"/>
                <w:b w:val="0"/>
                <w:bCs w:val="0"/>
              </w:rPr>
              <w:t>onw</w:t>
            </w:r>
          </w:p>
        </w:tc>
      </w:tr>
      <w:tr w:rsidRPr="009C54AE" w:rsidR="006D2184" w:rsidTr="4223BC8C" w14:paraId="7B49477A" w14:textId="77777777">
        <w:tc>
          <w:tcPr>
            <w:tcW w:w="1985" w:type="dxa"/>
            <w:tcMar/>
          </w:tcPr>
          <w:p w:rsidRPr="009C54AE" w:rsidR="006D2184" w:rsidP="009C54AE" w:rsidRDefault="006D2184" w14:paraId="1F0336A9"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6</w:t>
            </w:r>
          </w:p>
        </w:tc>
        <w:tc>
          <w:tcPr>
            <w:tcW w:w="5528" w:type="dxa"/>
            <w:tcMar/>
          </w:tcPr>
          <w:p w:rsidRPr="009C54AE" w:rsidR="006D2184" w:rsidP="009C54AE" w:rsidRDefault="00BC3B4C" w14:paraId="5954A4B9" w14:textId="77777777">
            <w:pPr>
              <w:pStyle w:val="Punktygwne"/>
              <w:spacing w:before="0" w:after="0"/>
              <w:rPr>
                <w:rFonts w:ascii="Corbel" w:hAnsi="Corbel"/>
                <w:b w:val="0"/>
                <w:szCs w:val="24"/>
              </w:rPr>
            </w:pP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4223BC8C" w:rsidRDefault="00BC3B4C" w14:paraId="1F4027F3" w14:textId="1E6523D1">
            <w:pPr>
              <w:pStyle w:val="Punktygwne"/>
              <w:spacing w:before="0" w:after="0"/>
              <w:rPr>
                <w:rFonts w:ascii="Corbel" w:hAnsi="Corbel"/>
                <w:b w:val="0"/>
                <w:bCs w:val="0"/>
              </w:rPr>
            </w:pPr>
            <w:r w:rsidRPr="4223BC8C" w:rsidR="5EC164DE">
              <w:rPr>
                <w:rFonts w:ascii="Corbel" w:hAnsi="Corbel"/>
                <w:b w:val="0"/>
                <w:bCs w:val="0"/>
              </w:rPr>
              <w:t>k</w:t>
            </w:r>
            <w:r w:rsidRPr="4223BC8C" w:rsidR="67990D95">
              <w:rPr>
                <w:rFonts w:ascii="Corbel" w:hAnsi="Corbel"/>
                <w:b w:val="0"/>
                <w:bCs w:val="0"/>
              </w:rPr>
              <w:t>onw</w:t>
            </w:r>
          </w:p>
        </w:tc>
      </w:tr>
      <w:tr w:rsidRPr="009C54AE" w:rsidR="006D2184" w:rsidTr="4223BC8C" w14:paraId="51A677E2" w14:textId="77777777">
        <w:tc>
          <w:tcPr>
            <w:tcW w:w="1985" w:type="dxa"/>
            <w:tcMar/>
          </w:tcPr>
          <w:p w:rsidRPr="009C54AE" w:rsidR="006D2184" w:rsidP="009C54AE" w:rsidRDefault="006D2184" w14:paraId="454807FC"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7</w:t>
            </w:r>
          </w:p>
        </w:tc>
        <w:tc>
          <w:tcPr>
            <w:tcW w:w="5528" w:type="dxa"/>
            <w:tcMar/>
          </w:tcPr>
          <w:p w:rsidRPr="009C54AE" w:rsidR="006D2184" w:rsidP="009C54AE" w:rsidRDefault="00BC3B4C" w14:paraId="77672157" w14:textId="77777777">
            <w:pPr>
              <w:pStyle w:val="Punktygwne"/>
              <w:spacing w:before="0" w:after="0"/>
              <w:rPr>
                <w:rFonts w:ascii="Corbel" w:hAnsi="Corbel"/>
                <w:b w:val="0"/>
                <w:szCs w:val="24"/>
              </w:rPr>
            </w:pPr>
            <w:r w:rsidRPr="00BC3B4C">
              <w:rPr>
                <w:rFonts w:ascii="Corbel" w:hAnsi="Corbel"/>
                <w:b w:val="0"/>
                <w:szCs w:val="24"/>
              </w:rPr>
              <w:t>obserwacja w trakcie zajęć</w:t>
            </w:r>
            <w:r>
              <w:rPr>
                <w:rFonts w:ascii="Corbel" w:hAnsi="Corbel"/>
                <w:b w:val="0"/>
                <w:szCs w:val="24"/>
              </w:rPr>
              <w:t xml:space="preserve">, </w:t>
            </w:r>
            <w:r w:rsidRPr="00BC3B4C">
              <w:rPr>
                <w:rFonts w:ascii="Corbel" w:hAnsi="Corbel"/>
                <w:b w:val="0"/>
                <w:szCs w:val="24"/>
              </w:rPr>
              <w:t>zaliczenie</w:t>
            </w:r>
            <w:r>
              <w:rPr>
                <w:rFonts w:ascii="Corbel" w:hAnsi="Corbel"/>
                <w:b w:val="0"/>
                <w:szCs w:val="24"/>
              </w:rPr>
              <w:t xml:space="preserve"> pisemne lub ustne</w:t>
            </w:r>
          </w:p>
        </w:tc>
        <w:tc>
          <w:tcPr>
            <w:tcW w:w="2126" w:type="dxa"/>
            <w:tcMar/>
          </w:tcPr>
          <w:p w:rsidRPr="009C54AE" w:rsidR="006D2184" w:rsidP="4223BC8C" w:rsidRDefault="00BC3B4C" w14:paraId="4A76FBCB" w14:textId="403EF6C3">
            <w:pPr>
              <w:pStyle w:val="Punktygwne"/>
              <w:spacing w:before="0" w:after="0"/>
              <w:rPr>
                <w:rFonts w:ascii="Corbel" w:hAnsi="Corbel"/>
                <w:b w:val="0"/>
                <w:bCs w:val="0"/>
              </w:rPr>
            </w:pPr>
            <w:r w:rsidRPr="4223BC8C" w:rsidR="5EC164DE">
              <w:rPr>
                <w:rFonts w:ascii="Corbel" w:hAnsi="Corbel"/>
                <w:b w:val="0"/>
                <w:bCs w:val="0"/>
              </w:rPr>
              <w:t>k</w:t>
            </w:r>
            <w:r w:rsidRPr="4223BC8C" w:rsidR="5DE82ED8">
              <w:rPr>
                <w:rFonts w:ascii="Corbel" w:hAnsi="Corbel"/>
                <w:b w:val="0"/>
                <w:bCs w:val="0"/>
              </w:rPr>
              <w:t>onw</w:t>
            </w:r>
          </w:p>
        </w:tc>
      </w:tr>
      <w:tr w:rsidRPr="009C54AE" w:rsidR="006D2184" w:rsidTr="4223BC8C" w14:paraId="5389BB44" w14:textId="77777777">
        <w:tc>
          <w:tcPr>
            <w:tcW w:w="1985" w:type="dxa"/>
            <w:tcMar/>
          </w:tcPr>
          <w:p w:rsidRPr="009C54AE" w:rsidR="006D2184" w:rsidP="009C54AE" w:rsidRDefault="006D2184" w14:paraId="7A51EA78"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8</w:t>
            </w:r>
          </w:p>
        </w:tc>
        <w:tc>
          <w:tcPr>
            <w:tcW w:w="5528" w:type="dxa"/>
            <w:tcMar/>
          </w:tcPr>
          <w:p w:rsidRPr="009C54AE" w:rsidR="006D2184" w:rsidP="009C54AE" w:rsidRDefault="00BC3B4C" w14:paraId="339D07D6" w14:textId="77777777">
            <w:pPr>
              <w:pStyle w:val="Punktygwne"/>
              <w:spacing w:before="0" w:after="0"/>
              <w:rPr>
                <w:rFonts w:ascii="Corbel" w:hAnsi="Corbel"/>
                <w:b w:val="0"/>
                <w:szCs w:val="24"/>
              </w:rPr>
            </w:pPr>
            <w:r w:rsidRPr="00BC3B4C">
              <w:rPr>
                <w:rFonts w:ascii="Corbel" w:hAnsi="Corbel"/>
                <w:b w:val="0"/>
                <w:szCs w:val="24"/>
              </w:rPr>
              <w:t>obserwacja w trakcie zajęć</w:t>
            </w:r>
            <w:r w:rsidR="00C1318F">
              <w:rPr>
                <w:rFonts w:ascii="Corbel" w:hAnsi="Corbel"/>
                <w:b w:val="0"/>
                <w:szCs w:val="24"/>
              </w:rPr>
              <w:t>, prezentacja multimedialna</w:t>
            </w:r>
          </w:p>
        </w:tc>
        <w:tc>
          <w:tcPr>
            <w:tcW w:w="2126" w:type="dxa"/>
            <w:tcMar/>
          </w:tcPr>
          <w:p w:rsidRPr="009C54AE" w:rsidR="006D2184" w:rsidP="4223BC8C" w:rsidRDefault="00BC3B4C" w14:paraId="2A427B87" w14:textId="4F09D974">
            <w:pPr>
              <w:pStyle w:val="Punktygwne"/>
              <w:spacing w:before="0" w:after="0"/>
              <w:rPr>
                <w:rFonts w:ascii="Corbel" w:hAnsi="Corbel"/>
                <w:b w:val="0"/>
                <w:bCs w:val="0"/>
              </w:rPr>
            </w:pPr>
            <w:r w:rsidRPr="4223BC8C" w:rsidR="5EC164DE">
              <w:rPr>
                <w:rFonts w:ascii="Corbel" w:hAnsi="Corbel"/>
                <w:b w:val="0"/>
                <w:bCs w:val="0"/>
              </w:rPr>
              <w:t>k</w:t>
            </w:r>
            <w:r w:rsidRPr="4223BC8C" w:rsidR="3CA83B33">
              <w:rPr>
                <w:rFonts w:ascii="Corbel" w:hAnsi="Corbel"/>
                <w:b w:val="0"/>
                <w:bCs w:val="0"/>
              </w:rPr>
              <w:t>onw</w:t>
            </w:r>
          </w:p>
        </w:tc>
      </w:tr>
      <w:tr w:rsidRPr="009C54AE" w:rsidR="006D2184" w:rsidTr="4223BC8C" w14:paraId="649C68C5" w14:textId="77777777">
        <w:tc>
          <w:tcPr>
            <w:tcW w:w="1985" w:type="dxa"/>
            <w:tcMar/>
          </w:tcPr>
          <w:p w:rsidRPr="009C54AE" w:rsidR="006D2184" w:rsidP="009C54AE" w:rsidRDefault="006D2184" w14:paraId="65E1F5A5"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w:t>
            </w:r>
            <w:r>
              <w:rPr>
                <w:rFonts w:ascii="Corbel" w:hAnsi="Corbel"/>
                <w:b w:val="0"/>
                <w:smallCaps w:val="0"/>
                <w:szCs w:val="24"/>
              </w:rPr>
              <w:t>9</w:t>
            </w:r>
          </w:p>
        </w:tc>
        <w:tc>
          <w:tcPr>
            <w:tcW w:w="5528" w:type="dxa"/>
            <w:tcMar/>
          </w:tcPr>
          <w:p w:rsidRPr="009C54AE" w:rsidR="006D2184" w:rsidP="009C54AE" w:rsidRDefault="00BC3B4C" w14:paraId="2899A1E5" w14:textId="77777777">
            <w:pPr>
              <w:pStyle w:val="Punktygwne"/>
              <w:spacing w:before="0" w:after="0"/>
              <w:rPr>
                <w:rFonts w:ascii="Corbel" w:hAnsi="Corbel"/>
                <w:b w:val="0"/>
                <w:szCs w:val="24"/>
              </w:rPr>
            </w:pPr>
            <w:r w:rsidRPr="00BC3B4C">
              <w:rPr>
                <w:rFonts w:ascii="Corbel" w:hAnsi="Corbel"/>
                <w:b w:val="0"/>
                <w:szCs w:val="24"/>
              </w:rPr>
              <w:t>obserwacja w trakcie zajęć</w:t>
            </w:r>
          </w:p>
        </w:tc>
        <w:tc>
          <w:tcPr>
            <w:tcW w:w="2126" w:type="dxa"/>
            <w:tcMar/>
          </w:tcPr>
          <w:p w:rsidRPr="009C54AE" w:rsidR="006D2184" w:rsidP="4223BC8C" w:rsidRDefault="00BC3B4C" w14:paraId="28E497B3" w14:textId="3E3C5B5B">
            <w:pPr>
              <w:pStyle w:val="Punktygwne"/>
              <w:spacing w:before="0" w:after="0"/>
              <w:rPr>
                <w:rFonts w:ascii="Corbel" w:hAnsi="Corbel"/>
                <w:b w:val="0"/>
                <w:bCs w:val="0"/>
              </w:rPr>
            </w:pPr>
            <w:r w:rsidRPr="4223BC8C" w:rsidR="5EC164DE">
              <w:rPr>
                <w:rFonts w:ascii="Corbel" w:hAnsi="Corbel"/>
                <w:b w:val="0"/>
                <w:bCs w:val="0"/>
              </w:rPr>
              <w:t>k</w:t>
            </w:r>
            <w:r w:rsidRPr="4223BC8C" w:rsidR="01AEA2BC">
              <w:rPr>
                <w:rFonts w:ascii="Corbel" w:hAnsi="Corbel"/>
                <w:b w:val="0"/>
                <w:bCs w:val="0"/>
              </w:rPr>
              <w:t>onw</w:t>
            </w:r>
          </w:p>
        </w:tc>
      </w:tr>
      <w:tr w:rsidRPr="009C54AE" w:rsidR="006D2184" w:rsidTr="4223BC8C" w14:paraId="3ACC6ACF" w14:textId="77777777">
        <w:tc>
          <w:tcPr>
            <w:tcW w:w="1985" w:type="dxa"/>
            <w:tcMar/>
          </w:tcPr>
          <w:p w:rsidRPr="009C54AE" w:rsidR="006D2184" w:rsidP="009C54AE" w:rsidRDefault="006D2184" w14:paraId="5F6C36FD" w14:textId="77777777">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w:t>
            </w:r>
            <w:r>
              <w:rPr>
                <w:rFonts w:ascii="Corbel" w:hAnsi="Corbel"/>
                <w:b w:val="0"/>
                <w:smallCaps w:val="0"/>
                <w:szCs w:val="24"/>
              </w:rPr>
              <w:t>10</w:t>
            </w:r>
          </w:p>
        </w:tc>
        <w:tc>
          <w:tcPr>
            <w:tcW w:w="5528" w:type="dxa"/>
            <w:tcMar/>
          </w:tcPr>
          <w:p w:rsidRPr="009C54AE" w:rsidR="006D2184" w:rsidP="009C54AE" w:rsidRDefault="00BC3B4C" w14:paraId="5586778D" w14:textId="77777777">
            <w:pPr>
              <w:pStyle w:val="Punktygwne"/>
              <w:spacing w:before="0" w:after="0"/>
              <w:rPr>
                <w:rFonts w:ascii="Corbel" w:hAnsi="Corbel"/>
                <w:b w:val="0"/>
                <w:szCs w:val="24"/>
              </w:rPr>
            </w:pPr>
            <w:r w:rsidRPr="00BC3B4C">
              <w:rPr>
                <w:rFonts w:ascii="Corbel" w:hAnsi="Corbel"/>
                <w:b w:val="0"/>
                <w:szCs w:val="24"/>
              </w:rPr>
              <w:t>obserwacja w trakcie zajęć</w:t>
            </w:r>
          </w:p>
        </w:tc>
        <w:tc>
          <w:tcPr>
            <w:tcW w:w="2126" w:type="dxa"/>
            <w:tcMar/>
          </w:tcPr>
          <w:p w:rsidRPr="009C54AE" w:rsidR="006D2184" w:rsidP="4223BC8C" w:rsidRDefault="00BC3B4C" w14:paraId="22A54ECA" w14:textId="58014E95">
            <w:pPr>
              <w:pStyle w:val="Punktygwne"/>
              <w:spacing w:before="0" w:after="0"/>
              <w:rPr>
                <w:rFonts w:ascii="Corbel" w:hAnsi="Corbel"/>
                <w:b w:val="0"/>
                <w:bCs w:val="0"/>
              </w:rPr>
            </w:pPr>
            <w:r w:rsidRPr="4223BC8C" w:rsidR="5EC164DE">
              <w:rPr>
                <w:rFonts w:ascii="Corbel" w:hAnsi="Corbel"/>
                <w:b w:val="0"/>
                <w:bCs w:val="0"/>
              </w:rPr>
              <w:t>k</w:t>
            </w:r>
            <w:r w:rsidRPr="4223BC8C" w:rsidR="25713553">
              <w:rPr>
                <w:rFonts w:ascii="Corbel" w:hAnsi="Corbel"/>
                <w:b w:val="0"/>
                <w:bCs w:val="0"/>
              </w:rPr>
              <w:t>onw</w:t>
            </w:r>
          </w:p>
        </w:tc>
      </w:tr>
    </w:tbl>
    <w:p w:rsidRPr="009C54AE" w:rsidR="00923D7D" w:rsidP="009C54AE" w:rsidRDefault="00923D7D" w14:paraId="4F2A4F5B" w14:textId="77777777">
      <w:pPr>
        <w:pStyle w:val="Punktygwne"/>
        <w:spacing w:before="0" w:after="0"/>
        <w:rPr>
          <w:rFonts w:ascii="Corbel" w:hAnsi="Corbel"/>
          <w:b w:val="0"/>
          <w:smallCaps w:val="0"/>
          <w:szCs w:val="24"/>
        </w:rPr>
      </w:pPr>
    </w:p>
    <w:p w:rsidRPr="009C54AE" w:rsidR="0085747A" w:rsidP="009C54AE" w:rsidRDefault="003E1941" w14:paraId="25332CD4" w14:textId="77777777">
      <w:pPr>
        <w:pStyle w:val="Punktygwne"/>
        <w:spacing w:before="0" w:after="0"/>
        <w:ind w:left="426"/>
        <w:rPr>
          <w:rFonts w:ascii="Corbel" w:hAnsi="Corbel"/>
          <w:smallCaps w:val="0"/>
          <w:szCs w:val="24"/>
        </w:rPr>
      </w:pPr>
      <w:r w:rsidRPr="009C54AE">
        <w:rPr>
          <w:rFonts w:ascii="Corbel" w:hAnsi="Corbel"/>
          <w:smallCaps w:val="0"/>
          <w:szCs w:val="24"/>
        </w:rPr>
        <w:t xml:space="preserve">4.2 </w:t>
      </w:r>
      <w:r w:rsidRPr="009C54AE" w:rsidR="0085747A">
        <w:rPr>
          <w:rFonts w:ascii="Corbel" w:hAnsi="Corbel"/>
          <w:smallCaps w:val="0"/>
          <w:szCs w:val="24"/>
        </w:rPr>
        <w:t>Warunki zaliczenia przedmiotu (kryteria oceniania)</w:t>
      </w:r>
      <w:r w:rsidRPr="009C54AE" w:rsidR="00923D7D">
        <w:rPr>
          <w:rFonts w:ascii="Corbel" w:hAnsi="Corbel"/>
          <w:smallCaps w:val="0"/>
          <w:szCs w:val="24"/>
        </w:rPr>
        <w:t xml:space="preserve"> </w:t>
      </w:r>
    </w:p>
    <w:p w:rsidRPr="009C54AE" w:rsidR="00923D7D" w:rsidP="009C54AE" w:rsidRDefault="00923D7D" w14:paraId="374B8188"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0C5007F2" w14:paraId="48F202C7" w14:textId="77777777">
        <w:tc>
          <w:tcPr>
            <w:tcW w:w="9670" w:type="dxa"/>
            <w:tcMar/>
          </w:tcPr>
          <w:p w:rsidRPr="009C54AE" w:rsidR="0085747A" w:rsidP="0C5007F2" w:rsidRDefault="00C91EB7" w14:paraId="5F8CE569" w14:textId="6D7EB4E4">
            <w:pPr>
              <w:pStyle w:val="Punktygwne"/>
              <w:spacing w:before="0" w:after="0"/>
              <w:rPr>
                <w:rFonts w:ascii="Corbel" w:hAnsi="Corbel"/>
                <w:b w:val="0"/>
                <w:bCs w:val="0"/>
                <w:caps w:val="0"/>
                <w:smallCaps w:val="0"/>
              </w:rPr>
            </w:pPr>
            <w:r w:rsidRPr="0C5007F2" w:rsidR="00C91EB7">
              <w:rPr>
                <w:rFonts w:ascii="Corbel" w:hAnsi="Corbel"/>
                <w:b w:val="0"/>
                <w:bCs w:val="0"/>
                <w:caps w:val="0"/>
                <w:smallCaps w:val="0"/>
              </w:rPr>
              <w:t xml:space="preserve">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w:t>
            </w:r>
            <w:r w:rsidRPr="0C5007F2" w:rsidR="00C91EB7">
              <w:rPr>
                <w:rFonts w:ascii="Corbel" w:hAnsi="Corbel"/>
                <w:b w:val="0"/>
                <w:bCs w:val="0"/>
                <w:caps w:val="0"/>
                <w:smallCaps w:val="0"/>
              </w:rPr>
              <w:t xml:space="preserve">jest w przypadku uzyskania 50% + </w:t>
            </w:r>
            <w:r w:rsidRPr="0C5007F2" w:rsidR="00C91EB7">
              <w:rPr>
                <w:rFonts w:ascii="Corbel" w:hAnsi="Corbel"/>
                <w:b w:val="0"/>
                <w:bCs w:val="0"/>
                <w:caps w:val="0"/>
                <w:smallCaps w:val="0"/>
              </w:rPr>
              <w:t>1 poprawnych odpowiedzi. Kryteria oceny: kompletność odpowiedzi, poprawna terminologia, aktualny stan prawny.</w:t>
            </w:r>
          </w:p>
          <w:p w:rsidRPr="009C54AE" w:rsidR="0085747A" w:rsidP="0C5007F2" w:rsidRDefault="00C91EB7" w14:paraId="0D714605" w14:textId="0B2FEAE2">
            <w:pPr>
              <w:pStyle w:val="Punktygwne"/>
              <w:spacing w:before="0" w:after="0"/>
              <w:rPr>
                <w:rFonts w:ascii="Corbel" w:hAnsi="Corbel"/>
                <w:b w:val="1"/>
                <w:bCs w:val="1"/>
                <w:caps w:val="0"/>
                <w:smallCaps w:val="0"/>
                <w:sz w:val="24"/>
                <w:szCs w:val="24"/>
              </w:rPr>
            </w:pPr>
          </w:p>
          <w:p w:rsidRPr="009C54AE" w:rsidR="0085747A" w:rsidP="0C5007F2" w:rsidRDefault="00C91EB7" w14:paraId="75FFAE70" w14:textId="7A16F367">
            <w:pPr>
              <w:spacing w:before="0" w:after="0"/>
            </w:pPr>
            <w:r w:rsidRPr="0C5007F2" w:rsidR="3C6BCAC2">
              <w:rPr>
                <w:rFonts w:ascii="Calibri" w:hAnsi="Calibri" w:eastAsia="Calibri" w:cs="Calibri"/>
                <w:noProof w:val="0"/>
                <w:color w:val="000000" w:themeColor="text1" w:themeTint="FF" w:themeShade="FF"/>
                <w:sz w:val="24"/>
                <w:szCs w:val="24"/>
                <w:lang w:val="pl-PL"/>
              </w:rPr>
              <w:t xml:space="preserve">bdb – powyższej 90% poprawnych odpowiedzi, </w:t>
            </w:r>
          </w:p>
          <w:p w:rsidRPr="009C54AE" w:rsidR="0085747A" w:rsidP="0C5007F2" w:rsidRDefault="00C91EB7" w14:paraId="06B8E8F5" w14:textId="5ABDB6CB">
            <w:pPr>
              <w:spacing w:before="0" w:after="0"/>
            </w:pPr>
            <w:r w:rsidRPr="0C5007F2" w:rsidR="3C6BCAC2">
              <w:rPr>
                <w:rFonts w:ascii="Calibri" w:hAnsi="Calibri" w:eastAsia="Calibri" w:cs="Calibri"/>
                <w:noProof w:val="0"/>
                <w:color w:val="000000" w:themeColor="text1" w:themeTint="FF" w:themeShade="FF"/>
                <w:sz w:val="24"/>
                <w:szCs w:val="24"/>
                <w:lang w:val="pl-PL"/>
              </w:rPr>
              <w:t xml:space="preserve">plus db – 81 – 89%, </w:t>
            </w:r>
          </w:p>
          <w:p w:rsidRPr="009C54AE" w:rsidR="0085747A" w:rsidP="0C5007F2" w:rsidRDefault="00C91EB7" w14:paraId="150FACD8" w14:textId="775BC6BA">
            <w:pPr>
              <w:spacing w:before="0" w:after="0"/>
            </w:pPr>
            <w:r w:rsidRPr="0C5007F2" w:rsidR="3C6BCAC2">
              <w:rPr>
                <w:rFonts w:ascii="Calibri" w:hAnsi="Calibri" w:eastAsia="Calibri" w:cs="Calibri"/>
                <w:noProof w:val="0"/>
                <w:color w:val="000000" w:themeColor="text1" w:themeTint="FF" w:themeShade="FF"/>
                <w:sz w:val="24"/>
                <w:szCs w:val="24"/>
                <w:lang w:val="pl-PL"/>
              </w:rPr>
              <w:t xml:space="preserve">db –  70 – 80%, </w:t>
            </w:r>
          </w:p>
          <w:p w:rsidRPr="009C54AE" w:rsidR="0085747A" w:rsidP="0C5007F2" w:rsidRDefault="00C91EB7" w14:paraId="0F68A46E" w14:textId="21C4E652">
            <w:pPr>
              <w:spacing w:before="0" w:after="0"/>
            </w:pPr>
            <w:r w:rsidRPr="0C5007F2" w:rsidR="3C6BCAC2">
              <w:rPr>
                <w:rFonts w:ascii="Calibri" w:hAnsi="Calibri" w:eastAsia="Calibri" w:cs="Calibri"/>
                <w:noProof w:val="0"/>
                <w:color w:val="000000" w:themeColor="text1" w:themeTint="FF" w:themeShade="FF"/>
                <w:sz w:val="24"/>
                <w:szCs w:val="24"/>
                <w:lang w:val="pl-PL"/>
              </w:rPr>
              <w:t xml:space="preserve">plus dst – 61 -69%, </w:t>
            </w:r>
          </w:p>
          <w:p w:rsidRPr="009C54AE" w:rsidR="0085747A" w:rsidP="0C5007F2" w:rsidRDefault="00C91EB7" w14:paraId="5EB526FD" w14:textId="7B86D8BF">
            <w:pPr>
              <w:spacing w:before="0" w:after="0"/>
            </w:pPr>
            <w:r w:rsidRPr="0C5007F2" w:rsidR="3C6BCAC2">
              <w:rPr>
                <w:rFonts w:ascii="Calibri" w:hAnsi="Calibri" w:eastAsia="Calibri" w:cs="Calibri"/>
                <w:noProof w:val="0"/>
                <w:color w:val="000000" w:themeColor="text1" w:themeTint="FF" w:themeShade="FF"/>
                <w:sz w:val="24"/>
                <w:szCs w:val="24"/>
                <w:lang w:val="pl-PL"/>
              </w:rPr>
              <w:t xml:space="preserve">dst – 51 – 60%, </w:t>
            </w:r>
          </w:p>
          <w:p w:rsidRPr="009C54AE" w:rsidR="0085747A" w:rsidP="0C5007F2" w:rsidRDefault="00C91EB7" w14:paraId="0CADC0AD" w14:textId="727FB07F">
            <w:pPr>
              <w:spacing w:before="0" w:after="0"/>
            </w:pPr>
            <w:r w:rsidRPr="0C5007F2" w:rsidR="3C6BCAC2">
              <w:rPr>
                <w:rFonts w:ascii="Calibri" w:hAnsi="Calibri" w:eastAsia="Calibri" w:cs="Calibri"/>
                <w:noProof w:val="0"/>
                <w:color w:val="000000" w:themeColor="text1" w:themeTint="FF" w:themeShade="FF"/>
                <w:sz w:val="24"/>
                <w:szCs w:val="24"/>
                <w:lang w:val="pl-PL"/>
              </w:rPr>
              <w:t>ndst.- poniżej 50 %.</w:t>
            </w:r>
          </w:p>
          <w:p w:rsidRPr="009C54AE" w:rsidR="0085747A" w:rsidP="0C5007F2" w:rsidRDefault="00C91EB7" w14:paraId="66B500F1" w14:textId="17B95E96">
            <w:pPr>
              <w:pStyle w:val="Punktygwne"/>
              <w:spacing w:before="0" w:after="0"/>
              <w:rPr>
                <w:rFonts w:ascii="Corbel" w:hAnsi="Corbel"/>
                <w:b w:val="1"/>
                <w:bCs w:val="1"/>
                <w:caps w:val="0"/>
                <w:smallCaps w:val="0"/>
                <w:sz w:val="24"/>
                <w:szCs w:val="24"/>
              </w:rPr>
            </w:pPr>
          </w:p>
        </w:tc>
      </w:tr>
    </w:tbl>
    <w:p w:rsidRPr="009C54AE" w:rsidR="0085747A" w:rsidP="009C54AE" w:rsidRDefault="0085747A" w14:paraId="07617559" w14:textId="77777777">
      <w:pPr>
        <w:pStyle w:val="Punktygwne"/>
        <w:spacing w:before="0" w:after="0"/>
        <w:rPr>
          <w:rFonts w:ascii="Corbel" w:hAnsi="Corbel"/>
          <w:b w:val="0"/>
          <w:smallCaps w:val="0"/>
          <w:szCs w:val="24"/>
        </w:rPr>
      </w:pPr>
    </w:p>
    <w:p w:rsidRPr="009C54AE" w:rsidR="009F4610" w:rsidP="009C54AE" w:rsidRDefault="0085747A" w14:paraId="40DF7DC5" w14:textId="77777777">
      <w:pPr>
        <w:pStyle w:val="Bezodstpw"/>
        <w:ind w:left="284" w:hanging="284"/>
        <w:jc w:val="both"/>
        <w:rPr>
          <w:rFonts w:ascii="Corbel" w:hAnsi="Corbel"/>
          <w:b/>
          <w:sz w:val="24"/>
          <w:szCs w:val="24"/>
        </w:rPr>
      </w:pPr>
      <w:r w:rsidRPr="009C54AE">
        <w:rPr>
          <w:rFonts w:ascii="Corbel" w:hAnsi="Corbel"/>
          <w:b/>
          <w:sz w:val="24"/>
          <w:szCs w:val="24"/>
        </w:rPr>
        <w:t xml:space="preserve">5. </w:t>
      </w:r>
      <w:r w:rsidRPr="009C54AE" w:rsidR="00C61DC5">
        <w:rPr>
          <w:rFonts w:ascii="Corbel" w:hAnsi="Corbel"/>
          <w:b/>
          <w:sz w:val="24"/>
          <w:szCs w:val="24"/>
        </w:rPr>
        <w:t xml:space="preserve">CAŁKOWITY NAKŁAD PRACY STUDENTA POTRZEBNY DO OSIĄGNIĘCIA ZAŁOŻONYCH EFEKTÓW W GODZINACH ORAZ PUNKTACH ECTS </w:t>
      </w:r>
    </w:p>
    <w:p w:rsidRPr="009C54AE" w:rsidR="0085747A" w:rsidP="009C54AE" w:rsidRDefault="0085747A" w14:paraId="58E8CF5F"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2"/>
        <w:gridCol w:w="4618"/>
      </w:tblGrid>
      <w:tr w:rsidRPr="009C54AE" w:rsidR="0085747A" w:rsidTr="003E1941" w14:paraId="2FBB88A4" w14:textId="77777777">
        <w:tc>
          <w:tcPr>
            <w:tcW w:w="4962" w:type="dxa"/>
            <w:vAlign w:val="center"/>
          </w:tcPr>
          <w:p w:rsidRPr="009C54AE" w:rsidR="0085747A" w:rsidP="009C54AE" w:rsidRDefault="00C61DC5" w14:paraId="7668636C"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Pr="009C54AE" w:rsidR="0085747A">
              <w:rPr>
                <w:rFonts w:ascii="Corbel" w:hAnsi="Corbel"/>
                <w:b/>
                <w:sz w:val="24"/>
                <w:szCs w:val="24"/>
              </w:rPr>
              <w:t>ktywnoś</w:t>
            </w:r>
            <w:r w:rsidRPr="009C54AE">
              <w:rPr>
                <w:rFonts w:ascii="Corbel" w:hAnsi="Corbel"/>
                <w:b/>
                <w:sz w:val="24"/>
                <w:szCs w:val="24"/>
              </w:rPr>
              <w:t>ci</w:t>
            </w:r>
          </w:p>
        </w:tc>
        <w:tc>
          <w:tcPr>
            <w:tcW w:w="4677" w:type="dxa"/>
            <w:vAlign w:val="center"/>
          </w:tcPr>
          <w:p w:rsidRPr="009C54AE" w:rsidR="0085747A" w:rsidP="009C54AE" w:rsidRDefault="00C61DC5" w14:paraId="1DBB265D"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Pr="009C54AE" w:rsidR="0085747A">
              <w:rPr>
                <w:rFonts w:ascii="Corbel" w:hAnsi="Corbel"/>
                <w:b/>
                <w:sz w:val="24"/>
                <w:szCs w:val="24"/>
              </w:rPr>
              <w:t>iczba godzin</w:t>
            </w:r>
            <w:r w:rsidRPr="009C54AE" w:rsidR="0071620A">
              <w:rPr>
                <w:rFonts w:ascii="Corbel" w:hAnsi="Corbel"/>
                <w:b/>
                <w:sz w:val="24"/>
                <w:szCs w:val="24"/>
              </w:rPr>
              <w:t xml:space="preserve"> </w:t>
            </w:r>
            <w:r w:rsidRPr="009C54AE">
              <w:rPr>
                <w:rFonts w:ascii="Corbel" w:hAnsi="Corbel"/>
                <w:b/>
                <w:sz w:val="24"/>
                <w:szCs w:val="24"/>
              </w:rPr>
              <w:t>na zrealizowanie aktywności</w:t>
            </w:r>
          </w:p>
        </w:tc>
      </w:tr>
      <w:tr w:rsidRPr="009C54AE" w:rsidR="0085747A" w:rsidTr="00923D7D" w14:paraId="388D892C" w14:textId="77777777">
        <w:tc>
          <w:tcPr>
            <w:tcW w:w="4962" w:type="dxa"/>
          </w:tcPr>
          <w:p w:rsidRPr="009C54AE" w:rsidR="0085747A" w:rsidP="009C54AE" w:rsidRDefault="00C61DC5" w14:paraId="4875C0A9" w14:textId="77777777">
            <w:pPr>
              <w:pStyle w:val="Akapitzlist"/>
              <w:spacing w:after="0" w:line="240" w:lineRule="auto"/>
              <w:ind w:left="0"/>
              <w:rPr>
                <w:rFonts w:ascii="Corbel" w:hAnsi="Corbel"/>
                <w:sz w:val="24"/>
                <w:szCs w:val="24"/>
              </w:rPr>
            </w:pPr>
            <w:r w:rsidRPr="009C54AE">
              <w:rPr>
                <w:rFonts w:ascii="Corbel" w:hAnsi="Corbel"/>
                <w:sz w:val="24"/>
                <w:szCs w:val="24"/>
              </w:rPr>
              <w:t>G</w:t>
            </w:r>
            <w:r w:rsidRPr="009C54AE" w:rsidR="0085747A">
              <w:rPr>
                <w:rFonts w:ascii="Corbel" w:hAnsi="Corbel"/>
                <w:sz w:val="24"/>
                <w:szCs w:val="24"/>
              </w:rPr>
              <w:t xml:space="preserve">odziny </w:t>
            </w:r>
            <w:r w:rsidRPr="009C54AE">
              <w:rPr>
                <w:rFonts w:ascii="Corbel" w:hAnsi="Corbel"/>
                <w:sz w:val="24"/>
                <w:szCs w:val="24"/>
              </w:rPr>
              <w:t>kontaktowe</w:t>
            </w:r>
            <w:r w:rsidRPr="009C54AE" w:rsidR="0085747A">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Pr="009C54AE" w:rsidR="0085747A" w:rsidP="009C54AE" w:rsidRDefault="00962672" w14:paraId="686CFF5D" w14:textId="77777777">
            <w:pPr>
              <w:pStyle w:val="Akapitzlist"/>
              <w:spacing w:after="0" w:line="240" w:lineRule="auto"/>
              <w:ind w:left="0"/>
              <w:rPr>
                <w:rFonts w:ascii="Corbel" w:hAnsi="Corbel"/>
                <w:sz w:val="24"/>
                <w:szCs w:val="24"/>
              </w:rPr>
            </w:pPr>
            <w:r>
              <w:rPr>
                <w:rFonts w:ascii="Corbel" w:hAnsi="Corbel"/>
                <w:sz w:val="24"/>
                <w:szCs w:val="24"/>
              </w:rPr>
              <w:t>15</w:t>
            </w:r>
          </w:p>
        </w:tc>
      </w:tr>
      <w:tr w:rsidRPr="009C54AE" w:rsidR="00C61DC5" w:rsidTr="00923D7D" w14:paraId="73DEE4FB" w14:textId="77777777">
        <w:tc>
          <w:tcPr>
            <w:tcW w:w="4962" w:type="dxa"/>
          </w:tcPr>
          <w:p w:rsidRPr="009C54AE" w:rsidR="00C61DC5" w:rsidP="009C54AE" w:rsidRDefault="00C61DC5" w14:paraId="28D43687" w14:textId="77777777">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rsidRPr="009C54AE" w:rsidR="00C61DC5" w:rsidP="009C54AE" w:rsidRDefault="00C61DC5" w14:paraId="703C8ED7" w14:textId="77777777">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Pr="009C54AE" w:rsidR="00C61DC5" w:rsidP="009C54AE" w:rsidRDefault="00A37F6A" w14:paraId="5E40B7FA" w14:textId="77777777">
            <w:pPr>
              <w:pStyle w:val="Akapitzlist"/>
              <w:spacing w:after="0" w:line="240" w:lineRule="auto"/>
              <w:ind w:left="0"/>
              <w:rPr>
                <w:rFonts w:ascii="Corbel" w:hAnsi="Corbel"/>
                <w:sz w:val="24"/>
                <w:szCs w:val="24"/>
              </w:rPr>
            </w:pPr>
            <w:r>
              <w:rPr>
                <w:rFonts w:ascii="Corbel" w:hAnsi="Corbel"/>
                <w:sz w:val="24"/>
                <w:szCs w:val="24"/>
              </w:rPr>
              <w:t>11</w:t>
            </w:r>
          </w:p>
        </w:tc>
      </w:tr>
      <w:tr w:rsidRPr="009C54AE" w:rsidR="00C61DC5" w:rsidTr="00923D7D" w14:paraId="3F25ED64" w14:textId="77777777">
        <w:tc>
          <w:tcPr>
            <w:tcW w:w="4962" w:type="dxa"/>
          </w:tcPr>
          <w:p w:rsidRPr="009C54AE" w:rsidR="0071620A" w:rsidP="009C54AE" w:rsidRDefault="00C61DC5" w14:paraId="4903785B" w14:textId="77777777">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rsidRPr="009C54AE" w:rsidR="00C61DC5" w:rsidP="009C54AE" w:rsidRDefault="00C61DC5" w14:paraId="252D089D" w14:textId="77777777">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Pr="009C54AE" w:rsidR="00C61DC5" w:rsidP="009C54AE" w:rsidRDefault="00962672" w14:paraId="4BB02270" w14:textId="77777777">
            <w:pPr>
              <w:pStyle w:val="Akapitzlist"/>
              <w:spacing w:after="0" w:line="240" w:lineRule="auto"/>
              <w:ind w:left="0"/>
              <w:rPr>
                <w:rFonts w:ascii="Corbel" w:hAnsi="Corbel"/>
                <w:sz w:val="24"/>
                <w:szCs w:val="24"/>
              </w:rPr>
            </w:pPr>
            <w:r>
              <w:rPr>
                <w:rFonts w:ascii="Corbel" w:hAnsi="Corbel"/>
                <w:sz w:val="24"/>
                <w:szCs w:val="24"/>
              </w:rPr>
              <w:t>50</w:t>
            </w:r>
          </w:p>
        </w:tc>
      </w:tr>
      <w:tr w:rsidRPr="009C54AE" w:rsidR="0085747A" w:rsidTr="00923D7D" w14:paraId="1C425948" w14:textId="77777777">
        <w:tc>
          <w:tcPr>
            <w:tcW w:w="4962" w:type="dxa"/>
          </w:tcPr>
          <w:p w:rsidRPr="009C54AE" w:rsidR="0085747A" w:rsidP="009C54AE" w:rsidRDefault="0085747A" w14:paraId="2D10F2D7" w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Pr="009C54AE" w:rsidR="0085747A" w:rsidP="009C54AE" w:rsidRDefault="00A37F6A" w14:paraId="7E40EFF4" w14:textId="77777777">
            <w:pPr>
              <w:pStyle w:val="Akapitzlist"/>
              <w:spacing w:after="0" w:line="240" w:lineRule="auto"/>
              <w:ind w:left="0"/>
              <w:rPr>
                <w:rFonts w:ascii="Corbel" w:hAnsi="Corbel"/>
                <w:sz w:val="24"/>
                <w:szCs w:val="24"/>
              </w:rPr>
            </w:pPr>
            <w:r>
              <w:rPr>
                <w:rFonts w:ascii="Corbel" w:hAnsi="Corbel"/>
                <w:sz w:val="24"/>
                <w:szCs w:val="24"/>
              </w:rPr>
              <w:t>76</w:t>
            </w:r>
          </w:p>
        </w:tc>
      </w:tr>
      <w:tr w:rsidRPr="009C54AE" w:rsidR="0085747A" w:rsidTr="00923D7D" w14:paraId="38069603" w14:textId="77777777">
        <w:tc>
          <w:tcPr>
            <w:tcW w:w="4962" w:type="dxa"/>
          </w:tcPr>
          <w:p w:rsidRPr="009C54AE" w:rsidR="0085747A" w:rsidP="009C54AE" w:rsidRDefault="0085747A" w14:paraId="3867D987" w14:textId="77777777">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Pr="009C54AE" w:rsidR="0085747A" w:rsidP="009C54AE" w:rsidRDefault="00A37F6A" w14:paraId="0310D6A1" w14:textId="77777777">
            <w:pPr>
              <w:pStyle w:val="Akapitzlist"/>
              <w:spacing w:after="0" w:line="240" w:lineRule="auto"/>
              <w:ind w:left="0"/>
              <w:rPr>
                <w:rFonts w:ascii="Corbel" w:hAnsi="Corbel"/>
                <w:sz w:val="24"/>
                <w:szCs w:val="24"/>
              </w:rPr>
            </w:pPr>
            <w:r>
              <w:rPr>
                <w:rFonts w:ascii="Corbel" w:hAnsi="Corbel"/>
                <w:sz w:val="24"/>
                <w:szCs w:val="24"/>
              </w:rPr>
              <w:t>3</w:t>
            </w:r>
          </w:p>
        </w:tc>
      </w:tr>
    </w:tbl>
    <w:p w:rsidRPr="009C54AE" w:rsidR="0085747A" w:rsidP="009C54AE" w:rsidRDefault="00923D7D" w14:paraId="6FB5BB6B" w14:textId="77777777">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Pr="009C54AE" w:rsidR="00C61DC5">
        <w:rPr>
          <w:rFonts w:ascii="Corbel" w:hAnsi="Corbel"/>
          <w:b w:val="0"/>
          <w:i/>
          <w:smallCaps w:val="0"/>
          <w:szCs w:val="24"/>
        </w:rPr>
        <w:t>Należy uwzględnić, że 1 pkt ECTS odpowiada 25-30 godzin całkowitego nakładu pracy studenta.</w:t>
      </w:r>
    </w:p>
    <w:p w:rsidRPr="009C54AE" w:rsidR="003E1941" w:rsidP="009C54AE" w:rsidRDefault="003E1941" w14:paraId="29E3EFE8" w14:textId="77777777">
      <w:pPr>
        <w:pStyle w:val="Punktygwne"/>
        <w:spacing w:before="0" w:after="0"/>
        <w:rPr>
          <w:rFonts w:ascii="Corbel" w:hAnsi="Corbel"/>
          <w:b w:val="0"/>
          <w:smallCaps w:val="0"/>
          <w:szCs w:val="24"/>
        </w:rPr>
      </w:pPr>
    </w:p>
    <w:p w:rsidRPr="009C54AE" w:rsidR="0085747A" w:rsidP="009C54AE" w:rsidRDefault="0071620A" w14:paraId="287770D3" w14:textId="77777777">
      <w:pPr>
        <w:pStyle w:val="Punktygwne"/>
        <w:spacing w:before="0" w:after="0"/>
        <w:rPr>
          <w:rFonts w:ascii="Corbel" w:hAnsi="Corbel"/>
          <w:smallCaps w:val="0"/>
          <w:szCs w:val="24"/>
        </w:rPr>
      </w:pPr>
      <w:r w:rsidRPr="009C54AE">
        <w:rPr>
          <w:rFonts w:ascii="Corbel" w:hAnsi="Corbel"/>
          <w:smallCaps w:val="0"/>
          <w:szCs w:val="24"/>
        </w:rPr>
        <w:t xml:space="preserve">6. </w:t>
      </w:r>
      <w:r w:rsidRPr="009C54AE" w:rsidR="0085747A">
        <w:rPr>
          <w:rFonts w:ascii="Corbel" w:hAnsi="Corbel"/>
          <w:smallCaps w:val="0"/>
          <w:szCs w:val="24"/>
        </w:rPr>
        <w:t>PRAKTYKI ZAWO</w:t>
      </w:r>
      <w:r w:rsidR="009D3F3B">
        <w:rPr>
          <w:rFonts w:ascii="Corbel" w:hAnsi="Corbel"/>
          <w:smallCaps w:val="0"/>
          <w:szCs w:val="24"/>
        </w:rPr>
        <w:t>DOWE W RAMACH PRZEDMIOTU</w:t>
      </w:r>
    </w:p>
    <w:p w:rsidRPr="009C54AE" w:rsidR="0085747A" w:rsidP="009C54AE" w:rsidRDefault="0085747A" w14:paraId="09300474" w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w:rsidRPr="009C54AE" w:rsidR="0085747A" w:rsidTr="4223BC8C" w14:paraId="3937C488" w14:textId="77777777">
        <w:trPr>
          <w:trHeight w:val="397"/>
        </w:trPr>
        <w:tc>
          <w:tcPr>
            <w:tcW w:w="3544" w:type="dxa"/>
            <w:tcMar/>
          </w:tcPr>
          <w:p w:rsidRPr="009C54AE" w:rsidR="0085747A" w:rsidP="009C54AE" w:rsidRDefault="0085747A" w14:paraId="122799A7" w14:textId="77777777">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Mar/>
          </w:tcPr>
          <w:p w:rsidRPr="009C54AE" w:rsidR="0085747A" w:rsidP="4223BC8C" w:rsidRDefault="0085747A" w14:paraId="143E6866" w14:textId="35974F13">
            <w:pPr>
              <w:pStyle w:val="Punktygwne"/>
              <w:spacing w:before="0" w:after="0"/>
              <w:rPr>
                <w:rFonts w:ascii="Corbel" w:hAnsi="Corbel"/>
                <w:b w:val="0"/>
                <w:bCs w:val="0"/>
                <w:caps w:val="0"/>
                <w:smallCaps w:val="0"/>
                <w:color w:val="000000"/>
              </w:rPr>
            </w:pPr>
            <w:r w:rsidRPr="4223BC8C" w:rsidR="32CC10B7">
              <w:rPr>
                <w:rFonts w:ascii="Corbel" w:hAnsi="Corbel"/>
                <w:b w:val="0"/>
                <w:bCs w:val="0"/>
                <w:caps w:val="0"/>
                <w:smallCaps w:val="0"/>
                <w:color w:val="000000" w:themeColor="text1" w:themeTint="FF" w:themeShade="FF"/>
              </w:rPr>
              <w:t>Nie dotyczy</w:t>
            </w:r>
          </w:p>
        </w:tc>
      </w:tr>
      <w:tr w:rsidRPr="009C54AE" w:rsidR="0085747A" w:rsidTr="4223BC8C" w14:paraId="61E65241" w14:textId="77777777">
        <w:trPr>
          <w:trHeight w:val="397"/>
        </w:trPr>
        <w:tc>
          <w:tcPr>
            <w:tcW w:w="3544" w:type="dxa"/>
            <w:tcMar/>
          </w:tcPr>
          <w:p w:rsidRPr="009C54AE" w:rsidR="0085747A" w:rsidP="009C54AE" w:rsidRDefault="0085747A" w14:paraId="2B7B6714" w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Mar/>
          </w:tcPr>
          <w:p w:rsidRPr="009C54AE" w:rsidR="0085747A" w:rsidP="4223BC8C" w:rsidRDefault="0085747A" w14:paraId="382E43A8" w14:textId="3F481AE7">
            <w:pPr>
              <w:pStyle w:val="Punktygwne"/>
              <w:spacing w:before="0" w:after="0"/>
              <w:rPr>
                <w:rFonts w:ascii="Corbel" w:hAnsi="Corbel"/>
                <w:b w:val="0"/>
                <w:bCs w:val="0"/>
                <w:caps w:val="0"/>
                <w:smallCaps w:val="0"/>
              </w:rPr>
            </w:pPr>
            <w:r w:rsidRPr="4223BC8C" w:rsidR="60EFEFE4">
              <w:rPr>
                <w:rFonts w:ascii="Corbel" w:hAnsi="Corbel"/>
                <w:b w:val="0"/>
                <w:bCs w:val="0"/>
                <w:caps w:val="0"/>
                <w:smallCaps w:val="0"/>
              </w:rPr>
              <w:t>Nie dotyczy</w:t>
            </w:r>
          </w:p>
        </w:tc>
      </w:tr>
    </w:tbl>
    <w:p w:rsidRPr="009C54AE" w:rsidR="003E1941" w:rsidP="009C54AE" w:rsidRDefault="003E1941" w14:paraId="5BEE79BA" w14:textId="77777777">
      <w:pPr>
        <w:pStyle w:val="Punktygwne"/>
        <w:spacing w:before="0" w:after="0"/>
        <w:ind w:left="360"/>
        <w:rPr>
          <w:rFonts w:ascii="Corbel" w:hAnsi="Corbel"/>
          <w:b w:val="0"/>
          <w:smallCaps w:val="0"/>
          <w:szCs w:val="24"/>
        </w:rPr>
      </w:pPr>
    </w:p>
    <w:p w:rsidRPr="009C54AE" w:rsidR="0085747A" w:rsidP="009C54AE" w:rsidRDefault="00675843" w14:paraId="66C0C6E9" w14:textId="77777777">
      <w:pPr>
        <w:pStyle w:val="Punktygwne"/>
        <w:spacing w:before="0" w:after="0"/>
        <w:rPr>
          <w:rFonts w:ascii="Corbel" w:hAnsi="Corbel"/>
          <w:smallCaps w:val="0"/>
          <w:szCs w:val="24"/>
        </w:rPr>
      </w:pPr>
      <w:r w:rsidRPr="009C54AE">
        <w:rPr>
          <w:rFonts w:ascii="Corbel" w:hAnsi="Corbel"/>
          <w:smallCaps w:val="0"/>
          <w:szCs w:val="24"/>
        </w:rPr>
        <w:t xml:space="preserve">7. </w:t>
      </w:r>
      <w:r w:rsidRPr="009C54AE" w:rsidR="0085747A">
        <w:rPr>
          <w:rFonts w:ascii="Corbel" w:hAnsi="Corbel"/>
          <w:smallCaps w:val="0"/>
          <w:szCs w:val="24"/>
        </w:rPr>
        <w:t>LITERATURA</w:t>
      </w:r>
      <w:r w:rsidRPr="009C54AE">
        <w:rPr>
          <w:rFonts w:ascii="Corbel" w:hAnsi="Corbel"/>
          <w:smallCaps w:val="0"/>
          <w:szCs w:val="24"/>
        </w:rPr>
        <w:t xml:space="preserve"> </w:t>
      </w:r>
    </w:p>
    <w:p w:rsidRPr="009C54AE" w:rsidR="00675843" w:rsidP="009C54AE" w:rsidRDefault="00675843" w14:paraId="0C9BB988" w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tblGrid>
      <w:tr w:rsidRPr="009C54AE" w:rsidR="0085747A" w:rsidTr="4223BC8C" w14:paraId="57A46E38" w14:textId="77777777">
        <w:trPr>
          <w:trHeight w:val="397"/>
        </w:trPr>
        <w:tc>
          <w:tcPr>
            <w:tcW w:w="7513" w:type="dxa"/>
            <w:tcMar/>
          </w:tcPr>
          <w:p w:rsidR="00D056F2" w:rsidP="4223BC8C" w:rsidRDefault="00D056F2" w14:paraId="43381DF5" w14:textId="77777777" w14:noSpellErr="1">
            <w:pPr>
              <w:pStyle w:val="Punktygwne"/>
              <w:spacing w:before="0" w:after="0"/>
              <w:rPr>
                <w:rFonts w:ascii="Corbel" w:hAnsi="Corbel"/>
                <w:b w:val="1"/>
                <w:bCs w:val="1"/>
                <w:caps w:val="0"/>
                <w:smallCaps w:val="0"/>
              </w:rPr>
            </w:pPr>
            <w:r w:rsidRPr="4223BC8C" w:rsidR="00D056F2">
              <w:rPr>
                <w:rFonts w:ascii="Corbel" w:hAnsi="Corbel"/>
                <w:b w:val="1"/>
                <w:bCs w:val="1"/>
                <w:caps w:val="0"/>
                <w:smallCaps w:val="0"/>
              </w:rPr>
              <w:t>Literatura podstawowa:</w:t>
            </w:r>
          </w:p>
          <w:p w:rsidR="4223BC8C" w:rsidP="4223BC8C" w:rsidRDefault="4223BC8C" w14:paraId="568E7D72" w14:textId="79D68789">
            <w:pPr>
              <w:pStyle w:val="Punktygwne"/>
              <w:spacing w:before="0" w:after="0"/>
              <w:rPr>
                <w:rFonts w:ascii="Corbel" w:hAnsi="Corbel"/>
                <w:b w:val="1"/>
                <w:bCs w:val="1"/>
                <w:caps w:val="0"/>
                <w:smallCaps w:val="0"/>
                <w:sz w:val="24"/>
                <w:szCs w:val="24"/>
              </w:rPr>
            </w:pPr>
          </w:p>
          <w:p w:rsidR="00D056F2" w:rsidP="00D056F2" w:rsidRDefault="00D056F2" w14:paraId="5AE20B15" w14:textId="77777777">
            <w:pPr>
              <w:pStyle w:val="Punktygwne"/>
              <w:spacing w:before="0" w:after="0"/>
              <w:rPr>
                <w:rFonts w:ascii="Corbel" w:hAnsi="Corbel"/>
                <w:b w:val="0"/>
                <w:smallCaps w:val="0"/>
                <w:szCs w:val="24"/>
              </w:rPr>
            </w:pPr>
            <w:r>
              <w:rPr>
                <w:rFonts w:ascii="Corbel" w:hAnsi="Corbel"/>
                <w:b w:val="0"/>
                <w:smallCaps w:val="0"/>
                <w:szCs w:val="24"/>
              </w:rPr>
              <w:t>Wybrane rozdziały:</w:t>
            </w:r>
          </w:p>
          <w:p w:rsidRPr="00F9722A" w:rsidR="00D056F2" w:rsidP="00D056F2" w:rsidRDefault="00D056F2" w14:paraId="2CCFFE9F" w14:textId="77777777">
            <w:pPr>
              <w:pStyle w:val="Punktygwne"/>
              <w:numPr>
                <w:ilvl w:val="0"/>
                <w:numId w:val="2"/>
              </w:numPr>
              <w:spacing w:before="0" w:after="0"/>
              <w:rPr>
                <w:rFonts w:ascii="Corbel" w:hAnsi="Corbel"/>
                <w:b w:val="0"/>
                <w:smallCaps w:val="0"/>
                <w:szCs w:val="24"/>
              </w:rPr>
            </w:pPr>
            <w:r w:rsidRPr="00F32A13">
              <w:rPr>
                <w:rFonts w:ascii="Corbel" w:hAnsi="Corbel"/>
                <w:b w:val="0"/>
                <w:smallCaps w:val="0"/>
                <w:color w:val="000000"/>
                <w:szCs w:val="24"/>
              </w:rPr>
              <w:t>E. Gruza, M. Goc, J. Moszczyński</w:t>
            </w:r>
            <w:r>
              <w:rPr>
                <w:rFonts w:ascii="Corbel" w:hAnsi="Corbel"/>
                <w:b w:val="0"/>
                <w:smallCaps w:val="0"/>
                <w:color w:val="000000"/>
                <w:szCs w:val="24"/>
              </w:rPr>
              <w:t>,</w:t>
            </w:r>
            <w:r w:rsidRPr="00F32A13">
              <w:rPr>
                <w:rFonts w:ascii="Corbel" w:hAnsi="Corbel"/>
                <w:b w:val="0"/>
                <w:smallCaps w:val="0"/>
                <w:color w:val="000000"/>
                <w:szCs w:val="24"/>
              </w:rPr>
              <w:t xml:space="preserve"> </w:t>
            </w:r>
            <w:r>
              <w:rPr>
                <w:rFonts w:ascii="Corbel" w:hAnsi="Corbel"/>
                <w:b w:val="0"/>
                <w:i/>
                <w:smallCaps w:val="0"/>
                <w:color w:val="000000"/>
                <w:szCs w:val="24"/>
              </w:rPr>
              <w:t>Kryminalistyka czyli rzecz o </w:t>
            </w:r>
            <w:r w:rsidRPr="00CF1A4E">
              <w:rPr>
                <w:rFonts w:ascii="Corbel" w:hAnsi="Corbel"/>
                <w:b w:val="0"/>
                <w:i/>
                <w:smallCaps w:val="0"/>
                <w:color w:val="000000"/>
                <w:szCs w:val="24"/>
              </w:rPr>
              <w:t>współczesnych metodach dowodzenia przestępstw</w:t>
            </w:r>
            <w:r w:rsidRPr="00F32A13">
              <w:rPr>
                <w:rFonts w:ascii="Corbel" w:hAnsi="Corbel"/>
                <w:b w:val="0"/>
                <w:smallCaps w:val="0"/>
                <w:color w:val="000000"/>
                <w:szCs w:val="24"/>
              </w:rPr>
              <w:t>, Wolters Kluwer, Warszawa 2020</w:t>
            </w:r>
            <w:r>
              <w:rPr>
                <w:rFonts w:ascii="Corbel" w:hAnsi="Corbel"/>
                <w:b w:val="0"/>
                <w:smallCaps w:val="0"/>
                <w:color w:val="000000"/>
                <w:szCs w:val="24"/>
              </w:rPr>
              <w:t>.</w:t>
            </w:r>
          </w:p>
          <w:p w:rsidR="00D056F2" w:rsidP="00D056F2" w:rsidRDefault="00D056F2" w14:paraId="4267D302" w14:textId="77777777">
            <w:pPr>
              <w:pStyle w:val="Punktygwne"/>
              <w:numPr>
                <w:ilvl w:val="0"/>
                <w:numId w:val="2"/>
              </w:numPr>
              <w:spacing w:before="0" w:after="0"/>
              <w:rPr>
                <w:rFonts w:ascii="Corbel" w:hAnsi="Corbel"/>
                <w:b w:val="0"/>
                <w:smallCaps w:val="0"/>
                <w:szCs w:val="24"/>
              </w:rPr>
            </w:pPr>
            <w:r w:rsidRPr="00830944">
              <w:rPr>
                <w:rFonts w:ascii="Corbel" w:hAnsi="Corbel"/>
                <w:b w:val="0"/>
                <w:smallCaps w:val="0"/>
                <w:color w:val="000000"/>
                <w:szCs w:val="24"/>
              </w:rPr>
              <w:t xml:space="preserve">M. Goc, </w:t>
            </w:r>
            <w:r w:rsidRPr="00830944">
              <w:rPr>
                <w:rFonts w:ascii="Corbel" w:hAnsi="Corbel"/>
                <w:b w:val="0"/>
                <w:i/>
                <w:smallCaps w:val="0"/>
                <w:color w:val="000000"/>
                <w:szCs w:val="24"/>
              </w:rPr>
              <w:t>Współczesny model ekspertyzy pismoznawczej. Wykorzystanie nowych metod i technik badawczych</w:t>
            </w:r>
            <w:r w:rsidRPr="00830944">
              <w:rPr>
                <w:rFonts w:ascii="Corbel" w:hAnsi="Corbel"/>
                <w:b w:val="0"/>
                <w:smallCaps w:val="0"/>
                <w:color w:val="000000"/>
                <w:szCs w:val="24"/>
              </w:rPr>
              <w:t xml:space="preserve">, Wydawnictwo </w:t>
            </w:r>
            <w:r>
              <w:rPr>
                <w:rFonts w:ascii="Corbel" w:hAnsi="Corbel"/>
                <w:b w:val="0"/>
                <w:smallCaps w:val="0"/>
                <w:color w:val="000000"/>
                <w:szCs w:val="24"/>
              </w:rPr>
              <w:t>Polskiego Towarzystwa Kryminalistycznego, Warszawa 2020r.</w:t>
            </w:r>
          </w:p>
          <w:p w:rsidRPr="00D056F2" w:rsidR="00D056F2" w:rsidP="00D056F2" w:rsidRDefault="00D056F2" w14:paraId="2416C4E0" w14:textId="77777777">
            <w:pPr>
              <w:pStyle w:val="Punktygwne"/>
              <w:numPr>
                <w:ilvl w:val="0"/>
                <w:numId w:val="2"/>
              </w:numPr>
              <w:spacing w:before="0" w:after="0"/>
              <w:rPr>
                <w:rFonts w:ascii="Corbel" w:hAnsi="Corbel"/>
                <w:b w:val="0"/>
                <w:smallCaps w:val="0"/>
                <w:szCs w:val="24"/>
              </w:rPr>
            </w:pPr>
            <w:r w:rsidRPr="00F32A13">
              <w:rPr>
                <w:rFonts w:ascii="Corbel" w:hAnsi="Corbel"/>
                <w:b w:val="0"/>
                <w:smallCaps w:val="0"/>
                <w:color w:val="000000"/>
                <w:szCs w:val="24"/>
              </w:rPr>
              <w:t>Z. Czeczot, T. Tomaszewski</w:t>
            </w:r>
            <w:r>
              <w:rPr>
                <w:rFonts w:ascii="Corbel" w:hAnsi="Corbel"/>
                <w:b w:val="0"/>
                <w:smallCaps w:val="0"/>
                <w:color w:val="000000"/>
                <w:szCs w:val="24"/>
              </w:rPr>
              <w:t>,</w:t>
            </w:r>
            <w:r w:rsidRPr="00F32A13">
              <w:rPr>
                <w:rFonts w:ascii="Corbel" w:hAnsi="Corbel"/>
                <w:b w:val="0"/>
                <w:smallCaps w:val="0"/>
                <w:color w:val="000000"/>
                <w:szCs w:val="24"/>
              </w:rPr>
              <w:t xml:space="preserve"> </w:t>
            </w:r>
            <w:r w:rsidRPr="00CF1A4E">
              <w:rPr>
                <w:rFonts w:ascii="Corbel" w:hAnsi="Corbel"/>
                <w:b w:val="0"/>
                <w:i/>
                <w:smallCaps w:val="0"/>
                <w:color w:val="000000"/>
                <w:szCs w:val="24"/>
              </w:rPr>
              <w:t>Kryminalistyka ogólna</w:t>
            </w:r>
            <w:r w:rsidRPr="00F32A13">
              <w:rPr>
                <w:rFonts w:ascii="Corbel" w:hAnsi="Corbel"/>
                <w:b w:val="0"/>
                <w:smallCaps w:val="0"/>
                <w:color w:val="000000"/>
                <w:szCs w:val="24"/>
              </w:rPr>
              <w:t>, Toruń 1996</w:t>
            </w:r>
            <w:r>
              <w:rPr>
                <w:rFonts w:ascii="Corbel" w:hAnsi="Corbel"/>
                <w:b w:val="0"/>
                <w:smallCaps w:val="0"/>
                <w:color w:val="000000"/>
                <w:szCs w:val="24"/>
              </w:rPr>
              <w:t>.</w:t>
            </w:r>
          </w:p>
          <w:p w:rsidRPr="00D056F2" w:rsidR="00D056F2" w:rsidP="00D056F2" w:rsidRDefault="00D056F2" w14:paraId="188B945A" w14:textId="77777777">
            <w:pPr>
              <w:pStyle w:val="Punktygwne"/>
              <w:numPr>
                <w:ilvl w:val="0"/>
                <w:numId w:val="2"/>
              </w:numPr>
              <w:spacing w:before="0" w:after="0"/>
              <w:rPr>
                <w:rFonts w:ascii="Corbel" w:hAnsi="Corbel"/>
                <w:b w:val="0"/>
                <w:smallCaps w:val="0"/>
                <w:szCs w:val="24"/>
              </w:rPr>
            </w:pPr>
            <w:r>
              <w:rPr>
                <w:rFonts w:ascii="Corbel" w:hAnsi="Corbel"/>
                <w:b w:val="0"/>
                <w:smallCaps w:val="0"/>
                <w:szCs w:val="24"/>
              </w:rPr>
              <w:t xml:space="preserve">H. Gross, </w:t>
            </w:r>
            <w:r>
              <w:rPr>
                <w:rFonts w:ascii="Corbel" w:hAnsi="Corbel"/>
                <w:b w:val="0"/>
                <w:i/>
                <w:smallCaps w:val="0"/>
                <w:szCs w:val="24"/>
              </w:rPr>
              <w:t xml:space="preserve">Podręcznik dla sędziego śledczego jako system kryminalistyki, </w:t>
            </w:r>
            <w:r>
              <w:rPr>
                <w:rFonts w:ascii="Corbel" w:hAnsi="Corbel"/>
                <w:b w:val="0"/>
                <w:smallCaps w:val="0"/>
                <w:szCs w:val="24"/>
              </w:rPr>
              <w:t>opracowanie i przekład J. Kasprzak, Warszawa 2021.</w:t>
            </w:r>
          </w:p>
          <w:p w:rsidRPr="000B109E" w:rsidR="00D056F2" w:rsidP="00D056F2" w:rsidRDefault="00D056F2" w14:paraId="3DC70568" w14:textId="77777777">
            <w:pPr>
              <w:pStyle w:val="Punktygwne"/>
              <w:numPr>
                <w:ilvl w:val="0"/>
                <w:numId w:val="2"/>
              </w:numPr>
              <w:spacing w:before="0" w:after="0"/>
              <w:rPr>
                <w:rFonts w:ascii="Corbel" w:hAnsi="Corbel"/>
                <w:b w:val="0"/>
                <w:smallCaps w:val="0"/>
                <w:szCs w:val="24"/>
              </w:rPr>
            </w:pPr>
            <w:r w:rsidRPr="00214741">
              <w:rPr>
                <w:rFonts w:ascii="Corbel" w:hAnsi="Corbel"/>
                <w:b w:val="0"/>
                <w:smallCaps w:val="0"/>
                <w:color w:val="000000"/>
                <w:szCs w:val="24"/>
              </w:rPr>
              <w:t xml:space="preserve">J. Wójcikiewicz (red.), </w:t>
            </w:r>
            <w:r w:rsidRPr="00214741">
              <w:rPr>
                <w:rFonts w:ascii="Corbel" w:hAnsi="Corbel"/>
                <w:b w:val="0"/>
                <w:i/>
                <w:smallCaps w:val="0"/>
                <w:color w:val="000000"/>
                <w:szCs w:val="24"/>
              </w:rPr>
              <w:t>Ekspertyza sądowa. Zagadnienia wybrane</w:t>
            </w:r>
            <w:r w:rsidRPr="00214741">
              <w:rPr>
                <w:rFonts w:ascii="Corbel" w:hAnsi="Corbel"/>
                <w:b w:val="0"/>
                <w:smallCaps w:val="0"/>
                <w:color w:val="000000"/>
                <w:szCs w:val="24"/>
              </w:rPr>
              <w:t>, Warszawa 2007</w:t>
            </w:r>
            <w:r>
              <w:rPr>
                <w:rFonts w:ascii="Corbel" w:hAnsi="Corbel"/>
                <w:b w:val="0"/>
                <w:smallCaps w:val="0"/>
                <w:color w:val="000000"/>
                <w:szCs w:val="24"/>
              </w:rPr>
              <w:t>.</w:t>
            </w:r>
          </w:p>
          <w:p w:rsidRPr="00214741" w:rsidR="00D056F2" w:rsidP="00D056F2" w:rsidRDefault="00D056F2" w14:paraId="17272FEA" w14:textId="77777777">
            <w:pPr>
              <w:pStyle w:val="Punktygwne"/>
              <w:numPr>
                <w:ilvl w:val="0"/>
                <w:numId w:val="2"/>
              </w:numPr>
              <w:spacing w:before="0" w:after="0"/>
              <w:rPr>
                <w:rFonts w:ascii="Corbel" w:hAnsi="Corbel"/>
                <w:b w:val="0"/>
                <w:smallCaps w:val="0"/>
                <w:szCs w:val="24"/>
              </w:rPr>
            </w:pPr>
            <w:r>
              <w:rPr>
                <w:rFonts w:ascii="Corbel" w:hAnsi="Corbel"/>
                <w:b w:val="0"/>
                <w:smallCaps w:val="0"/>
                <w:szCs w:val="24"/>
              </w:rPr>
              <w:t xml:space="preserve">J. Kasprzak, B. Młodziejowski, W. Kasprzak, </w:t>
            </w:r>
            <w:r>
              <w:rPr>
                <w:rFonts w:ascii="Corbel" w:hAnsi="Corbel"/>
                <w:b w:val="0"/>
                <w:i/>
                <w:smallCaps w:val="0"/>
                <w:szCs w:val="24"/>
              </w:rPr>
              <w:t xml:space="preserve">Kryminalistyka, </w:t>
            </w:r>
            <w:proofErr w:type="spellStart"/>
            <w:r>
              <w:rPr>
                <w:rFonts w:ascii="Corbel" w:hAnsi="Corbel"/>
                <w:b w:val="0"/>
                <w:smallCaps w:val="0"/>
                <w:szCs w:val="24"/>
              </w:rPr>
              <w:t>Difin</w:t>
            </w:r>
            <w:proofErr w:type="spellEnd"/>
            <w:r>
              <w:rPr>
                <w:rFonts w:ascii="Corbel" w:hAnsi="Corbel"/>
                <w:b w:val="0"/>
                <w:smallCaps w:val="0"/>
                <w:szCs w:val="24"/>
              </w:rPr>
              <w:t xml:space="preserve"> SA, Warszawa 2015.</w:t>
            </w:r>
          </w:p>
          <w:p w:rsidRPr="00214741" w:rsidR="00D056F2" w:rsidP="00D056F2" w:rsidRDefault="00D056F2" w14:paraId="5565E246" w14:textId="77777777">
            <w:pPr>
              <w:pStyle w:val="Punktygwne"/>
              <w:numPr>
                <w:ilvl w:val="0"/>
                <w:numId w:val="2"/>
              </w:numPr>
              <w:spacing w:before="0" w:after="0"/>
              <w:rPr>
                <w:rFonts w:ascii="Corbel" w:hAnsi="Corbel"/>
                <w:b w:val="0"/>
                <w:smallCaps w:val="0"/>
                <w:szCs w:val="24"/>
              </w:rPr>
            </w:pPr>
            <w:r w:rsidRPr="00F32A13">
              <w:rPr>
                <w:rFonts w:ascii="Corbel" w:hAnsi="Corbel"/>
                <w:b w:val="0"/>
                <w:smallCaps w:val="0"/>
                <w:color w:val="000000"/>
                <w:szCs w:val="24"/>
              </w:rPr>
              <w:t xml:space="preserve">T. </w:t>
            </w:r>
            <w:proofErr w:type="spellStart"/>
            <w:r w:rsidRPr="00F32A13">
              <w:rPr>
                <w:rFonts w:ascii="Corbel" w:hAnsi="Corbel"/>
                <w:b w:val="0"/>
                <w:smallCaps w:val="0"/>
                <w:color w:val="000000"/>
                <w:szCs w:val="24"/>
              </w:rPr>
              <w:t>Hanasuek</w:t>
            </w:r>
            <w:proofErr w:type="spellEnd"/>
            <w:r w:rsidRPr="00F32A13">
              <w:rPr>
                <w:rFonts w:ascii="Corbel" w:hAnsi="Corbel"/>
                <w:b w:val="0"/>
                <w:smallCaps w:val="0"/>
                <w:color w:val="000000"/>
                <w:szCs w:val="24"/>
              </w:rPr>
              <w:t xml:space="preserve">, </w:t>
            </w:r>
            <w:r w:rsidRPr="00CF1A4E">
              <w:rPr>
                <w:rFonts w:ascii="Corbel" w:hAnsi="Corbel"/>
                <w:b w:val="0"/>
                <w:i/>
                <w:smallCaps w:val="0"/>
                <w:color w:val="000000"/>
                <w:szCs w:val="24"/>
              </w:rPr>
              <w:t>Kryminalistyka: zarys wykładu</w:t>
            </w:r>
            <w:r w:rsidRPr="00F32A13">
              <w:rPr>
                <w:rFonts w:ascii="Corbel" w:hAnsi="Corbel"/>
                <w:b w:val="0"/>
                <w:smallCaps w:val="0"/>
                <w:color w:val="000000"/>
                <w:szCs w:val="24"/>
              </w:rPr>
              <w:t xml:space="preserve">, </w:t>
            </w:r>
            <w:proofErr w:type="spellStart"/>
            <w:r w:rsidRPr="00F32A13">
              <w:rPr>
                <w:rFonts w:ascii="Corbel" w:hAnsi="Corbel"/>
                <w:b w:val="0"/>
                <w:smallCaps w:val="0"/>
                <w:color w:val="000000"/>
                <w:szCs w:val="24"/>
              </w:rPr>
              <w:t>zaktual</w:t>
            </w:r>
            <w:proofErr w:type="spellEnd"/>
            <w:r w:rsidRPr="00F32A13">
              <w:rPr>
                <w:rFonts w:ascii="Corbel" w:hAnsi="Corbel"/>
                <w:b w:val="0"/>
                <w:smallCaps w:val="0"/>
                <w:color w:val="000000"/>
                <w:szCs w:val="24"/>
              </w:rPr>
              <w:t>. M, Szostak, wyd. Wolters Kluwer Polska, Kraków 2009</w:t>
            </w:r>
            <w:r>
              <w:rPr>
                <w:rFonts w:ascii="Corbel" w:hAnsi="Corbel"/>
                <w:b w:val="0"/>
                <w:smallCaps w:val="0"/>
                <w:color w:val="000000"/>
                <w:szCs w:val="24"/>
              </w:rPr>
              <w:t xml:space="preserve">. </w:t>
            </w:r>
          </w:p>
          <w:p w:rsidR="00D056F2" w:rsidP="00D056F2" w:rsidRDefault="00D056F2" w14:paraId="40A66F19" w14:textId="77777777">
            <w:pPr>
              <w:pStyle w:val="Punktygwne"/>
              <w:numPr>
                <w:ilvl w:val="0"/>
                <w:numId w:val="2"/>
              </w:numPr>
              <w:spacing w:before="0" w:after="0"/>
              <w:rPr>
                <w:rFonts w:ascii="Corbel" w:hAnsi="Corbel"/>
                <w:b w:val="0"/>
                <w:smallCaps w:val="0"/>
                <w:szCs w:val="24"/>
              </w:rPr>
            </w:pPr>
            <w:r>
              <w:rPr>
                <w:rFonts w:ascii="Corbel" w:hAnsi="Corbel"/>
                <w:b w:val="0"/>
                <w:smallCaps w:val="0"/>
                <w:szCs w:val="24"/>
              </w:rPr>
              <w:t xml:space="preserve">J. </w:t>
            </w:r>
            <w:proofErr w:type="spellStart"/>
            <w:r>
              <w:rPr>
                <w:rFonts w:ascii="Corbel" w:hAnsi="Corbel"/>
                <w:b w:val="0"/>
                <w:smallCaps w:val="0"/>
                <w:szCs w:val="24"/>
              </w:rPr>
              <w:t>Sołtyszewski</w:t>
            </w:r>
            <w:proofErr w:type="spellEnd"/>
            <w:r>
              <w:rPr>
                <w:rFonts w:ascii="Corbel" w:hAnsi="Corbel"/>
                <w:b w:val="0"/>
                <w:smallCaps w:val="0"/>
                <w:szCs w:val="24"/>
              </w:rPr>
              <w:t xml:space="preserve"> (red.</w:t>
            </w:r>
            <w:r w:rsidRPr="00C57584">
              <w:rPr>
                <w:rFonts w:ascii="Corbel" w:hAnsi="Corbel"/>
                <w:b w:val="0"/>
                <w:smallCaps w:val="0"/>
                <w:szCs w:val="24"/>
              </w:rPr>
              <w:t xml:space="preserve">), </w:t>
            </w:r>
            <w:r w:rsidRPr="00214741">
              <w:rPr>
                <w:rFonts w:ascii="Corbel" w:hAnsi="Corbel"/>
                <w:b w:val="0"/>
                <w:i/>
                <w:smallCaps w:val="0"/>
                <w:szCs w:val="24"/>
              </w:rPr>
              <w:t>Badania kryminalistyczne</w:t>
            </w:r>
            <w:r w:rsidRPr="00C57584">
              <w:rPr>
                <w:rFonts w:ascii="Corbel" w:hAnsi="Corbel"/>
                <w:b w:val="0"/>
                <w:smallCaps w:val="0"/>
                <w:szCs w:val="24"/>
              </w:rPr>
              <w:t>, Wydawnictwo Uniwersytetu Warmińsko – Mazurskiego, Olsztyn 2007</w:t>
            </w:r>
            <w:r>
              <w:rPr>
                <w:rFonts w:ascii="Corbel" w:hAnsi="Corbel"/>
                <w:b w:val="0"/>
                <w:smallCaps w:val="0"/>
                <w:szCs w:val="24"/>
              </w:rPr>
              <w:t>.</w:t>
            </w:r>
          </w:p>
          <w:p w:rsidRPr="009C54AE" w:rsidR="00D056F2" w:rsidP="00D056F2" w:rsidRDefault="00D056F2" w14:paraId="4C00D97D" w14:textId="77777777">
            <w:pPr>
              <w:pStyle w:val="Punktygwne"/>
              <w:numPr>
                <w:ilvl w:val="0"/>
                <w:numId w:val="2"/>
              </w:numPr>
              <w:spacing w:before="0" w:after="0"/>
              <w:rPr>
                <w:rFonts w:ascii="Corbel" w:hAnsi="Corbel"/>
                <w:b w:val="0"/>
                <w:smallCaps w:val="0"/>
                <w:color w:val="000000"/>
                <w:szCs w:val="24"/>
              </w:rPr>
            </w:pPr>
            <w:r>
              <w:rPr>
                <w:rFonts w:ascii="Corbel" w:hAnsi="Corbel"/>
                <w:b w:val="0"/>
                <w:smallCaps w:val="0"/>
                <w:szCs w:val="24"/>
              </w:rPr>
              <w:t>Materiały źródłowe.</w:t>
            </w:r>
          </w:p>
        </w:tc>
      </w:tr>
      <w:tr w:rsidRPr="009C54AE" w:rsidR="0085747A" w:rsidTr="4223BC8C" w14:paraId="2C95994D" w14:textId="77777777">
        <w:trPr>
          <w:trHeight w:val="397"/>
        </w:trPr>
        <w:tc>
          <w:tcPr>
            <w:tcW w:w="7513" w:type="dxa"/>
            <w:tcMar/>
          </w:tcPr>
          <w:p w:rsidR="0085747A" w:rsidP="4223BC8C" w:rsidRDefault="0085747A" w14:paraId="5A254411" w14:textId="77777777" w14:noSpellErr="1">
            <w:pPr>
              <w:pStyle w:val="Punktygwne"/>
              <w:tabs>
                <w:tab w:val="left" w:pos="2928"/>
              </w:tabs>
              <w:spacing w:before="0" w:after="0"/>
              <w:rPr>
                <w:rFonts w:ascii="Corbel" w:hAnsi="Corbel"/>
                <w:b w:val="1"/>
                <w:bCs w:val="1"/>
                <w:caps w:val="0"/>
                <w:smallCaps w:val="0"/>
              </w:rPr>
            </w:pPr>
            <w:r w:rsidRPr="4223BC8C" w:rsidR="0085747A">
              <w:rPr>
                <w:rFonts w:ascii="Corbel" w:hAnsi="Corbel"/>
                <w:b w:val="1"/>
                <w:bCs w:val="1"/>
                <w:caps w:val="0"/>
                <w:smallCaps w:val="0"/>
              </w:rPr>
              <w:t xml:space="preserve">Literatura uzupełniająca: </w:t>
            </w:r>
            <w:r>
              <w:tab/>
            </w:r>
          </w:p>
          <w:p w:rsidR="4223BC8C" w:rsidP="4223BC8C" w:rsidRDefault="4223BC8C" w14:paraId="220DE3D6" w14:textId="70BCE9EA">
            <w:pPr>
              <w:pStyle w:val="Punktygwne"/>
              <w:tabs>
                <w:tab w:val="left" w:leader="none" w:pos="2928"/>
              </w:tabs>
              <w:spacing w:before="0" w:after="0"/>
              <w:rPr>
                <w:rFonts w:ascii="Corbel" w:hAnsi="Corbel"/>
                <w:b w:val="1"/>
                <w:bCs w:val="1"/>
                <w:caps w:val="0"/>
                <w:smallCaps w:val="0"/>
                <w:sz w:val="24"/>
                <w:szCs w:val="24"/>
              </w:rPr>
            </w:pPr>
          </w:p>
          <w:p w:rsidR="00D056F2" w:rsidP="00D056F2" w:rsidRDefault="00D056F2" w14:paraId="62B12554" w14:textId="77777777">
            <w:pPr>
              <w:pStyle w:val="Punktygwne"/>
              <w:spacing w:before="0" w:after="0"/>
              <w:rPr>
                <w:rFonts w:ascii="Corbel" w:hAnsi="Corbel"/>
                <w:b w:val="0"/>
                <w:smallCaps w:val="0"/>
                <w:szCs w:val="24"/>
              </w:rPr>
            </w:pPr>
            <w:r>
              <w:rPr>
                <w:rFonts w:ascii="Corbel" w:hAnsi="Corbel"/>
                <w:b w:val="0"/>
                <w:smallCaps w:val="0"/>
                <w:szCs w:val="24"/>
              </w:rPr>
              <w:t>Wybrane rozdziały:</w:t>
            </w:r>
          </w:p>
          <w:p w:rsidRPr="00214741" w:rsidR="00D056F2" w:rsidP="00D056F2" w:rsidRDefault="00D056F2" w14:paraId="40F1E999" w14:textId="77777777">
            <w:pPr>
              <w:pStyle w:val="Punktygwne"/>
              <w:numPr>
                <w:ilvl w:val="0"/>
                <w:numId w:val="3"/>
              </w:numPr>
              <w:spacing w:before="0" w:after="0"/>
              <w:rPr>
                <w:rFonts w:ascii="Corbel" w:hAnsi="Corbel"/>
                <w:b w:val="0"/>
                <w:smallCaps w:val="0"/>
                <w:szCs w:val="24"/>
              </w:rPr>
            </w:pPr>
            <w:r w:rsidRPr="00C57584">
              <w:rPr>
                <w:rFonts w:ascii="Corbel" w:hAnsi="Corbel"/>
                <w:b w:val="0"/>
                <w:smallCaps w:val="0"/>
                <w:szCs w:val="24"/>
              </w:rPr>
              <w:t xml:space="preserve">M. Goc, J. Moszczyński, </w:t>
            </w:r>
            <w:r w:rsidRPr="00214741">
              <w:rPr>
                <w:rFonts w:ascii="Corbel" w:hAnsi="Corbel"/>
                <w:b w:val="0"/>
                <w:i/>
                <w:smallCaps w:val="0"/>
                <w:szCs w:val="24"/>
              </w:rPr>
              <w:t>Ślady kryminalistyczne. Ujawnianie, zabezpieczanie, wykorzystywanie</w:t>
            </w:r>
            <w:r w:rsidRPr="00C57584">
              <w:rPr>
                <w:rFonts w:ascii="Corbel" w:hAnsi="Corbel"/>
                <w:b w:val="0"/>
                <w:smallCaps w:val="0"/>
                <w:szCs w:val="24"/>
              </w:rPr>
              <w:t xml:space="preserve">, </w:t>
            </w:r>
            <w:proofErr w:type="spellStart"/>
            <w:r w:rsidRPr="00C57584">
              <w:rPr>
                <w:rFonts w:ascii="Corbel" w:hAnsi="Corbel"/>
                <w:b w:val="0"/>
                <w:smallCaps w:val="0"/>
                <w:szCs w:val="24"/>
              </w:rPr>
              <w:t>Diffin</w:t>
            </w:r>
            <w:proofErr w:type="spellEnd"/>
            <w:r w:rsidRPr="00C57584">
              <w:rPr>
                <w:rFonts w:ascii="Corbel" w:hAnsi="Corbel"/>
                <w:b w:val="0"/>
                <w:smallCaps w:val="0"/>
                <w:szCs w:val="24"/>
              </w:rPr>
              <w:t>, Warszawa 2007</w:t>
            </w:r>
          </w:p>
          <w:p w:rsidR="00D056F2" w:rsidP="00D056F2" w:rsidRDefault="00D056F2" w14:paraId="1B9B6382" w14:textId="77777777">
            <w:pPr>
              <w:pStyle w:val="Punktygwne"/>
              <w:numPr>
                <w:ilvl w:val="0"/>
                <w:numId w:val="3"/>
              </w:numPr>
              <w:spacing w:before="0" w:after="0"/>
              <w:rPr>
                <w:rFonts w:ascii="Corbel" w:hAnsi="Corbel"/>
                <w:b w:val="0"/>
                <w:smallCaps w:val="0"/>
                <w:szCs w:val="24"/>
              </w:rPr>
            </w:pPr>
            <w:r w:rsidRPr="009A6EB8">
              <w:rPr>
                <w:rFonts w:ascii="Corbel" w:hAnsi="Corbel"/>
                <w:b w:val="0"/>
                <w:smallCaps w:val="0"/>
                <w:color w:val="000000"/>
                <w:szCs w:val="24"/>
              </w:rPr>
              <w:t>J. Widacki (red.)</w:t>
            </w:r>
            <w:r>
              <w:rPr>
                <w:rFonts w:ascii="Corbel" w:hAnsi="Corbel"/>
                <w:b w:val="0"/>
                <w:smallCaps w:val="0"/>
                <w:color w:val="000000"/>
                <w:szCs w:val="24"/>
              </w:rPr>
              <w:t>,</w:t>
            </w:r>
            <w:r w:rsidRPr="009A6EB8">
              <w:rPr>
                <w:rFonts w:ascii="Corbel" w:hAnsi="Corbel"/>
                <w:b w:val="0"/>
                <w:smallCaps w:val="0"/>
                <w:color w:val="000000"/>
                <w:szCs w:val="24"/>
              </w:rPr>
              <w:t xml:space="preserve"> </w:t>
            </w:r>
            <w:r w:rsidRPr="00CF1A4E">
              <w:rPr>
                <w:rFonts w:ascii="Corbel" w:hAnsi="Corbel"/>
                <w:b w:val="0"/>
                <w:i/>
                <w:smallCaps w:val="0"/>
                <w:color w:val="000000"/>
                <w:szCs w:val="24"/>
              </w:rPr>
              <w:t>Kryminalistyka</w:t>
            </w:r>
            <w:r>
              <w:rPr>
                <w:rFonts w:ascii="Corbel" w:hAnsi="Corbel"/>
                <w:b w:val="0"/>
                <w:smallCaps w:val="0"/>
                <w:color w:val="000000"/>
                <w:szCs w:val="24"/>
              </w:rPr>
              <w:t>,</w:t>
            </w:r>
            <w:r w:rsidRPr="009A6EB8">
              <w:rPr>
                <w:rFonts w:ascii="Corbel" w:hAnsi="Corbel"/>
                <w:b w:val="0"/>
                <w:smallCaps w:val="0"/>
                <w:color w:val="000000"/>
                <w:szCs w:val="24"/>
              </w:rPr>
              <w:t xml:space="preserve"> C.H. Beck 2008</w:t>
            </w:r>
          </w:p>
          <w:p w:rsidRPr="003E2D43" w:rsidR="00D056F2" w:rsidP="00D056F2" w:rsidRDefault="00D056F2" w14:paraId="33452C4C" w14:textId="77777777">
            <w:pPr>
              <w:pStyle w:val="Punktygwne"/>
              <w:numPr>
                <w:ilvl w:val="0"/>
                <w:numId w:val="3"/>
              </w:numPr>
              <w:spacing w:before="0" w:after="0"/>
              <w:rPr>
                <w:rFonts w:ascii="Corbel" w:hAnsi="Corbel"/>
                <w:b w:val="0"/>
                <w:smallCaps w:val="0"/>
                <w:szCs w:val="24"/>
              </w:rPr>
            </w:pPr>
            <w:r>
              <w:rPr>
                <w:rFonts w:ascii="Corbel" w:hAnsi="Corbel"/>
                <w:b w:val="0"/>
                <w:smallCaps w:val="0"/>
                <w:color w:val="000000"/>
                <w:szCs w:val="24"/>
              </w:rPr>
              <w:t xml:space="preserve">B. </w:t>
            </w:r>
            <w:proofErr w:type="spellStart"/>
            <w:r w:rsidRPr="009A6EB8">
              <w:rPr>
                <w:rFonts w:ascii="Corbel" w:hAnsi="Corbel"/>
                <w:b w:val="0"/>
                <w:smallCaps w:val="0"/>
                <w:color w:val="000000"/>
                <w:szCs w:val="24"/>
              </w:rPr>
              <w:t>Hołyst</w:t>
            </w:r>
            <w:proofErr w:type="spellEnd"/>
            <w:r>
              <w:rPr>
                <w:rFonts w:ascii="Corbel" w:hAnsi="Corbel"/>
                <w:b w:val="0"/>
                <w:smallCaps w:val="0"/>
                <w:color w:val="000000"/>
                <w:szCs w:val="24"/>
              </w:rPr>
              <w:t>,</w:t>
            </w:r>
            <w:r w:rsidRPr="009A6EB8">
              <w:rPr>
                <w:rFonts w:ascii="Corbel" w:hAnsi="Corbel"/>
                <w:b w:val="0"/>
                <w:smallCaps w:val="0"/>
                <w:color w:val="000000"/>
                <w:szCs w:val="24"/>
              </w:rPr>
              <w:t xml:space="preserve"> </w:t>
            </w:r>
            <w:r w:rsidRPr="00CF1A4E">
              <w:rPr>
                <w:rFonts w:ascii="Corbel" w:hAnsi="Corbel"/>
                <w:b w:val="0"/>
                <w:i/>
                <w:smallCaps w:val="0"/>
                <w:color w:val="000000"/>
                <w:szCs w:val="24"/>
              </w:rPr>
              <w:t>Kryminalistyka</w:t>
            </w:r>
            <w:r w:rsidRPr="009A6EB8">
              <w:rPr>
                <w:rFonts w:ascii="Corbel" w:hAnsi="Corbel"/>
                <w:b w:val="0"/>
                <w:smallCaps w:val="0"/>
                <w:color w:val="000000"/>
                <w:szCs w:val="24"/>
              </w:rPr>
              <w:t>, Wolters Kluwer, Warszawa 2018</w:t>
            </w:r>
          </w:p>
          <w:p w:rsidRPr="00A97230" w:rsidR="00D056F2" w:rsidP="00D056F2" w:rsidRDefault="00D056F2" w14:paraId="7FC130AE" w14:textId="77777777">
            <w:pPr>
              <w:pStyle w:val="Punktygwne"/>
              <w:numPr>
                <w:ilvl w:val="0"/>
                <w:numId w:val="3"/>
              </w:numPr>
              <w:spacing w:before="0" w:after="0"/>
              <w:rPr>
                <w:rFonts w:ascii="Corbel" w:hAnsi="Corbel"/>
                <w:b w:val="0"/>
                <w:smallCaps w:val="0"/>
                <w:szCs w:val="24"/>
              </w:rPr>
            </w:pPr>
            <w:r w:rsidRPr="003E2D43">
              <w:rPr>
                <w:rFonts w:ascii="Corbel" w:hAnsi="Corbel"/>
                <w:b w:val="0"/>
                <w:smallCaps w:val="0"/>
                <w:color w:val="000000"/>
                <w:szCs w:val="24"/>
              </w:rPr>
              <w:t xml:space="preserve">J. Wójcikiewicz, </w:t>
            </w:r>
            <w:r w:rsidRPr="003E2D43">
              <w:rPr>
                <w:rFonts w:ascii="Corbel" w:hAnsi="Corbel"/>
                <w:b w:val="0"/>
                <w:i/>
                <w:smallCaps w:val="0"/>
                <w:color w:val="000000"/>
                <w:szCs w:val="24"/>
              </w:rPr>
              <w:t>Temida nad mikroskopem. Judykatura wobec dowodu naukowego 1993-2008</w:t>
            </w:r>
            <w:r w:rsidRPr="003E2D43">
              <w:rPr>
                <w:rFonts w:ascii="Corbel" w:hAnsi="Corbel"/>
                <w:b w:val="0"/>
                <w:smallCaps w:val="0"/>
                <w:color w:val="000000"/>
                <w:szCs w:val="24"/>
              </w:rPr>
              <w:t>, Toruń 2009</w:t>
            </w:r>
            <w:r>
              <w:rPr>
                <w:rFonts w:ascii="Corbel" w:hAnsi="Corbel"/>
                <w:b w:val="0"/>
                <w:smallCaps w:val="0"/>
                <w:color w:val="000000"/>
                <w:szCs w:val="24"/>
              </w:rPr>
              <w:t>.</w:t>
            </w:r>
          </w:p>
          <w:p w:rsidRPr="00A97230" w:rsidR="00A97230" w:rsidP="00A97230" w:rsidRDefault="00A97230" w14:paraId="31757195" w14:textId="77777777">
            <w:pPr>
              <w:pStyle w:val="Akapitzlist"/>
              <w:numPr>
                <w:ilvl w:val="0"/>
                <w:numId w:val="3"/>
              </w:numPr>
              <w:spacing w:after="0" w:line="240" w:lineRule="auto"/>
              <w:jc w:val="both"/>
              <w:rPr>
                <w:rFonts w:ascii="Times New Roman" w:hAnsi="Times New Roman"/>
                <w:sz w:val="24"/>
                <w:szCs w:val="24"/>
              </w:rPr>
            </w:pPr>
            <w:r w:rsidRPr="00A97230">
              <w:rPr>
                <w:rFonts w:ascii="Times New Roman" w:hAnsi="Times New Roman"/>
                <w:sz w:val="24"/>
                <w:szCs w:val="24"/>
                <w:lang w:val="en-US"/>
              </w:rPr>
              <w:t xml:space="preserve">K. </w:t>
            </w:r>
            <w:proofErr w:type="spellStart"/>
            <w:r w:rsidRPr="00A97230">
              <w:rPr>
                <w:rFonts w:ascii="Times New Roman" w:hAnsi="Times New Roman"/>
                <w:sz w:val="24"/>
                <w:szCs w:val="24"/>
                <w:lang w:val="en-US"/>
              </w:rPr>
              <w:t>Bajda</w:t>
            </w:r>
            <w:proofErr w:type="spellEnd"/>
            <w:r w:rsidRPr="00A97230">
              <w:rPr>
                <w:rFonts w:ascii="Times New Roman" w:hAnsi="Times New Roman"/>
                <w:sz w:val="24"/>
                <w:szCs w:val="24"/>
                <w:lang w:val="en-US"/>
              </w:rPr>
              <w:t xml:space="preserve">, </w:t>
            </w:r>
            <w:r w:rsidRPr="00A97230">
              <w:rPr>
                <w:rFonts w:ascii="Times New Roman" w:hAnsi="Times New Roman"/>
                <w:i/>
                <w:sz w:val="24"/>
                <w:szCs w:val="24"/>
                <w:lang w:val="en-US"/>
              </w:rPr>
              <w:t xml:space="preserve">Possibilities of using </w:t>
            </w:r>
            <w:proofErr w:type="spellStart"/>
            <w:r w:rsidRPr="00A97230">
              <w:rPr>
                <w:rFonts w:ascii="Times New Roman" w:hAnsi="Times New Roman"/>
                <w:i/>
                <w:sz w:val="24"/>
                <w:szCs w:val="24"/>
                <w:lang w:val="en-US"/>
              </w:rPr>
              <w:t>polygraphic</w:t>
            </w:r>
            <w:proofErr w:type="spellEnd"/>
            <w:r w:rsidRPr="00A97230">
              <w:rPr>
                <w:rFonts w:ascii="Times New Roman" w:hAnsi="Times New Roman"/>
                <w:i/>
                <w:sz w:val="24"/>
                <w:szCs w:val="24"/>
                <w:lang w:val="en-US"/>
              </w:rPr>
              <w:t xml:space="preserve"> research in cases involving events involving stadium hooligans</w:t>
            </w:r>
            <w:r w:rsidRPr="00A97230">
              <w:rPr>
                <w:rFonts w:ascii="Times New Roman" w:hAnsi="Times New Roman"/>
                <w:sz w:val="24"/>
                <w:szCs w:val="24"/>
                <w:lang w:val="en-US"/>
              </w:rPr>
              <w:t xml:space="preserve">, </w:t>
            </w:r>
            <w:proofErr w:type="spellStart"/>
            <w:r w:rsidRPr="00A97230">
              <w:rPr>
                <w:rFonts w:ascii="Times New Roman" w:hAnsi="Times New Roman"/>
                <w:sz w:val="24"/>
                <w:szCs w:val="24"/>
                <w:lang w:val="en-US"/>
              </w:rPr>
              <w:t>Przestępstwa</w:t>
            </w:r>
            <w:proofErr w:type="spellEnd"/>
            <w:r w:rsidRPr="00A97230">
              <w:rPr>
                <w:rFonts w:ascii="Times New Roman" w:hAnsi="Times New Roman"/>
                <w:sz w:val="24"/>
                <w:szCs w:val="24"/>
                <w:lang w:val="en-US"/>
              </w:rPr>
              <w:t xml:space="preserve"> </w:t>
            </w:r>
            <w:proofErr w:type="spellStart"/>
            <w:r w:rsidRPr="00A97230">
              <w:rPr>
                <w:rFonts w:ascii="Times New Roman" w:hAnsi="Times New Roman"/>
                <w:sz w:val="24"/>
                <w:szCs w:val="24"/>
                <w:lang w:val="en-US"/>
              </w:rPr>
              <w:t>przeciwko</w:t>
            </w:r>
            <w:proofErr w:type="spellEnd"/>
            <w:r w:rsidRPr="00A97230">
              <w:rPr>
                <w:rFonts w:ascii="Times New Roman" w:hAnsi="Times New Roman"/>
                <w:sz w:val="24"/>
                <w:szCs w:val="24"/>
                <w:lang w:val="en-US"/>
              </w:rPr>
              <w:t xml:space="preserve"> </w:t>
            </w:r>
            <w:proofErr w:type="spellStart"/>
            <w:r w:rsidRPr="00A97230">
              <w:rPr>
                <w:rFonts w:ascii="Times New Roman" w:hAnsi="Times New Roman"/>
                <w:sz w:val="24"/>
                <w:szCs w:val="24"/>
                <w:lang w:val="en-US"/>
              </w:rPr>
              <w:t>życiu</w:t>
            </w:r>
            <w:proofErr w:type="spellEnd"/>
            <w:r w:rsidRPr="00A97230">
              <w:rPr>
                <w:rFonts w:ascii="Times New Roman" w:hAnsi="Times New Roman"/>
                <w:sz w:val="24"/>
                <w:szCs w:val="24"/>
                <w:lang w:val="en-US"/>
              </w:rPr>
              <w:t xml:space="preserve"> </w:t>
            </w:r>
            <w:proofErr w:type="spellStart"/>
            <w:r w:rsidRPr="00A97230">
              <w:rPr>
                <w:rFonts w:ascii="Times New Roman" w:hAnsi="Times New Roman"/>
                <w:sz w:val="24"/>
                <w:szCs w:val="24"/>
                <w:lang w:val="en-US"/>
              </w:rPr>
              <w:t>i</w:t>
            </w:r>
            <w:proofErr w:type="spellEnd"/>
            <w:r w:rsidRPr="00A97230">
              <w:rPr>
                <w:rFonts w:ascii="Times New Roman" w:hAnsi="Times New Roman"/>
                <w:sz w:val="24"/>
                <w:szCs w:val="24"/>
                <w:lang w:val="en-US"/>
              </w:rPr>
              <w:t xml:space="preserve"> </w:t>
            </w:r>
            <w:proofErr w:type="spellStart"/>
            <w:r w:rsidRPr="00A97230">
              <w:rPr>
                <w:rFonts w:ascii="Times New Roman" w:hAnsi="Times New Roman"/>
                <w:sz w:val="24"/>
                <w:szCs w:val="24"/>
                <w:lang w:val="en-US"/>
              </w:rPr>
              <w:t>zdrowiu</w:t>
            </w:r>
            <w:proofErr w:type="spellEnd"/>
            <w:r w:rsidRPr="00A97230">
              <w:rPr>
                <w:rFonts w:ascii="Times New Roman" w:hAnsi="Times New Roman"/>
                <w:sz w:val="24"/>
                <w:szCs w:val="24"/>
                <w:lang w:val="en-US"/>
              </w:rPr>
              <w:t xml:space="preserve">. </w:t>
            </w:r>
            <w:r w:rsidRPr="00A97230">
              <w:rPr>
                <w:rFonts w:ascii="Times New Roman" w:hAnsi="Times New Roman"/>
                <w:sz w:val="24"/>
                <w:szCs w:val="24"/>
              </w:rPr>
              <w:t>Aspekty prawne, kryminologiczne i kryminalistyczne. Tom II, Wydawnictwo Uniwersytetu Rzeszowskiego, Rzeszów 2020, (red.) D. Semków, I. Kułak, s. 259-283.</w:t>
            </w:r>
          </w:p>
          <w:p w:rsidRPr="006C3CDD" w:rsidR="00D056F2" w:rsidP="00D056F2" w:rsidRDefault="00D056F2" w14:paraId="01932A0A" w14:textId="77777777">
            <w:pPr>
              <w:pStyle w:val="Punktygwne"/>
              <w:numPr>
                <w:ilvl w:val="0"/>
                <w:numId w:val="3"/>
              </w:numPr>
              <w:spacing w:before="0" w:after="0"/>
              <w:rPr>
                <w:rFonts w:ascii="Corbel" w:hAnsi="Corbel"/>
                <w:b w:val="0"/>
                <w:smallCaps w:val="0"/>
                <w:szCs w:val="24"/>
                <w:lang w:val="en-US"/>
              </w:rPr>
            </w:pPr>
            <w:r w:rsidRPr="006C3CDD">
              <w:rPr>
                <w:b w:val="0"/>
                <w:smallCaps w:val="0"/>
                <w:szCs w:val="24"/>
                <w:lang w:val="en-US"/>
              </w:rPr>
              <w:t xml:space="preserve">M. </w:t>
            </w:r>
            <w:proofErr w:type="spellStart"/>
            <w:r w:rsidRPr="006C3CDD">
              <w:rPr>
                <w:b w:val="0"/>
                <w:smallCaps w:val="0"/>
                <w:szCs w:val="24"/>
                <w:lang w:val="en-US"/>
              </w:rPr>
              <w:t>Goc</w:t>
            </w:r>
            <w:proofErr w:type="spellEnd"/>
            <w:r w:rsidRPr="006C3CDD">
              <w:rPr>
                <w:b w:val="0"/>
                <w:smallCaps w:val="0"/>
                <w:szCs w:val="24"/>
                <w:lang w:val="en-US"/>
              </w:rPr>
              <w:t xml:space="preserve">, D. </w:t>
            </w:r>
            <w:proofErr w:type="spellStart"/>
            <w:r w:rsidRPr="006C3CDD">
              <w:rPr>
                <w:b w:val="0"/>
                <w:smallCaps w:val="0"/>
                <w:szCs w:val="24"/>
                <w:lang w:val="en-US"/>
              </w:rPr>
              <w:t>Semków</w:t>
            </w:r>
            <w:proofErr w:type="spellEnd"/>
            <w:r w:rsidRPr="006C3CDD">
              <w:rPr>
                <w:b w:val="0"/>
                <w:smallCaps w:val="0"/>
                <w:szCs w:val="24"/>
                <w:lang w:val="en-US"/>
              </w:rPr>
              <w:t xml:space="preserve">, </w:t>
            </w:r>
            <w:r w:rsidRPr="006C3CDD">
              <w:rPr>
                <w:b w:val="0"/>
                <w:i/>
                <w:smallCaps w:val="0"/>
                <w:szCs w:val="24"/>
                <w:lang w:val="en-US"/>
              </w:rPr>
              <w:t>Public Document Act and Its Role in Preventing Document Forgery</w:t>
            </w:r>
            <w:r w:rsidRPr="006C3CDD">
              <w:rPr>
                <w:b w:val="0"/>
                <w:smallCaps w:val="0"/>
                <w:szCs w:val="24"/>
                <w:lang w:val="en-US"/>
              </w:rPr>
              <w:t xml:space="preserve">, “Studia </w:t>
            </w:r>
            <w:proofErr w:type="spellStart"/>
            <w:r w:rsidRPr="006C3CDD">
              <w:rPr>
                <w:b w:val="0"/>
                <w:smallCaps w:val="0"/>
                <w:szCs w:val="24"/>
                <w:lang w:val="en-US"/>
              </w:rPr>
              <w:t>Iuridica</w:t>
            </w:r>
            <w:proofErr w:type="spellEnd"/>
            <w:r w:rsidRPr="006C3CDD">
              <w:rPr>
                <w:b w:val="0"/>
                <w:smallCaps w:val="0"/>
                <w:szCs w:val="24"/>
                <w:lang w:val="en-US"/>
              </w:rPr>
              <w:t xml:space="preserve"> </w:t>
            </w:r>
            <w:proofErr w:type="spellStart"/>
            <w:r w:rsidRPr="006C3CDD">
              <w:rPr>
                <w:b w:val="0"/>
                <w:smallCaps w:val="0"/>
                <w:szCs w:val="24"/>
                <w:lang w:val="en-US"/>
              </w:rPr>
              <w:t>Lublinensia</w:t>
            </w:r>
            <w:proofErr w:type="spellEnd"/>
            <w:r w:rsidRPr="006C3CDD">
              <w:rPr>
                <w:b w:val="0"/>
                <w:smallCaps w:val="0"/>
                <w:szCs w:val="24"/>
                <w:lang w:val="en-US"/>
              </w:rPr>
              <w:t xml:space="preserve">”, t. </w:t>
            </w:r>
            <w:proofErr w:type="spellStart"/>
            <w:r w:rsidRPr="006C3CDD">
              <w:rPr>
                <w:b w:val="0"/>
                <w:smallCaps w:val="0"/>
                <w:szCs w:val="24"/>
                <w:lang w:val="en-US"/>
              </w:rPr>
              <w:t>XXXiX</w:t>
            </w:r>
            <w:proofErr w:type="spellEnd"/>
            <w:r w:rsidRPr="006C3CDD">
              <w:rPr>
                <w:b w:val="0"/>
                <w:smallCaps w:val="0"/>
                <w:szCs w:val="24"/>
                <w:lang w:val="en-US"/>
              </w:rPr>
              <w:t>, 2020, nr 4.</w:t>
            </w:r>
          </w:p>
          <w:p w:rsidR="00D056F2" w:rsidP="00D056F2" w:rsidRDefault="00D056F2" w14:paraId="05C06AFF" w14:textId="77777777">
            <w:pPr>
              <w:pStyle w:val="Akapitzlist"/>
              <w:numPr>
                <w:ilvl w:val="0"/>
                <w:numId w:val="3"/>
              </w:numPr>
              <w:spacing w:after="0" w:line="240" w:lineRule="auto"/>
              <w:rPr>
                <w:rFonts w:ascii="Corbel" w:hAnsi="Corbel"/>
                <w:sz w:val="24"/>
                <w:szCs w:val="24"/>
              </w:rPr>
            </w:pPr>
            <w:r>
              <w:rPr>
                <w:rFonts w:ascii="Corbel" w:hAnsi="Corbel"/>
                <w:sz w:val="24"/>
                <w:szCs w:val="24"/>
              </w:rPr>
              <w:t>D. Semków</w:t>
            </w:r>
            <w:r w:rsidRPr="006C3CDD">
              <w:rPr>
                <w:rFonts w:ascii="Corbel" w:hAnsi="Corbel"/>
                <w:sz w:val="24"/>
                <w:szCs w:val="24"/>
              </w:rPr>
              <w:t xml:space="preserve">, </w:t>
            </w:r>
            <w:r w:rsidRPr="006C3CDD">
              <w:rPr>
                <w:rFonts w:ascii="Corbel" w:hAnsi="Corbel"/>
                <w:i/>
                <w:sz w:val="24"/>
                <w:szCs w:val="24"/>
              </w:rPr>
              <w:t>Fałsz materialny dokumentu. Aspekty prawne i kryminalistyczne</w:t>
            </w:r>
            <w:r w:rsidRPr="006C3CDD">
              <w:rPr>
                <w:rFonts w:ascii="Corbel" w:hAnsi="Corbel"/>
                <w:sz w:val="24"/>
                <w:szCs w:val="24"/>
              </w:rPr>
              <w:t>, "Przegląd Prawno-Ekonomiczny" (</w:t>
            </w:r>
            <w:proofErr w:type="spellStart"/>
            <w:r w:rsidRPr="006C3CDD">
              <w:rPr>
                <w:rFonts w:ascii="Corbel" w:hAnsi="Corbel"/>
                <w:sz w:val="24"/>
                <w:szCs w:val="24"/>
              </w:rPr>
              <w:t>Review</w:t>
            </w:r>
            <w:proofErr w:type="spellEnd"/>
            <w:r w:rsidRPr="006C3CDD">
              <w:rPr>
                <w:rFonts w:ascii="Corbel" w:hAnsi="Corbel"/>
                <w:sz w:val="24"/>
                <w:szCs w:val="24"/>
              </w:rPr>
              <w:t xml:space="preserve"> of Law, Business &amp; </w:t>
            </w:r>
            <w:proofErr w:type="spellStart"/>
            <w:r w:rsidRPr="006C3CDD">
              <w:rPr>
                <w:rFonts w:ascii="Corbel" w:hAnsi="Corbel"/>
                <w:sz w:val="24"/>
                <w:szCs w:val="24"/>
              </w:rPr>
              <w:t>Economcs</w:t>
            </w:r>
            <w:proofErr w:type="spellEnd"/>
            <w:r w:rsidRPr="006C3CDD">
              <w:rPr>
                <w:rFonts w:ascii="Corbel" w:hAnsi="Corbel"/>
                <w:sz w:val="24"/>
                <w:szCs w:val="24"/>
              </w:rPr>
              <w:t>), nr 46 (1/2019).</w:t>
            </w:r>
          </w:p>
          <w:p w:rsidRPr="006C3CDD" w:rsidR="00D056F2" w:rsidP="00D056F2" w:rsidRDefault="00D056F2" w14:paraId="41D5764E" w14:textId="77777777">
            <w:pPr>
              <w:pStyle w:val="Punktygwne"/>
              <w:numPr>
                <w:ilvl w:val="0"/>
                <w:numId w:val="3"/>
              </w:numPr>
              <w:spacing w:before="0" w:after="0"/>
              <w:rPr>
                <w:rFonts w:ascii="Corbel" w:hAnsi="Corbel"/>
                <w:b w:val="0"/>
                <w:smallCaps w:val="0"/>
                <w:szCs w:val="24"/>
              </w:rPr>
            </w:pPr>
            <w:r>
              <w:rPr>
                <w:rFonts w:ascii="Corbel" w:hAnsi="Corbel"/>
                <w:b w:val="0"/>
                <w:smallCaps w:val="0"/>
                <w:color w:val="000000"/>
                <w:szCs w:val="24"/>
              </w:rPr>
              <w:t xml:space="preserve">K. Bajda, </w:t>
            </w:r>
            <w:r>
              <w:rPr>
                <w:rFonts w:ascii="Corbel" w:hAnsi="Corbel"/>
                <w:b w:val="0"/>
                <w:i/>
                <w:smallCaps w:val="0"/>
                <w:color w:val="000000"/>
                <w:szCs w:val="24"/>
              </w:rPr>
              <w:t xml:space="preserve">Prawno-kryminalistyczna problematyka chuligaństwa stadionowego, </w:t>
            </w:r>
            <w:r>
              <w:rPr>
                <w:rFonts w:ascii="Corbel" w:hAnsi="Corbel"/>
                <w:b w:val="0"/>
                <w:smallCaps w:val="0"/>
                <w:color w:val="000000"/>
                <w:szCs w:val="24"/>
              </w:rPr>
              <w:t>Wydawnictwo Uniwersytetu Rzeszowskiego, Rzeszów 2020.</w:t>
            </w:r>
          </w:p>
          <w:p w:rsidRPr="00A97230" w:rsidR="00A97230" w:rsidP="00A97230" w:rsidRDefault="00D056F2" w14:paraId="3528601E" w14:textId="77777777">
            <w:pPr>
              <w:pStyle w:val="Punktygwne"/>
              <w:numPr>
                <w:ilvl w:val="0"/>
                <w:numId w:val="3"/>
              </w:numPr>
              <w:spacing w:before="0" w:after="0"/>
              <w:rPr>
                <w:rFonts w:ascii="Corbel" w:hAnsi="Corbel"/>
                <w:b w:val="0"/>
                <w:smallCaps w:val="0"/>
                <w:szCs w:val="24"/>
                <w:lang w:val="en-US"/>
              </w:rPr>
            </w:pPr>
            <w:r>
              <w:rPr>
                <w:rFonts w:ascii="Corbel" w:hAnsi="Corbel"/>
                <w:b w:val="0"/>
                <w:i/>
                <w:smallCaps w:val="0"/>
                <w:color w:val="000000"/>
                <w:szCs w:val="24"/>
              </w:rPr>
              <w:t xml:space="preserve">Przestępstwa przeciwko życiu i zdrowiu. Aspekty prawne, kryminologiczne i kryminalistyczne, </w:t>
            </w:r>
            <w:r>
              <w:rPr>
                <w:rFonts w:ascii="Corbel" w:hAnsi="Corbel"/>
                <w:b w:val="0"/>
                <w:smallCaps w:val="0"/>
                <w:color w:val="000000"/>
                <w:szCs w:val="24"/>
              </w:rPr>
              <w:t xml:space="preserve">red. </w:t>
            </w:r>
            <w:r w:rsidRPr="00B02BDA">
              <w:rPr>
                <w:rFonts w:ascii="Corbel" w:hAnsi="Corbel"/>
                <w:b w:val="0"/>
                <w:smallCaps w:val="0"/>
                <w:color w:val="000000"/>
                <w:szCs w:val="24"/>
                <w:lang w:val="en-US"/>
              </w:rPr>
              <w:t xml:space="preserve">D. </w:t>
            </w:r>
            <w:proofErr w:type="spellStart"/>
            <w:r w:rsidRPr="00B02BDA">
              <w:rPr>
                <w:rFonts w:ascii="Corbel" w:hAnsi="Corbel"/>
                <w:b w:val="0"/>
                <w:smallCaps w:val="0"/>
                <w:color w:val="000000"/>
                <w:szCs w:val="24"/>
                <w:lang w:val="en-US"/>
              </w:rPr>
              <w:t>Semków</w:t>
            </w:r>
            <w:proofErr w:type="spellEnd"/>
            <w:r w:rsidRPr="00B02BDA">
              <w:rPr>
                <w:rFonts w:ascii="Corbel" w:hAnsi="Corbel"/>
                <w:b w:val="0"/>
                <w:smallCaps w:val="0"/>
                <w:color w:val="000000"/>
                <w:szCs w:val="24"/>
                <w:lang w:val="en-US"/>
              </w:rPr>
              <w:t>, Think and M</w:t>
            </w:r>
            <w:r>
              <w:rPr>
                <w:rFonts w:ascii="Corbel" w:hAnsi="Corbel"/>
                <w:b w:val="0"/>
                <w:smallCaps w:val="0"/>
                <w:color w:val="000000"/>
                <w:szCs w:val="24"/>
                <w:lang w:val="en-US"/>
              </w:rPr>
              <w:t>ake, Warszawa 2019.</w:t>
            </w:r>
          </w:p>
          <w:p w:rsidRPr="00D056F2" w:rsidR="00D056F2" w:rsidP="00D056F2" w:rsidRDefault="00D056F2" w14:paraId="68FC27F4" w14:textId="77777777">
            <w:pPr>
              <w:pStyle w:val="Punktygwne"/>
              <w:numPr>
                <w:ilvl w:val="0"/>
                <w:numId w:val="3"/>
              </w:numPr>
              <w:spacing w:before="0" w:after="0"/>
              <w:rPr>
                <w:rFonts w:ascii="Corbel" w:hAnsi="Corbel"/>
                <w:b w:val="0"/>
                <w:smallCaps w:val="0"/>
                <w:szCs w:val="24"/>
              </w:rPr>
            </w:pPr>
            <w:r>
              <w:rPr>
                <w:rFonts w:ascii="Corbel" w:hAnsi="Corbel"/>
                <w:b w:val="0"/>
                <w:i/>
                <w:smallCaps w:val="0"/>
                <w:color w:val="000000"/>
                <w:szCs w:val="24"/>
              </w:rPr>
              <w:lastRenderedPageBreak/>
              <w:t xml:space="preserve">Przestępstwa przeciwko życiu i zdrowiu. Aspekty prawne, kryminologiczne i kryminalistyczne, </w:t>
            </w:r>
            <w:r>
              <w:rPr>
                <w:rFonts w:ascii="Corbel" w:hAnsi="Corbel"/>
                <w:b w:val="0"/>
                <w:smallCaps w:val="0"/>
                <w:color w:val="000000"/>
                <w:szCs w:val="24"/>
              </w:rPr>
              <w:t xml:space="preserve">red. </w:t>
            </w:r>
            <w:r w:rsidRPr="00B02BDA">
              <w:rPr>
                <w:rFonts w:ascii="Corbel" w:hAnsi="Corbel"/>
                <w:b w:val="0"/>
                <w:smallCaps w:val="0"/>
                <w:color w:val="000000"/>
                <w:szCs w:val="24"/>
              </w:rPr>
              <w:t xml:space="preserve">D. Semków, I. </w:t>
            </w:r>
            <w:r>
              <w:rPr>
                <w:rFonts w:ascii="Corbel" w:hAnsi="Corbel"/>
                <w:b w:val="0"/>
                <w:smallCaps w:val="0"/>
                <w:color w:val="000000"/>
                <w:szCs w:val="24"/>
              </w:rPr>
              <w:t>Kułak, Wydawnictwo Uniwersytetu Rzeszowskiego, Rzeszów 2020.</w:t>
            </w:r>
          </w:p>
        </w:tc>
      </w:tr>
    </w:tbl>
    <w:p w:rsidRPr="009C54AE" w:rsidR="0085747A" w:rsidP="009C54AE" w:rsidRDefault="0085747A" w14:paraId="0226FAC4" w14:textId="77777777">
      <w:pPr>
        <w:pStyle w:val="Punktygwne"/>
        <w:spacing w:before="0" w:after="0"/>
        <w:ind w:left="360"/>
        <w:rPr>
          <w:rFonts w:ascii="Corbel" w:hAnsi="Corbel"/>
          <w:b w:val="0"/>
          <w:smallCaps w:val="0"/>
          <w:szCs w:val="24"/>
        </w:rPr>
      </w:pPr>
    </w:p>
    <w:p w:rsidRPr="009C54AE" w:rsidR="0085747A" w:rsidP="009C54AE" w:rsidRDefault="0085747A" w14:paraId="2C6ED1E0" w14:textId="77777777">
      <w:pPr>
        <w:pStyle w:val="Punktygwne"/>
        <w:spacing w:before="0" w:after="0"/>
        <w:ind w:left="360"/>
        <w:rPr>
          <w:rFonts w:ascii="Corbel" w:hAnsi="Corbel"/>
          <w:b w:val="0"/>
          <w:smallCaps w:val="0"/>
          <w:szCs w:val="24"/>
        </w:rPr>
      </w:pPr>
    </w:p>
    <w:p w:rsidRPr="009C54AE" w:rsidR="0085747A" w:rsidP="00F83B28" w:rsidRDefault="0085747A" w14:paraId="32763959" w14:textId="77777777">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Pr="009C54AE"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96A9B" w:rsidP="00C16ABF" w:rsidRDefault="00796A9B" w14:paraId="7EEC1EA2" w14:textId="77777777">
      <w:pPr>
        <w:spacing w:after="0" w:line="240" w:lineRule="auto"/>
      </w:pPr>
      <w:r>
        <w:separator/>
      </w:r>
    </w:p>
  </w:endnote>
  <w:endnote w:type="continuationSeparator" w:id="0">
    <w:p w:rsidR="00796A9B" w:rsidP="00C16ABF" w:rsidRDefault="00796A9B" w14:paraId="59713D7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96A9B" w:rsidP="00C16ABF" w:rsidRDefault="00796A9B" w14:paraId="14A2A5B8" w14:textId="77777777">
      <w:pPr>
        <w:spacing w:after="0" w:line="240" w:lineRule="auto"/>
      </w:pPr>
      <w:r>
        <w:separator/>
      </w:r>
    </w:p>
  </w:footnote>
  <w:footnote w:type="continuationSeparator" w:id="0">
    <w:p w:rsidR="00796A9B" w:rsidP="00C16ABF" w:rsidRDefault="00796A9B" w14:paraId="583558D8" w14:textId="77777777">
      <w:pPr>
        <w:spacing w:after="0" w:line="240" w:lineRule="auto"/>
      </w:pPr>
      <w:r>
        <w:continuationSeparator/>
      </w:r>
    </w:p>
  </w:footnote>
  <w:footnote w:id="1">
    <w:p w:rsidR="0030395F" w:rsidRDefault="0030395F" w14:paraId="4159675F"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7303"/>
    <w:multiLevelType w:val="hybridMultilevel"/>
    <w:tmpl w:val="BB425E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9A11B11"/>
    <w:multiLevelType w:val="hybridMultilevel"/>
    <w:tmpl w:val="DDF48CAA"/>
    <w:lvl w:ilvl="0" w:tplc="5B8EBBA6">
      <w:numFmt w:val="bullet"/>
      <w:lvlText w:val="•"/>
      <w:lvlJc w:val="left"/>
      <w:pPr>
        <w:ind w:left="624" w:hanging="264"/>
      </w:pPr>
      <w:rPr>
        <w:rFonts w:hint="default" w:ascii="Corbel" w:hAnsi="Corbe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86904"/>
    <w:rsid w:val="0009462C"/>
    <w:rsid w:val="00094B12"/>
    <w:rsid w:val="00096C46"/>
    <w:rsid w:val="000A225E"/>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181F"/>
    <w:rsid w:val="001F1CE7"/>
    <w:rsid w:val="001F2CA2"/>
    <w:rsid w:val="002144C0"/>
    <w:rsid w:val="0022477D"/>
    <w:rsid w:val="0022667B"/>
    <w:rsid w:val="002278A9"/>
    <w:rsid w:val="00232267"/>
    <w:rsid w:val="002336F9"/>
    <w:rsid w:val="0024028F"/>
    <w:rsid w:val="00244ABC"/>
    <w:rsid w:val="00254A34"/>
    <w:rsid w:val="00267EA4"/>
    <w:rsid w:val="00281FF2"/>
    <w:rsid w:val="002857DE"/>
    <w:rsid w:val="00291567"/>
    <w:rsid w:val="00294D8D"/>
    <w:rsid w:val="002A22BF"/>
    <w:rsid w:val="002A2389"/>
    <w:rsid w:val="002A671D"/>
    <w:rsid w:val="002B4D55"/>
    <w:rsid w:val="002B4F1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C1880"/>
    <w:rsid w:val="003D18A9"/>
    <w:rsid w:val="003D6CE2"/>
    <w:rsid w:val="003E1941"/>
    <w:rsid w:val="003E2FE6"/>
    <w:rsid w:val="003E49D5"/>
    <w:rsid w:val="003E6851"/>
    <w:rsid w:val="003F205D"/>
    <w:rsid w:val="003F38C0"/>
    <w:rsid w:val="00400E93"/>
    <w:rsid w:val="004107CC"/>
    <w:rsid w:val="00414E3C"/>
    <w:rsid w:val="0042244A"/>
    <w:rsid w:val="0042745A"/>
    <w:rsid w:val="00431D5C"/>
    <w:rsid w:val="004362C6"/>
    <w:rsid w:val="00437FA2"/>
    <w:rsid w:val="00445970"/>
    <w:rsid w:val="00461EFC"/>
    <w:rsid w:val="004652C2"/>
    <w:rsid w:val="004706D1"/>
    <w:rsid w:val="00471326"/>
    <w:rsid w:val="004737A5"/>
    <w:rsid w:val="0047598D"/>
    <w:rsid w:val="004840FD"/>
    <w:rsid w:val="00490F7D"/>
    <w:rsid w:val="00491678"/>
    <w:rsid w:val="004968E2"/>
    <w:rsid w:val="004A3EEA"/>
    <w:rsid w:val="004A4D1F"/>
    <w:rsid w:val="004A6C87"/>
    <w:rsid w:val="004C62B4"/>
    <w:rsid w:val="004D5282"/>
    <w:rsid w:val="004E36BD"/>
    <w:rsid w:val="004F1551"/>
    <w:rsid w:val="004F55A3"/>
    <w:rsid w:val="0050496F"/>
    <w:rsid w:val="00513B6F"/>
    <w:rsid w:val="00517C63"/>
    <w:rsid w:val="00531EE1"/>
    <w:rsid w:val="005363C4"/>
    <w:rsid w:val="00536BDE"/>
    <w:rsid w:val="00543ACC"/>
    <w:rsid w:val="0054751B"/>
    <w:rsid w:val="0056696D"/>
    <w:rsid w:val="00593B83"/>
    <w:rsid w:val="0059484D"/>
    <w:rsid w:val="005A0855"/>
    <w:rsid w:val="005A133C"/>
    <w:rsid w:val="005A3196"/>
    <w:rsid w:val="005C080F"/>
    <w:rsid w:val="005C55E5"/>
    <w:rsid w:val="005C696A"/>
    <w:rsid w:val="005E6E85"/>
    <w:rsid w:val="005F31D2"/>
    <w:rsid w:val="0061029B"/>
    <w:rsid w:val="00617230"/>
    <w:rsid w:val="00621CE1"/>
    <w:rsid w:val="00627FC9"/>
    <w:rsid w:val="0063584C"/>
    <w:rsid w:val="00647FA8"/>
    <w:rsid w:val="00650C5F"/>
    <w:rsid w:val="00654934"/>
    <w:rsid w:val="00655408"/>
    <w:rsid w:val="006620D9"/>
    <w:rsid w:val="00671958"/>
    <w:rsid w:val="00675843"/>
    <w:rsid w:val="00696477"/>
    <w:rsid w:val="006B060F"/>
    <w:rsid w:val="006B607E"/>
    <w:rsid w:val="006C3DB1"/>
    <w:rsid w:val="006D050F"/>
    <w:rsid w:val="006D2184"/>
    <w:rsid w:val="006D6139"/>
    <w:rsid w:val="006E5D65"/>
    <w:rsid w:val="006F1282"/>
    <w:rsid w:val="006F1FBC"/>
    <w:rsid w:val="006F31E2"/>
    <w:rsid w:val="00706544"/>
    <w:rsid w:val="007072BA"/>
    <w:rsid w:val="0071620A"/>
    <w:rsid w:val="007227F3"/>
    <w:rsid w:val="00724677"/>
    <w:rsid w:val="00725459"/>
    <w:rsid w:val="007327BD"/>
    <w:rsid w:val="00734608"/>
    <w:rsid w:val="00745302"/>
    <w:rsid w:val="007461D6"/>
    <w:rsid w:val="00746EC8"/>
    <w:rsid w:val="00763BF1"/>
    <w:rsid w:val="00766FD4"/>
    <w:rsid w:val="0078168C"/>
    <w:rsid w:val="00787C2A"/>
    <w:rsid w:val="00790E27"/>
    <w:rsid w:val="00796A9B"/>
    <w:rsid w:val="007A4022"/>
    <w:rsid w:val="007A5948"/>
    <w:rsid w:val="007A6E6E"/>
    <w:rsid w:val="007C3299"/>
    <w:rsid w:val="007C3BCC"/>
    <w:rsid w:val="007C4546"/>
    <w:rsid w:val="007D6E56"/>
    <w:rsid w:val="007F4155"/>
    <w:rsid w:val="0081554D"/>
    <w:rsid w:val="0081707E"/>
    <w:rsid w:val="00822744"/>
    <w:rsid w:val="008449B3"/>
    <w:rsid w:val="008552A2"/>
    <w:rsid w:val="0085747A"/>
    <w:rsid w:val="00865307"/>
    <w:rsid w:val="00872306"/>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3259D"/>
    <w:rsid w:val="0094189A"/>
    <w:rsid w:val="009425D3"/>
    <w:rsid w:val="009508DF"/>
    <w:rsid w:val="00950DAC"/>
    <w:rsid w:val="00954A07"/>
    <w:rsid w:val="00962672"/>
    <w:rsid w:val="00997F14"/>
    <w:rsid w:val="009A78D9"/>
    <w:rsid w:val="009A7B78"/>
    <w:rsid w:val="009C3E31"/>
    <w:rsid w:val="009C54AE"/>
    <w:rsid w:val="009C788E"/>
    <w:rsid w:val="009D3F3B"/>
    <w:rsid w:val="009E0543"/>
    <w:rsid w:val="009E3B41"/>
    <w:rsid w:val="009F3C5C"/>
    <w:rsid w:val="009F4610"/>
    <w:rsid w:val="00A00ECC"/>
    <w:rsid w:val="00A06E81"/>
    <w:rsid w:val="00A155EE"/>
    <w:rsid w:val="00A2245B"/>
    <w:rsid w:val="00A30110"/>
    <w:rsid w:val="00A36899"/>
    <w:rsid w:val="00A371F6"/>
    <w:rsid w:val="00A37F6A"/>
    <w:rsid w:val="00A43BF6"/>
    <w:rsid w:val="00A53FA5"/>
    <w:rsid w:val="00A54817"/>
    <w:rsid w:val="00A563A4"/>
    <w:rsid w:val="00A601C8"/>
    <w:rsid w:val="00A60799"/>
    <w:rsid w:val="00A84C85"/>
    <w:rsid w:val="00A97230"/>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45D50"/>
    <w:rsid w:val="00B56D73"/>
    <w:rsid w:val="00B607DB"/>
    <w:rsid w:val="00B630BC"/>
    <w:rsid w:val="00B66529"/>
    <w:rsid w:val="00B66A21"/>
    <w:rsid w:val="00B75904"/>
    <w:rsid w:val="00B75946"/>
    <w:rsid w:val="00B8056E"/>
    <w:rsid w:val="00B819C8"/>
    <w:rsid w:val="00B82308"/>
    <w:rsid w:val="00B90885"/>
    <w:rsid w:val="00BB26CB"/>
    <w:rsid w:val="00BB520A"/>
    <w:rsid w:val="00BC3B4C"/>
    <w:rsid w:val="00BD3869"/>
    <w:rsid w:val="00BD66E9"/>
    <w:rsid w:val="00BD6FF4"/>
    <w:rsid w:val="00BF2C41"/>
    <w:rsid w:val="00C058B4"/>
    <w:rsid w:val="00C05F44"/>
    <w:rsid w:val="00C1318F"/>
    <w:rsid w:val="00C131B5"/>
    <w:rsid w:val="00C16ABF"/>
    <w:rsid w:val="00C170AE"/>
    <w:rsid w:val="00C22B31"/>
    <w:rsid w:val="00C26CB7"/>
    <w:rsid w:val="00C324C1"/>
    <w:rsid w:val="00C36992"/>
    <w:rsid w:val="00C56036"/>
    <w:rsid w:val="00C61DC5"/>
    <w:rsid w:val="00C67E92"/>
    <w:rsid w:val="00C70A26"/>
    <w:rsid w:val="00C766DF"/>
    <w:rsid w:val="00C91EB7"/>
    <w:rsid w:val="00C94B98"/>
    <w:rsid w:val="00CA2B96"/>
    <w:rsid w:val="00CA5089"/>
    <w:rsid w:val="00CA56E5"/>
    <w:rsid w:val="00CD6897"/>
    <w:rsid w:val="00CE5BAC"/>
    <w:rsid w:val="00CF25BE"/>
    <w:rsid w:val="00CF78ED"/>
    <w:rsid w:val="00D02B25"/>
    <w:rsid w:val="00D02EBA"/>
    <w:rsid w:val="00D056F2"/>
    <w:rsid w:val="00D17C3C"/>
    <w:rsid w:val="00D26B2C"/>
    <w:rsid w:val="00D35054"/>
    <w:rsid w:val="00D352C9"/>
    <w:rsid w:val="00D425B2"/>
    <w:rsid w:val="00D428D6"/>
    <w:rsid w:val="00D552B2"/>
    <w:rsid w:val="00D608D1"/>
    <w:rsid w:val="00D74119"/>
    <w:rsid w:val="00D8075B"/>
    <w:rsid w:val="00D815D0"/>
    <w:rsid w:val="00D8678B"/>
    <w:rsid w:val="00D96017"/>
    <w:rsid w:val="00DA2114"/>
    <w:rsid w:val="00DE09C0"/>
    <w:rsid w:val="00DE272A"/>
    <w:rsid w:val="00DE4A14"/>
    <w:rsid w:val="00DF320D"/>
    <w:rsid w:val="00DF71C8"/>
    <w:rsid w:val="00E129B8"/>
    <w:rsid w:val="00E21E7D"/>
    <w:rsid w:val="00E22FBC"/>
    <w:rsid w:val="00E24BF5"/>
    <w:rsid w:val="00E25338"/>
    <w:rsid w:val="00E51E44"/>
    <w:rsid w:val="00E63348"/>
    <w:rsid w:val="00E742AA"/>
    <w:rsid w:val="00E77E29"/>
    <w:rsid w:val="00E77E88"/>
    <w:rsid w:val="00E8107D"/>
    <w:rsid w:val="00E960BB"/>
    <w:rsid w:val="00EA2074"/>
    <w:rsid w:val="00EA4832"/>
    <w:rsid w:val="00EA4E9D"/>
    <w:rsid w:val="00EB1DB2"/>
    <w:rsid w:val="00EC4899"/>
    <w:rsid w:val="00ED03AB"/>
    <w:rsid w:val="00ED32D2"/>
    <w:rsid w:val="00EE32DE"/>
    <w:rsid w:val="00EE5457"/>
    <w:rsid w:val="00EE5EBD"/>
    <w:rsid w:val="00F070AB"/>
    <w:rsid w:val="00F17567"/>
    <w:rsid w:val="00F27A7B"/>
    <w:rsid w:val="00F44E9A"/>
    <w:rsid w:val="00F526AF"/>
    <w:rsid w:val="00F617C3"/>
    <w:rsid w:val="00F7066B"/>
    <w:rsid w:val="00F83B28"/>
    <w:rsid w:val="00F974DA"/>
    <w:rsid w:val="00FA3A16"/>
    <w:rsid w:val="00FA46E5"/>
    <w:rsid w:val="00FB7DBA"/>
    <w:rsid w:val="00FC1C25"/>
    <w:rsid w:val="00FC3F45"/>
    <w:rsid w:val="00FD503F"/>
    <w:rsid w:val="00FD7589"/>
    <w:rsid w:val="00FF016A"/>
    <w:rsid w:val="00FF1401"/>
    <w:rsid w:val="00FF5E7D"/>
    <w:rsid w:val="01AEA2BC"/>
    <w:rsid w:val="079519B3"/>
    <w:rsid w:val="097EFAD3"/>
    <w:rsid w:val="0C5007F2"/>
    <w:rsid w:val="10601A23"/>
    <w:rsid w:val="144A6601"/>
    <w:rsid w:val="25713553"/>
    <w:rsid w:val="277610DD"/>
    <w:rsid w:val="2C5F8D09"/>
    <w:rsid w:val="32CC10B7"/>
    <w:rsid w:val="3458E948"/>
    <w:rsid w:val="360A917B"/>
    <w:rsid w:val="39293E7D"/>
    <w:rsid w:val="3C6BCAC2"/>
    <w:rsid w:val="3CA83B33"/>
    <w:rsid w:val="3D51DE9A"/>
    <w:rsid w:val="4223BC8C"/>
    <w:rsid w:val="4F132849"/>
    <w:rsid w:val="584761EB"/>
    <w:rsid w:val="58B10F60"/>
    <w:rsid w:val="5DE82ED8"/>
    <w:rsid w:val="5E752600"/>
    <w:rsid w:val="5EC164DE"/>
    <w:rsid w:val="60EFEFE4"/>
    <w:rsid w:val="62D291EC"/>
    <w:rsid w:val="6527FB42"/>
    <w:rsid w:val="65643D20"/>
    <w:rsid w:val="67990D95"/>
    <w:rsid w:val="6B210FCB"/>
    <w:rsid w:val="6D3CD49E"/>
    <w:rsid w:val="6DC543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AECD4"/>
  <w15:docId w15:val="{7A367269-B6E5-4B41-9870-262D56F9F7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ADAD9-37DD-4A43-BDDC-88F50D1D782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User</dc:creator>
  <lastModifiedBy>Merkwa Marcin</lastModifiedBy>
  <revision>10</revision>
  <lastPrinted>2019-02-06T12:12:00.0000000Z</lastPrinted>
  <dcterms:created xsi:type="dcterms:W3CDTF">2021-12-11T18:01:00.0000000Z</dcterms:created>
  <dcterms:modified xsi:type="dcterms:W3CDTF">2022-01-23T14:16:00.7833907Z</dcterms:modified>
</coreProperties>
</file>