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2EC5D4A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7C334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5C738F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800A8">
        <w:rPr>
          <w:rFonts w:ascii="Corbel" w:hAnsi="Corbel"/>
          <w:b/>
          <w:smallCaps/>
          <w:sz w:val="24"/>
          <w:szCs w:val="24"/>
        </w:rPr>
        <w:t xml:space="preserve"> </w:t>
      </w:r>
      <w:r w:rsidR="007800A8">
        <w:rPr>
          <w:rFonts w:ascii="Corbel" w:hAnsi="Corbel"/>
          <w:sz w:val="20"/>
          <w:szCs w:val="20"/>
        </w:rPr>
        <w:t>2022/2023-2024/2025</w:t>
      </w:r>
    </w:p>
    <w:p w:rsidR="0085747A" w:rsidP="06440EAC" w:rsidRDefault="0085747A" w14:paraId="16E1AC1C" w14:textId="77777777" w14:noSpellErr="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6440EA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6440EAC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A94671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247163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5A44C58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B5AF83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6440EAC" w14:paraId="2A6D57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BF1B2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6440EAC" w:rsidRDefault="007800A8" w14:paraId="525F3B28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6440EAC" w:rsidR="007800A8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Pr="009C54AE" w:rsidR="0085747A" w:rsidTr="06440EAC" w14:paraId="26F3C51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FD03C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14461" w14:paraId="32B6B969" w14:textId="5BE121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19AA">
              <w:rPr>
                <w:rFonts w:ascii="Corbel" w:hAnsi="Corbel"/>
                <w:b w:val="0"/>
                <w:sz w:val="24"/>
                <w:szCs w:val="24"/>
              </w:rPr>
              <w:t>ASO 1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9C54AE" w:rsidR="0085747A" w:rsidTr="06440EAC" w14:paraId="28AC52A8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0DBE16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6440EAC" w:rsidRDefault="007800A8" w14:paraId="3E644B5F" w14:textId="23337E0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440EAC" w:rsidR="007800A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6440EAC" w:rsidR="001C3EA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</w:p>
        </w:tc>
      </w:tr>
      <w:tr w:rsidRPr="009C54AE" w:rsidR="0085747A" w:rsidTr="06440EAC" w14:paraId="5EABEF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EBB4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6440EAC" w:rsidRDefault="001C3EA0" w14:paraId="6E661E79" w14:textId="4E80738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440EAC" w:rsidR="5E65A62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6440EAC" w:rsidR="001C3EA0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85747A" w:rsidTr="06440EAC" w14:paraId="5C6A32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01C9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30A8F2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85747A" w:rsidTr="06440EAC" w14:paraId="4DE1B3A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122CA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5EB12B94" w14:textId="2F63CB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1C3EA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6440EAC" w14:paraId="795E17E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B583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5C81C4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6440EAC" w14:paraId="58DEB8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C812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7B7880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Pr="009C54AE" w:rsidR="0085747A" w:rsidTr="06440EAC" w14:paraId="362788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4A9F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6440EAC" w:rsidRDefault="007800A8" w14:paraId="10DAD4EF" w14:textId="38D6433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440EAC" w:rsidR="007800A8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6440EAC" w:rsidR="1BDE51C7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6440EAC" w:rsidR="007800A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4 </w:t>
            </w:r>
          </w:p>
        </w:tc>
      </w:tr>
      <w:tr w:rsidRPr="009C54AE" w:rsidR="0085747A" w:rsidTr="06440EAC" w14:paraId="48174D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B043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91CE3" w14:paraId="760C11E4" w14:textId="72E3E2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</w:t>
            </w:r>
            <w:r w:rsidR="007800A8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923D7D" w:rsidTr="06440EAC" w14:paraId="2CC1E86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114EE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800A8" w14:paraId="5AFCBB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91CE3" w:rsidR="00800C89" w:rsidTr="06440EAC" w14:paraId="61D7CC2C" w14:textId="77777777">
        <w:tc>
          <w:tcPr>
            <w:tcW w:w="2694" w:type="dxa"/>
            <w:tcMar/>
            <w:vAlign w:val="center"/>
          </w:tcPr>
          <w:p w:rsidRPr="009C54AE" w:rsidR="00800C89" w:rsidP="00800C89" w:rsidRDefault="00800C89" w14:paraId="25FCD2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800A8" w:rsidR="00800C89" w:rsidP="00800C89" w:rsidRDefault="00800C89" w14:paraId="6F210C0A" w14:textId="4673F7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Majka</w:t>
            </w:r>
            <w:proofErr w:type="spellEnd"/>
          </w:p>
        </w:tc>
      </w:tr>
      <w:tr w:rsidRPr="009C54AE" w:rsidR="00800C89" w:rsidTr="06440EAC" w14:paraId="47C5102F" w14:textId="77777777">
        <w:tc>
          <w:tcPr>
            <w:tcW w:w="2694" w:type="dxa"/>
            <w:tcMar/>
            <w:vAlign w:val="center"/>
          </w:tcPr>
          <w:p w:rsidRPr="009C54AE" w:rsidR="00800C89" w:rsidP="00800C89" w:rsidRDefault="00800C89" w14:paraId="2EC0AD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00C89" w:rsidP="00800C89" w:rsidRDefault="00800C89" w14:paraId="30D0727E" w14:textId="6CFA58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Majka</w:t>
            </w:r>
            <w:proofErr w:type="spellEnd"/>
          </w:p>
        </w:tc>
      </w:tr>
    </w:tbl>
    <w:p w:rsidRPr="009C54AE" w:rsidR="0085747A" w:rsidP="009C54AE" w:rsidRDefault="0085747A" w14:paraId="6E0AAEB1" w14:textId="2B7761F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991C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ADCB16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8F05B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CDC733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06440EAC" w14:paraId="7F8BFF5F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6440EAC" w:rsidRDefault="002B5EA0" w14:paraId="0557A85A" w14:textId="5B5481FA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6440EAC" w:rsidR="00015B8F">
              <w:rPr>
                <w:rFonts w:ascii="Corbel" w:hAnsi="Corbel"/>
              </w:rPr>
              <w:t>Semestr</w:t>
            </w:r>
            <w:r w:rsidRPr="06440EAC" w:rsidR="002B5EA0">
              <w:rPr>
                <w:rFonts w:ascii="Corbel" w:hAnsi="Corbel"/>
              </w:rPr>
              <w:t>(</w:t>
            </w:r>
            <w:r w:rsidRPr="06440EAC" w:rsidR="00363F78">
              <w:rPr>
                <w:rFonts w:ascii="Corbel" w:hAnsi="Corbel"/>
              </w:rPr>
              <w:t>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E231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8F0D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FDE9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EA82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9227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FEC0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1EB6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5191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586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6440EAC" w14:paraId="31A4E4F2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800A8" w14:paraId="38D0CE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800A8" w14:paraId="3D885F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800A8" w14:paraId="33BA37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9FB4D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C6B6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5BAA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9A8B0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7C0A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A84A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800A8" w14:paraId="2F38D0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DEFF53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99E84D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15AE16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6440EAC" w:rsidRDefault="007800A8" w14:paraId="468525B2" w14:textId="33067D3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6440EAC" w:rsidR="30907D59">
        <w:rPr>
          <w:rFonts w:ascii="Corbel" w:hAnsi="Corbel"/>
          <w:b w:val="0"/>
          <w:bCs w:val="0"/>
          <w:caps w:val="0"/>
          <w:smallCaps w:val="0"/>
        </w:rPr>
        <w:t xml:space="preserve"> X </w:t>
      </w:r>
      <w:r w:rsidRPr="06440EAC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7D04076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E9C46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C3ACF2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A3719" w:rsidR="007800A8" w:rsidP="007800A8" w:rsidRDefault="007800A8" w14:paraId="272903D9" w14:textId="77777777">
      <w:pPr>
        <w:pStyle w:val="Punktygwne"/>
        <w:spacing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:rsidR="009C54AE" w:rsidP="06440EAC" w:rsidRDefault="007800A8" w14:paraId="6B85742C" w14:textId="2A202000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06440EAC" w:rsidR="007800A8">
        <w:rPr>
          <w:rFonts w:ascii="Corbel" w:hAnsi="Corbel"/>
          <w:b w:val="0"/>
          <w:bCs w:val="0"/>
        </w:rPr>
        <w:t xml:space="preserve">W przypadku </w:t>
      </w:r>
      <w:r w:rsidRPr="06440EAC" w:rsidR="48657C53">
        <w:rPr>
          <w:rFonts w:ascii="Corbel" w:hAnsi="Corbel"/>
          <w:b w:val="0"/>
          <w:bCs w:val="0"/>
        </w:rPr>
        <w:t>wykładu</w:t>
      </w:r>
      <w:r w:rsidRPr="06440EAC" w:rsidR="007800A8">
        <w:rPr>
          <w:rFonts w:ascii="Corbel" w:hAnsi="Corbel"/>
          <w:b w:val="0"/>
          <w:bCs w:val="0"/>
        </w:rPr>
        <w:t>: egzamin pisemny ewentualnie ustny.</w:t>
      </w:r>
    </w:p>
    <w:p w:rsidR="00E960BB" w:rsidP="009C54AE" w:rsidRDefault="00E960BB" w14:paraId="79C69B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351A74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6440EAC" w:rsidR="0085747A">
        <w:rPr>
          <w:rFonts w:ascii="Corbel" w:hAnsi="Corbel"/>
        </w:rPr>
        <w:t xml:space="preserve">2.Wymagania wstępne </w:t>
      </w:r>
    </w:p>
    <w:p w:rsidR="06440EAC" w:rsidP="06440EAC" w:rsidRDefault="06440EAC" w14:paraId="7BF10D29" w14:textId="152B5C6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6440EAC" w14:paraId="5E1E058E" w14:textId="77777777">
        <w:tc>
          <w:tcPr>
            <w:tcW w:w="9670" w:type="dxa"/>
            <w:tcMar/>
          </w:tcPr>
          <w:p w:rsidRPr="009C54AE" w:rsidR="0085747A" w:rsidP="06440EAC" w:rsidRDefault="0085747A" w14:paraId="1E207465" w14:textId="1D821C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440EAC" w:rsidR="7B0F01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konstytucyjne, prawo administracyjne, podstawy prawa cywilnego</w:t>
            </w:r>
            <w:r w:rsidRPr="06440EAC" w:rsidR="7B0F01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153C41" w:rsidP="009C54AE" w:rsidRDefault="00153C41" w14:paraId="40C801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3F3970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2F5554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8D4B8E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3C5DC9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F17B29C" w14:textId="77777777">
        <w:tc>
          <w:tcPr>
            <w:tcW w:w="851" w:type="dxa"/>
            <w:vAlign w:val="center"/>
          </w:tcPr>
          <w:p w:rsidRPr="009C54AE" w:rsidR="0085747A" w:rsidP="009C54AE" w:rsidRDefault="0085747A" w14:paraId="08AC7D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5C67A45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Przekazanie wiadomości z zakresu finansów publicznych oraz prawa finansowego, objętych zakresem wykładu.</w:t>
            </w:r>
          </w:p>
        </w:tc>
      </w:tr>
      <w:tr w:rsidRPr="009C54AE" w:rsidR="007D17EF" w:rsidTr="00923D7D" w14:paraId="31D39C29" w14:textId="77777777">
        <w:tc>
          <w:tcPr>
            <w:tcW w:w="851" w:type="dxa"/>
            <w:vAlign w:val="center"/>
          </w:tcPr>
          <w:p w:rsidRPr="009C54AE" w:rsidR="007D17EF" w:rsidP="009C54AE" w:rsidRDefault="007D17EF" w14:paraId="1B2BD5D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7D17EF" w:rsidR="007D17EF" w:rsidP="007D17EF" w:rsidRDefault="007D17EF" w14:paraId="7BB6E09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 xml:space="preserve">Student pozna instytucje prawne tworzące polski system finansowy oraz prawa finansowego w tym prawo budżetowe, elementy ogólnego prawa </w:t>
            </w:r>
            <w:proofErr w:type="spellStart"/>
            <w:r w:rsidRPr="007D17EF">
              <w:rPr>
                <w:rFonts w:ascii="Corbel" w:hAnsi="Corbel"/>
                <w:b w:val="0"/>
                <w:sz w:val="24"/>
                <w:szCs w:val="24"/>
              </w:rPr>
              <w:t>daninowego</w:t>
            </w:r>
            <w:proofErr w:type="spellEnd"/>
            <w:r w:rsidRPr="007D17EF">
              <w:rPr>
                <w:rFonts w:ascii="Corbel" w:hAnsi="Corbel"/>
                <w:b w:val="0"/>
                <w:sz w:val="24"/>
                <w:szCs w:val="24"/>
              </w:rPr>
              <w:t>, finansów ubezpieczeń społecznych, instrumenty polityki pieniężnej i podstaw publicznego prawa bankowego.</w:t>
            </w:r>
          </w:p>
        </w:tc>
      </w:tr>
      <w:tr w:rsidRPr="009C54AE" w:rsidR="007D17EF" w:rsidTr="00923D7D" w14:paraId="54D3E682" w14:textId="77777777">
        <w:tc>
          <w:tcPr>
            <w:tcW w:w="851" w:type="dxa"/>
            <w:vAlign w:val="center"/>
          </w:tcPr>
          <w:p w:rsidRPr="009C54AE" w:rsidR="007D17EF" w:rsidP="009C54AE" w:rsidRDefault="007D17EF" w14:paraId="1E1AA2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D17EF" w:rsidR="007D17EF" w:rsidP="007D17EF" w:rsidRDefault="007D17EF" w14:paraId="7ED88E3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zapozna się ze specyfiką finansów oraz norm prawa finansowego oraz jego związków z prawem administracyjnym.</w:t>
            </w:r>
          </w:p>
        </w:tc>
      </w:tr>
      <w:tr w:rsidRPr="009C54AE" w:rsidR="0085747A" w:rsidTr="00923D7D" w14:paraId="6B8BBF3B" w14:textId="77777777">
        <w:tc>
          <w:tcPr>
            <w:tcW w:w="851" w:type="dxa"/>
            <w:vAlign w:val="center"/>
          </w:tcPr>
          <w:p w:rsidRPr="009C54AE" w:rsidR="0085747A" w:rsidP="009C54AE" w:rsidRDefault="007D17EF" w14:paraId="603EFB0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6B31AB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nabędzie także podstawową wiedzę o istotnych problemach związanych ze stosowaniem norm prawa finansowego.</w:t>
            </w:r>
          </w:p>
        </w:tc>
      </w:tr>
      <w:tr w:rsidRPr="009C54AE" w:rsidR="0085747A" w:rsidTr="00923D7D" w14:paraId="3AFF93A4" w14:textId="77777777">
        <w:tc>
          <w:tcPr>
            <w:tcW w:w="851" w:type="dxa"/>
            <w:vAlign w:val="center"/>
          </w:tcPr>
          <w:p w:rsidRPr="009C54AE" w:rsidR="0085747A" w:rsidP="009C54AE" w:rsidRDefault="007D17EF" w14:paraId="6B3433E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4CB79C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pozna metody interpretowania - na poziomie podstawowym - przepisów prawa finansowego.</w:t>
            </w:r>
          </w:p>
        </w:tc>
      </w:tr>
    </w:tbl>
    <w:p w:rsidRPr="009C54AE" w:rsidR="0085747A" w:rsidP="009C54AE" w:rsidRDefault="0085747A" w14:paraId="79CFD04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476C5A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B8993F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227B2584" w14:textId="77777777">
        <w:tc>
          <w:tcPr>
            <w:tcW w:w="1701" w:type="dxa"/>
            <w:vAlign w:val="center"/>
          </w:tcPr>
          <w:p w:rsidRPr="009C54AE" w:rsidR="0085747A" w:rsidP="009C54AE" w:rsidRDefault="0085747A" w14:paraId="77FE9E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E0FEB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3D020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63759" w:rsidTr="00090B44" w14:paraId="3166DC76" w14:textId="77777777">
        <w:tc>
          <w:tcPr>
            <w:tcW w:w="1701" w:type="dxa"/>
          </w:tcPr>
          <w:p w:rsidRPr="009C54AE" w:rsidR="00463759" w:rsidP="00FE48AF" w:rsidRDefault="00463759" w14:paraId="695B0514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04092" w:rsidR="00463759" w:rsidP="00F563DF" w:rsidRDefault="00991CE3" w14:paraId="63DEBF15" w14:textId="7D29B87E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463759"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A04092" w:rsidR="00463759" w:rsidP="00F563DF" w:rsidRDefault="00991CE3" w14:paraId="73557B44" w14:textId="7F96858F">
            <w:pPr>
              <w:rPr>
                <w:rFonts w:ascii="Corbel" w:hAnsi="Corbel"/>
                <w:sz w:val="24"/>
                <w:szCs w:val="24"/>
              </w:rPr>
            </w:pPr>
            <w:r w:rsidRPr="00951672">
              <w:rPr>
                <w:w w:val="89"/>
                <w:sz w:val="24"/>
                <w:szCs w:val="24"/>
              </w:rPr>
              <w:t>K_</w:t>
            </w:r>
            <w:r w:rsidRPr="00951672">
              <w:rPr>
                <w:smallCaps/>
                <w:w w:val="92"/>
                <w:sz w:val="24"/>
                <w:szCs w:val="24"/>
              </w:rPr>
              <w:t>W0</w:t>
            </w:r>
            <w:r w:rsidRPr="00951672">
              <w:rPr>
                <w:smallCaps/>
                <w:spacing w:val="-1"/>
                <w:w w:val="92"/>
                <w:sz w:val="24"/>
                <w:szCs w:val="24"/>
              </w:rPr>
              <w:t>1</w:t>
            </w:r>
          </w:p>
        </w:tc>
      </w:tr>
      <w:tr w:rsidRPr="009C54AE" w:rsidR="00463759" w:rsidTr="00C11612" w14:paraId="5CCD1055" w14:textId="77777777">
        <w:tc>
          <w:tcPr>
            <w:tcW w:w="1701" w:type="dxa"/>
          </w:tcPr>
          <w:p w:rsidRPr="009C54AE" w:rsidR="00463759" w:rsidP="00FE48AF" w:rsidRDefault="00463759" w14:paraId="52245EFA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63759" w:rsidR="00463759" w:rsidP="00463759" w:rsidRDefault="00463759" w14:paraId="585C7AEE" w14:textId="77777777">
            <w:pPr>
              <w:pStyle w:val="TableParagraph"/>
              <w:spacing w:before="1" w:line="276" w:lineRule="auto"/>
              <w:ind w:left="34" w:right="101"/>
              <w:jc w:val="both"/>
              <w:rPr>
                <w:sz w:val="24"/>
                <w:szCs w:val="24"/>
              </w:rPr>
            </w:pPr>
            <w:r w:rsidRPr="00372DCF">
              <w:rPr>
                <w:sz w:val="24"/>
                <w:szCs w:val="24"/>
              </w:rPr>
              <w:t>zna podstawową terminologię z zakresu dyscyplin naukowych realizowanych według planu studiów administracyjnych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C707C8" w:rsidR="00463759" w:rsidP="00F563DF" w:rsidRDefault="00991CE3" w14:paraId="6EE4DBB1" w14:textId="519F9E35">
            <w:pPr>
              <w:pStyle w:val="TableParagraph"/>
              <w:spacing w:before="1"/>
              <w:ind w:left="106"/>
              <w:rPr>
                <w:sz w:val="23"/>
              </w:rPr>
            </w:pPr>
            <w:r w:rsidRPr="00951672">
              <w:rPr>
                <w:w w:val="90"/>
                <w:sz w:val="24"/>
                <w:szCs w:val="24"/>
              </w:rPr>
              <w:t>K</w:t>
            </w:r>
            <w:r w:rsidRPr="00951672">
              <w:rPr>
                <w:spacing w:val="3"/>
                <w:w w:val="90"/>
                <w:sz w:val="24"/>
                <w:szCs w:val="24"/>
              </w:rPr>
              <w:t>_</w:t>
            </w:r>
            <w:r w:rsidRPr="00951672">
              <w:rPr>
                <w:w w:val="89"/>
                <w:sz w:val="24"/>
                <w:szCs w:val="24"/>
              </w:rPr>
              <w:t>W0</w:t>
            </w:r>
            <w:r w:rsidRPr="00951672">
              <w:rPr>
                <w:spacing w:val="1"/>
                <w:w w:val="89"/>
                <w:sz w:val="24"/>
                <w:szCs w:val="24"/>
              </w:rPr>
              <w:t>3</w:t>
            </w:r>
          </w:p>
        </w:tc>
      </w:tr>
      <w:tr w:rsidRPr="009C54AE" w:rsidR="00463759" w:rsidTr="00C4450C" w14:paraId="4B661F7F" w14:textId="77777777">
        <w:tc>
          <w:tcPr>
            <w:tcW w:w="1701" w:type="dxa"/>
          </w:tcPr>
          <w:p w:rsidRPr="009C54AE" w:rsidR="00463759" w:rsidP="00FE48AF" w:rsidRDefault="00463759" w14:paraId="41F8709C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:rsidRPr="00463759" w:rsidR="00463759" w:rsidP="00463759" w:rsidRDefault="00463759" w14:paraId="7304E171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759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  <w:p w:rsidRPr="00463759" w:rsidR="00463759" w:rsidP="00463759" w:rsidRDefault="00463759" w14:paraId="1D49A4EA" w14:textId="7777777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9C54AE" w:rsidR="00463759" w:rsidP="009C54AE" w:rsidRDefault="00991CE3" w14:paraId="2D485809" w14:textId="319D92C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W05</w:t>
            </w:r>
          </w:p>
        </w:tc>
      </w:tr>
      <w:tr w:rsidRPr="009A3719" w:rsidR="00463759" w:rsidTr="007D17EF" w14:paraId="58335E5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27D316E4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3719" w:rsidR="00463759" w:rsidP="00463759" w:rsidRDefault="00463759" w14:paraId="6821F4CE" w14:textId="77777777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zasady tworzenia i rozwoju form indywidualnej przedsiębiorczości, a w szczególności zasady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podejmowania i prowadzenia działalności gospodarczej, wykorzystując wiedzę z zakresu administracji;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79B963B7" w14:textId="0D2A1264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89"/>
                <w:szCs w:val="24"/>
              </w:rPr>
              <w:lastRenderedPageBreak/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W08</w:t>
            </w:r>
          </w:p>
        </w:tc>
      </w:tr>
      <w:tr w:rsidRPr="009A3719" w:rsidR="00463759" w:rsidTr="007D17EF" w14:paraId="2E285E5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45B7EB6E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63759" w:rsidR="00463759" w:rsidP="00463759" w:rsidRDefault="00463759" w14:paraId="3BCFA60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63759"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2821A7A0" w14:textId="195DABCF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89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w w:val="91"/>
                <w:szCs w:val="24"/>
              </w:rPr>
              <w:t>0</w:t>
            </w:r>
            <w:r w:rsidRPr="00951672">
              <w:rPr>
                <w:rFonts w:ascii="Corbel" w:hAnsi="Corbel"/>
                <w:b w:val="0"/>
                <w:w w:val="93"/>
                <w:szCs w:val="24"/>
              </w:rPr>
              <w:t>1</w:t>
            </w:r>
          </w:p>
        </w:tc>
      </w:tr>
      <w:tr w:rsidRPr="009A3719" w:rsidR="00463759" w:rsidTr="007D17EF" w14:paraId="598B61D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5DB933A8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63759" w:rsidR="00463759" w:rsidP="00463759" w:rsidRDefault="00463759" w14:paraId="24FFA95F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63759">
              <w:rPr>
                <w:rFonts w:ascii="Corbel" w:hAnsi="Corbel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7F116638" w14:textId="689AC91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w w:val="91"/>
                <w:szCs w:val="24"/>
              </w:rPr>
              <w:t>0</w:t>
            </w:r>
            <w:r w:rsidRPr="00951672">
              <w:rPr>
                <w:rFonts w:ascii="Corbel" w:hAnsi="Corbel"/>
                <w:b w:val="0"/>
                <w:w w:val="93"/>
                <w:szCs w:val="24"/>
              </w:rPr>
              <w:t>4</w:t>
            </w:r>
          </w:p>
        </w:tc>
      </w:tr>
      <w:tr w:rsidRPr="009A3719" w:rsidR="00463759" w:rsidTr="00D71775" w14:paraId="47A78BB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5335335F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25570" w:rsidR="00463759" w:rsidP="00F563DF" w:rsidRDefault="00463759" w14:paraId="3B009B2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214DFB1F" w14:textId="03BE5DC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spacing w:val="1"/>
                <w:w w:val="80"/>
                <w:szCs w:val="24"/>
              </w:rPr>
              <w:t>07</w:t>
            </w:r>
          </w:p>
        </w:tc>
      </w:tr>
      <w:tr w:rsidRPr="009A3719" w:rsidR="00463759" w:rsidTr="00D71775" w14:paraId="797E812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01A7887B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Pr="007D17EF" w:rsidR="00463759" w:rsidP="00FE48AF" w:rsidRDefault="00463759" w14:paraId="132B957A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56BF1" w:rsidR="00463759" w:rsidP="00F563DF" w:rsidRDefault="00463759" w14:paraId="0A12250B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>potrafi planować i organizować pracę indywidualną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F56BF1">
              <w:rPr>
                <w:rFonts w:ascii="Corbel" w:hAnsi="Corbel"/>
                <w:sz w:val="24"/>
                <w:szCs w:val="24"/>
              </w:rPr>
              <w:t>zespołową oraz aktywnie współdziałać w grupie, przyjmując w niej określone role;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7523CD0E" w14:textId="726BDA4C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spacing w:val="-1"/>
                <w:w w:val="83"/>
                <w:szCs w:val="24"/>
              </w:rPr>
              <w:t>08</w:t>
            </w:r>
          </w:p>
        </w:tc>
      </w:tr>
      <w:tr w:rsidRPr="009A3719" w:rsidR="00463759" w:rsidTr="00D71775" w14:paraId="646E297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052E2039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4092" w:rsidR="00463759" w:rsidP="00F563DF" w:rsidRDefault="00991CE3" w14:paraId="5596D6D7" w14:textId="244CB5B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463759"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16BCCF6C" w14:textId="332DF5F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  <w:tr w:rsidRPr="009A3719" w:rsidR="00463759" w:rsidTr="00D71775" w14:paraId="60913BA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713A96A5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106B4" w:rsidR="00463759" w:rsidP="00F563DF" w:rsidRDefault="00991CE3" w14:paraId="6FB229E8" w14:textId="65C7159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463759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trakcie studiów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3719" w:rsidR="00463759" w:rsidP="007D17EF" w:rsidRDefault="00991CE3" w14:paraId="20FE8DC3" w14:textId="4A0CA63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3EA9FF8F" w14:textId="77777777">
      <w:pPr>
        <w:pStyle w:val="Punktygwne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ABDE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02C29A9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EB210C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8E4243" w14:textId="77777777">
        <w:tc>
          <w:tcPr>
            <w:tcW w:w="9639" w:type="dxa"/>
          </w:tcPr>
          <w:p w:rsidRPr="009C54AE" w:rsidR="0085747A" w:rsidP="009C54AE" w:rsidRDefault="0085747A" w14:paraId="103ADF1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E48AF" w:rsidTr="00923D7D" w14:paraId="590D295A" w14:textId="77777777">
        <w:tc>
          <w:tcPr>
            <w:tcW w:w="9639" w:type="dxa"/>
          </w:tcPr>
          <w:p w:rsidR="00FE48AF" w:rsidP="00FE48AF" w:rsidRDefault="00FE48AF" w14:paraId="1590DF4E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Pojęcie finansów publicznych, środków publicznych,</w:t>
            </w:r>
            <w:r>
              <w:rPr>
                <w:rFonts w:ascii="Corbel" w:hAnsi="Corbel"/>
                <w:sz w:val="24"/>
                <w:szCs w:val="24"/>
              </w:rPr>
              <w:t xml:space="preserve"> sektora finansów publicznych,</w:t>
            </w:r>
          </w:p>
          <w:p w:rsidRPr="00FE48AF" w:rsidR="00FE48AF" w:rsidP="00FE48AF" w:rsidRDefault="00FE48AF" w14:paraId="71D37A71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F81841">
              <w:rPr>
                <w:rFonts w:ascii="Corbel" w:hAnsi="Corbel"/>
                <w:sz w:val="24"/>
                <w:szCs w:val="24"/>
              </w:rPr>
              <w:t>udżetu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państwa i budżetu jednostki samorządu terytorialnego</w:t>
            </w:r>
          </w:p>
        </w:tc>
      </w:tr>
      <w:tr w:rsidRPr="009C54AE" w:rsidR="00FE48AF" w:rsidTr="00923D7D" w14:paraId="152AD2CA" w14:textId="77777777">
        <w:tc>
          <w:tcPr>
            <w:tcW w:w="9639" w:type="dxa"/>
          </w:tcPr>
          <w:p w:rsidRPr="00FE48AF" w:rsidR="00FE48AF" w:rsidP="00FE48AF" w:rsidRDefault="00FE48AF" w14:paraId="68F8358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F81841">
              <w:rPr>
                <w:rFonts w:ascii="Corbel" w:hAnsi="Corbel"/>
                <w:sz w:val="24"/>
                <w:szCs w:val="24"/>
              </w:rPr>
              <w:t>dresaci przepisów ustawy o finansach publicznych</w:t>
            </w:r>
          </w:p>
        </w:tc>
      </w:tr>
      <w:tr w:rsidRPr="009C54AE" w:rsidR="00FE48AF" w:rsidTr="00923D7D" w14:paraId="770CC652" w14:textId="77777777">
        <w:tc>
          <w:tcPr>
            <w:tcW w:w="9639" w:type="dxa"/>
          </w:tcPr>
          <w:p w:rsidR="00FE48AF" w:rsidP="00FE48AF" w:rsidRDefault="00FE48AF" w14:paraId="26E55930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479B5D0E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2E4DBB07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- zasada uprzedniości budżetu, planowanie i uchwalanie budżetu</w:t>
            </w:r>
          </w:p>
        </w:tc>
      </w:tr>
      <w:tr w:rsidRPr="009C54AE" w:rsidR="00FE48AF" w:rsidTr="00923D7D" w14:paraId="168F40BE" w14:textId="77777777">
        <w:tc>
          <w:tcPr>
            <w:tcW w:w="9639" w:type="dxa"/>
          </w:tcPr>
          <w:p w:rsidR="00FE48AF" w:rsidP="00FE48AF" w:rsidRDefault="00FE48AF" w14:paraId="40211C45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 xml:space="preserve">świetle zasad budżetowych oraz </w:t>
            </w:r>
          </w:p>
          <w:p w:rsidRPr="00F81841" w:rsidR="00FE48AF" w:rsidP="00FE48AF" w:rsidRDefault="00FE48AF" w14:paraId="51464CD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10FFDDA2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roczności budżetu, pojęcie Wieloletniego Planu Fina</w:t>
            </w:r>
            <w:r>
              <w:rPr>
                <w:rFonts w:ascii="Corbel" w:hAnsi="Corbel"/>
                <w:sz w:val="24"/>
                <w:szCs w:val="24"/>
              </w:rPr>
              <w:t xml:space="preserve">nsowego Państwa i wieloletniej </w:t>
            </w:r>
          </w:p>
          <w:p w:rsidRPr="00FE48AF" w:rsidR="00FE48AF" w:rsidP="00FE48AF" w:rsidRDefault="00FE48AF" w14:paraId="42E6426E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81841">
              <w:rPr>
                <w:rFonts w:ascii="Corbel" w:hAnsi="Corbel"/>
                <w:sz w:val="24"/>
                <w:szCs w:val="24"/>
              </w:rPr>
              <w:t>rognozy finansowej jednostek samorządu terytorialnego oraz prowizorium budżetowego</w:t>
            </w:r>
          </w:p>
        </w:tc>
      </w:tr>
      <w:tr w:rsidRPr="009C54AE" w:rsidR="00FE48AF" w:rsidTr="00923D7D" w14:paraId="7EDE8437" w14:textId="77777777">
        <w:tc>
          <w:tcPr>
            <w:tcW w:w="9639" w:type="dxa"/>
          </w:tcPr>
          <w:p w:rsidR="00FE48AF" w:rsidP="00FE48AF" w:rsidRDefault="00FE48AF" w14:paraId="10B3772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E48AF" w:rsidP="00FE48AF" w:rsidRDefault="00FE48AF" w14:paraId="4FEE69C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</w:t>
            </w:r>
            <w:r>
              <w:rPr>
                <w:rFonts w:ascii="Corbel" w:hAnsi="Corbel"/>
                <w:sz w:val="24"/>
                <w:szCs w:val="24"/>
              </w:rPr>
              <w:t>az</w:t>
            </w:r>
          </w:p>
          <w:p w:rsidRPr="00F81841" w:rsidR="00FE48AF" w:rsidP="00FE48AF" w:rsidRDefault="00FE48AF" w14:paraId="085DF9D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1846D6E5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równowagi budżetowej, pojęcia: długu publicznego i</w:t>
            </w:r>
            <w:r>
              <w:rPr>
                <w:rFonts w:ascii="Corbel" w:hAnsi="Corbel"/>
                <w:sz w:val="24"/>
                <w:szCs w:val="24"/>
              </w:rPr>
              <w:t xml:space="preserve"> deficytu budżetowego, sposoby</w:t>
            </w:r>
          </w:p>
          <w:p w:rsidRPr="00F81841" w:rsidR="00FE48AF" w:rsidP="00FE48AF" w:rsidRDefault="00FE48AF" w14:paraId="70AED99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F81841">
              <w:rPr>
                <w:rFonts w:ascii="Corbel" w:hAnsi="Corbel"/>
                <w:sz w:val="24"/>
                <w:szCs w:val="24"/>
              </w:rPr>
              <w:t>ego pokrywania</w:t>
            </w:r>
          </w:p>
        </w:tc>
      </w:tr>
      <w:tr w:rsidRPr="009C54AE" w:rsidR="00FE48AF" w:rsidTr="00923D7D" w14:paraId="3405BA27" w14:textId="77777777">
        <w:tc>
          <w:tcPr>
            <w:tcW w:w="9639" w:type="dxa"/>
          </w:tcPr>
          <w:p w:rsidR="00FE48AF" w:rsidP="00FE48AF" w:rsidRDefault="00FE48AF" w14:paraId="398336AE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79D57F0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0E785817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szczegółowości budżetu; pojęcie klasyfikacji budże</w:t>
            </w:r>
            <w:r>
              <w:rPr>
                <w:rFonts w:ascii="Corbel" w:hAnsi="Corbel"/>
                <w:sz w:val="24"/>
                <w:szCs w:val="24"/>
              </w:rPr>
              <w:t>towej i jej znaczenie z punktu</w:t>
            </w:r>
          </w:p>
          <w:p w:rsidRPr="00FE48AF" w:rsidR="00FE48AF" w:rsidP="00FE48AF" w:rsidRDefault="00FE48AF" w14:paraId="39D824B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idzenia realizacji budżetu</w:t>
            </w:r>
          </w:p>
        </w:tc>
      </w:tr>
      <w:tr w:rsidRPr="009C54AE" w:rsidR="00FE48AF" w:rsidTr="00923D7D" w14:paraId="4B017FCE" w14:textId="77777777">
        <w:tc>
          <w:tcPr>
            <w:tcW w:w="9639" w:type="dxa"/>
          </w:tcPr>
          <w:p w:rsidR="00FE48AF" w:rsidP="00FE48AF" w:rsidRDefault="00FE48AF" w14:paraId="5AC3480D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10B00B6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</w:t>
            </w:r>
            <w:r w:rsidRPr="00F81841">
              <w:rPr>
                <w:rFonts w:ascii="Corbel" w:hAnsi="Corbel"/>
                <w:sz w:val="24"/>
                <w:szCs w:val="24"/>
              </w:rPr>
              <w:t>ątków w stosunku do tych zasad:</w:t>
            </w:r>
          </w:p>
          <w:p w:rsidR="00FE48AF" w:rsidP="00FE48AF" w:rsidRDefault="00FE48AF" w14:paraId="4CB2C28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powszechności budżetu: jednostki budżetowe, realiz</w:t>
            </w:r>
            <w:r>
              <w:rPr>
                <w:rFonts w:ascii="Corbel" w:hAnsi="Corbel"/>
                <w:sz w:val="24"/>
                <w:szCs w:val="24"/>
              </w:rPr>
              <w:t>acja zadań w zakresie oświaty,</w:t>
            </w:r>
          </w:p>
          <w:p w:rsidR="00FE48AF" w:rsidP="00FE48AF" w:rsidRDefault="00FE48AF" w14:paraId="00DE0A9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F81841">
              <w:rPr>
                <w:rFonts w:ascii="Corbel" w:hAnsi="Corbel"/>
                <w:sz w:val="24"/>
                <w:szCs w:val="24"/>
              </w:rPr>
              <w:t>amorządowe zakłady budżetowe, agencje wykonawcze, je</w:t>
            </w:r>
            <w:r>
              <w:rPr>
                <w:rFonts w:ascii="Corbel" w:hAnsi="Corbel"/>
                <w:sz w:val="24"/>
                <w:szCs w:val="24"/>
              </w:rPr>
              <w:t>dnostki gospodarki budżetowej,</w:t>
            </w:r>
          </w:p>
          <w:p w:rsidRPr="00FE48AF" w:rsidR="00FE48AF" w:rsidP="00FE48AF" w:rsidRDefault="00FE48AF" w14:paraId="61491041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F81841">
              <w:rPr>
                <w:rFonts w:ascii="Corbel" w:hAnsi="Corbel"/>
                <w:sz w:val="24"/>
                <w:szCs w:val="24"/>
              </w:rPr>
              <w:t>nne państwowe i samorządowe osoby prawne</w:t>
            </w:r>
          </w:p>
        </w:tc>
      </w:tr>
      <w:tr w:rsidRPr="009C54AE" w:rsidR="00FE48AF" w:rsidTr="00923D7D" w14:paraId="5866CA59" w14:textId="77777777">
        <w:tc>
          <w:tcPr>
            <w:tcW w:w="9639" w:type="dxa"/>
          </w:tcPr>
          <w:p w:rsidR="00FE48AF" w:rsidP="00FE48AF" w:rsidRDefault="00FE48AF" w14:paraId="1390E040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</w:t>
            </w:r>
            <w:r>
              <w:rPr>
                <w:rFonts w:ascii="Corbel" w:hAnsi="Corbel"/>
                <w:sz w:val="24"/>
                <w:szCs w:val="24"/>
              </w:rPr>
              <w:t xml:space="preserve"> świetle zasad budżetowych oraz</w:t>
            </w:r>
          </w:p>
          <w:p w:rsidRPr="00F81841" w:rsidR="00FE48AF" w:rsidP="00FE48AF" w:rsidRDefault="00FE48AF" w14:paraId="37F7A5A2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wyjątków w stosunku do tych zasad:</w:t>
            </w:r>
          </w:p>
          <w:p w:rsidRPr="00FE48AF" w:rsidR="00FE48AF" w:rsidP="00FE48AF" w:rsidRDefault="00FE48AF" w14:paraId="3299FC0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Pr="009C54AE" w:rsidR="00FE48AF" w:rsidTr="00923D7D" w14:paraId="16DBA9C8" w14:textId="77777777">
        <w:tc>
          <w:tcPr>
            <w:tcW w:w="9639" w:type="dxa"/>
          </w:tcPr>
          <w:p w:rsidR="00FE48AF" w:rsidP="00FE48AF" w:rsidRDefault="00FE48AF" w14:paraId="7A6D9371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58BE5175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1847D5A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Pr="009C54AE" w:rsidR="00FE48AF" w:rsidTr="00923D7D" w14:paraId="0423595B" w14:textId="77777777">
        <w:tc>
          <w:tcPr>
            <w:tcW w:w="9639" w:type="dxa"/>
          </w:tcPr>
          <w:p w:rsidRPr="00FE48AF" w:rsidR="00FE48AF" w:rsidP="00FE48AF" w:rsidRDefault="00FE48AF" w14:paraId="040D0FC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Pr="009C54AE" w:rsidR="00FE48AF" w:rsidTr="00923D7D" w14:paraId="65F5152A" w14:textId="77777777">
        <w:tc>
          <w:tcPr>
            <w:tcW w:w="9639" w:type="dxa"/>
          </w:tcPr>
          <w:p w:rsidR="00FE48AF" w:rsidP="00FE48AF" w:rsidRDefault="00FE48AF" w14:paraId="5B27A889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1B797D9E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1ED4D4D1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Pr="009C54AE" w:rsidR="00FE48AF" w:rsidTr="00923D7D" w14:paraId="5D011272" w14:textId="77777777">
        <w:tc>
          <w:tcPr>
            <w:tcW w:w="9639" w:type="dxa"/>
          </w:tcPr>
          <w:p w:rsidR="00FE48AF" w:rsidP="00FE48AF" w:rsidRDefault="00FE48AF" w14:paraId="0639D1C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Rola środków zagranicznych pochodzących z budżetu UE i tyc</w:t>
            </w:r>
            <w:r>
              <w:rPr>
                <w:rFonts w:ascii="Corbel" w:hAnsi="Corbel"/>
                <w:sz w:val="24"/>
                <w:szCs w:val="24"/>
              </w:rPr>
              <w:t>h pochodzących z innych źródeł</w:t>
            </w:r>
          </w:p>
          <w:p w:rsidRPr="00FE48AF" w:rsidR="00FE48AF" w:rsidP="00FE48AF" w:rsidRDefault="00FE48AF" w14:paraId="7331EA9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F81841">
              <w:rPr>
                <w:rFonts w:ascii="Corbel" w:hAnsi="Corbel"/>
                <w:sz w:val="24"/>
                <w:szCs w:val="24"/>
              </w:rPr>
              <w:t>agranicznych</w:t>
            </w:r>
          </w:p>
        </w:tc>
      </w:tr>
      <w:tr w:rsidRPr="009C54AE" w:rsidR="00FE48AF" w:rsidTr="00923D7D" w14:paraId="027D5BD5" w14:textId="77777777">
        <w:tc>
          <w:tcPr>
            <w:tcW w:w="9639" w:type="dxa"/>
          </w:tcPr>
          <w:p w:rsidR="00FE48AF" w:rsidP="00FE48AF" w:rsidRDefault="00FE48AF" w14:paraId="0D2D81CC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rocznego wykonywania budżetu państwa i samorządo</w:t>
            </w:r>
            <w:r>
              <w:rPr>
                <w:rFonts w:ascii="Corbel" w:hAnsi="Corbel"/>
                <w:sz w:val="24"/>
                <w:szCs w:val="24"/>
              </w:rPr>
              <w:t xml:space="preserve">wego, z uwzględnieniem zmian w </w:t>
            </w:r>
          </w:p>
          <w:p w:rsidR="00FE48AF" w:rsidP="00FE48AF" w:rsidRDefault="00FE48AF" w14:paraId="25D9358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F81841">
              <w:rPr>
                <w:rFonts w:ascii="Corbel" w:hAnsi="Corbel"/>
                <w:sz w:val="24"/>
                <w:szCs w:val="24"/>
              </w:rPr>
              <w:t>oku realizacji budżetu: przeniesienia planowanych wydatków budżetowych, zablokowania</w:t>
            </w:r>
          </w:p>
          <w:p w:rsidRPr="00F81841" w:rsidR="00FE48AF" w:rsidP="00FE48AF" w:rsidRDefault="00FE48AF" w14:paraId="18E7E573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planowanych wydatków budżetowych, uruchamiania rezerw budżetowych</w:t>
            </w:r>
          </w:p>
          <w:p w:rsidRPr="00F81841" w:rsidR="00FE48AF" w:rsidP="00FE48AF" w:rsidRDefault="00FE48AF" w14:paraId="135A18FD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FE48AF" w:rsidTr="00923D7D" w14:paraId="6D9146F9" w14:textId="77777777">
        <w:tc>
          <w:tcPr>
            <w:tcW w:w="9639" w:type="dxa"/>
          </w:tcPr>
          <w:p w:rsidRPr="00F81841" w:rsidR="00FE48AF" w:rsidP="00FE48AF" w:rsidRDefault="00FE48AF" w14:paraId="1E38BD8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  <w:p w:rsidRPr="00F81841" w:rsidR="00FE48AF" w:rsidP="00FE48AF" w:rsidRDefault="00FE48AF" w14:paraId="01CB4135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FE48AF" w:rsidTr="00923D7D" w14:paraId="732E431F" w14:textId="77777777">
        <w:tc>
          <w:tcPr>
            <w:tcW w:w="9639" w:type="dxa"/>
          </w:tcPr>
          <w:p w:rsidRPr="00FE48AF" w:rsidR="00FE48AF" w:rsidP="00FE48AF" w:rsidRDefault="00FE48AF" w14:paraId="795CAB8D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Ogólne zasady odpowiedzialności za naruszenie dyscypliny finansów publicznych</w:t>
            </w:r>
          </w:p>
        </w:tc>
      </w:tr>
      <w:tr w:rsidRPr="009C54AE" w:rsidR="00991CE3" w:rsidTr="00923D7D" w14:paraId="4F7D3F25" w14:textId="77777777">
        <w:tc>
          <w:tcPr>
            <w:tcW w:w="9639" w:type="dxa"/>
          </w:tcPr>
          <w:p w:rsidR="00991CE3" w:rsidP="00FE48AF" w:rsidRDefault="00991CE3" w14:paraId="0624DE9F" w14:textId="026A9ECF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podatkowego </w:t>
            </w:r>
          </w:p>
        </w:tc>
      </w:tr>
      <w:tr w:rsidRPr="009C54AE" w:rsidR="00FE48AF" w:rsidTr="00923D7D" w14:paraId="1EF25F78" w14:textId="77777777">
        <w:tc>
          <w:tcPr>
            <w:tcW w:w="9639" w:type="dxa"/>
          </w:tcPr>
          <w:p w:rsidRPr="00F81841" w:rsidR="00FE48AF" w:rsidP="00FE48AF" w:rsidRDefault="00FE48AF" w14:paraId="50D1E2B0" w14:textId="77777777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Pr="009C54AE" w:rsidR="00FE48AF" w:rsidTr="00923D7D" w14:paraId="2153C611" w14:textId="77777777">
        <w:tc>
          <w:tcPr>
            <w:tcW w:w="9639" w:type="dxa"/>
          </w:tcPr>
          <w:p w:rsidRPr="00F81841" w:rsidR="00FE48AF" w:rsidP="00FE48AF" w:rsidRDefault="00FE48AF" w14:paraId="534536C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walutowe i obiegu pieniężnego</w:t>
            </w:r>
          </w:p>
        </w:tc>
      </w:tr>
      <w:tr w:rsidRPr="009C54AE" w:rsidR="00FE48AF" w:rsidTr="00923D7D" w14:paraId="724302B9" w14:textId="77777777">
        <w:tc>
          <w:tcPr>
            <w:tcW w:w="9639" w:type="dxa"/>
          </w:tcPr>
          <w:p w:rsidRPr="00F81841" w:rsidR="00FE48AF" w:rsidP="00FE48AF" w:rsidRDefault="00FE48AF" w14:paraId="25E2361F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  <w:tr w:rsidRPr="009C54AE" w:rsidR="00FE48AF" w:rsidTr="00923D7D" w14:paraId="3096FEED" w14:textId="77777777">
        <w:tc>
          <w:tcPr>
            <w:tcW w:w="9639" w:type="dxa"/>
          </w:tcPr>
          <w:p w:rsidRPr="00F81841" w:rsidR="00FE48AF" w:rsidP="00FE48AF" w:rsidRDefault="00FE48AF" w14:paraId="0FCC6DA5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rynku finansowego</w:t>
            </w:r>
          </w:p>
        </w:tc>
      </w:tr>
      <w:tr w:rsidRPr="009C54AE" w:rsidR="00FE48AF" w:rsidTr="00923D7D" w14:paraId="497938D2" w14:textId="77777777">
        <w:tc>
          <w:tcPr>
            <w:tcW w:w="9639" w:type="dxa"/>
          </w:tcPr>
          <w:p w:rsidRPr="00F81841" w:rsidR="00FE48AF" w:rsidP="00FE48AF" w:rsidRDefault="00FE48AF" w14:paraId="2BBE957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celnego </w:t>
            </w:r>
          </w:p>
        </w:tc>
      </w:tr>
    </w:tbl>
    <w:p w:rsidRPr="009C54AE" w:rsidR="0085747A" w:rsidP="009C54AE" w:rsidRDefault="0085747A" w14:paraId="4A859F6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34178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1AB576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7AF43DE" w14:textId="77777777">
        <w:tc>
          <w:tcPr>
            <w:tcW w:w="9639" w:type="dxa"/>
          </w:tcPr>
          <w:p w:rsidRPr="009C54AE" w:rsidR="0085747A" w:rsidP="009C54AE" w:rsidRDefault="0085747A" w14:paraId="2545894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E48AF" w:rsidTr="00923D7D" w14:paraId="777AA45B" w14:textId="77777777">
        <w:tc>
          <w:tcPr>
            <w:tcW w:w="9639" w:type="dxa"/>
          </w:tcPr>
          <w:p w:rsidRPr="00F81841" w:rsidR="00FE48AF" w:rsidP="00F563DF" w:rsidRDefault="00FE48AF" w14:paraId="19CB9C3A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Charakterystyka prawa finansów publicznych – pojęcia i definicje. </w:t>
            </w:r>
          </w:p>
          <w:p w:rsidRPr="00F81841" w:rsidR="00FE48AF" w:rsidP="00F563DF" w:rsidRDefault="00FE48AF" w14:paraId="33352B39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-Pojęcie finansów publicznych </w:t>
            </w:r>
          </w:p>
          <w:p w:rsidRPr="00F81841" w:rsidR="00FE48AF" w:rsidP="00F563DF" w:rsidRDefault="00FE48AF" w14:paraId="19C7EE7E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-Funkcje finansów publicznych </w:t>
            </w:r>
          </w:p>
          <w:p w:rsidRPr="00F81841" w:rsidR="00FE48AF" w:rsidP="00F563DF" w:rsidRDefault="00FE48AF" w14:paraId="261527E0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-Podstawy prawne </w:t>
            </w:r>
          </w:p>
          <w:p w:rsidRPr="00F81841" w:rsidR="00FE48AF" w:rsidP="00F563DF" w:rsidRDefault="00FE48AF" w14:paraId="14A7768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-Jawność i przejrzystość finansów publicznych</w:t>
            </w:r>
          </w:p>
        </w:tc>
      </w:tr>
      <w:tr w:rsidRPr="009C54AE" w:rsidR="00FE48AF" w:rsidTr="00923D7D" w14:paraId="1B0A9D0E" w14:textId="77777777">
        <w:tc>
          <w:tcPr>
            <w:tcW w:w="9639" w:type="dxa"/>
          </w:tcPr>
          <w:p w:rsidRPr="00F81841" w:rsidR="00FE48AF" w:rsidP="00F563DF" w:rsidRDefault="00FE48AF" w14:paraId="3700214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Formy organizacyjno-prawne jednostek sektora finansów publicznych: jednostki budżetowe, samorządowe zakłady budżetowe, agencje wykonawcze, instytucje gospodarki budżetowej, państwowe fundusze celowe </w:t>
            </w:r>
          </w:p>
        </w:tc>
      </w:tr>
      <w:tr w:rsidRPr="009C54AE" w:rsidR="00FE48AF" w:rsidTr="00923D7D" w14:paraId="3FD04203" w14:textId="77777777">
        <w:tc>
          <w:tcPr>
            <w:tcW w:w="9639" w:type="dxa"/>
          </w:tcPr>
          <w:p w:rsidRPr="00F81841" w:rsidR="00FE48AF" w:rsidP="00F563DF" w:rsidRDefault="00FE48AF" w14:paraId="0137F543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Budżet państwa i budżet jednostek samorządu terytorialnego - Budżet państwa, ustawa budżetowa, Wieloletni Plan Finansowy Państwa </w:t>
            </w:r>
          </w:p>
          <w:p w:rsidRPr="00F81841" w:rsidR="00FE48AF" w:rsidP="00F563DF" w:rsidRDefault="00FE48AF" w14:paraId="5AC8B047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Dochody i wydatki budżetu </w:t>
            </w:r>
          </w:p>
          <w:p w:rsidRPr="00F81841" w:rsidR="00FE48AF" w:rsidP="00F563DF" w:rsidRDefault="00FE48AF" w14:paraId="601F82B0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Klasyfikacja budżetowa </w:t>
            </w:r>
          </w:p>
          <w:p w:rsidRPr="00F81841" w:rsidR="00FE48AF" w:rsidP="00F563DF" w:rsidRDefault="00FE48AF" w14:paraId="33E578A6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Dług publiczny, deficyt</w:t>
            </w:r>
          </w:p>
          <w:p w:rsidRPr="00F81841" w:rsidR="00FE48AF" w:rsidP="00F563DF" w:rsidRDefault="00FE48AF" w14:paraId="0552429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Budżet jednostek samorządu terytorialnego, uchwała budżetowa, wieloletnia prognoza finansowa jednostek samorządu terytorialnego</w:t>
            </w:r>
          </w:p>
        </w:tc>
      </w:tr>
      <w:tr w:rsidRPr="009C54AE" w:rsidR="00FE48AF" w:rsidTr="00923D7D" w14:paraId="03739427" w14:textId="77777777">
        <w:tc>
          <w:tcPr>
            <w:tcW w:w="9639" w:type="dxa"/>
          </w:tcPr>
          <w:p w:rsidRPr="006101E9" w:rsidR="00FE48AF" w:rsidP="00F563DF" w:rsidRDefault="00FE48AF" w14:paraId="338153AB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i charakter danin publicznych </w:t>
            </w:r>
          </w:p>
        </w:tc>
      </w:tr>
      <w:tr w:rsidRPr="009C54AE" w:rsidR="00991CE3" w:rsidTr="00923D7D" w14:paraId="16AA3069" w14:textId="77777777">
        <w:tc>
          <w:tcPr>
            <w:tcW w:w="9639" w:type="dxa"/>
          </w:tcPr>
          <w:p w:rsidR="00991CE3" w:rsidP="00F563DF" w:rsidRDefault="00991CE3" w14:paraId="7481125B" w14:textId="36CF60FC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podatkowe – teoria podatku, obowiązek i zobowiązania podatkowe</w:t>
            </w:r>
          </w:p>
        </w:tc>
      </w:tr>
      <w:tr w:rsidRPr="009C54AE" w:rsidR="00FE48AF" w:rsidTr="00923D7D" w14:paraId="25F4D0B9" w14:textId="77777777">
        <w:tc>
          <w:tcPr>
            <w:tcW w:w="9639" w:type="dxa"/>
          </w:tcPr>
          <w:p w:rsidR="00FE48AF" w:rsidP="00F563DF" w:rsidRDefault="00FE48AF" w14:paraId="04074528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Pr="009C54AE" w:rsidR="00FE48AF" w:rsidTr="00923D7D" w14:paraId="33CDD570" w14:textId="77777777">
        <w:tc>
          <w:tcPr>
            <w:tcW w:w="9639" w:type="dxa"/>
          </w:tcPr>
          <w:p w:rsidRPr="00F81841" w:rsidR="00FE48AF" w:rsidP="00F563DF" w:rsidRDefault="00FE48AF" w14:paraId="3BF7FDB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Ogólna charakterystyka europejskiej polityki pieniężnej </w:t>
            </w:r>
          </w:p>
        </w:tc>
      </w:tr>
      <w:tr w:rsidRPr="009C54AE" w:rsidR="00FE48AF" w:rsidTr="00923D7D" w14:paraId="65D745DB" w14:textId="77777777">
        <w:tc>
          <w:tcPr>
            <w:tcW w:w="9639" w:type="dxa"/>
          </w:tcPr>
          <w:p w:rsidRPr="00F81841" w:rsidR="00FE48AF" w:rsidP="00F563DF" w:rsidRDefault="00FE48AF" w14:paraId="7A81EFBE" w14:textId="77777777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Prawo bankowe i czynności bankowe </w:t>
            </w:r>
          </w:p>
        </w:tc>
      </w:tr>
    </w:tbl>
    <w:p w:rsidRPr="009C54AE" w:rsidR="0085747A" w:rsidP="009C54AE" w:rsidRDefault="0085747A" w14:paraId="0E9FC9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310CF7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6F33B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2833B1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97FDB" w:rsidP="00997FDB" w:rsidRDefault="00997FDB" w14:paraId="623DE42E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81841">
        <w:rPr>
          <w:rFonts w:ascii="Corbel" w:hAnsi="Corbel"/>
          <w:smallCaps w:val="0"/>
          <w:szCs w:val="24"/>
        </w:rPr>
        <w:lastRenderedPageBreak/>
        <w:t>Wykład z prezentacją multimedialną, analiza i interpretacja tekstów źródłowych oraz wybranych orzeczeń, analiza studium przypadku, dyskusja, prezentacja referatów</w:t>
      </w:r>
      <w:r>
        <w:rPr>
          <w:rFonts w:ascii="Corbel" w:hAnsi="Corbel"/>
          <w:smallCaps w:val="0"/>
          <w:szCs w:val="24"/>
        </w:rPr>
        <w:t>, metody kształcenia na odległość</w:t>
      </w:r>
      <w:r w:rsidRPr="00F81841">
        <w:rPr>
          <w:rFonts w:ascii="Corbel" w:hAnsi="Corbel"/>
          <w:smallCaps w:val="0"/>
          <w:szCs w:val="24"/>
        </w:rPr>
        <w:t>.</w:t>
      </w:r>
    </w:p>
    <w:p w:rsidR="00E960BB" w:rsidP="009C54AE" w:rsidRDefault="00E960BB" w14:paraId="7B67A8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52A6F7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63759" w:rsidP="009C54AE" w:rsidRDefault="00463759" w14:paraId="6A7C6D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63759" w:rsidP="009C54AE" w:rsidRDefault="00463759" w14:paraId="42790A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8918B9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2A57FE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2282B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A21D5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Pr="009C54AE" w:rsidR="0085747A" w:rsidTr="00C05F44" w14:paraId="5947AD48" w14:textId="77777777">
        <w:tc>
          <w:tcPr>
            <w:tcW w:w="1985" w:type="dxa"/>
            <w:vAlign w:val="center"/>
          </w:tcPr>
          <w:p w:rsidRPr="009C54AE" w:rsidR="0085747A" w:rsidP="009C54AE" w:rsidRDefault="0071620A" w14:paraId="3F1447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7FD84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3DFEC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0765F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83160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7163" w:rsidTr="00B931CE" w14:paraId="53EC6D87" w14:textId="77777777">
        <w:tc>
          <w:tcPr>
            <w:tcW w:w="1985" w:type="dxa"/>
          </w:tcPr>
          <w:p w:rsidRPr="00247163" w:rsidR="00247163" w:rsidP="00247163" w:rsidRDefault="00991CE3" w14:paraId="2DCF780D" w14:textId="57A9BCE3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</w:t>
            </w:r>
            <w:r w:rsidRPr="00247163" w:rsidR="00247163">
              <w:rPr>
                <w:w w:val="89"/>
                <w:sz w:val="24"/>
                <w:szCs w:val="24"/>
              </w:rPr>
              <w:t>K_</w:t>
            </w:r>
            <w:r w:rsidRPr="00247163" w:rsidR="00247163">
              <w:rPr>
                <w:smallCaps/>
                <w:w w:val="92"/>
                <w:sz w:val="24"/>
                <w:szCs w:val="24"/>
              </w:rPr>
              <w:t>0</w:t>
            </w:r>
            <w:r w:rsidRPr="00247163" w:rsidR="00247163">
              <w:rPr>
                <w:smallCaps/>
                <w:spacing w:val="-1"/>
                <w:w w:val="92"/>
                <w:sz w:val="24"/>
                <w:szCs w:val="24"/>
              </w:rPr>
              <w:t>1</w:t>
            </w:r>
          </w:p>
          <w:p w:rsidRPr="00247163" w:rsidR="00247163" w:rsidP="00247163" w:rsidRDefault="00247163" w14:paraId="0B3D5C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4C1FA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vAlign w:val="center"/>
          </w:tcPr>
          <w:p w:rsidRPr="00F81841" w:rsidR="00247163" w:rsidP="00F563DF" w:rsidRDefault="00247163" w14:paraId="75623732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6BD0E52D" w14:textId="77777777">
        <w:tc>
          <w:tcPr>
            <w:tcW w:w="1985" w:type="dxa"/>
          </w:tcPr>
          <w:p w:rsidRPr="00247163" w:rsidR="00247163" w:rsidP="00247163" w:rsidRDefault="00991CE3" w14:paraId="3032B154" w14:textId="2F621134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</w:t>
            </w:r>
            <w:r w:rsidRPr="00247163" w:rsidR="00247163">
              <w:rPr>
                <w:w w:val="90"/>
                <w:sz w:val="24"/>
                <w:szCs w:val="24"/>
              </w:rPr>
              <w:t>K</w:t>
            </w:r>
            <w:r w:rsidRPr="00247163" w:rsidR="00247163">
              <w:rPr>
                <w:spacing w:val="3"/>
                <w:w w:val="90"/>
                <w:sz w:val="24"/>
                <w:szCs w:val="24"/>
              </w:rPr>
              <w:t>_</w:t>
            </w:r>
            <w:r w:rsidRPr="00247163" w:rsidR="00247163">
              <w:rPr>
                <w:w w:val="89"/>
                <w:sz w:val="24"/>
                <w:szCs w:val="24"/>
              </w:rPr>
              <w:t>0</w:t>
            </w:r>
            <w:r>
              <w:rPr>
                <w:w w:val="89"/>
                <w:sz w:val="24"/>
                <w:szCs w:val="24"/>
              </w:rPr>
              <w:t>2</w:t>
            </w:r>
          </w:p>
          <w:p w:rsidRPr="00247163" w:rsidR="00247163" w:rsidP="00247163" w:rsidRDefault="00247163" w14:paraId="23C9C2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0E43F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vAlign w:val="center"/>
          </w:tcPr>
          <w:p w:rsidRPr="00F81841" w:rsidR="00247163" w:rsidP="00F563DF" w:rsidRDefault="00247163" w14:paraId="5FFF9A57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73D029E5" w14:textId="77777777">
        <w:tc>
          <w:tcPr>
            <w:tcW w:w="1985" w:type="dxa"/>
          </w:tcPr>
          <w:p w:rsidRPr="00247163" w:rsidR="00247163" w:rsidP="00247163" w:rsidRDefault="00991CE3" w14:paraId="47F4ECED" w14:textId="4B5EC6AD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</w:t>
            </w:r>
            <w:r w:rsidRPr="00247163" w:rsidR="00247163">
              <w:rPr>
                <w:w w:val="90"/>
                <w:sz w:val="24"/>
                <w:szCs w:val="24"/>
              </w:rPr>
              <w:t>K_</w:t>
            </w:r>
            <w:r w:rsidRPr="00247163" w:rsidR="00247163">
              <w:rPr>
                <w:w w:val="92"/>
                <w:sz w:val="24"/>
                <w:szCs w:val="24"/>
              </w:rPr>
              <w:t>0</w:t>
            </w:r>
            <w:r>
              <w:rPr>
                <w:w w:val="92"/>
                <w:sz w:val="24"/>
                <w:szCs w:val="24"/>
              </w:rPr>
              <w:t>3</w:t>
            </w:r>
          </w:p>
          <w:p w:rsidRPr="00247163" w:rsidR="00247163" w:rsidP="00247163" w:rsidRDefault="00247163" w14:paraId="1A322A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11924169" w14:textId="77777777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vAlign w:val="center"/>
          </w:tcPr>
          <w:p w:rsidRPr="00F81841" w:rsidR="00247163" w:rsidP="00F563DF" w:rsidRDefault="00247163" w14:paraId="32E41A42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3501602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991CE3" w14:paraId="13E420D1" w14:textId="17896903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</w:t>
            </w:r>
            <w:r w:rsidRPr="00247163" w:rsidR="00247163">
              <w:rPr>
                <w:w w:val="89"/>
                <w:sz w:val="24"/>
                <w:szCs w:val="24"/>
              </w:rPr>
              <w:t>K_</w:t>
            </w:r>
            <w:r w:rsidRPr="00247163" w:rsidR="00247163">
              <w:rPr>
                <w:w w:val="92"/>
                <w:sz w:val="24"/>
                <w:szCs w:val="24"/>
              </w:rPr>
              <w:t>0</w:t>
            </w:r>
            <w:r>
              <w:rPr>
                <w:w w:val="92"/>
                <w:sz w:val="24"/>
                <w:szCs w:val="24"/>
              </w:rPr>
              <w:t>4</w:t>
            </w:r>
          </w:p>
          <w:p w:rsidRPr="00247163" w:rsidR="00247163" w:rsidP="00247163" w:rsidRDefault="00247163" w14:paraId="31CBB7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6F5292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4DCC6311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0D6CFB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991CE3" w14:paraId="10D2EEB2" w14:textId="43FD7330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</w:t>
            </w:r>
            <w:r w:rsidRPr="00247163" w:rsidR="00247163">
              <w:rPr>
                <w:w w:val="89"/>
                <w:sz w:val="24"/>
                <w:szCs w:val="24"/>
              </w:rPr>
              <w:t>K_</w:t>
            </w:r>
            <w:r w:rsidRPr="00247163" w:rsidR="00247163">
              <w:rPr>
                <w:w w:val="91"/>
                <w:sz w:val="24"/>
                <w:szCs w:val="24"/>
              </w:rPr>
              <w:t>0</w:t>
            </w:r>
            <w:r w:rsidR="00C14461">
              <w:rPr>
                <w:w w:val="91"/>
                <w:sz w:val="24"/>
                <w:szCs w:val="24"/>
              </w:rPr>
              <w:t>5</w:t>
            </w:r>
          </w:p>
          <w:p w:rsidRPr="00247163" w:rsidR="00247163" w:rsidP="00247163" w:rsidRDefault="00247163" w14:paraId="071BE8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54B055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0BC13077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6A49D7B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991CE3" w14:paraId="2903E420" w14:textId="3A6BA27F">
            <w:pPr>
              <w:pStyle w:val="TableParagraph"/>
              <w:spacing w:line="254" w:lineRule="auto"/>
              <w:ind w:left="109" w:right="186"/>
              <w:rPr>
                <w:w w:val="89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</w:t>
            </w:r>
            <w:r w:rsidRPr="00247163" w:rsidR="00247163">
              <w:rPr>
                <w:w w:val="90"/>
                <w:sz w:val="24"/>
                <w:szCs w:val="24"/>
              </w:rPr>
              <w:t>K_</w:t>
            </w:r>
            <w:r w:rsidRPr="00247163" w:rsidR="00247163">
              <w:rPr>
                <w:w w:val="91"/>
                <w:sz w:val="24"/>
                <w:szCs w:val="24"/>
              </w:rPr>
              <w:t>0</w:t>
            </w:r>
            <w:r w:rsidR="00C14461">
              <w:rPr>
                <w:w w:val="91"/>
                <w:sz w:val="24"/>
                <w:szCs w:val="24"/>
              </w:rPr>
              <w:t>6</w:t>
            </w:r>
          </w:p>
          <w:p w:rsidRPr="00247163" w:rsidR="00247163" w:rsidP="00247163" w:rsidRDefault="00247163" w14:paraId="155369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3C0357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673EAB98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241A5D54" w14:textId="77777777">
        <w:tc>
          <w:tcPr>
            <w:tcW w:w="1985" w:type="dxa"/>
          </w:tcPr>
          <w:p w:rsidRPr="00247163" w:rsidR="00247163" w:rsidP="00247163" w:rsidRDefault="00991CE3" w14:paraId="2DE62841" w14:textId="2F19D58C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247163" w:rsidR="00247163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247163" w:rsidR="00247163"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71A321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  <w:p w:rsidRPr="00F81841" w:rsidR="00247163" w:rsidP="00F563DF" w:rsidRDefault="00247163" w14:paraId="1A39B3F8" w14:textId="77777777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F81841" w:rsidR="00247163" w:rsidP="00F563DF" w:rsidRDefault="00247163" w14:paraId="32B9FC8C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B931CE" w14:paraId="1B7B2BEF" w14:textId="77777777">
        <w:tc>
          <w:tcPr>
            <w:tcW w:w="1985" w:type="dxa"/>
          </w:tcPr>
          <w:p w:rsidRPr="00247163" w:rsidR="00247163" w:rsidP="00247163" w:rsidRDefault="00991CE3" w14:paraId="227B2A85" w14:textId="0D2216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247163" w:rsidR="00247163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247163" w:rsidR="00247163"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6A1B03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  <w:p w:rsidRPr="00F81841" w:rsidR="00247163" w:rsidP="00F563DF" w:rsidRDefault="00247163" w14:paraId="295BDD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47163" w:rsidP="00F563DF" w:rsidRDefault="00247163" w14:paraId="445F6A3B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407BD6" w14:paraId="308037F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991CE3" w14:paraId="5F5122C6" w14:textId="63E1BC25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247163" w:rsidR="00247163">
              <w:rPr>
                <w:rFonts w:ascii="Corbel" w:hAnsi="Corbel"/>
                <w:b w:val="0"/>
                <w:szCs w:val="24"/>
              </w:rPr>
              <w:t>K_0</w:t>
            </w:r>
            <w:r w:rsidR="00C14461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46AFF3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  <w:p w:rsidRPr="00F81841" w:rsidR="00247163" w:rsidP="00F563DF" w:rsidRDefault="00247163" w14:paraId="671F3818" w14:textId="77777777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F81841" w:rsidR="00247163" w:rsidP="00F563DF" w:rsidRDefault="00247163" w14:paraId="33B7E2B0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247163" w:rsidTr="00407BD6" w14:paraId="0DBEB1F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991CE3" w14:paraId="41F05AF2" w14:textId="19812AD2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247163" w:rsidR="00247163">
              <w:rPr>
                <w:rFonts w:ascii="Corbel" w:hAnsi="Corbel"/>
                <w:b w:val="0"/>
                <w:szCs w:val="24"/>
              </w:rPr>
              <w:t>K_</w:t>
            </w:r>
            <w:r w:rsidR="00C14461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3CDDC9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  <w:p w:rsidRPr="00F81841" w:rsidR="00247163" w:rsidP="00F563DF" w:rsidRDefault="00247163" w14:paraId="238F1B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47163" w:rsidP="00F563DF" w:rsidRDefault="00247163" w14:paraId="4415A744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</w:tbl>
    <w:p w:rsidRPr="009C54AE" w:rsidR="00923D7D" w:rsidP="009C54AE" w:rsidRDefault="00923D7D" w14:paraId="67BD6D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919DB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FFD55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92C64A4" w14:paraId="5D10228C" w14:textId="77777777">
        <w:tc>
          <w:tcPr>
            <w:tcW w:w="9670" w:type="dxa"/>
            <w:tcMar/>
          </w:tcPr>
          <w:p w:rsidR="292848EE" w:rsidP="292C64A4" w:rsidRDefault="292848EE" w14:paraId="3F06F15E" w14:textId="52482568">
            <w:pPr>
              <w:pStyle w:val="Normalny"/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92C64A4" w:rsidR="292848E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zdania egzaminu jest uzyskania pozytywnej oceny</w:t>
            </w:r>
            <w:r w:rsidRPr="292C64A4" w:rsidR="292848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Egzamin ma formę pisemną lub ustną i polega na odpowiedzi na zadane pytana (5 pytań). Zawierać może pytania testowe, otwarte oraz problemy do rozwiązania. Uzyskanie oceny pozytywnej wymaga udzielenia poprawnych odpowiedzi na ponad 51% pytań. Egzamin trwa łącznie 1 godzinę zegarową. W wypadku egzaminu ustnego – 3 pytania zadawane przez egzaminatora.</w:t>
            </w:r>
            <w:r w:rsidRPr="292C64A4" w:rsidR="292848EE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</w:t>
            </w:r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proofErr w:type="spellStart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292C64A4" w:rsidR="2B211F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Pr="00360760" w:rsidR="00997FDB" w:rsidP="292C64A4" w:rsidRDefault="00997FDB" w14:paraId="40898F2E" w14:textId="6CB52C05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92C64A4" w:rsidR="00997FD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przypadku ćwiczeń zaliczenie na podstawie – frekwencji na ćwiczeniach, aktywności na zajęciach oraz </w:t>
            </w:r>
            <w:r w:rsidRPr="292C64A4" w:rsidR="22C1B28A">
              <w:rPr>
                <w:rFonts w:ascii="Corbel" w:hAnsi="Corbel"/>
                <w:b w:val="0"/>
                <w:bCs w:val="0"/>
                <w:caps w:val="0"/>
                <w:smallCaps w:val="0"/>
              </w:rPr>
              <w:t>2</w:t>
            </w:r>
            <w:r w:rsidRPr="292C64A4" w:rsidR="00997FD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kolokwiów, z których ocena pozytywna osiągana jest w przypadku uzyskania ponad 50% poprawnych odpowiedzi.</w:t>
            </w:r>
            <w:r w:rsidRPr="292C64A4" w:rsidR="3881E0F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plus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plus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proofErr w:type="spellStart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292C64A4" w:rsidR="3881E0F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Pr="009C54AE" w:rsidR="00923D7D" w:rsidP="00997FDB" w:rsidRDefault="00997FDB" w14:paraId="7846AB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:rsidRPr="009C54AE" w:rsidR="0085747A" w:rsidP="009C54AE" w:rsidRDefault="0085747A" w14:paraId="4A2A8A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9C54AE" w:rsidRDefault="0085747A" w14:paraId="4F0A2A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7163" w:rsidP="009C54AE" w:rsidRDefault="00247163" w14:paraId="541601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7163" w:rsidP="009C54AE" w:rsidRDefault="00247163" w14:paraId="6B4672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7163" w:rsidP="009C54AE" w:rsidRDefault="00247163" w14:paraId="08986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7163" w:rsidP="009C54AE" w:rsidRDefault="00247163" w14:paraId="5901DD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47163" w:rsidP="009C54AE" w:rsidRDefault="00247163" w14:paraId="3795AA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3BCA9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7BCC2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EE28DF3" w14:textId="77777777">
        <w:tc>
          <w:tcPr>
            <w:tcW w:w="4962" w:type="dxa"/>
            <w:vAlign w:val="center"/>
          </w:tcPr>
          <w:p w:rsidRPr="009C54AE" w:rsidR="0085747A" w:rsidP="009C54AE" w:rsidRDefault="00C61DC5" w14:paraId="1F796F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0A757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97FDB" w:rsidTr="00923D7D" w14:paraId="335C5D1B" w14:textId="77777777">
        <w:tc>
          <w:tcPr>
            <w:tcW w:w="4962" w:type="dxa"/>
          </w:tcPr>
          <w:p w:rsidRPr="009C54AE" w:rsidR="00997FDB" w:rsidP="009C54AE" w:rsidRDefault="00997FDB" w14:paraId="546CA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997FDB" w:rsidP="00F563DF" w:rsidRDefault="00997FDB" w14:paraId="683E26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997FDB" w:rsidTr="00923D7D" w14:paraId="6B1F85FB" w14:textId="77777777">
        <w:tc>
          <w:tcPr>
            <w:tcW w:w="4962" w:type="dxa"/>
          </w:tcPr>
          <w:p w:rsidRPr="009C54AE" w:rsidR="00997FDB" w:rsidP="009C54AE" w:rsidRDefault="00997FDB" w14:paraId="796CA9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97FDB" w:rsidP="009C54AE" w:rsidRDefault="00997FDB" w14:paraId="58A5F1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997FDB" w:rsidP="00F563DF" w:rsidRDefault="00997FDB" w14:paraId="712673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997FDB" w:rsidTr="00923D7D" w14:paraId="2C02A8AC" w14:textId="77777777">
        <w:tc>
          <w:tcPr>
            <w:tcW w:w="4962" w:type="dxa"/>
          </w:tcPr>
          <w:p w:rsidRPr="009C54AE" w:rsidR="00997FDB" w:rsidP="009C54AE" w:rsidRDefault="00997FDB" w14:paraId="3363EF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997FDB" w:rsidP="009C54AE" w:rsidRDefault="00997FDB" w14:paraId="1BEB1B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997FDB" w:rsidP="009C54AE" w:rsidRDefault="00997FDB" w14:paraId="25904D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Pr="009C54AE" w:rsidR="00997FDB" w:rsidTr="00923D7D" w14:paraId="1967055E" w14:textId="77777777">
        <w:tc>
          <w:tcPr>
            <w:tcW w:w="4962" w:type="dxa"/>
          </w:tcPr>
          <w:p w:rsidRPr="009C54AE" w:rsidR="00997FDB" w:rsidP="009C54AE" w:rsidRDefault="00997FDB" w14:paraId="7D0D88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997FDB" w:rsidP="009C54AE" w:rsidRDefault="00997FDB" w14:paraId="0B3F60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997FDB" w:rsidTr="00923D7D" w14:paraId="085B80A0" w14:textId="77777777">
        <w:tc>
          <w:tcPr>
            <w:tcW w:w="4962" w:type="dxa"/>
          </w:tcPr>
          <w:p w:rsidRPr="009C54AE" w:rsidR="00997FDB" w:rsidP="009C54AE" w:rsidRDefault="00997FDB" w14:paraId="2045B7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997FDB" w:rsidP="009C54AE" w:rsidRDefault="00997FDB" w14:paraId="2D96AC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9623E6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0021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517B4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96C9D0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6440EAC" w14:paraId="26A0BEE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6D0F2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6440EAC" w:rsidRDefault="0085747A" w14:paraId="08E3CF9F" w14:textId="7F11BBB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440EAC" w:rsidR="00843F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6440EAC" w14:paraId="5192F37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FC7BF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6440EAC" w:rsidRDefault="0085747A" w14:paraId="2D1674FE" w14:textId="2A6E43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6440EAC" w:rsidR="5BD5118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D91EE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26DC9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8DAA1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997FDB" w:rsidTr="06440EAC" w14:paraId="2FB2EBDA" w14:textId="77777777">
        <w:trPr>
          <w:trHeight w:val="397"/>
        </w:trPr>
        <w:tc>
          <w:tcPr>
            <w:tcW w:w="7513" w:type="dxa"/>
            <w:tcMar/>
          </w:tcPr>
          <w:p w:rsidRPr="00AE6678" w:rsidR="00997FDB" w:rsidP="06440EAC" w:rsidRDefault="00997FDB" w14:paraId="36850003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6440EAC" w:rsidR="00997FD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6440EAC" w:rsidP="06440EAC" w:rsidRDefault="06440EAC" w14:paraId="58F700E4" w14:textId="20EC3C99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E6678" w:rsidR="00997FDB" w:rsidP="00997FDB" w:rsidRDefault="00997FDB" w14:paraId="275E4729" w14:textId="77777777">
            <w:pPr>
              <w:pStyle w:val="Nagwek1"/>
              <w:spacing w:before="0" w:line="240" w:lineRule="auto"/>
              <w:jc w:val="both"/>
              <w:rPr>
                <w:rFonts w:ascii="Corbel" w:hAnsi="Corbel" w:eastAsia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A. Nowak- Far (red.), </w:t>
            </w:r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C14461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Finanse publiczne i prawo finansowe</w:t>
            </w: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, Warszawa 2020, </w:t>
            </w:r>
          </w:p>
          <w:p w:rsidRPr="00AE6678" w:rsidR="00997FDB" w:rsidP="00997FDB" w:rsidRDefault="00997FDB" w14:paraId="66DCC21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W. Wójtowicz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finansów publicznych i prawa finansowego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:rsidRPr="00AE6678" w:rsidR="00997FDB" w:rsidP="00997FDB" w:rsidRDefault="00997FDB" w14:paraId="3E0ED02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M. Bitner,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K. Radzikowski, H. Litwińczuk, E. Chojna-Duch, M. Grzybowski, W. Modzelewski, M. Lachowicz,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-Markowska, M. Waluga, J. Chowaniec,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finansowe. Prawo finansów publicznych. Prawo podatkowe. Prawo bankowe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:rsidRPr="00AE6678" w:rsidR="00997FDB" w:rsidP="00997FDB" w:rsidRDefault="00997FDB" w14:paraId="59548C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Chojna- Duch,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finansowe: finanse publiczne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:rsidRPr="00AE6678" w:rsidR="00997FDB" w:rsidP="00997FDB" w:rsidRDefault="00997FDB" w14:paraId="1BA417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B. Brzeziński, A. Olesińska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:rsidRPr="00AE6678" w:rsidR="00997FDB" w:rsidP="00997FDB" w:rsidRDefault="00997FDB" w14:paraId="0129D5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Kosikowski,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Finanse i prawo finansowe Unii Europejskiej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2014,</w:t>
            </w:r>
          </w:p>
          <w:p w:rsidRPr="00AE6678" w:rsidR="00997FDB" w:rsidP="00997FDB" w:rsidRDefault="00997FDB" w14:paraId="3CF21F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997FDB" w:rsidTr="06440EAC" w14:paraId="6622EF6E" w14:textId="77777777">
        <w:trPr>
          <w:trHeight w:val="397"/>
        </w:trPr>
        <w:tc>
          <w:tcPr>
            <w:tcW w:w="7513" w:type="dxa"/>
            <w:tcMar/>
          </w:tcPr>
          <w:p w:rsidRPr="00AE6678" w:rsidR="00997FDB" w:rsidP="06440EAC" w:rsidRDefault="00997FDB" w14:paraId="7E0EE322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6440EAC" w:rsidR="00997FD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6440EAC" w:rsidP="06440EAC" w:rsidRDefault="06440EAC" w14:paraId="7A799470" w14:textId="35CB9278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E6678" w:rsidR="00997FDB" w:rsidP="00997FDB" w:rsidRDefault="00997FDB" w14:paraId="1C2C807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W. Miemiec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 z kazusami i pytaniami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:rsidR="00997FDB" w:rsidP="00997FDB" w:rsidRDefault="00997FDB" w14:paraId="724A46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finansach publicznych. Komentarz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97FDB" w:rsidR="00997FDB" w:rsidP="00997FDB" w:rsidRDefault="00997FDB" w14:paraId="267BB51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97FDB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97FDB">
              <w:rPr>
                <w:rFonts w:ascii="Corbel" w:hAnsi="Corbel"/>
                <w:sz w:val="24"/>
                <w:szCs w:val="24"/>
              </w:rPr>
              <w:t>Babczuk</w:t>
            </w:r>
            <w:proofErr w:type="spellEnd"/>
            <w:r w:rsidRPr="00997FDB">
              <w:rPr>
                <w:rFonts w:ascii="Corbel" w:hAnsi="Corbel"/>
                <w:sz w:val="24"/>
                <w:szCs w:val="24"/>
              </w:rPr>
              <w:t xml:space="preserve">, J. Salachna , K. Stelmaszczyk, </w:t>
            </w:r>
            <w:r w:rsidRPr="00C14461">
              <w:rPr>
                <w:rFonts w:ascii="Corbel" w:hAnsi="Corbel"/>
                <w:i/>
                <w:iCs/>
                <w:sz w:val="24"/>
                <w:szCs w:val="24"/>
              </w:rPr>
              <w:t>Dyscyplina finansów publicznych. Aktualne problemy w systemie odpowiedzialności</w:t>
            </w:r>
            <w:r w:rsidRPr="00997FDB">
              <w:rPr>
                <w:rFonts w:ascii="Corbel" w:hAnsi="Corbel"/>
                <w:sz w:val="24"/>
                <w:szCs w:val="24"/>
              </w:rPr>
              <w:t>, Wolters Kluwer 2020,</w:t>
            </w:r>
          </w:p>
          <w:p w:rsidRPr="00AE6678" w:rsidR="00997FDB" w:rsidP="00997FDB" w:rsidRDefault="00997FDB" w14:paraId="72DED4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L. Lipiec – Warzecha,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Wolters Kluwer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997FDB" w:rsidP="00997FDB" w:rsidRDefault="00997FDB" w14:paraId="698CEA9B" w14:textId="43766D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C14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ü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nnich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Publiczne prawo bankowe, Prawo celne, Prawo dewizowe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Pr="00AE6678" w:rsidR="00997FDB" w:rsidP="00997FDB" w:rsidRDefault="00997FDB" w14:paraId="5E111D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Finanse publiczne i prawo finansowe : instrumenty prawnofinansowe i warunki ich stosowania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Białystok 2018,</w:t>
            </w:r>
          </w:p>
          <w:p w:rsidRPr="00AE6678" w:rsidR="00997FDB" w:rsidP="00997FDB" w:rsidRDefault="00997FDB" w14:paraId="51B674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bankowe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AE6678" w:rsidR="00997FDB" w:rsidP="00997FDB" w:rsidRDefault="00997FDB" w14:paraId="5F8E03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 – Paszkowska, T. Bolek,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</w:tbl>
    <w:p w:rsidRPr="009C54AE" w:rsidR="0085747A" w:rsidP="009C54AE" w:rsidRDefault="0085747A" w14:paraId="65482C1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CD08C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7A9220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320" w:rsidP="00C16ABF" w:rsidRDefault="00874320" w14:paraId="2A7A8C6E" w14:textId="77777777">
      <w:pPr>
        <w:spacing w:after="0" w:line="240" w:lineRule="auto"/>
      </w:pPr>
      <w:r>
        <w:separator/>
      </w:r>
    </w:p>
  </w:endnote>
  <w:endnote w:type="continuationSeparator" w:id="0">
    <w:p w:rsidR="00874320" w:rsidP="00C16ABF" w:rsidRDefault="00874320" w14:paraId="1228AF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320" w:rsidP="00C16ABF" w:rsidRDefault="00874320" w14:paraId="628D6077" w14:textId="77777777">
      <w:pPr>
        <w:spacing w:after="0" w:line="240" w:lineRule="auto"/>
      </w:pPr>
      <w:r>
        <w:separator/>
      </w:r>
    </w:p>
  </w:footnote>
  <w:footnote w:type="continuationSeparator" w:id="0">
    <w:p w:rsidR="00874320" w:rsidP="00C16ABF" w:rsidRDefault="00874320" w14:paraId="645D13B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CB9A58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3E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A6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EA0"/>
    <w:rsid w:val="001D08CA"/>
    <w:rsid w:val="001D657B"/>
    <w:rsid w:val="001D7B54"/>
    <w:rsid w:val="001E0209"/>
    <w:rsid w:val="001F08E8"/>
    <w:rsid w:val="001F2CA2"/>
    <w:rsid w:val="002144C0"/>
    <w:rsid w:val="0022477D"/>
    <w:rsid w:val="002278A9"/>
    <w:rsid w:val="002336F9"/>
    <w:rsid w:val="0024028F"/>
    <w:rsid w:val="00244ABC"/>
    <w:rsid w:val="0024716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1D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759"/>
    <w:rsid w:val="004652C2"/>
    <w:rsid w:val="004706D1"/>
    <w:rsid w:val="00471326"/>
    <w:rsid w:val="0047598D"/>
    <w:rsid w:val="004840FD"/>
    <w:rsid w:val="00490F7D"/>
    <w:rsid w:val="00491678"/>
    <w:rsid w:val="004944AA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E37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0A8"/>
    <w:rsid w:val="0078168C"/>
    <w:rsid w:val="00787C2A"/>
    <w:rsid w:val="00790E27"/>
    <w:rsid w:val="007A4022"/>
    <w:rsid w:val="007A6E6E"/>
    <w:rsid w:val="007C3299"/>
    <w:rsid w:val="007C3BCC"/>
    <w:rsid w:val="007C4546"/>
    <w:rsid w:val="007D17EF"/>
    <w:rsid w:val="007D6E56"/>
    <w:rsid w:val="007F4155"/>
    <w:rsid w:val="00800C89"/>
    <w:rsid w:val="0081554D"/>
    <w:rsid w:val="0081707E"/>
    <w:rsid w:val="00843F8C"/>
    <w:rsid w:val="008449B3"/>
    <w:rsid w:val="008552A2"/>
    <w:rsid w:val="0085747A"/>
    <w:rsid w:val="0087432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CE3"/>
    <w:rsid w:val="00997F14"/>
    <w:rsid w:val="00997FD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46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8B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F5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8AF"/>
    <w:rsid w:val="00FF016A"/>
    <w:rsid w:val="00FF1401"/>
    <w:rsid w:val="00FF5E7D"/>
    <w:rsid w:val="06440EAC"/>
    <w:rsid w:val="0D49EFF6"/>
    <w:rsid w:val="1BDE51C7"/>
    <w:rsid w:val="1C19DEA8"/>
    <w:rsid w:val="22C1B28A"/>
    <w:rsid w:val="292848EE"/>
    <w:rsid w:val="292C64A4"/>
    <w:rsid w:val="29B05FB1"/>
    <w:rsid w:val="2B211F09"/>
    <w:rsid w:val="30907D59"/>
    <w:rsid w:val="3881E0F4"/>
    <w:rsid w:val="48657C53"/>
    <w:rsid w:val="5601E208"/>
    <w:rsid w:val="5BD5118B"/>
    <w:rsid w:val="5C847D88"/>
    <w:rsid w:val="5E65A627"/>
    <w:rsid w:val="64CBB1BD"/>
    <w:rsid w:val="7B0F0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1CF9"/>
  <w15:docId w15:val="{56085712-AE84-4B67-953D-118B360F84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7FD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997FDB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463759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4637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9</revision>
  <lastPrinted>2019-02-06T12:12:00.0000000Z</lastPrinted>
  <dcterms:created xsi:type="dcterms:W3CDTF">2021-12-09T15:37:00.0000000Z</dcterms:created>
  <dcterms:modified xsi:type="dcterms:W3CDTF">2022-01-21T09:39:54.8759051Z</dcterms:modified>
</coreProperties>
</file>