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2A342E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C4AB7D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CA54AC" w:rsidR="007322D4" w:rsidP="007322D4" w:rsidRDefault="007322D4" w14:paraId="46AA6AC6" w14:textId="77777777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</w:rPr>
      </w:pPr>
      <w:r w:rsidRPr="0023699E">
        <w:rPr>
          <w:rFonts w:ascii="Corbel" w:hAnsi="Corbel"/>
          <w:b/>
          <w:smallCaps/>
        </w:rPr>
        <w:t xml:space="preserve">dotyczy cyklu </w:t>
      </w:r>
      <w:r w:rsidRPr="00A4442A">
        <w:rPr>
          <w:rFonts w:ascii="Corbel" w:hAnsi="Corbel"/>
          <w:b/>
          <w:smallCaps/>
        </w:rPr>
        <w:t xml:space="preserve">kształcenia </w:t>
      </w:r>
      <w:r w:rsidRPr="00A4442A">
        <w:rPr>
          <w:rFonts w:ascii="Corbel" w:hAnsi="Corbel"/>
          <w:b/>
          <w:i/>
          <w:smallCaps/>
        </w:rPr>
        <w:t>2022/2023-2024/2025</w:t>
      </w:r>
    </w:p>
    <w:p w:rsidRPr="0023699E" w:rsidR="007322D4" w:rsidP="32D4C07C" w:rsidRDefault="007322D4" w14:paraId="12CF1915" w14:textId="561CA2C2">
      <w:pPr>
        <w:spacing w:after="0" w:line="240" w:lineRule="exact"/>
        <w:jc w:val="both"/>
        <w:rPr>
          <w:rFonts w:ascii="Corbel" w:hAnsi="Corbel"/>
          <w:i w:val="1"/>
          <w:iCs w:val="1"/>
        </w:rPr>
      </w:pPr>
      <w:r w:rsidRPr="32D4C07C" w:rsidR="007322D4">
        <w:rPr>
          <w:rFonts w:ascii="Corbel" w:hAnsi="Corbel"/>
          <w:i w:val="1"/>
          <w:iCs w:val="1"/>
        </w:rPr>
        <w:t xml:space="preserve">                                                                                                    </w:t>
      </w:r>
      <w:r>
        <w:tab/>
      </w:r>
      <w:r>
        <w:tab/>
      </w:r>
      <w:r w:rsidRPr="32D4C07C" w:rsidR="7BD58E0F">
        <w:rPr>
          <w:rFonts w:ascii="Corbel" w:hAnsi="Corbel"/>
          <w:i w:val="1"/>
          <w:iCs w:val="1"/>
        </w:rPr>
        <w:t>(skrajne daty)</w:t>
      </w:r>
    </w:p>
    <w:p w:rsidRPr="0023699E" w:rsidR="007322D4" w:rsidP="007322D4" w:rsidRDefault="007322D4" w14:paraId="2E01E45E" w14:textId="5BC686E8">
      <w:pPr>
        <w:spacing w:after="0" w:line="240" w:lineRule="exact"/>
        <w:jc w:val="both"/>
        <w:rPr>
          <w:rFonts w:ascii="Corbel" w:hAnsi="Corbel"/>
        </w:rPr>
      </w:pP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>Rok akademicki 202</w:t>
      </w:r>
      <w:r w:rsidR="0024788C">
        <w:rPr>
          <w:rFonts w:ascii="Corbel" w:hAnsi="Corbel"/>
        </w:rPr>
        <w:t>4</w:t>
      </w:r>
      <w:r w:rsidRPr="0023699E">
        <w:rPr>
          <w:rFonts w:ascii="Corbel" w:hAnsi="Corbel"/>
        </w:rPr>
        <w:t>/202</w:t>
      </w:r>
      <w:r w:rsidR="0024788C">
        <w:rPr>
          <w:rFonts w:ascii="Corbel" w:hAnsi="Corbel"/>
        </w:rPr>
        <w:t>5</w:t>
      </w:r>
    </w:p>
    <w:p w:rsidRPr="009C54AE" w:rsidR="0085747A" w:rsidP="009C54AE" w:rsidRDefault="0085747A" w14:paraId="2B92D62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B2EFB1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2D4C07C" w14:paraId="188273F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462DE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2D4C07C" w:rsidRDefault="005B5B0C" w14:paraId="2FF9AD84" w14:textId="7A5C4451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2D4C07C" w:rsidR="005B5B0C">
              <w:rPr>
                <w:rFonts w:ascii="Corbel" w:hAnsi="Corbel"/>
                <w:b w:val="1"/>
                <w:bCs w:val="1"/>
                <w:sz w:val="24"/>
                <w:szCs w:val="24"/>
              </w:rPr>
              <w:t>Systemy ustrojowe wybranych państw Europy Środkowo-Wschodniej</w:t>
            </w:r>
          </w:p>
        </w:tc>
      </w:tr>
      <w:tr w:rsidRPr="009C54AE" w:rsidR="0085747A" w:rsidTr="32D4C07C" w14:paraId="4DD8B71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FA7FB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322D4" w:rsidR="0085747A" w:rsidP="007322D4" w:rsidRDefault="007322D4" w14:paraId="4A5C3136" w14:textId="5680AAE9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7322D4">
              <w:rPr>
                <w:rFonts w:ascii="Corbel" w:hAnsi="Corbel" w:cs="Calibri"/>
                <w:sz w:val="24"/>
                <w:szCs w:val="24"/>
              </w:rPr>
              <w:t>ASO 61</w:t>
            </w:r>
          </w:p>
        </w:tc>
      </w:tr>
      <w:tr w:rsidRPr="009C54AE" w:rsidR="007322D4" w:rsidTr="32D4C07C" w14:paraId="636CA803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0DF5ACD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32D4C07C" w:rsidRDefault="007322D4" w14:paraId="24F4EE74" w14:textId="3C400FB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32D4C07C" w:rsidR="007322D4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32D4C07C" w:rsidR="006B1D8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7322D4" w:rsidTr="32D4C07C" w14:paraId="71942288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5A766D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32D4C07C" w:rsidRDefault="00E46692" w14:paraId="0C42967E" w14:textId="56EB9D1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2D4C07C" w:rsidR="6CC0E7F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32D4C07C" w:rsidR="00E4669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Pr="009C54AE" w:rsidR="007322D4" w:rsidTr="32D4C07C" w14:paraId="3BB144F5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5AFDB5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522A4BF8" w14:textId="55C8A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5C1A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7322D4" w:rsidTr="32D4C07C" w14:paraId="34F7B7BE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1AAF39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4F2AB893" w14:textId="2BDDB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Pr="009C54AE" w:rsidR="007322D4" w:rsidTr="32D4C07C" w14:paraId="3BE005C2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1E50D3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1DD97EBE" w14:textId="1FDEC7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348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7322D4" w:rsidTr="32D4C07C" w14:paraId="261D7C37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1C49A8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50E2C146" w14:textId="720EA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B1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7322D4" w:rsidTr="32D4C07C" w14:paraId="060E9E72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5432FF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436EA076" w14:textId="643156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Pr="009C54AE" w:rsidR="007322D4" w:rsidTr="32D4C07C" w14:paraId="2D9C035C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79E12B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4E40F8F7" w14:textId="657D17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D0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7322D4" w:rsidTr="32D4C07C" w14:paraId="3042BCC3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55399B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7322D4" w14:paraId="1E1F4264" w14:textId="10210F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7322D4" w:rsidTr="32D4C07C" w14:paraId="3B58BFED" w14:textId="77777777">
        <w:tc>
          <w:tcPr>
            <w:tcW w:w="2694" w:type="dxa"/>
            <w:tcMar/>
            <w:vAlign w:val="center"/>
          </w:tcPr>
          <w:p w:rsidRPr="009C54AE" w:rsidR="007322D4" w:rsidP="007322D4" w:rsidRDefault="007322D4" w14:paraId="0B5054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7322D4" w:rsidP="007322D4" w:rsidRDefault="00404378" w14:paraId="23D19BF5" w14:textId="4751FC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  <w:tr w:rsidRPr="009C54AE" w:rsidR="00404378" w:rsidTr="32D4C07C" w14:paraId="0FD4E472" w14:textId="77777777">
        <w:tc>
          <w:tcPr>
            <w:tcW w:w="2694" w:type="dxa"/>
            <w:tcMar/>
            <w:vAlign w:val="center"/>
          </w:tcPr>
          <w:p w:rsidRPr="009C54AE" w:rsidR="00404378" w:rsidP="00404378" w:rsidRDefault="00404378" w14:paraId="56C7AA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404378" w:rsidP="00404378" w:rsidRDefault="00404378" w14:paraId="44DA900C" w14:textId="58510C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</w:tbl>
    <w:p w:rsidRPr="009C54AE" w:rsidR="0085747A" w:rsidP="009C54AE" w:rsidRDefault="0085747A" w14:paraId="754C92D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5AA79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810A2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3870E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930"/>
        <w:gridCol w:w="722"/>
        <w:gridCol w:w="821"/>
        <w:gridCol w:w="763"/>
        <w:gridCol w:w="949"/>
        <w:gridCol w:w="1190"/>
        <w:gridCol w:w="1504"/>
      </w:tblGrid>
      <w:tr w:rsidRPr="009C54AE" w:rsidR="00015B8F" w:rsidTr="32D4C07C" w14:paraId="70517665" w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D4F65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9F19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5F05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6EE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E3D8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6D4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7B79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F21B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20F5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8505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22D4" w:rsidR="00015B8F" w:rsidP="009C54AE" w:rsidRDefault="00015B8F" w14:paraId="1B24DD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7322D4">
              <w:rPr>
                <w:rFonts w:ascii="Corbel" w:hAnsi="Corbel"/>
                <w:bCs/>
                <w:szCs w:val="24"/>
              </w:rPr>
              <w:t>Liczba pkt</w:t>
            </w:r>
            <w:r w:rsidRPr="007322D4" w:rsidR="00B90885">
              <w:rPr>
                <w:rFonts w:ascii="Corbel" w:hAnsi="Corbel"/>
                <w:bCs/>
                <w:szCs w:val="24"/>
              </w:rPr>
              <w:t>.</w:t>
            </w:r>
            <w:r w:rsidRPr="007322D4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Pr="009C54AE" w:rsidR="00015B8F" w:rsidTr="32D4C07C" w14:paraId="44304282" w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73303B" w14:paraId="0038022C" w14:textId="51E051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FB80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FE59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32D06" w14:paraId="48C889E8" w14:textId="4588D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2D4C07C" w:rsidR="62E56754">
              <w:rPr>
                <w:rFonts w:ascii="Corbel" w:hAnsi="Corbel"/>
                <w:sz w:val="24"/>
                <w:szCs w:val="24"/>
              </w:rPr>
              <w:t xml:space="preserve">20 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5F61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1CD1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9B18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AFAED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84BC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322D4" w14:paraId="4A4B4203" w14:textId="40E7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E31E33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AE71D7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F62E9B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7322D4" w14:paraId="30AD4995" w14:textId="32F9F5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74FD7">
        <w:rPr>
          <w:rFonts w:ascii="Corbel" w:hAnsi="Corbel" w:eastAsia="MS Gothic;ＭＳ ゴシック" w:cs="MS Gothic;ＭＳ ゴシック"/>
          <w:b w:val="0"/>
          <w:sz w:val="22"/>
        </w:rPr>
        <w:t>×</w:t>
      </w:r>
      <w:r>
        <w:rPr>
          <w:rFonts w:ascii="Corbel" w:hAnsi="Corbel" w:eastAsia="MS Gothic;ＭＳ ゴシック" w:cs="MS Gothic;ＭＳ ゴシック"/>
          <w:b w:val="0"/>
          <w:sz w:val="22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32D4C07C" w:rsidRDefault="007322D4" w14:paraId="02EC97C6" w14:textId="07902794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2D4C07C" w:rsidR="007322D4">
        <w:rPr>
          <w:rFonts w:ascii="Corbel" w:hAnsi="Corbel" w:eastAsia="MS Gothic;ＭＳ ゴシック" w:cs="MS Gothic;ＭＳ ゴシック"/>
          <w:b w:val="0"/>
          <w:bCs w:val="0"/>
          <w:sz w:val="22"/>
          <w:szCs w:val="22"/>
        </w:rPr>
        <w:t>×</w:t>
      </w:r>
      <w:r w:rsidRPr="32D4C07C" w:rsidR="007322D4">
        <w:rPr>
          <w:rFonts w:ascii="Corbel" w:hAnsi="Corbel" w:eastAsia="MS Gothic;ＭＳ ゴシック" w:cs="MS Gothic;ＭＳ ゴシック"/>
          <w:b w:val="0"/>
          <w:bCs w:val="0"/>
          <w:sz w:val="22"/>
          <w:szCs w:val="22"/>
        </w:rPr>
        <w:t xml:space="preserve"> </w:t>
      </w:r>
      <w:r w:rsidRPr="32D4C07C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9C54AE" w:rsidR="0085747A" w:rsidP="009C54AE" w:rsidRDefault="0085747A" w14:paraId="498734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2FE034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32D4C07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2D4C07C" w:rsidR="00E22FBC">
        <w:rPr>
          <w:rFonts w:ascii="Corbel" w:hAnsi="Corbel"/>
          <w:caps w:val="0"/>
          <w:smallCaps w:val="0"/>
        </w:rPr>
        <w:t>For</w:t>
      </w:r>
      <w:r w:rsidRPr="32D4C07C" w:rsidR="00445970">
        <w:rPr>
          <w:rFonts w:ascii="Corbel" w:hAnsi="Corbel"/>
          <w:caps w:val="0"/>
          <w:smallCaps w:val="0"/>
        </w:rPr>
        <w:t xml:space="preserve">ma zaliczenia przedmiotu </w:t>
      </w:r>
      <w:r w:rsidRPr="32D4C07C" w:rsidR="00E22FBC">
        <w:rPr>
          <w:rFonts w:ascii="Corbel" w:hAnsi="Corbel"/>
          <w:caps w:val="0"/>
          <w:smallCaps w:val="0"/>
        </w:rPr>
        <w:t xml:space="preserve"> (z toku) </w:t>
      </w:r>
      <w:r w:rsidRPr="32D4C07C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776F46" w:rsidP="009C54AE" w:rsidRDefault="00776F46" w14:paraId="482550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6F46">
        <w:rPr>
          <w:rFonts w:ascii="Corbel" w:hAnsi="Corbel"/>
          <w:b w:val="0"/>
          <w:szCs w:val="24"/>
        </w:rPr>
        <w:t xml:space="preserve"> </w:t>
      </w:r>
    </w:p>
    <w:p w:rsidR="00E960BB" w:rsidP="009C54AE" w:rsidRDefault="00776F46" w14:paraId="77F54884" w14:textId="5A8210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6F46">
        <w:rPr>
          <w:rFonts w:ascii="Corbel" w:hAnsi="Corbel"/>
          <w:b w:val="0"/>
          <w:szCs w:val="24"/>
        </w:rPr>
        <w:t>zaliczenie z oceną</w:t>
      </w:r>
    </w:p>
    <w:p w:rsidR="00776F46" w:rsidP="009C54AE" w:rsidRDefault="00776F46" w14:paraId="4AB0F7B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7EBE1F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2D4C07C" w:rsidR="0085747A">
        <w:rPr>
          <w:rFonts w:ascii="Corbel" w:hAnsi="Corbel"/>
        </w:rPr>
        <w:t xml:space="preserve">2.Wymagania wstępne </w:t>
      </w:r>
    </w:p>
    <w:p w:rsidR="32D4C07C" w:rsidP="32D4C07C" w:rsidRDefault="32D4C07C" w14:paraId="53052D66" w14:textId="428AF090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2D4C07C" w14:paraId="5F95C9D7" w14:textId="77777777">
        <w:tc>
          <w:tcPr>
            <w:tcW w:w="9670" w:type="dxa"/>
            <w:tcMar/>
          </w:tcPr>
          <w:p w:rsidRPr="009C54AE" w:rsidR="0085747A" w:rsidP="32D4C07C" w:rsidRDefault="0085747A" w14:paraId="5A4336AF" w14:textId="3FF3613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2D4C07C" w:rsidR="00776F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Brak </w:t>
            </w:r>
          </w:p>
        </w:tc>
      </w:tr>
    </w:tbl>
    <w:p w:rsidR="00153C41" w:rsidP="009C54AE" w:rsidRDefault="00153C41" w14:paraId="106D17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418F37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C40A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6FE0E8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803F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15467D" w:rsidTr="00386E95" w14:paraId="470F688B" w14:textId="77777777">
        <w:tc>
          <w:tcPr>
            <w:tcW w:w="844" w:type="dxa"/>
            <w:vAlign w:val="center"/>
          </w:tcPr>
          <w:p w:rsidRPr="009C54AE" w:rsidR="0015467D" w:rsidP="00386E95" w:rsidRDefault="0015467D" w14:paraId="7C549CE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15467D" w:rsidP="00386E95" w:rsidRDefault="0015467D" w14:paraId="03B4B84F" w14:textId="219CD4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8E5">
              <w:rPr>
                <w:rFonts w:ascii="Corbel" w:hAnsi="Corbel"/>
                <w:b w:val="0"/>
                <w:sz w:val="24"/>
                <w:szCs w:val="24"/>
              </w:rPr>
              <w:t xml:space="preserve">Zajęcia mają na celu zapoznanie studentów z problematyką współczesnych rozwiązań ustrojowych w </w:t>
            </w:r>
            <w:r w:rsidRPr="0015467D">
              <w:rPr>
                <w:rFonts w:ascii="Corbel" w:hAnsi="Corbel"/>
                <w:b w:val="0"/>
                <w:sz w:val="24"/>
                <w:szCs w:val="24"/>
              </w:rPr>
              <w:t>państw</w:t>
            </w:r>
            <w:r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Pr="0015467D">
              <w:rPr>
                <w:rFonts w:ascii="Corbel" w:hAnsi="Corbel"/>
                <w:b w:val="0"/>
                <w:sz w:val="24"/>
                <w:szCs w:val="24"/>
              </w:rPr>
              <w:t xml:space="preserve"> Europy Środkowo-Wschodniej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818E5">
              <w:rPr>
                <w:rFonts w:ascii="Corbel" w:hAnsi="Corbel"/>
                <w:b w:val="0"/>
                <w:sz w:val="24"/>
                <w:szCs w:val="24"/>
              </w:rPr>
              <w:t>a w szczególności z organizacją, kompetencjami oraz zasadami funkcjonowania instytucji ustrojowych oraz naczelnych organów państwowych i ich wzajemnych relacji.</w:t>
            </w:r>
          </w:p>
        </w:tc>
      </w:tr>
      <w:tr w:rsidRPr="009C54AE" w:rsidR="0015467D" w:rsidTr="00386E95" w14:paraId="5D9AEFB6" w14:textId="77777777">
        <w:tc>
          <w:tcPr>
            <w:tcW w:w="844" w:type="dxa"/>
            <w:vAlign w:val="center"/>
          </w:tcPr>
          <w:p w:rsidRPr="009C54AE" w:rsidR="0015467D" w:rsidP="00386E95" w:rsidRDefault="0015467D" w14:paraId="352A7F0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15467D" w:rsidP="00386E95" w:rsidRDefault="0015467D" w14:paraId="3A5803EA" w14:textId="4F9AEB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Pr="00800FF2">
              <w:rPr>
                <w:rFonts w:ascii="Corbel" w:hAnsi="Corbel"/>
                <w:b w:val="0"/>
                <w:sz w:val="24"/>
                <w:szCs w:val="24"/>
              </w:rPr>
              <w:t xml:space="preserve"> organizacją, kompetencjami oraz zasadami funkcjonowania instytucji ustrojowych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6E773C" w:rsidR="006E773C">
              <w:rPr>
                <w:rFonts w:ascii="Corbel" w:hAnsi="Corbel"/>
                <w:b w:val="0"/>
                <w:sz w:val="24"/>
                <w:szCs w:val="24"/>
              </w:rPr>
              <w:t>państw</w:t>
            </w:r>
            <w:r w:rsidR="006E773C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6E773C" w:rsidR="006E773C">
              <w:rPr>
                <w:rFonts w:ascii="Corbel" w:hAnsi="Corbel"/>
                <w:b w:val="0"/>
                <w:sz w:val="24"/>
                <w:szCs w:val="24"/>
              </w:rPr>
              <w:t xml:space="preserve"> Europy Środkowo-Wschodniej</w:t>
            </w:r>
            <w:r w:rsidR="006E773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5747A" w:rsidP="009C54AE" w:rsidRDefault="0085747A" w14:paraId="4DE80B73" w14:textId="2BCFDE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5467D" w:rsidP="009C54AE" w:rsidRDefault="0015467D" w14:paraId="3D3A301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A0C14C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C8582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A4442A" w:rsidTr="009C5102" w14:paraId="6791C137" w14:textId="77777777">
        <w:tc>
          <w:tcPr>
            <w:tcW w:w="1681" w:type="dxa"/>
            <w:vAlign w:val="center"/>
          </w:tcPr>
          <w:p w:rsidRPr="009C54AE" w:rsidR="00A4442A" w:rsidP="009C5102" w:rsidRDefault="00A4442A" w14:paraId="7CF79F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A4442A" w:rsidP="009C5102" w:rsidRDefault="00A4442A" w14:paraId="42ADCC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A4442A" w:rsidP="009C5102" w:rsidRDefault="00A4442A" w14:paraId="207FF2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4442A" w:rsidTr="009C5102" w14:paraId="2A1B4BA2" w14:textId="77777777">
        <w:tc>
          <w:tcPr>
            <w:tcW w:w="1681" w:type="dxa"/>
          </w:tcPr>
          <w:p w:rsidRPr="009C54AE" w:rsidR="00A4442A" w:rsidP="009C5102" w:rsidRDefault="00A4442A" w14:paraId="5DAE3DA9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7C5BCE" w:rsidR="00A4442A" w:rsidP="009C5102" w:rsidRDefault="00A4442A" w14:paraId="00805EB4" w14:textId="77777777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ma podstawową wiedzę na temat poszczególnych systemów politycznych, potrafi przedstawić zasady  funkcjonowania oraz zarys ewolucji podstawowych instytucji administracyjnych i prawnych w wybranych państwach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57BDDEDB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9C54AE" w:rsidR="00A4442A" w:rsidTr="009C5102" w14:paraId="685FD473" w14:textId="77777777">
        <w:tc>
          <w:tcPr>
            <w:tcW w:w="1681" w:type="dxa"/>
          </w:tcPr>
          <w:p w:rsidRPr="009C54AE" w:rsidR="00A4442A" w:rsidP="009C5102" w:rsidRDefault="00A4442A" w14:paraId="74313D25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7C5BCE" w:rsidR="00A4442A" w:rsidP="009C5102" w:rsidRDefault="00A4442A" w14:paraId="2003B698" w14:textId="77777777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 w:rsidRPr="00203BC8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203BC8">
              <w:rPr>
                <w:rFonts w:ascii="Corbel" w:hAnsi="Corbel"/>
                <w:sz w:val="24"/>
                <w:szCs w:val="24"/>
              </w:rPr>
              <w:t xml:space="preserve"> – prawnych państw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4980AC53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Pr="009C54AE" w:rsidR="00A4442A" w:rsidTr="009C5102" w14:paraId="6D308347" w14:textId="77777777">
        <w:tc>
          <w:tcPr>
            <w:tcW w:w="1681" w:type="dxa"/>
          </w:tcPr>
          <w:p w:rsidRPr="009C54AE" w:rsidR="00A4442A" w:rsidP="009C5102" w:rsidRDefault="00A4442A" w14:paraId="3F6639F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7C5BCE" w:rsidR="00A4442A" w:rsidP="009C5102" w:rsidRDefault="00A4442A" w14:paraId="4FCB5C33" w14:textId="77777777">
            <w:r w:rsidRPr="00203BC8"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</w:t>
            </w:r>
            <w:r>
              <w:rPr>
                <w:rFonts w:ascii="Corbel" w:hAnsi="Corbel"/>
                <w:sz w:val="24"/>
                <w:szCs w:val="24"/>
              </w:rPr>
              <w:t xml:space="preserve">litycznych i prawnych wybranych </w:t>
            </w:r>
            <w:r w:rsidRPr="00203BC8">
              <w:rPr>
                <w:rFonts w:ascii="Corbel" w:hAnsi="Corbel"/>
                <w:sz w:val="24"/>
                <w:szCs w:val="24"/>
              </w:rPr>
              <w:t>państw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479D00B2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  <w:r w:rsidRPr="00A97A90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Pr="009C54AE" w:rsidR="00A4442A" w:rsidTr="009C5102" w14:paraId="44F521E9" w14:textId="77777777">
        <w:tc>
          <w:tcPr>
            <w:tcW w:w="1681" w:type="dxa"/>
          </w:tcPr>
          <w:p w:rsidRPr="009C54AE" w:rsidR="00A4442A" w:rsidP="009C5102" w:rsidRDefault="00A4442A" w14:paraId="79293A18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F16777" w:rsidR="00A4442A" w:rsidP="009C5102" w:rsidRDefault="00A4442A" w14:paraId="3DA69BF0" w14:textId="5278233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16777">
              <w:rPr>
                <w:rFonts w:ascii="Corbel" w:hAnsi="Corbel"/>
                <w:sz w:val="24"/>
                <w:szCs w:val="24"/>
              </w:rPr>
              <w:t>student zna i rozumie najważniejsze dylematy jakie niesie za sobą rozwój cywilizacyjny w obrębie nauk prawno-administracyjnych i ekonomicznych w wybranych państw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F16777"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3BB90B59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A4442A" w:rsidTr="009C5102" w14:paraId="18C59D4F" w14:textId="77777777">
        <w:tc>
          <w:tcPr>
            <w:tcW w:w="1681" w:type="dxa"/>
          </w:tcPr>
          <w:p w:rsidRPr="009C54AE" w:rsidR="00A4442A" w:rsidP="009C5102" w:rsidRDefault="00A4442A" w14:paraId="0B22B38D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7C5BCE" w:rsidR="00A4442A" w:rsidP="009C5102" w:rsidRDefault="00A4442A" w14:paraId="4D4EDBC6" w14:textId="77777777">
            <w:r w:rsidRPr="00203BC8">
              <w:rPr>
                <w:rFonts w:ascii="Corbel" w:hAnsi="Corbel"/>
                <w:sz w:val="24"/>
                <w:szCs w:val="24"/>
              </w:rPr>
              <w:t xml:space="preserve">student potrafi prawidłowo identyfikować i interpretować zjawiska prawne, społeczne, ekonomiczne, polityczne i organizacyjne, a także relacje pomiędzy organami w </w:t>
            </w:r>
            <w:r w:rsidRPr="00203BC8">
              <w:rPr>
                <w:rFonts w:ascii="Corbel" w:hAnsi="Corbel"/>
                <w:sz w:val="24"/>
                <w:szCs w:val="24"/>
              </w:rPr>
              <w:lastRenderedPageBreak/>
              <w:t xml:space="preserve">poszczególnych systemach politycznych na przykładzie wybranych 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65521391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lastRenderedPageBreak/>
              <w:t>K</w:t>
            </w:r>
            <w:r>
              <w:rPr>
                <w:rFonts w:ascii="Corbel" w:hAnsi="Corbel"/>
                <w:sz w:val="24"/>
                <w:szCs w:val="24"/>
              </w:rPr>
              <w:t>_</w:t>
            </w:r>
            <w:r w:rsidRPr="00A97A90">
              <w:rPr>
                <w:rFonts w:ascii="Corbel" w:hAnsi="Corbel"/>
                <w:sz w:val="24"/>
                <w:szCs w:val="24"/>
              </w:rPr>
              <w:t>U01</w:t>
            </w:r>
          </w:p>
        </w:tc>
      </w:tr>
      <w:tr w:rsidRPr="009C54AE" w:rsidR="00A4442A" w:rsidTr="009C5102" w14:paraId="0E1BACE2" w14:textId="77777777">
        <w:tc>
          <w:tcPr>
            <w:tcW w:w="1681" w:type="dxa"/>
          </w:tcPr>
          <w:p w:rsidRPr="009C54AE" w:rsidR="00A4442A" w:rsidP="009C5102" w:rsidRDefault="00A4442A" w14:paraId="7030AE4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Pr="007C5BCE" w:rsidR="00A4442A" w:rsidP="009C5102" w:rsidRDefault="00A4442A" w14:paraId="169B8835" w14:textId="2DAA52F6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systemów politycznych</w:t>
            </w:r>
            <w:r>
              <w:rPr>
                <w:rFonts w:ascii="Corbel" w:hAnsi="Corbel"/>
                <w:sz w:val="24"/>
                <w:szCs w:val="24"/>
              </w:rPr>
              <w:t xml:space="preserve"> wybranych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  <w:r w:rsidRPr="00203BC8">
              <w:rPr>
                <w:rFonts w:ascii="Corbel" w:hAnsi="Corbel"/>
                <w:sz w:val="24"/>
                <w:szCs w:val="24"/>
              </w:rPr>
              <w:t>, korzystając z różnych źródeł i nowoczesnych technologii</w:t>
            </w:r>
          </w:p>
        </w:tc>
        <w:tc>
          <w:tcPr>
            <w:tcW w:w="1865" w:type="dxa"/>
          </w:tcPr>
          <w:p w:rsidRPr="00A97A90" w:rsidR="00A4442A" w:rsidP="009C5102" w:rsidRDefault="00A4442A" w14:paraId="67C510A0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A4442A" w:rsidTr="009C5102" w14:paraId="7B01A942" w14:textId="77777777">
        <w:tc>
          <w:tcPr>
            <w:tcW w:w="1681" w:type="dxa"/>
          </w:tcPr>
          <w:p w:rsidRPr="009C54AE" w:rsidR="00A4442A" w:rsidP="009C5102" w:rsidRDefault="00A4442A" w14:paraId="56C41D03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Pr="007C5BCE" w:rsidR="00A4442A" w:rsidP="009C5102" w:rsidRDefault="00A4442A" w14:paraId="3C99DDCC" w14:textId="77777777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</w:t>
            </w:r>
            <w:r>
              <w:rPr>
                <w:rFonts w:ascii="Corbel" w:hAnsi="Corbel"/>
                <w:sz w:val="24"/>
                <w:szCs w:val="24"/>
              </w:rPr>
              <w:t xml:space="preserve">  i ustrojowych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75DEAF8D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9C54AE" w:rsidR="00A4442A" w:rsidTr="009C5102" w14:paraId="51B22700" w14:textId="77777777">
        <w:tc>
          <w:tcPr>
            <w:tcW w:w="1681" w:type="dxa"/>
          </w:tcPr>
          <w:p w:rsidRPr="009C54AE" w:rsidR="00A4442A" w:rsidP="009C5102" w:rsidRDefault="00A4442A" w14:paraId="09C73EB1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:rsidRPr="007C5BCE" w:rsidR="00A4442A" w:rsidP="009C5102" w:rsidRDefault="00A4442A" w14:paraId="3BBCCD90" w14:textId="77777777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jest gotów do krytycznej oceny posiadanej wiedzy i odbieranych treści w sposób umożliwiający konstruktywną wymianę poglądów i właściwą analizę problemu z zakresu teorii </w:t>
            </w:r>
            <w:r>
              <w:rPr>
                <w:rFonts w:ascii="Corbel" w:hAnsi="Corbel"/>
                <w:sz w:val="24"/>
                <w:szCs w:val="24"/>
              </w:rPr>
              <w:t xml:space="preserve">systemów ustrojowych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</w:tcPr>
          <w:p w:rsidRPr="00A97A90" w:rsidR="00A4442A" w:rsidP="009C5102" w:rsidRDefault="00A4442A" w14:paraId="5526EF2B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Pr="009C54AE" w:rsidR="00A4442A" w:rsidTr="009C5102" w14:paraId="0A608F1A" w14:textId="77777777">
        <w:tc>
          <w:tcPr>
            <w:tcW w:w="1681" w:type="dxa"/>
          </w:tcPr>
          <w:p w:rsidRPr="009C54AE" w:rsidR="00A4442A" w:rsidP="009C5102" w:rsidRDefault="00A4442A" w14:paraId="3A8F17C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:rsidRPr="007C5BCE" w:rsidR="00A4442A" w:rsidP="009C5102" w:rsidRDefault="00A4442A" w14:paraId="1E90BD0F" w14:textId="77777777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>
              <w:rPr>
                <w:rFonts w:ascii="Corbel" w:hAnsi="Corbel"/>
                <w:sz w:val="24"/>
                <w:szCs w:val="24"/>
              </w:rPr>
              <w:t>ustrojów państwowych</w:t>
            </w:r>
          </w:p>
        </w:tc>
        <w:tc>
          <w:tcPr>
            <w:tcW w:w="1865" w:type="dxa"/>
          </w:tcPr>
          <w:p w:rsidRPr="00A97A90" w:rsidR="00A4442A" w:rsidP="009C5102" w:rsidRDefault="00A4442A" w14:paraId="31B1BB05" w14:textId="7777777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85747A" w14:paraId="4871B7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D974C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08D2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308B38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P="009C54AE" w:rsidRDefault="0085747A" w14:paraId="4FDC6E3A" w14:textId="09DA61B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7239" w:type="dxa"/>
        <w:tblInd w:w="13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39"/>
      </w:tblGrid>
      <w:tr w:rsidR="00053095" w:rsidTr="32D4C07C" w14:paraId="2AA7FC64" w14:textId="77777777">
        <w:tc>
          <w:tcPr>
            <w:tcW w:w="7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53095" w:rsidP="009C5102" w:rsidRDefault="00053095" w14:paraId="0A88516A" w14:textId="77777777">
            <w:pPr>
              <w:pStyle w:val="Akapitzlist"/>
              <w:spacing w:after="0" w:line="240" w:lineRule="auto"/>
              <w:ind w:left="708" w:hanging="708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color w:val="000000"/>
              </w:rPr>
              <w:t>Treści merytoryczne</w:t>
            </w:r>
          </w:p>
        </w:tc>
      </w:tr>
      <w:tr w:rsidR="00053095" w:rsidTr="32D4C07C" w14:paraId="7996E9CE" w14:textId="77777777">
        <w:tc>
          <w:tcPr>
            <w:tcW w:w="7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tbl>
            <w:tblPr>
              <w:tblW w:w="701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insideH w:val="single" w:color="000000" w:sz="4" w:space="0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1655"/>
            </w:tblGrid>
            <w:tr w:rsidR="00053095" w:rsidTr="009C5102" w14:paraId="114298AF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098A5A9A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Ustrój polityczny i jego klasyfikacje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1BC28A5B" w14:textId="541EEF0F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053095" w:rsidTr="009C5102" w14:paraId="66720543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42E819F6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Zasady konstytucyjno-prawne 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5D38C889" w14:textId="77777777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053095" w:rsidTr="009C5102" w14:paraId="6A331FE2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3F40BED8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Konstytucyjne modele rządów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31E646B3" w14:textId="77777777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053095" w:rsidTr="009C5102" w14:paraId="401D2F86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465B1FA8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Zasady ustrojowe </w:t>
                  </w:r>
                  <w:r w:rsidRPr="00A06FDE">
                    <w:rPr>
                      <w:rFonts w:ascii="Corbel" w:hAnsi="Corbel"/>
                      <w:sz w:val="24"/>
                      <w:szCs w:val="24"/>
                    </w:rPr>
                    <w:t>w państwach Europy Środkowo-Wschodniej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30DA41DB" w14:textId="3C2988B8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3</w:t>
                  </w:r>
                </w:p>
              </w:tc>
            </w:tr>
            <w:tr w:rsidR="00053095" w:rsidTr="009C5102" w14:paraId="24695247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3AB4EDAA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Konstytucyjne modele rządów  </w:t>
                  </w:r>
                  <w:r w:rsidRPr="00A06FDE">
                    <w:rPr>
                      <w:rFonts w:ascii="Corbel" w:hAnsi="Corbel"/>
                      <w:sz w:val="24"/>
                      <w:szCs w:val="24"/>
                    </w:rPr>
                    <w:t>w państwach Europy Środkowo-Wschodniej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4A0E5F42" w14:textId="77777777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053095" w:rsidTr="009C5102" w14:paraId="7F96C713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77862576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>Władza ustawodawcza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, wykonawcza, sądownicza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70581E7E" w14:textId="77777777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3</w:t>
                  </w:r>
                </w:p>
              </w:tc>
            </w:tr>
            <w:tr w:rsidR="00053095" w:rsidTr="009C5102" w14:paraId="721DFACF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617E7F" w:rsidR="00053095" w:rsidP="009C5102" w:rsidRDefault="00053095" w14:paraId="5660151E" w14:textId="77777777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17E7F">
                    <w:rPr>
                      <w:rFonts w:ascii="Corbel" w:hAnsi="Corbel"/>
                      <w:sz w:val="24"/>
                      <w:szCs w:val="24"/>
                    </w:rPr>
                    <w:t xml:space="preserve">Kontrola konstytucyjności prawa 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A45116" w:rsidR="00053095" w:rsidP="009C5102" w:rsidRDefault="00053095" w14:paraId="3F170B6C" w14:textId="239BCAC9">
                  <w:pPr>
                    <w:pStyle w:val="Akapitzlist"/>
                    <w:ind w:left="0"/>
                    <w:jc w:val="both"/>
                  </w:pPr>
                  <w:r>
                    <w:t>2</w:t>
                  </w:r>
                </w:p>
              </w:tc>
            </w:tr>
            <w:tr w:rsidR="00053095" w:rsidTr="009C5102" w14:paraId="4AFAA7F4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A45116" w:rsidR="00053095" w:rsidP="009C5102" w:rsidRDefault="00053095" w14:paraId="032BC978" w14:textId="77777777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A45116">
                    <w:rPr>
                      <w:rFonts w:ascii="Corbel" w:hAnsi="Corbel"/>
                      <w:sz w:val="24"/>
                      <w:szCs w:val="24"/>
                    </w:rPr>
                    <w:t xml:space="preserve">Ustrój prawny samorządu terytorialnego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A45116" w:rsidR="00053095" w:rsidP="009C5102" w:rsidRDefault="00053095" w14:paraId="41DCB438" w14:textId="3F85E179">
                  <w:pPr>
                    <w:pStyle w:val="Akapitzlist"/>
                    <w:ind w:left="0"/>
                    <w:jc w:val="both"/>
                  </w:pPr>
                  <w:r>
                    <w:t>2</w:t>
                  </w:r>
                </w:p>
              </w:tc>
            </w:tr>
            <w:tr w:rsidR="00053095" w:rsidTr="009C5102" w14:paraId="38E93A91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A45116" w:rsidR="00053095" w:rsidP="009C5102" w:rsidRDefault="00053095" w14:paraId="0D0A23CB" w14:textId="77777777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A4511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Organy kontroli państwowej i ochrony prawa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A45116" w:rsidR="00053095" w:rsidP="009C5102" w:rsidRDefault="00053095" w14:paraId="590BE8A7" w14:textId="2C829554">
                  <w:pPr>
                    <w:pStyle w:val="Akapitzlist"/>
                    <w:ind w:left="0"/>
                    <w:jc w:val="both"/>
                  </w:pPr>
                  <w:r>
                    <w:t>2</w:t>
                  </w:r>
                </w:p>
              </w:tc>
            </w:tr>
            <w:tr w:rsidR="00053095" w:rsidTr="009C5102" w14:paraId="305E1702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A45116" w:rsidR="00053095" w:rsidP="009C5102" w:rsidRDefault="00053095" w14:paraId="667895BB" w14:textId="77777777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A45116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053095" w:rsidP="009C5102" w:rsidRDefault="00053095" w14:paraId="3B150498" w14:textId="64E2B056">
                  <w:pPr>
                    <w:pStyle w:val="Akapitzlist"/>
                    <w:ind w:left="0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</w:t>
                  </w:r>
                </w:p>
              </w:tc>
            </w:tr>
          </w:tbl>
          <w:p w:rsidR="00053095" w:rsidP="009C5102" w:rsidRDefault="00053095" w14:paraId="24A56E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</w:p>
        </w:tc>
      </w:tr>
    </w:tbl>
    <w:p w:rsidRPr="009C54AE" w:rsidR="0085747A" w:rsidP="009C54AE" w:rsidRDefault="0085747A" w14:paraId="3F3F40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8A231C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2D4C07C" w:rsidR="009F4610">
        <w:rPr>
          <w:rFonts w:ascii="Corbel" w:hAnsi="Corbel"/>
          <w:caps w:val="0"/>
          <w:smallCaps w:val="0"/>
        </w:rPr>
        <w:t>3.4 Metody dydaktyczne</w:t>
      </w:r>
      <w:r w:rsidRPr="32D4C07C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319D79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1F27" w:rsidR="00E960BB" w:rsidP="009C54AE" w:rsidRDefault="00901F27" w14:paraId="015B53EA" w14:textId="22E9856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901F27">
        <w:rPr>
          <w:rFonts w:ascii="Corbel" w:hAnsi="Corbel"/>
          <w:b w:val="0"/>
          <w:bCs/>
          <w:smallCaps w:val="0"/>
          <w:szCs w:val="24"/>
        </w:rPr>
        <w:t>Konwersatorium: mini wykład, dyskusja, prezentacja, projekt.</w:t>
      </w:r>
    </w:p>
    <w:p w:rsidR="00E960BB" w:rsidP="009C54AE" w:rsidRDefault="00E960BB" w14:paraId="27AEF1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825C0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B5E31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8D79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97BD8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7B6E39" w:rsidTr="009C5102" w14:paraId="5D7F6696" w14:textId="77777777">
        <w:tc>
          <w:tcPr>
            <w:tcW w:w="1962" w:type="dxa"/>
            <w:vAlign w:val="center"/>
          </w:tcPr>
          <w:p w:rsidRPr="009C54AE" w:rsidR="007B6E39" w:rsidP="009C5102" w:rsidRDefault="007B6E39" w14:paraId="6E841B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7B6E39" w:rsidP="009C5102" w:rsidRDefault="007B6E39" w14:paraId="5D30E8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7B6E39" w:rsidP="009C5102" w:rsidRDefault="007B6E39" w14:paraId="384541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7B6E39" w:rsidP="009C5102" w:rsidRDefault="007B6E39" w14:paraId="53FD28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7B6E39" w:rsidP="009C5102" w:rsidRDefault="007B6E39" w14:paraId="31F6A0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7B6E39" w:rsidTr="009C5102" w14:paraId="643B8742" w14:textId="77777777">
        <w:tc>
          <w:tcPr>
            <w:tcW w:w="1962" w:type="dxa"/>
          </w:tcPr>
          <w:p w:rsidRPr="009C54AE" w:rsidR="007B6E39" w:rsidP="009C5102" w:rsidRDefault="007B6E39" w14:paraId="7B8F82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003FEF" w:rsidR="007B6E39" w:rsidP="009C5102" w:rsidRDefault="007B6E39" w14:paraId="4B9BB0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2ECC07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441EA201" w14:textId="77777777">
        <w:tc>
          <w:tcPr>
            <w:tcW w:w="1962" w:type="dxa"/>
          </w:tcPr>
          <w:p w:rsidRPr="009C54AE" w:rsidR="007B6E39" w:rsidP="009C5102" w:rsidRDefault="007B6E39" w14:paraId="5AC0E7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003FEF" w:rsidR="007B6E39" w:rsidP="009C5102" w:rsidRDefault="007B6E39" w14:paraId="3573D7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380F75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36156455" w14:textId="77777777">
        <w:tc>
          <w:tcPr>
            <w:tcW w:w="1962" w:type="dxa"/>
          </w:tcPr>
          <w:p w:rsidRPr="009C54AE" w:rsidR="007B6E39" w:rsidP="009C5102" w:rsidRDefault="007B6E39" w14:paraId="6639E8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Pr="00003FEF" w:rsidR="007B6E39" w:rsidP="009C5102" w:rsidRDefault="007B6E39" w14:paraId="568B76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3F4E33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0E68C35F" w14:textId="77777777">
        <w:tc>
          <w:tcPr>
            <w:tcW w:w="1962" w:type="dxa"/>
          </w:tcPr>
          <w:p w:rsidRPr="009C54AE" w:rsidR="007B6E39" w:rsidP="009C5102" w:rsidRDefault="007B6E39" w14:paraId="6DB6D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7B6E39" w:rsidP="009C5102" w:rsidRDefault="007B6E39" w14:paraId="1ACDC3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62DB34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5C898DE0" w14:textId="77777777">
        <w:tc>
          <w:tcPr>
            <w:tcW w:w="1962" w:type="dxa"/>
          </w:tcPr>
          <w:p w:rsidRPr="009C54AE" w:rsidR="007B6E39" w:rsidP="009C5102" w:rsidRDefault="007B6E39" w14:paraId="641BD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7B6E39" w:rsidP="009C5102" w:rsidRDefault="007B6E39" w14:paraId="1ADB5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6AABD1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08009E3F" w14:textId="77777777">
        <w:tc>
          <w:tcPr>
            <w:tcW w:w="1962" w:type="dxa"/>
          </w:tcPr>
          <w:p w:rsidRPr="009C54AE" w:rsidR="007B6E39" w:rsidP="009C5102" w:rsidRDefault="007B6E39" w14:paraId="2414C3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C54AE" w:rsidR="007B6E39" w:rsidP="009C5102" w:rsidRDefault="007B6E39" w14:paraId="4BA9AD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4761A4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54A5AC77" w14:textId="77777777">
        <w:tc>
          <w:tcPr>
            <w:tcW w:w="1962" w:type="dxa"/>
          </w:tcPr>
          <w:p w:rsidRPr="009C54AE" w:rsidR="007B6E39" w:rsidP="009C5102" w:rsidRDefault="007B6E39" w14:paraId="1AC386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:rsidRPr="009C54AE" w:rsidR="007B6E39" w:rsidP="009C5102" w:rsidRDefault="007B6E39" w14:paraId="5A04AA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000B82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07F3C808" w14:textId="77777777">
        <w:tc>
          <w:tcPr>
            <w:tcW w:w="1962" w:type="dxa"/>
          </w:tcPr>
          <w:p w:rsidRPr="009C54AE" w:rsidR="007B6E39" w:rsidP="009C5102" w:rsidRDefault="007B6E39" w14:paraId="72D641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:rsidRPr="009C54AE" w:rsidR="007B6E39" w:rsidP="009C5102" w:rsidRDefault="007B6E39" w14:paraId="20A349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3FE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7B6E39" w:rsidP="009C5102" w:rsidRDefault="007B6E39" w14:paraId="3352BB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7B6E39" w:rsidTr="009C5102" w14:paraId="65D764A8" w14:textId="77777777">
        <w:tc>
          <w:tcPr>
            <w:tcW w:w="1962" w:type="dxa"/>
          </w:tcPr>
          <w:p w:rsidRPr="009C54AE" w:rsidR="007B6E39" w:rsidP="009C5102" w:rsidRDefault="007B6E39" w14:paraId="2E4DA0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41" w:type="dxa"/>
          </w:tcPr>
          <w:p w:rsidRPr="009C54AE" w:rsidR="007B6E39" w:rsidP="009C5102" w:rsidRDefault="007B6E39" w14:paraId="7313B7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3FEF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17" w:type="dxa"/>
          </w:tcPr>
          <w:p w:rsidRPr="009C54AE" w:rsidR="007B6E39" w:rsidP="009C5102" w:rsidRDefault="007B6E39" w14:paraId="5685CB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Pr="009C54AE" w:rsidR="00923D7D" w:rsidP="009C54AE" w:rsidRDefault="00923D7D" w14:paraId="0C51B2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52C9B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B49BD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F6B131" w14:paraId="1F18ECFD" w14:textId="77777777">
        <w:tc>
          <w:tcPr>
            <w:tcW w:w="9670" w:type="dxa"/>
            <w:tcMar/>
          </w:tcPr>
          <w:p w:rsidRPr="00003FEF" w:rsidR="00003FEF" w:rsidP="00003FEF" w:rsidRDefault="00003FEF" w14:paraId="0224E2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kolokwium pisemne (forma testowo-opisowa)</w:t>
            </w:r>
          </w:p>
          <w:p w:rsidRPr="00003FEF" w:rsidR="00003FEF" w:rsidP="00003FEF" w:rsidRDefault="00003FEF" w14:paraId="5C042CD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 xml:space="preserve">Część testowa składa się z 20 pytań jednokrotnego wyboru (odpowiedź poprawna 1 pkt., odpowiedź błędna 0 pkt.) </w:t>
            </w:r>
          </w:p>
          <w:p w:rsidRPr="00003FEF" w:rsidR="00003FEF" w:rsidP="00003FEF" w:rsidRDefault="00003FEF" w14:paraId="2739CD1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Część opisowa składa się z 4 pytań otwartych (odpowiedź poprawna pełna– 2 pkt., odpowiedź poprawna niepełna 1 pkt., odpowiedź błędna 0 pkt.)</w:t>
            </w:r>
          </w:p>
          <w:p w:rsidRPr="00003FEF" w:rsidR="00003FEF" w:rsidP="00003FEF" w:rsidRDefault="00003FEF" w14:paraId="6F7DBBA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Maksymalna liczba punktów do uzyskania: 28 pkt.</w:t>
            </w:r>
          </w:p>
          <w:p w:rsidRPr="00003FEF" w:rsidR="00003FEF" w:rsidP="2FF6B131" w:rsidRDefault="00003FEF" w14:paraId="4595D143" w14:textId="7777777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FF6B131" w:rsidR="00003FEF">
              <w:rPr>
                <w:rFonts w:ascii="Corbel" w:hAnsi="Corbel"/>
                <w:b w:val="0"/>
                <w:bCs w:val="0"/>
                <w:caps w:val="0"/>
                <w:smallCaps w:val="0"/>
              </w:rPr>
              <w:t>Przewidywany czas trwania zaliczenia -   1 godz.</w:t>
            </w:r>
          </w:p>
          <w:p w:rsidR="3C250B54" w:rsidP="2FF6B131" w:rsidRDefault="3C250B54" w14:paraId="08753DAC" w14:textId="4E5D48FA">
            <w:pPr>
              <w:jc w:val="both"/>
            </w:pPr>
            <w:r w:rsidRPr="2FF6B131" w:rsidR="3C250B5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9C54AE" w:rsidR="00923D7D" w:rsidP="00003FEF" w:rsidRDefault="00003FEF" w14:paraId="51DEB292" w14:textId="1F89C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użycie fachowej terminologii, aktualny stan prawny.</w:t>
            </w:r>
          </w:p>
          <w:p w:rsidRPr="009C54AE" w:rsidR="0085747A" w:rsidP="009C54AE" w:rsidRDefault="0085747A" w14:paraId="67756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A4866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696C5B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12D09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32D4C07C" w14:paraId="46F9AC19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77C8C6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C7105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2D4C07C" w14:paraId="57E2CFF1" w14:textId="77777777">
        <w:tc>
          <w:tcPr>
            <w:tcW w:w="4962" w:type="dxa"/>
            <w:tcMar/>
          </w:tcPr>
          <w:p w:rsidRPr="009C54AE" w:rsidR="0085747A" w:rsidP="009C54AE" w:rsidRDefault="00C61DC5" w14:paraId="734C0E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C4186C" w14:paraId="47CE7EC9" w14:textId="39685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 </w:t>
            </w:r>
          </w:p>
        </w:tc>
      </w:tr>
      <w:tr w:rsidRPr="009C54AE" w:rsidR="00C61DC5" w:rsidTr="32D4C07C" w14:paraId="6BFC7470" w14:textId="77777777">
        <w:tc>
          <w:tcPr>
            <w:tcW w:w="4962" w:type="dxa"/>
            <w:tcMar/>
          </w:tcPr>
          <w:p w:rsidRPr="009C54AE" w:rsidR="00C61DC5" w:rsidP="009C54AE" w:rsidRDefault="00C61DC5" w14:paraId="335032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69F2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C4186C" w14:paraId="42024421" w14:textId="10723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Pr="009C54AE" w:rsidR="00C61DC5" w:rsidTr="32D4C07C" w14:paraId="1273EA79" w14:textId="77777777">
        <w:tc>
          <w:tcPr>
            <w:tcW w:w="4962" w:type="dxa"/>
            <w:tcMar/>
          </w:tcPr>
          <w:p w:rsidRPr="009C54AE" w:rsidR="0071620A" w:rsidP="009C54AE" w:rsidRDefault="00C61DC5" w14:paraId="4F0BCD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2D18F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C4186C" w14:paraId="0C6B7BAA" w14:textId="7AF7A2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D4C07C" w:rsidR="44EE0F8A">
              <w:rPr>
                <w:rFonts w:ascii="Corbel" w:hAnsi="Corbel"/>
                <w:sz w:val="24"/>
                <w:szCs w:val="24"/>
              </w:rPr>
              <w:t xml:space="preserve">52 </w:t>
            </w:r>
            <w:r w:rsidRPr="32D4C07C" w:rsidR="7749FA15">
              <w:rPr>
                <w:rFonts w:ascii="Corbel" w:hAnsi="Corbel"/>
                <w:sz w:val="24"/>
                <w:szCs w:val="24"/>
              </w:rPr>
              <w:t xml:space="preserve">godz. </w:t>
            </w:r>
          </w:p>
        </w:tc>
      </w:tr>
      <w:tr w:rsidRPr="009C54AE" w:rsidR="0085747A" w:rsidTr="32D4C07C" w14:paraId="7E96EF4B" w14:textId="77777777">
        <w:tc>
          <w:tcPr>
            <w:tcW w:w="4962" w:type="dxa"/>
            <w:tcMar/>
          </w:tcPr>
          <w:p w:rsidRPr="009C54AE" w:rsidR="0085747A" w:rsidP="009C54AE" w:rsidRDefault="0085747A" w14:paraId="03F6E2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C4186C" w14:paraId="316B5B36" w14:textId="1B2E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D4C07C" w:rsidR="3BA263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32D4C07C" w14:paraId="30A9C766" w14:textId="77777777">
        <w:tc>
          <w:tcPr>
            <w:tcW w:w="4962" w:type="dxa"/>
            <w:tcMar/>
          </w:tcPr>
          <w:p w:rsidRPr="009C54AE" w:rsidR="0085747A" w:rsidP="009C54AE" w:rsidRDefault="0085747A" w14:paraId="7F6717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C4186C" w14:paraId="310890DA" w14:textId="00AD3C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C5363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61C2D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21767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6FB9CC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2D4C07C" w14:paraId="5F9B356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DB9A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32D4C07C" w:rsidRDefault="0085747A" w14:paraId="45B8DA4A" w14:textId="279D31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2D4C07C" w:rsidR="659B9C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2D4C07C" w14:paraId="670A73B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05BA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32D4C07C" w:rsidRDefault="0085747A" w14:paraId="36C963E7" w14:textId="4655275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D4C07C" w:rsidR="791F830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170591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BB009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B7BA2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2D4C07C" w14:paraId="1F94366F" w14:textId="77777777">
        <w:trPr>
          <w:trHeight w:val="397"/>
        </w:trPr>
        <w:tc>
          <w:tcPr>
            <w:tcW w:w="7513" w:type="dxa"/>
            <w:tcMar/>
          </w:tcPr>
          <w:p w:rsidR="0085747A" w:rsidP="32D4C07C" w:rsidRDefault="0085747A" w14:paraId="74544C1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2D4C07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640486" w:rsidR="00640486" w:rsidP="00640486" w:rsidRDefault="00640486" w14:paraId="5C01C6D3" w14:textId="6F13DC7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</w:t>
            </w:r>
            <w:proofErr w:type="spellStart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</w:t>
            </w: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:rsidR="00640486" w:rsidP="00640486" w:rsidRDefault="00640486" w14:paraId="4B356238" w14:textId="1778C4B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:rsidRPr="00801CAA" w:rsidR="00801CAA" w:rsidP="00801CAA" w:rsidRDefault="00801CAA" w14:paraId="0FC7B8D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Systemy polityczne. Podręcznik akademicki. Zagadnienia teoretyczne, red. M. </w:t>
            </w: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Bankowicz</w:t>
            </w:r>
            <w:proofErr w:type="spellEnd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Kosowska-</w:t>
            </w: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Gąstoł</w:t>
            </w:r>
            <w:proofErr w:type="spellEnd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2019.</w:t>
            </w:r>
          </w:p>
          <w:p w:rsidR="00801CAA" w:rsidP="00801CAA" w:rsidRDefault="00801CAA" w14:paraId="0F1EC7D8" w14:textId="6FAA28E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Konopelko</w:t>
            </w:r>
            <w:proofErr w:type="spellEnd"/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Wprowadzenie do teorii systemów politycznych, Białystok, 2010</w:t>
            </w:r>
          </w:p>
          <w:p w:rsidR="00640486" w:rsidP="00640486" w:rsidRDefault="00640486" w14:paraId="6819B988" w14:textId="0E2C24A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:rsidRPr="00640486" w:rsidR="00801CAA" w:rsidP="00640486" w:rsidRDefault="00801CAA" w14:paraId="4E87A03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40486" w:rsidP="00640486" w:rsidRDefault="00640486" w14:paraId="2DB4DA6C" w14:textId="28A48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W.</w:t>
            </w:r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systemy polityczne. Zarys teorii i praktyki w wybranych państwach świata, Olsztyn 2005.</w:t>
            </w:r>
          </w:p>
          <w:p w:rsidRPr="009C54AE" w:rsidR="00801CAA" w:rsidP="00640486" w:rsidRDefault="00801CAA" w14:paraId="11204F70" w14:textId="1C1D5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32D4C07C" w14:paraId="5303B63E" w14:textId="77777777">
        <w:trPr>
          <w:trHeight w:val="397"/>
        </w:trPr>
        <w:tc>
          <w:tcPr>
            <w:tcW w:w="7513" w:type="dxa"/>
            <w:tcMar/>
          </w:tcPr>
          <w:p w:rsidR="0085747A" w:rsidP="32D4C07C" w:rsidRDefault="0085747A" w14:paraId="5540613D" w14:textId="2C60112C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D4C07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32D4C07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004F3C1D" w:rsidP="009C54AE" w:rsidRDefault="004F3C1D" w14:paraId="7C7F87D1" w14:textId="438A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F3C1D" w:rsidP="004F3C1D" w:rsidRDefault="004F3C1D" w14:paraId="1F49CF1C" w14:textId="49732A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erzhanova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V., 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Kompetencje Adwokata Ludu w Rumunii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of Modern Science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2015, nr 3. </w:t>
            </w:r>
          </w:p>
          <w:p w:rsidR="004F3C1D" w:rsidP="004F3C1D" w:rsidRDefault="004F3C1D" w14:paraId="2C77D976" w14:textId="30876C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V., 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Organizacja instytucji Adwokata Ludu w Rumunii</w:t>
            </w:r>
            <w:r w:rsidR="00C00012"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of Modern Science</w:t>
            </w:r>
            <w:r w:rsidR="00C00012">
              <w:rPr>
                <w:rFonts w:ascii="Corbel" w:hAnsi="Corbel"/>
                <w:b w:val="0"/>
                <w:smallCaps w:val="0"/>
                <w:szCs w:val="24"/>
              </w:rPr>
              <w:t xml:space="preserve">” 2015, nr 4. </w:t>
            </w:r>
          </w:p>
          <w:p w:rsidRPr="00295183" w:rsidR="00640486" w:rsidP="00295183" w:rsidRDefault="00295183" w14:paraId="0FB894B4" w14:textId="57EF0C8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Serzhanova</w:t>
            </w:r>
            <w:proofErr w:type="spellEnd"/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V.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Wilk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Nowak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K.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, 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Plis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(red.), Problem państw nieuznawanych we współczesnym świecie, Warszawa 2019.</w:t>
            </w:r>
          </w:p>
          <w:p w:rsidR="00640486" w:rsidP="00640486" w:rsidRDefault="00640486" w14:paraId="1832896A" w14:textId="48F9302E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Republiki Kosowa,</w:t>
            </w:r>
            <w:r w:rsid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wstęp i tłumaczenie , K. Nowak,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Rzeszów 2010. </w:t>
            </w:r>
          </w:p>
          <w:p w:rsidR="00987B8B" w:rsidP="00987B8B" w:rsidRDefault="00987B8B" w14:paraId="6BEA3901" w14:textId="78BCE7EE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</w:t>
            </w:r>
            <w:r w:rsidRPr="00987B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ustroju Gagauzji - przyczynek do dyskusji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„</w:t>
            </w:r>
            <w:r w:rsidRPr="00987B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Roczniki Administracji i Prawa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” 2019, t </w:t>
            </w:r>
            <w:r w:rsidRPr="00987B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spec., nr 19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615832" w:rsidP="00640486" w:rsidRDefault="00615832" w14:paraId="356B8F06" w14:textId="4E092E8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</w:t>
            </w:r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The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Constitutional</w:t>
            </w:r>
            <w:proofErr w:type="spellEnd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Court of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Kosovo</w:t>
            </w:r>
            <w:proofErr w:type="spellEnd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Introductory</w:t>
            </w:r>
            <w:proofErr w:type="spellEnd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Remarks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„</w:t>
            </w:r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Przegląd Prawa Konstytucyjnego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” 2020, nr 6. </w:t>
            </w:r>
          </w:p>
          <w:p w:rsidRPr="00640486" w:rsidR="00640486" w:rsidP="00640486" w:rsidRDefault="00640486" w14:paraId="32A74C20" w14:textId="720B453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:rsidR="00E94687" w:rsidP="00640486" w:rsidRDefault="00640486" w14:paraId="0725F298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Wojnacki</w:t>
            </w:r>
            <w:proofErr w:type="spellEnd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System konstytucyjny Albanii,</w:t>
            </w:r>
          </w:p>
          <w:p w:rsidR="00E94687" w:rsidP="00640486" w:rsidRDefault="00640486" w14:paraId="6C08B666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Grzybowski, J. Karp: System konstytucyjny Bułgarii, </w:t>
            </w:r>
          </w:p>
          <w:p w:rsidR="00E94687" w:rsidP="00640486" w:rsidRDefault="00640486" w14:paraId="312BEEF3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M. Grzybowski, J. Karp: System konstytucyjny Chorwacji,</w:t>
            </w:r>
          </w:p>
          <w:p w:rsidR="00E94687" w:rsidP="00640486" w:rsidRDefault="00640486" w14:paraId="682EC379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K. </w:t>
            </w:r>
            <w:proofErr w:type="spellStart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Skotonicki</w:t>
            </w:r>
            <w:proofErr w:type="spellEnd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Czech, </w:t>
            </w:r>
          </w:p>
          <w:p w:rsidR="00E94687" w:rsidP="00640486" w:rsidRDefault="00640486" w14:paraId="4C6991E5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Głowacki: System konstytucyjny Holandii, </w:t>
            </w:r>
          </w:p>
          <w:p w:rsidRPr="00640486" w:rsidR="00640486" w:rsidP="00640486" w:rsidRDefault="00640486" w14:paraId="57202357" w14:textId="35F742F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W. Brodziński: System konstytucyjny Rumunii, J. Wojnicki: System konstytucyjny Serbii i Czarnogóry, Z. Czeszejko-Sochacki: System konstytucyjny Szwajcarii, P. </w:t>
            </w:r>
            <w:proofErr w:type="spellStart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Mikuli</w:t>
            </w:r>
            <w:proofErr w:type="spellEnd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System konstytucyjny Słowenii, A. Szymański: System konstytucyjny Turcji, E. Zieliński: System konstytucyjny Ukrainy, Z. Witkowski: System konstytucyjny Włoch, W. Brodziński: System konstytucyjny Węgier, M. Grzybowski: Systemy konstytucyjne państw skandynawskich, J. Zieliński: Systemy konstytucyjne Łotwy, Estonii i Litwy</w:t>
            </w:r>
          </w:p>
          <w:p w:rsidRPr="009C54AE" w:rsidR="00640486" w:rsidP="00640486" w:rsidRDefault="00640486" w14:paraId="13F90363" w14:textId="06F8B7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Serie: Konstytucje świata oraz Parlamenty świata, Wydawnictwo Sejmowe.</w:t>
            </w:r>
          </w:p>
        </w:tc>
      </w:tr>
    </w:tbl>
    <w:p w:rsidRPr="009C54AE" w:rsidR="0085747A" w:rsidP="009C54AE" w:rsidRDefault="0085747A" w14:paraId="50735B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47A50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79D0D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0BC9" w:rsidP="00C16ABF" w:rsidRDefault="00BC0BC9" w14:paraId="672BA601" w14:textId="77777777">
      <w:pPr>
        <w:spacing w:after="0" w:line="240" w:lineRule="auto"/>
      </w:pPr>
      <w:r>
        <w:separator/>
      </w:r>
    </w:p>
  </w:endnote>
  <w:endnote w:type="continuationSeparator" w:id="0">
    <w:p w:rsidR="00BC0BC9" w:rsidP="00C16ABF" w:rsidRDefault="00BC0BC9" w14:paraId="72AF266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0BC9" w:rsidP="00C16ABF" w:rsidRDefault="00BC0BC9" w14:paraId="45CEB2AC" w14:textId="77777777">
      <w:pPr>
        <w:spacing w:after="0" w:line="240" w:lineRule="auto"/>
      </w:pPr>
      <w:r>
        <w:separator/>
      </w:r>
    </w:p>
  </w:footnote>
  <w:footnote w:type="continuationSeparator" w:id="0">
    <w:p w:rsidR="00BC0BC9" w:rsidP="00C16ABF" w:rsidRDefault="00BC0BC9" w14:paraId="6A83E499" w14:textId="77777777">
      <w:pPr>
        <w:spacing w:after="0" w:line="240" w:lineRule="auto"/>
      </w:pPr>
      <w:r>
        <w:continuationSeparator/>
      </w:r>
    </w:p>
  </w:footnote>
  <w:footnote w:id="1">
    <w:p w:rsidR="00A4442A" w:rsidP="00A4442A" w:rsidRDefault="00A4442A" w14:paraId="355E9B9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EF"/>
    <w:rsid w:val="000048FD"/>
    <w:rsid w:val="000077B4"/>
    <w:rsid w:val="00015B8F"/>
    <w:rsid w:val="00022ECE"/>
    <w:rsid w:val="00042A51"/>
    <w:rsid w:val="00042D2E"/>
    <w:rsid w:val="00044C82"/>
    <w:rsid w:val="00050035"/>
    <w:rsid w:val="0005309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27A"/>
    <w:rsid w:val="000B192D"/>
    <w:rsid w:val="000B28EE"/>
    <w:rsid w:val="000B3E37"/>
    <w:rsid w:val="000D04B0"/>
    <w:rsid w:val="000F1C57"/>
    <w:rsid w:val="000F5615"/>
    <w:rsid w:val="00105C1A"/>
    <w:rsid w:val="00124BFF"/>
    <w:rsid w:val="0012560E"/>
    <w:rsid w:val="00127108"/>
    <w:rsid w:val="00134833"/>
    <w:rsid w:val="00134B13"/>
    <w:rsid w:val="00146BC0"/>
    <w:rsid w:val="00153C41"/>
    <w:rsid w:val="00154381"/>
    <w:rsid w:val="0015467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AB4"/>
    <w:rsid w:val="00244ABC"/>
    <w:rsid w:val="0024788C"/>
    <w:rsid w:val="00281FF2"/>
    <w:rsid w:val="002857DE"/>
    <w:rsid w:val="00291567"/>
    <w:rsid w:val="002951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77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37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4B0"/>
    <w:rsid w:val="004968E2"/>
    <w:rsid w:val="004A3EEA"/>
    <w:rsid w:val="004A4D1F"/>
    <w:rsid w:val="004D5282"/>
    <w:rsid w:val="004F1551"/>
    <w:rsid w:val="004F2F69"/>
    <w:rsid w:val="004F3C1D"/>
    <w:rsid w:val="004F55A3"/>
    <w:rsid w:val="0050496F"/>
    <w:rsid w:val="00513B6F"/>
    <w:rsid w:val="00517C63"/>
    <w:rsid w:val="005363C4"/>
    <w:rsid w:val="00536BDE"/>
    <w:rsid w:val="00542D2A"/>
    <w:rsid w:val="00543ACC"/>
    <w:rsid w:val="0056696D"/>
    <w:rsid w:val="0059484D"/>
    <w:rsid w:val="005A0855"/>
    <w:rsid w:val="005A133C"/>
    <w:rsid w:val="005A3196"/>
    <w:rsid w:val="005B5B0C"/>
    <w:rsid w:val="005C080F"/>
    <w:rsid w:val="005C55E5"/>
    <w:rsid w:val="005C696A"/>
    <w:rsid w:val="005E6E85"/>
    <w:rsid w:val="005F31D2"/>
    <w:rsid w:val="0061029B"/>
    <w:rsid w:val="00615832"/>
    <w:rsid w:val="00617230"/>
    <w:rsid w:val="00621CE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6477"/>
    <w:rsid w:val="006B1D85"/>
    <w:rsid w:val="006C3B1E"/>
    <w:rsid w:val="006D050F"/>
    <w:rsid w:val="006D6139"/>
    <w:rsid w:val="006E5D65"/>
    <w:rsid w:val="006E7418"/>
    <w:rsid w:val="006E773C"/>
    <w:rsid w:val="006F1282"/>
    <w:rsid w:val="006F1FBC"/>
    <w:rsid w:val="006F31E2"/>
    <w:rsid w:val="00706544"/>
    <w:rsid w:val="007072BA"/>
    <w:rsid w:val="0071620A"/>
    <w:rsid w:val="00724677"/>
    <w:rsid w:val="00725459"/>
    <w:rsid w:val="007322D4"/>
    <w:rsid w:val="007327BD"/>
    <w:rsid w:val="0073303B"/>
    <w:rsid w:val="00734608"/>
    <w:rsid w:val="00740340"/>
    <w:rsid w:val="00745302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B6E39"/>
    <w:rsid w:val="007C3299"/>
    <w:rsid w:val="007C3BCC"/>
    <w:rsid w:val="007C4546"/>
    <w:rsid w:val="007D6E56"/>
    <w:rsid w:val="007F4155"/>
    <w:rsid w:val="00801CA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F27"/>
    <w:rsid w:val="00916188"/>
    <w:rsid w:val="00923D7D"/>
    <w:rsid w:val="00943AC8"/>
    <w:rsid w:val="009508DF"/>
    <w:rsid w:val="00950DAC"/>
    <w:rsid w:val="00954A07"/>
    <w:rsid w:val="00987B8B"/>
    <w:rsid w:val="00997F14"/>
    <w:rsid w:val="009A537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FDE"/>
    <w:rsid w:val="00A155EE"/>
    <w:rsid w:val="00A2245B"/>
    <w:rsid w:val="00A30110"/>
    <w:rsid w:val="00A36899"/>
    <w:rsid w:val="00A371F6"/>
    <w:rsid w:val="00A43BF6"/>
    <w:rsid w:val="00A4442A"/>
    <w:rsid w:val="00A53FA5"/>
    <w:rsid w:val="00A54817"/>
    <w:rsid w:val="00A601C8"/>
    <w:rsid w:val="00A60799"/>
    <w:rsid w:val="00A81F42"/>
    <w:rsid w:val="00A84C85"/>
    <w:rsid w:val="00A97DE1"/>
    <w:rsid w:val="00AB053C"/>
    <w:rsid w:val="00AB5D47"/>
    <w:rsid w:val="00AD0CE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F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50"/>
    <w:rsid w:val="00B90885"/>
    <w:rsid w:val="00BB520A"/>
    <w:rsid w:val="00BC0BC9"/>
    <w:rsid w:val="00BD3869"/>
    <w:rsid w:val="00BD66E9"/>
    <w:rsid w:val="00BD6FF4"/>
    <w:rsid w:val="00BF2C41"/>
    <w:rsid w:val="00C00012"/>
    <w:rsid w:val="00C058B4"/>
    <w:rsid w:val="00C05F44"/>
    <w:rsid w:val="00C10C04"/>
    <w:rsid w:val="00C131B5"/>
    <w:rsid w:val="00C16ABF"/>
    <w:rsid w:val="00C170AE"/>
    <w:rsid w:val="00C26CB7"/>
    <w:rsid w:val="00C324C1"/>
    <w:rsid w:val="00C36992"/>
    <w:rsid w:val="00C4186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B1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92"/>
    <w:rsid w:val="00E51E44"/>
    <w:rsid w:val="00E63348"/>
    <w:rsid w:val="00E742AA"/>
    <w:rsid w:val="00E77E88"/>
    <w:rsid w:val="00E8107D"/>
    <w:rsid w:val="00E9468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D4"/>
    <w:rsid w:val="00F7066B"/>
    <w:rsid w:val="00F83B28"/>
    <w:rsid w:val="00F974DA"/>
    <w:rsid w:val="00FA46E5"/>
    <w:rsid w:val="00FB2CA0"/>
    <w:rsid w:val="00FB7DBA"/>
    <w:rsid w:val="00FC1C25"/>
    <w:rsid w:val="00FC3F45"/>
    <w:rsid w:val="00FD503F"/>
    <w:rsid w:val="00FD7589"/>
    <w:rsid w:val="00FF016A"/>
    <w:rsid w:val="00FF1401"/>
    <w:rsid w:val="00FF5E7D"/>
    <w:rsid w:val="1EAC615A"/>
    <w:rsid w:val="2FF6B131"/>
    <w:rsid w:val="32D4C07C"/>
    <w:rsid w:val="347090DD"/>
    <w:rsid w:val="349BD2A4"/>
    <w:rsid w:val="39440200"/>
    <w:rsid w:val="3BA263F8"/>
    <w:rsid w:val="3C250B54"/>
    <w:rsid w:val="44EE0F8A"/>
    <w:rsid w:val="4AFDE3B1"/>
    <w:rsid w:val="62E56754"/>
    <w:rsid w:val="659B9CF1"/>
    <w:rsid w:val="6CC0E7FD"/>
    <w:rsid w:val="7749FA15"/>
    <w:rsid w:val="791F8300"/>
    <w:rsid w:val="7BD58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18</revision>
  <lastPrinted>2019-02-06T12:12:00.0000000Z</lastPrinted>
  <dcterms:created xsi:type="dcterms:W3CDTF">2021-12-09T18:58:00.0000000Z</dcterms:created>
  <dcterms:modified xsi:type="dcterms:W3CDTF">2022-01-21T12:06:44.2605080Z</dcterms:modified>
</coreProperties>
</file>