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3271B58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</w:t>
      </w:r>
      <w:proofErr w:type="spellStart"/>
      <w:r w:rsidRPr="00E960BB" w:rsidR="002A22BF">
        <w:rPr>
          <w:rFonts w:ascii="Corbel" w:hAnsi="Corbel"/>
          <w:bCs/>
          <w:i/>
        </w:rPr>
        <w:t>UR</w:t>
      </w:r>
      <w:proofErr w:type="spellEnd"/>
      <w:r w:rsidRPr="00E960BB" w:rsidR="002A22BF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4F4E68B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D66098" w:rsidR="00DC6D0C" w:rsidP="00D66098" w:rsidRDefault="0071620A" w14:paraId="0E15134C" w14:textId="64EC672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Pr="00D66098" w:rsidR="00DC6D0C">
        <w:rPr>
          <w:rFonts w:ascii="Corbel" w:hAnsi="Corbel"/>
          <w:smallCaps/>
          <w:sz w:val="24"/>
          <w:szCs w:val="24"/>
        </w:rPr>
        <w:t xml:space="preserve"> </w:t>
      </w:r>
      <w:r w:rsidR="00936FE7">
        <w:rPr>
          <w:rFonts w:ascii="Corbel" w:hAnsi="Corbel"/>
          <w:i/>
          <w:smallCaps/>
          <w:sz w:val="24"/>
          <w:szCs w:val="24"/>
        </w:rPr>
        <w:t>2022-2025</w:t>
      </w:r>
    </w:p>
    <w:p w:rsidRPr="00EA4832" w:rsidR="00445970" w:rsidP="00395BA4" w:rsidRDefault="00445970" w14:paraId="5357066F" w14:textId="57A4881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936FE7">
        <w:rPr>
          <w:rFonts w:ascii="Corbel" w:hAnsi="Corbel"/>
          <w:sz w:val="20"/>
          <w:szCs w:val="20"/>
        </w:rPr>
        <w:t>3</w:t>
      </w:r>
      <w:r w:rsidR="00D66098">
        <w:rPr>
          <w:rFonts w:ascii="Corbel" w:hAnsi="Corbel"/>
          <w:sz w:val="20"/>
          <w:szCs w:val="20"/>
        </w:rPr>
        <w:t>/202</w:t>
      </w:r>
      <w:r w:rsidR="00936FE7">
        <w:rPr>
          <w:rFonts w:ascii="Corbel" w:hAnsi="Corbel"/>
          <w:sz w:val="20"/>
          <w:szCs w:val="20"/>
        </w:rPr>
        <w:t>4</w:t>
      </w:r>
      <w:bookmarkStart w:name="_GoBack" w:id="0"/>
      <w:bookmarkEnd w:id="0"/>
    </w:p>
    <w:p w:rsidRPr="009C54AE" w:rsidR="0085747A" w:rsidP="009C54AE" w:rsidRDefault="0085747A" w14:paraId="4C9EC57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2092FD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B46724E" w14:textId="77777777">
        <w:tc>
          <w:tcPr>
            <w:tcW w:w="2694" w:type="dxa"/>
            <w:vAlign w:val="center"/>
          </w:tcPr>
          <w:p w:rsidRPr="009C54AE" w:rsidR="0085747A" w:rsidP="009C54AE" w:rsidRDefault="00C05F44" w14:paraId="357DBA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D70E0" w14:paraId="3357683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Promocja i reklama</w:t>
            </w:r>
          </w:p>
        </w:tc>
      </w:tr>
      <w:tr w:rsidRPr="009C54AE" w:rsidR="0085747A" w:rsidTr="00B819C8" w14:paraId="1745271D" w14:textId="77777777">
        <w:tc>
          <w:tcPr>
            <w:tcW w:w="2694" w:type="dxa"/>
            <w:vAlign w:val="center"/>
          </w:tcPr>
          <w:p w:rsidRPr="009C54AE" w:rsidR="0085747A" w:rsidP="009C54AE" w:rsidRDefault="00C05F44" w14:paraId="189BF0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546AF" w14:paraId="3157FB0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46AF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3546AF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3546AF">
              <w:rPr>
                <w:rFonts w:ascii="Corbel" w:hAnsi="Corbel"/>
                <w:b w:val="0"/>
                <w:sz w:val="24"/>
                <w:szCs w:val="24"/>
              </w:rPr>
              <w:t>/C-1.6a</w:t>
            </w:r>
          </w:p>
        </w:tc>
      </w:tr>
      <w:tr w:rsidRPr="009C54AE" w:rsidR="0085747A" w:rsidTr="00B819C8" w14:paraId="4B11F1B7" w14:textId="77777777">
        <w:tc>
          <w:tcPr>
            <w:tcW w:w="2694" w:type="dxa"/>
            <w:vAlign w:val="center"/>
          </w:tcPr>
          <w:p w:rsidRPr="009C54AE" w:rsidR="0085747A" w:rsidP="00EA4832" w:rsidRDefault="0017512A" w14:paraId="52FA3D8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517548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3131D3A5" w14:textId="77777777">
        <w:tc>
          <w:tcPr>
            <w:tcW w:w="2694" w:type="dxa"/>
            <w:vAlign w:val="center"/>
          </w:tcPr>
          <w:p w:rsidRPr="009C54AE" w:rsidR="0085747A" w:rsidP="009C54AE" w:rsidRDefault="0085747A" w14:paraId="0A72E8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530D14" w:rsidR="0085747A" w:rsidP="009C54AE" w:rsidRDefault="00530D14" w14:paraId="75469E3F" w14:textId="140FC7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0D1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6EB5679C" w14:textId="77777777">
        <w:tc>
          <w:tcPr>
            <w:tcW w:w="2694" w:type="dxa"/>
            <w:vAlign w:val="center"/>
          </w:tcPr>
          <w:p w:rsidRPr="009C54AE" w:rsidR="0085747A" w:rsidP="009C54AE" w:rsidRDefault="0085747A" w14:paraId="5F9125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66098" w14:paraId="5E4741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36183509" w14:textId="77777777">
        <w:tc>
          <w:tcPr>
            <w:tcW w:w="2694" w:type="dxa"/>
            <w:vAlign w:val="center"/>
          </w:tcPr>
          <w:p w:rsidRPr="009C54AE" w:rsidR="0085747A" w:rsidP="009C54AE" w:rsidRDefault="00DE4A14" w14:paraId="4054C6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66DC2" w14:paraId="0F57CB20" w14:textId="5840F4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2D86D993" w14:textId="77777777">
        <w:tc>
          <w:tcPr>
            <w:tcW w:w="2694" w:type="dxa"/>
            <w:vAlign w:val="center"/>
          </w:tcPr>
          <w:p w:rsidRPr="009C54AE" w:rsidR="0085747A" w:rsidP="009C54AE" w:rsidRDefault="0085747A" w14:paraId="59B76C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CD4748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B819C8" w14:paraId="639FCFFC" w14:textId="77777777">
        <w:tc>
          <w:tcPr>
            <w:tcW w:w="2694" w:type="dxa"/>
            <w:vAlign w:val="center"/>
          </w:tcPr>
          <w:p w:rsidRPr="009C54AE" w:rsidR="0085747A" w:rsidP="009C54AE" w:rsidRDefault="0085747A" w14:paraId="2955AC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D66098" w:rsidRDefault="0017512A" w14:paraId="56C1CB4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5AF4B4C0" w14:textId="77777777">
        <w:tc>
          <w:tcPr>
            <w:tcW w:w="2694" w:type="dxa"/>
            <w:vAlign w:val="center"/>
          </w:tcPr>
          <w:p w:rsidRPr="009C54AE" w:rsidR="0085747A" w:rsidP="009C54AE" w:rsidRDefault="0085747A" w14:paraId="04FAE0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3546AF" w:rsidRDefault="00D66098" w14:paraId="2771FC9C" w14:textId="441502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Pr="009C54AE" w:rsidR="0085747A" w:rsidTr="00B819C8" w14:paraId="0C5E341B" w14:textId="77777777">
        <w:tc>
          <w:tcPr>
            <w:tcW w:w="2694" w:type="dxa"/>
            <w:vAlign w:val="center"/>
          </w:tcPr>
          <w:p w:rsidRPr="009C54AE" w:rsidR="0085747A" w:rsidP="009C54AE" w:rsidRDefault="0085747A" w14:paraId="78C71F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D66098" w:rsidRDefault="0017512A" w14:paraId="0A2018A5" w14:textId="464D73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Pr="009C54AE" w:rsidR="00923D7D" w:rsidTr="00B819C8" w14:paraId="02DDF670" w14:textId="77777777">
        <w:tc>
          <w:tcPr>
            <w:tcW w:w="2694" w:type="dxa"/>
            <w:vAlign w:val="center"/>
          </w:tcPr>
          <w:p w:rsidRPr="009C54AE" w:rsidR="00923D7D" w:rsidP="009C54AE" w:rsidRDefault="00923D7D" w14:paraId="1501B2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7D1DFF7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4FE5D4F9" w14:textId="77777777">
        <w:tc>
          <w:tcPr>
            <w:tcW w:w="2694" w:type="dxa"/>
            <w:vAlign w:val="center"/>
          </w:tcPr>
          <w:p w:rsidRPr="009C54AE" w:rsidR="0085747A" w:rsidP="009C54AE" w:rsidRDefault="0085747A" w14:paraId="1843CC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66098" w14:paraId="7C0466B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Pr="009C54AE" w:rsidR="0085747A" w:rsidTr="00B819C8" w14:paraId="05F3DD5B" w14:textId="77777777">
        <w:tc>
          <w:tcPr>
            <w:tcW w:w="2694" w:type="dxa"/>
            <w:vAlign w:val="center"/>
          </w:tcPr>
          <w:p w:rsidRPr="009C54AE" w:rsidR="0085747A" w:rsidP="009C54AE" w:rsidRDefault="0085747A" w14:paraId="3F2821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66098" w14:paraId="0196818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:rsidRPr="009C54AE" w:rsidR="0085747A" w:rsidP="009C54AE" w:rsidRDefault="0085747A" w14:paraId="777FA035" w14:textId="19A953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530D14">
        <w:rPr>
          <w:rFonts w:ascii="Corbel" w:hAnsi="Corbel"/>
          <w:b w:val="0"/>
          <w:sz w:val="24"/>
          <w:szCs w:val="24"/>
        </w:rPr>
        <w:t xml:space="preserve"> z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83ABBB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0040109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1B53E242" w14:paraId="5D6EA868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34C9DB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F0625B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E14B1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30BD1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765BC2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4EF7B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25E3C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452D7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1616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F6B9E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EB128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015B8F" w:rsidTr="1B53E242" w14:paraId="708ECA1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530D14" w14:paraId="793F742C" w14:textId="29F99A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258A6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1B53E242" w:rsidRDefault="00621054" w14:paraId="6DF3D4BE" w14:textId="7DF2E4A2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1B53E242" w:rsidR="1B53E24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E3560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0BF3DA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3AE313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CA4337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2569C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FBA8B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21054" w14:paraId="7284ED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30EB37A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AC3128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8A9BCF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07800" w:rsidP="00307800" w:rsidRDefault="00307800" w14:paraId="61FED8F2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Pr="009C54AE" w:rsidR="0085747A" w:rsidP="00307800" w:rsidRDefault="0085747A" w14:paraId="006D09F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22452A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68479A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B83B94" w14:paraId="533D14DA" w14:textId="00E3A35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6955C6C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AB7F3D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562CAB2" w14:textId="77777777">
        <w:tc>
          <w:tcPr>
            <w:tcW w:w="9670" w:type="dxa"/>
          </w:tcPr>
          <w:p w:rsidRPr="009C54AE" w:rsidR="0085747A" w:rsidP="00621054" w:rsidRDefault="003546AF" w14:paraId="1E11A13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:rsidR="00153C41" w:rsidP="009C54AE" w:rsidRDefault="00153C41" w14:paraId="5A06D0F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28BD72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Pr="00C05F44" w:rsidR="0085747A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Pr="00C05F44" w:rsidR="0085747A">
        <w:rPr>
          <w:rFonts w:ascii="Corbel" w:hAnsi="Corbel"/>
          <w:szCs w:val="24"/>
        </w:rPr>
        <w:t>ydaktyczne</w:t>
      </w:r>
    </w:p>
    <w:p w:rsidRPr="00C05F44" w:rsidR="0085747A" w:rsidP="009C54AE" w:rsidRDefault="0085747A" w14:paraId="59C9757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0AD2E7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EDBDD2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3546AF" w:rsidTr="778ABE6E" w14:paraId="3686F522" w14:textId="77777777">
        <w:tc>
          <w:tcPr>
            <w:tcW w:w="851" w:type="dxa"/>
            <w:vAlign w:val="center"/>
          </w:tcPr>
          <w:p w:rsidRPr="009C54AE" w:rsidR="003546AF" w:rsidP="003D60DD" w:rsidRDefault="003546AF" w14:paraId="43BFDFC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623F7" w:rsidR="003546AF" w:rsidP="00B1327C" w:rsidRDefault="003546AF" w14:paraId="32F9DC5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promocji i reklamy w działalności biznesowej. </w:t>
            </w:r>
          </w:p>
        </w:tc>
      </w:tr>
      <w:tr w:rsidRPr="009C54AE" w:rsidR="003546AF" w:rsidTr="778ABE6E" w14:paraId="06C7EED2" w14:textId="77777777">
        <w:tc>
          <w:tcPr>
            <w:tcW w:w="851" w:type="dxa"/>
            <w:vAlign w:val="center"/>
          </w:tcPr>
          <w:p w:rsidRPr="009C54AE" w:rsidR="003546AF" w:rsidP="003D60DD" w:rsidRDefault="003546AF" w14:paraId="7276F90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623F7" w:rsidR="003546AF" w:rsidP="00B1327C" w:rsidRDefault="003546AF" w14:paraId="593CA66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działań promocyjnych. </w:t>
            </w:r>
          </w:p>
        </w:tc>
      </w:tr>
      <w:tr w:rsidRPr="009C54AE" w:rsidR="003546AF" w:rsidTr="778ABE6E" w14:paraId="7B897811" w14:textId="77777777">
        <w:tc>
          <w:tcPr>
            <w:tcW w:w="851" w:type="dxa"/>
            <w:vAlign w:val="center"/>
          </w:tcPr>
          <w:p w:rsidRPr="009C54AE" w:rsidR="003546AF" w:rsidP="003D60DD" w:rsidRDefault="003546AF" w14:paraId="3F21B36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2623F7" w:rsidR="003546AF" w:rsidP="00B1327C" w:rsidRDefault="003546AF" w14:paraId="0AEB2F7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>Zapoznanie z podstawowymi zasadami planowania i realizacji skutecznych programów zintegrowanej komunikacji marketingowej.</w:t>
            </w:r>
          </w:p>
        </w:tc>
      </w:tr>
    </w:tbl>
    <w:p w:rsidR="0040793C" w:rsidP="778ABE6E" w:rsidRDefault="0040793C" w14:paraId="319F3298" w14:textId="77777777">
      <w:pPr>
        <w:spacing w:line="240" w:lineRule="auto"/>
        <w:ind w:left="426"/>
        <w:rPr>
          <w:rFonts w:ascii="Corbel" w:hAnsi="Corbel" w:eastAsia="Corbel" w:cs="Corbel"/>
          <w:b/>
          <w:bCs/>
          <w:color w:val="000000" w:themeColor="text1"/>
          <w:sz w:val="24"/>
          <w:szCs w:val="24"/>
        </w:rPr>
      </w:pPr>
    </w:p>
    <w:p w:rsidR="6DFACC1C" w:rsidP="778ABE6E" w:rsidRDefault="0040793C" w14:paraId="71133B8F" w14:textId="28FDA5B3">
      <w:pPr>
        <w:spacing w:line="240" w:lineRule="auto"/>
        <w:ind w:left="426"/>
        <w:rPr>
          <w:rFonts w:ascii="Corbel" w:hAnsi="Corbel" w:eastAsia="Corbel" w:cs="Corbel"/>
          <w:color w:val="000000" w:themeColor="text1"/>
          <w:sz w:val="24"/>
          <w:szCs w:val="24"/>
        </w:rPr>
      </w:pPr>
      <w:r>
        <w:rPr>
          <w:rFonts w:ascii="Corbel" w:hAnsi="Corbel" w:eastAsia="Corbel" w:cs="Corbel"/>
          <w:b/>
          <w:bCs/>
          <w:color w:val="000000" w:themeColor="text1"/>
          <w:sz w:val="24"/>
          <w:szCs w:val="24"/>
        </w:rPr>
        <w:t xml:space="preserve">3.2 </w:t>
      </w:r>
      <w:r w:rsidRPr="778ABE6E" w:rsidR="6DFACC1C">
        <w:rPr>
          <w:rFonts w:ascii="Corbel" w:hAnsi="Corbel" w:eastAsia="Corbel" w:cs="Corbel"/>
          <w:b/>
          <w:bCs/>
          <w:color w:val="000000" w:themeColor="text1"/>
          <w:sz w:val="24"/>
          <w:szCs w:val="24"/>
        </w:rPr>
        <w:t>Efekty uczenia się dla przedmiotu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665"/>
        <w:gridCol w:w="5970"/>
        <w:gridCol w:w="1860"/>
      </w:tblGrid>
      <w:tr w:rsidR="778ABE6E" w:rsidTr="778ABE6E" w14:paraId="07235CDA" w14:textId="77777777"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="778ABE6E" w:rsidP="778ABE6E" w:rsidRDefault="778ABE6E" w14:paraId="1E9FD80C" w14:textId="66CCC3D1">
            <w:pPr>
              <w:spacing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EK</w:t>
            </w:r>
            <w:r w:rsidRPr="778ABE6E">
              <w:rPr>
                <w:rFonts w:ascii="Corbel" w:hAnsi="Corbel" w:eastAsia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="778ABE6E" w:rsidP="778ABE6E" w:rsidRDefault="778ABE6E" w14:paraId="2B2AD54E" w14:textId="3BF02A16">
            <w:pPr>
              <w:spacing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="778ABE6E" w:rsidP="778ABE6E" w:rsidRDefault="778ABE6E" w14:paraId="065DF899" w14:textId="6C20B5E4">
            <w:pPr>
              <w:spacing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 xml:space="preserve">Odniesienie do efektów  kierunkowych </w:t>
            </w:r>
            <w:r w:rsidRPr="778ABE6E">
              <w:rPr>
                <w:rFonts w:ascii="Corbel" w:hAnsi="Corbel" w:eastAsia="Corbel" w:cs="Corbel"/>
                <w:sz w:val="24"/>
                <w:szCs w:val="24"/>
                <w:vertAlign w:val="superscript"/>
              </w:rPr>
              <w:t>1</w:t>
            </w:r>
          </w:p>
        </w:tc>
      </w:tr>
      <w:tr w:rsidR="778ABE6E" w:rsidTr="778ABE6E" w14:paraId="5A1A9FC1" w14:textId="77777777">
        <w:tc>
          <w:tcPr>
            <w:tcW w:w="166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1427BC3A" w14:textId="787BF868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Ek_01</w:t>
            </w:r>
          </w:p>
        </w:tc>
        <w:tc>
          <w:tcPr>
            <w:tcW w:w="597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5C1A5A1C" w14:textId="46A45DCA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6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287F67AB" w14:textId="093417AA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K_W02</w:t>
            </w:r>
          </w:p>
        </w:tc>
      </w:tr>
      <w:tr w:rsidR="778ABE6E" w:rsidTr="778ABE6E" w14:paraId="070D65B5" w14:textId="77777777">
        <w:tc>
          <w:tcPr>
            <w:tcW w:w="166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1B2AC274" w14:textId="6BA4831A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Ek_02</w:t>
            </w:r>
          </w:p>
        </w:tc>
        <w:tc>
          <w:tcPr>
            <w:tcW w:w="597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6AB5BCDC" w14:textId="4A4F4845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6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79DFFD22" w14:textId="39E77B2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K_W05</w:t>
            </w:r>
          </w:p>
        </w:tc>
      </w:tr>
      <w:tr w:rsidR="778ABE6E" w:rsidTr="778ABE6E" w14:paraId="12042C9F" w14:textId="77777777">
        <w:tc>
          <w:tcPr>
            <w:tcW w:w="166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003903BF" w14:textId="48D5BAFB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97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06D742E6" w14:textId="2C0B0B9F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08513771" w14:textId="26E1D365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K_W07</w:t>
            </w:r>
          </w:p>
        </w:tc>
      </w:tr>
      <w:tr w:rsidR="778ABE6E" w:rsidTr="778ABE6E" w14:paraId="67945CE5" w14:textId="77777777">
        <w:tc>
          <w:tcPr>
            <w:tcW w:w="166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1B077C24" w14:textId="3F7704C5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970" w:type="dxa"/>
            <w:tcBorders>
              <w:bottom w:val="single" w:color="auto" w:sz="6" w:space="0"/>
              <w:right w:val="single" w:color="auto" w:sz="6" w:space="0"/>
            </w:tcBorders>
          </w:tcPr>
          <w:p w:rsidR="68873084" w:rsidP="778ABE6E" w:rsidRDefault="68873084" w14:paraId="54D1B761" w14:textId="4FB4F5B3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Potrafi analizować zjawiska, ich uwarunkowania i determinanty oraz procesy zachodzące w gospodarce oraz wykorzystywać tę wiedzę w celach promocyjnych</w:t>
            </w:r>
          </w:p>
        </w:tc>
        <w:tc>
          <w:tcPr>
            <w:tcW w:w="186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0017A0BD" w14:textId="40583931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K_U01</w:t>
            </w:r>
          </w:p>
        </w:tc>
      </w:tr>
      <w:tr w:rsidR="778ABE6E" w:rsidTr="778ABE6E" w14:paraId="220C4CAF" w14:textId="77777777">
        <w:tc>
          <w:tcPr>
            <w:tcW w:w="166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5828981F" w14:textId="16E89B44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97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38946631" w14:textId="0E2223C4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7A43CE58" w14:textId="69E0989E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K_U03</w:t>
            </w:r>
          </w:p>
        </w:tc>
      </w:tr>
      <w:tr w:rsidR="778ABE6E" w:rsidTr="778ABE6E" w14:paraId="3E7381F8" w14:textId="77777777">
        <w:tc>
          <w:tcPr>
            <w:tcW w:w="166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6B2C83B9" w14:textId="4EDFA3D9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970" w:type="dxa"/>
            <w:tcBorders>
              <w:bottom w:val="single" w:color="auto" w:sz="6" w:space="0"/>
              <w:right w:val="single" w:color="auto" w:sz="6" w:space="0"/>
            </w:tcBorders>
          </w:tcPr>
          <w:p w:rsidR="6EEDC6E8" w:rsidP="778ABE6E" w:rsidRDefault="6EEDC6E8" w14:paraId="43D43287" w14:textId="22778AEA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Potrafi przygotować prace pisemne oraz wystąpienia ustne w języku polskim mające na celu promowanie oferty podmiotów gospodarczych</w:t>
            </w:r>
          </w:p>
        </w:tc>
        <w:tc>
          <w:tcPr>
            <w:tcW w:w="186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15AB6BF2" w14:textId="6B93250B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K_U08</w:t>
            </w:r>
          </w:p>
        </w:tc>
      </w:tr>
      <w:tr w:rsidR="778ABE6E" w:rsidTr="778ABE6E" w14:paraId="1B593C0F" w14:textId="77777777">
        <w:tc>
          <w:tcPr>
            <w:tcW w:w="166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0A328996" w14:textId="77600D7A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597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4216F00B" w14:textId="433D9292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6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320FBCB4" w14:textId="59E03E22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K_U10</w:t>
            </w:r>
          </w:p>
        </w:tc>
      </w:tr>
      <w:tr w:rsidR="778ABE6E" w:rsidTr="778ABE6E" w14:paraId="1C67FE73" w14:textId="77777777">
        <w:tc>
          <w:tcPr>
            <w:tcW w:w="166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3EAA6825" w14:textId="7925AB2C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Ek_08</w:t>
            </w:r>
          </w:p>
        </w:tc>
        <w:tc>
          <w:tcPr>
            <w:tcW w:w="5970" w:type="dxa"/>
            <w:tcBorders>
              <w:bottom w:val="single" w:color="auto" w:sz="6" w:space="0"/>
              <w:right w:val="single" w:color="auto" w:sz="6" w:space="0"/>
            </w:tcBorders>
          </w:tcPr>
          <w:p w:rsidR="3D3D3290" w:rsidP="778ABE6E" w:rsidRDefault="3D3D3290" w14:paraId="7CD87F7C" w14:textId="60633C3C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Jest gotów do wypełniania zobowiązań społecznych, poprzez uczestniczenie w przygotowaniu projektów gospodarczych i promowaniu ich efektów</w:t>
            </w:r>
          </w:p>
        </w:tc>
        <w:tc>
          <w:tcPr>
            <w:tcW w:w="186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7F553817" w14:textId="3F502C4C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K_K03</w:t>
            </w:r>
          </w:p>
        </w:tc>
      </w:tr>
    </w:tbl>
    <w:p w:rsidR="778ABE6E" w:rsidP="778ABE6E" w:rsidRDefault="778ABE6E" w14:paraId="393A9D79" w14:textId="558F94B5">
      <w:pPr>
        <w:pStyle w:val="Punktygwne"/>
        <w:rPr>
          <w:rFonts w:ascii="Corbel" w:hAnsi="Corbel" w:eastAsia="Corbel" w:cs="Corbel"/>
          <w:bCs/>
          <w:color w:val="000000" w:themeColor="text1"/>
          <w:szCs w:val="24"/>
        </w:rPr>
      </w:pPr>
    </w:p>
    <w:p w:rsidRPr="009C54AE" w:rsidR="0085747A" w:rsidP="009C54AE" w:rsidRDefault="00675843" w14:paraId="2C07CCC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P="009C54AE" w:rsidRDefault="0085747A" w14:paraId="39C7E4C7" w14:textId="7777777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326670" w:rsidP="00326670" w:rsidRDefault="00326670" w14:paraId="44A071AC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326670" w:rsidTr="003D60DD" w14:paraId="56BA6CAC" w14:textId="77777777">
        <w:tc>
          <w:tcPr>
            <w:tcW w:w="9639" w:type="dxa"/>
          </w:tcPr>
          <w:p w:rsidRPr="00D86EB5" w:rsidR="00326670" w:rsidP="003D60DD" w:rsidRDefault="00326670" w14:paraId="5A35A2F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Pr="009C54AE" w:rsidR="003546AF" w:rsidTr="003D60DD" w14:paraId="00E83A3E" w14:textId="77777777">
        <w:tc>
          <w:tcPr>
            <w:tcW w:w="9639" w:type="dxa"/>
          </w:tcPr>
          <w:p w:rsidRPr="00F94C75" w:rsidR="003546AF" w:rsidP="00B1327C" w:rsidRDefault="003546AF" w14:paraId="48E7D5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jako element marketingu</w:t>
            </w:r>
          </w:p>
        </w:tc>
      </w:tr>
      <w:tr w:rsidRPr="009C54AE" w:rsidR="003546AF" w:rsidTr="003D60DD" w14:paraId="26A04DC2" w14:textId="77777777">
        <w:tc>
          <w:tcPr>
            <w:tcW w:w="9639" w:type="dxa"/>
          </w:tcPr>
          <w:p w:rsidRPr="00F94C75" w:rsidR="003546AF" w:rsidP="00B1327C" w:rsidRDefault="003546AF" w14:paraId="680F1B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Audytorium działań promocyjnych – struktura otoczenia firmy </w:t>
            </w:r>
          </w:p>
        </w:tc>
      </w:tr>
      <w:tr w:rsidRPr="009C54AE" w:rsidR="003546AF" w:rsidTr="003D60DD" w14:paraId="5098970A" w14:textId="77777777">
        <w:tc>
          <w:tcPr>
            <w:tcW w:w="9639" w:type="dxa"/>
          </w:tcPr>
          <w:p w:rsidRPr="00F94C75" w:rsidR="003546AF" w:rsidP="00B1327C" w:rsidRDefault="003546AF" w14:paraId="6ED3DB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Pr="009C54AE" w:rsidR="003546AF" w:rsidTr="003D60DD" w14:paraId="2930D37E" w14:textId="77777777">
        <w:tc>
          <w:tcPr>
            <w:tcW w:w="9639" w:type="dxa"/>
          </w:tcPr>
          <w:p w:rsidRPr="00F94C75" w:rsidR="003546AF" w:rsidP="00B1327C" w:rsidRDefault="003546AF" w14:paraId="08E736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Strategia promocji - zasady i kryteria wyboru</w:t>
            </w:r>
          </w:p>
        </w:tc>
      </w:tr>
      <w:tr w:rsidRPr="009C54AE" w:rsidR="003546AF" w:rsidTr="003D60DD" w14:paraId="78F4D073" w14:textId="77777777">
        <w:tc>
          <w:tcPr>
            <w:tcW w:w="9639" w:type="dxa"/>
          </w:tcPr>
          <w:p w:rsidRPr="00F94C75" w:rsidR="003546AF" w:rsidP="00B1327C" w:rsidRDefault="003546AF" w14:paraId="512E51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Instrumenty i działania promocyjne, klasyfikacja, definicje</w:t>
            </w:r>
          </w:p>
        </w:tc>
      </w:tr>
      <w:tr w:rsidRPr="009C54AE" w:rsidR="003546AF" w:rsidTr="003D60DD" w14:paraId="55F6C21B" w14:textId="77777777">
        <w:tc>
          <w:tcPr>
            <w:tcW w:w="9639" w:type="dxa"/>
          </w:tcPr>
          <w:p w:rsidRPr="00F94C75" w:rsidR="003546AF" w:rsidP="00B1327C" w:rsidRDefault="003546AF" w14:paraId="62EDC0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a komunikacja marketingowa, proces komunikacji marketingowej</w:t>
            </w:r>
          </w:p>
        </w:tc>
      </w:tr>
      <w:tr w:rsidRPr="009C54AE" w:rsidR="003546AF" w:rsidTr="003D60DD" w14:paraId="5BD4D9C3" w14:textId="77777777">
        <w:tc>
          <w:tcPr>
            <w:tcW w:w="9639" w:type="dxa"/>
          </w:tcPr>
          <w:p w:rsidRPr="00F94C75" w:rsidR="003546AF" w:rsidP="00B1327C" w:rsidRDefault="003546AF" w14:paraId="76815C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Zintegrowana komunikacja marketingowa – zasady i metody</w:t>
            </w:r>
          </w:p>
        </w:tc>
      </w:tr>
      <w:tr w:rsidRPr="009C54AE" w:rsidR="003546AF" w:rsidTr="003D60DD" w14:paraId="5D3B1236" w14:textId="77777777">
        <w:tc>
          <w:tcPr>
            <w:tcW w:w="9639" w:type="dxa"/>
          </w:tcPr>
          <w:p w:rsidRPr="00F94C75" w:rsidR="003546AF" w:rsidP="00B1327C" w:rsidRDefault="003546AF" w14:paraId="0FB2E6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interpersonalnej w działaniach promocyjnych firmy</w:t>
            </w:r>
          </w:p>
        </w:tc>
      </w:tr>
      <w:tr w:rsidRPr="009C54AE" w:rsidR="003546AF" w:rsidTr="003D60DD" w14:paraId="4AB80E59" w14:textId="77777777">
        <w:tc>
          <w:tcPr>
            <w:tcW w:w="9639" w:type="dxa"/>
          </w:tcPr>
          <w:p w:rsidRPr="00F94C75" w:rsidR="003546AF" w:rsidP="00B1327C" w:rsidRDefault="003546AF" w14:paraId="3E3678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osobista, </w:t>
            </w:r>
            <w:proofErr w:type="spellStart"/>
            <w:r w:rsidRPr="00F94C75">
              <w:rPr>
                <w:rFonts w:ascii="Corbel" w:hAnsi="Corbel"/>
                <w:b w:val="0"/>
                <w:smallCaps w:val="0"/>
                <w:szCs w:val="24"/>
              </w:rPr>
              <w:t>direct</w:t>
            </w:r>
            <w:proofErr w:type="spellEnd"/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 marketing, telemarketing</w:t>
            </w:r>
          </w:p>
        </w:tc>
      </w:tr>
      <w:tr w:rsidRPr="009C54AE" w:rsidR="003546AF" w:rsidTr="003D60DD" w14:paraId="573384C6" w14:textId="77777777">
        <w:tc>
          <w:tcPr>
            <w:tcW w:w="9639" w:type="dxa"/>
          </w:tcPr>
          <w:p w:rsidRPr="00F94C75" w:rsidR="003546AF" w:rsidP="00B1327C" w:rsidRDefault="003546AF" w14:paraId="120B51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masowej w działaniach promocyjnych firmy</w:t>
            </w:r>
          </w:p>
        </w:tc>
      </w:tr>
      <w:tr w:rsidRPr="009C54AE" w:rsidR="003546AF" w:rsidTr="003D60DD" w14:paraId="4701B810" w14:textId="77777777">
        <w:tc>
          <w:tcPr>
            <w:tcW w:w="9639" w:type="dxa"/>
          </w:tcPr>
          <w:p w:rsidRPr="00F94C75" w:rsidR="003546AF" w:rsidP="00B1327C" w:rsidRDefault="003546AF" w14:paraId="6E7985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proces tworzenia reklamy</w:t>
            </w:r>
          </w:p>
        </w:tc>
      </w:tr>
      <w:tr w:rsidRPr="009C54AE" w:rsidR="003546AF" w:rsidTr="003D60DD" w14:paraId="019423D3" w14:textId="77777777">
        <w:tc>
          <w:tcPr>
            <w:tcW w:w="9639" w:type="dxa"/>
          </w:tcPr>
          <w:p w:rsidRPr="00F94C75" w:rsidR="003546AF" w:rsidP="00B1327C" w:rsidRDefault="003546AF" w14:paraId="27FF20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zastosowanie metod promocji sprzedaży</w:t>
            </w:r>
          </w:p>
        </w:tc>
      </w:tr>
      <w:tr w:rsidRPr="009C54AE" w:rsidR="003546AF" w:rsidTr="003D60DD" w14:paraId="470DC232" w14:textId="77777777">
        <w:tc>
          <w:tcPr>
            <w:tcW w:w="9639" w:type="dxa"/>
          </w:tcPr>
          <w:p w:rsidRPr="00F94C75" w:rsidR="003546AF" w:rsidP="00B1327C" w:rsidRDefault="003546AF" w14:paraId="2B2F0C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Nowatorskie formy promocji i reklamy – kierunki rozwoju</w:t>
            </w:r>
          </w:p>
        </w:tc>
      </w:tr>
      <w:tr w:rsidRPr="009C54AE" w:rsidR="003546AF" w:rsidTr="003D60DD" w14:paraId="260E1792" w14:textId="77777777">
        <w:tc>
          <w:tcPr>
            <w:tcW w:w="9639" w:type="dxa"/>
          </w:tcPr>
          <w:p w:rsidRPr="00F94C75" w:rsidR="003546AF" w:rsidP="00B1327C" w:rsidRDefault="003546AF" w14:paraId="75DFCE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i reklama w Internecie </w:t>
            </w:r>
          </w:p>
        </w:tc>
      </w:tr>
      <w:tr w:rsidRPr="009C54AE" w:rsidR="003546AF" w:rsidTr="003D60DD" w14:paraId="0D6DC1B1" w14:textId="77777777">
        <w:tc>
          <w:tcPr>
            <w:tcW w:w="9639" w:type="dxa"/>
          </w:tcPr>
          <w:p w:rsidRPr="00F94C75" w:rsidR="003546AF" w:rsidP="00B1327C" w:rsidRDefault="003546AF" w14:paraId="05AB08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Skuteczność i efektywność promocji</w:t>
            </w:r>
          </w:p>
        </w:tc>
      </w:tr>
    </w:tbl>
    <w:p w:rsidRPr="009C54AE" w:rsidR="0085747A" w:rsidP="009C54AE" w:rsidRDefault="0085747A" w14:paraId="5E670C7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25743F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026B1" w:rsidR="00E960BB" w:rsidP="00530D14" w:rsidRDefault="002330FC" w14:paraId="5A9CDF6A" w14:textId="48C341B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326670" w:rsidR="00326670">
        <w:rPr>
          <w:rFonts w:ascii="Corbel" w:hAnsi="Corbel"/>
          <w:b w:val="0"/>
          <w:smallCaps w:val="0"/>
          <w:szCs w:val="24"/>
        </w:rPr>
        <w:t xml:space="preserve">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 w:rsidR="00326670">
        <w:rPr>
          <w:rFonts w:ascii="Corbel" w:hAnsi="Corbel"/>
          <w:b w:val="0"/>
          <w:smallCaps w:val="0"/>
          <w:szCs w:val="24"/>
        </w:rPr>
        <w:t>zadań, dyskusja), studium przypadk</w:t>
      </w:r>
      <w:r>
        <w:rPr>
          <w:rFonts w:ascii="Corbel" w:hAnsi="Corbel"/>
          <w:b w:val="0"/>
          <w:smallCaps w:val="0"/>
          <w:szCs w:val="24"/>
        </w:rPr>
        <w:t>u.</w:t>
      </w:r>
    </w:p>
    <w:p w:rsidR="00E960BB" w:rsidP="009C54AE" w:rsidRDefault="00E960BB" w14:paraId="4F33D1B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384D5F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A11420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31E72C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2257E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778ABE6E" w14:paraId="6F219918" w14:textId="77777777">
        <w:tc>
          <w:tcPr>
            <w:tcW w:w="1985" w:type="dxa"/>
            <w:vAlign w:val="center"/>
          </w:tcPr>
          <w:p w:rsidRPr="009C54AE" w:rsidR="0085747A" w:rsidP="009C54AE" w:rsidRDefault="0071620A" w14:paraId="1371EDC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14BBD4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4E21F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71ED4B9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77A6F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9026B1" w:rsidTr="778ABE6E" w14:paraId="734E52BD" w14:textId="77777777">
        <w:tc>
          <w:tcPr>
            <w:tcW w:w="1985" w:type="dxa"/>
          </w:tcPr>
          <w:p w:rsidRPr="009C54AE" w:rsidR="009026B1" w:rsidP="003D60DD" w:rsidRDefault="009026B1" w14:paraId="76FB0F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Pr="009C54AE" w:rsidR="009026B1" w:rsidP="778ABE6E" w:rsidRDefault="273D417A" w14:paraId="18915CF0" w14:textId="4D708D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:rsidRPr="009C54AE" w:rsidR="009026B1" w:rsidP="003D60DD" w:rsidRDefault="009026B1" w14:paraId="1BA711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Pr="009C54AE" w:rsidR="009026B1" w:rsidTr="778ABE6E" w14:paraId="4EC06104" w14:textId="77777777">
        <w:tc>
          <w:tcPr>
            <w:tcW w:w="1985" w:type="dxa"/>
          </w:tcPr>
          <w:p w:rsidRPr="009C54AE" w:rsidR="009026B1" w:rsidP="003D60DD" w:rsidRDefault="009026B1" w14:paraId="1EC9123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9C54AE" w:rsidR="009026B1" w:rsidP="778ABE6E" w:rsidRDefault="2DDD132A" w14:paraId="22CCEE66" w14:textId="314552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:rsidRPr="009C54AE" w:rsidR="009026B1" w:rsidP="003D60DD" w:rsidRDefault="009026B1" w14:paraId="2AE282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026B1" w:rsidTr="778ABE6E" w14:paraId="1C3A939C" w14:textId="77777777">
        <w:tc>
          <w:tcPr>
            <w:tcW w:w="1985" w:type="dxa"/>
          </w:tcPr>
          <w:p w:rsidRPr="009C54AE" w:rsidR="009026B1" w:rsidP="009026B1" w:rsidRDefault="009026B1" w14:paraId="4556A3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B16D08" w:rsidR="009026B1" w:rsidP="778ABE6E" w:rsidRDefault="1FA52ADE" w14:paraId="27DBB442" w14:textId="4D504D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:rsidRPr="009C54AE" w:rsidR="009026B1" w:rsidP="003D60DD" w:rsidRDefault="009026B1" w14:paraId="329F16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026B1" w:rsidTr="778ABE6E" w14:paraId="11D95440" w14:textId="77777777">
        <w:tc>
          <w:tcPr>
            <w:tcW w:w="1985" w:type="dxa"/>
          </w:tcPr>
          <w:p w:rsidRPr="009C54AE" w:rsidR="009026B1" w:rsidP="009026B1" w:rsidRDefault="009026B1" w14:paraId="0E3D99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B16D08" w:rsidR="009026B1" w:rsidP="003D60DD" w:rsidRDefault="009026B1" w14:paraId="6C251E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:rsidRPr="009C54AE" w:rsidR="009026B1" w:rsidP="003D60DD" w:rsidRDefault="009026B1" w14:paraId="671E56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7D40A5" w:rsidTr="778ABE6E" w14:paraId="246A85D8" w14:textId="77777777">
        <w:tc>
          <w:tcPr>
            <w:tcW w:w="1985" w:type="dxa"/>
          </w:tcPr>
          <w:p w:rsidRPr="009C54AE" w:rsidR="007D40A5" w:rsidP="00DF78B3" w:rsidRDefault="007D40A5" w14:paraId="5981CE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B16D08" w:rsidR="007D40A5" w:rsidP="00DF78B3" w:rsidRDefault="007D40A5" w14:paraId="63ED26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:rsidRPr="009C54AE" w:rsidR="007D40A5" w:rsidP="00DF78B3" w:rsidRDefault="007D40A5" w14:paraId="1BF86C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778ABE6E" w:rsidTr="778ABE6E" w14:paraId="566B0D8A" w14:textId="77777777">
        <w:tc>
          <w:tcPr>
            <w:tcW w:w="1962" w:type="dxa"/>
          </w:tcPr>
          <w:p w:rsidR="778ABE6E" w:rsidP="778ABE6E" w:rsidRDefault="778ABE6E" w14:paraId="2D410BBF" w14:textId="6BCD6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Pr="778ABE6E" w:rsidR="02804DB8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441" w:type="dxa"/>
          </w:tcPr>
          <w:p w:rsidR="778ABE6E" w:rsidP="778ABE6E" w:rsidRDefault="778ABE6E" w14:paraId="3CFC3375" w14:textId="4D504D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17" w:type="dxa"/>
          </w:tcPr>
          <w:p w:rsidR="778ABE6E" w:rsidP="778ABE6E" w:rsidRDefault="778ABE6E" w14:paraId="580501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778ABE6E" w:rsidTr="778ABE6E" w14:paraId="69CE9011" w14:textId="77777777">
        <w:tc>
          <w:tcPr>
            <w:tcW w:w="1962" w:type="dxa"/>
          </w:tcPr>
          <w:p w:rsidR="778ABE6E" w:rsidP="778ABE6E" w:rsidRDefault="778ABE6E" w14:paraId="717DA92C" w14:textId="13A521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Pr="778ABE6E" w:rsidR="62B83215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441" w:type="dxa"/>
          </w:tcPr>
          <w:p w:rsidR="778ABE6E" w:rsidP="778ABE6E" w:rsidRDefault="778ABE6E" w14:paraId="38D492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:rsidR="778ABE6E" w:rsidP="778ABE6E" w:rsidRDefault="778ABE6E" w14:paraId="6A5723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778ABE6E" w:rsidTr="778ABE6E" w14:paraId="7ABCBAF8" w14:textId="77777777">
        <w:tc>
          <w:tcPr>
            <w:tcW w:w="1962" w:type="dxa"/>
          </w:tcPr>
          <w:p w:rsidR="778ABE6E" w:rsidP="778ABE6E" w:rsidRDefault="778ABE6E" w14:paraId="598F2A19" w14:textId="7FE23C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Pr="778ABE6E" w:rsidR="53A937D4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441" w:type="dxa"/>
          </w:tcPr>
          <w:p w:rsidR="778ABE6E" w:rsidP="778ABE6E" w:rsidRDefault="778ABE6E" w14:paraId="5A20DC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:rsidR="778ABE6E" w:rsidP="778ABE6E" w:rsidRDefault="778ABE6E" w14:paraId="2F4D08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259D70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3F7B7E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715798D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78ABE6E" w14:paraId="6CDB68DE" w14:textId="77777777">
        <w:tc>
          <w:tcPr>
            <w:tcW w:w="9670" w:type="dxa"/>
          </w:tcPr>
          <w:p w:rsidRPr="009C54AE" w:rsidR="0085747A" w:rsidP="778ABE6E" w:rsidRDefault="14430811" w14:paraId="0743E70B" w14:textId="0BA100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wykonanie zadań grupowych, 20% ocena za aktywność podczas zajęć.</w:t>
            </w:r>
          </w:p>
          <w:p w:rsidRPr="009C54AE" w:rsidR="0085747A" w:rsidP="778ABE6E" w:rsidRDefault="14430811" w14:paraId="1071AE0A" w14:textId="643E73C8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Punkty uzyskane za test oraz za zadania grupowe przeliczane są na procenty, którym odpowiadają oceny: </w:t>
            </w:r>
          </w:p>
          <w:p w:rsidRPr="009C54AE" w:rsidR="0085747A" w:rsidP="778ABE6E" w:rsidRDefault="14430811" w14:paraId="6D044984" w14:textId="4C518A0A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:rsidRPr="009C54AE" w:rsidR="0085747A" w:rsidP="778ABE6E" w:rsidRDefault="14430811" w14:paraId="4C3CD169" w14:textId="32170EC4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:rsidRPr="009C54AE" w:rsidR="0085747A" w:rsidP="778ABE6E" w:rsidRDefault="14430811" w14:paraId="6E5874B2" w14:textId="023FABE2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lastRenderedPageBreak/>
              <w:t xml:space="preserve">61% - 70% - dostateczny plus, </w:t>
            </w:r>
          </w:p>
          <w:p w:rsidRPr="009C54AE" w:rsidR="0085747A" w:rsidP="778ABE6E" w:rsidRDefault="14430811" w14:paraId="1B9B1E90" w14:textId="21D21779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:rsidRPr="009C54AE" w:rsidR="0085747A" w:rsidP="778ABE6E" w:rsidRDefault="14430811" w14:paraId="05715EB0" w14:textId="0F4F896F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:rsidRPr="009C54AE" w:rsidR="0085747A" w:rsidP="778ABE6E" w:rsidRDefault="14430811" w14:paraId="1A62647A" w14:textId="1291274D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:rsidRPr="009C54AE" w:rsidR="0085747A" w:rsidP="778ABE6E" w:rsidRDefault="14430811" w14:paraId="48908F6F" w14:textId="0E5B3C02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:rsidRPr="009C54AE" w:rsidR="0085747A" w:rsidP="009C54AE" w:rsidRDefault="0085747A" w14:paraId="3852FAC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26C182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67E8A62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1B53E242" w14:paraId="7AD7A51C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633A1EC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47BB6327" w14:textId="4EEB2B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30D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9026B1" w:rsidTr="1B53E242" w14:paraId="71988DD6" w14:textId="77777777">
        <w:tc>
          <w:tcPr>
            <w:tcW w:w="4962" w:type="dxa"/>
            <w:tcMar/>
          </w:tcPr>
          <w:p w:rsidRPr="009C54AE" w:rsidR="009026B1" w:rsidP="009C54AE" w:rsidRDefault="009026B1" w14:paraId="3DE60A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9026B1" w:rsidP="1B53E242" w:rsidRDefault="008B6B73" w14:paraId="3D1F3748" w14:textId="54FEE03F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1B53E242" w:rsidR="1B53E24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9026B1" w:rsidTr="1B53E242" w14:paraId="0DAC7847" w14:textId="77777777">
        <w:tc>
          <w:tcPr>
            <w:tcW w:w="4962" w:type="dxa"/>
            <w:tcMar/>
          </w:tcPr>
          <w:p w:rsidRPr="009C54AE" w:rsidR="009026B1" w:rsidP="009C54AE" w:rsidRDefault="009026B1" w14:paraId="04862BE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9026B1" w:rsidP="009C54AE" w:rsidRDefault="009026B1" w14:paraId="2A4FED34" w14:textId="3EC9F3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Mar/>
          </w:tcPr>
          <w:p w:rsidRPr="009C54AE" w:rsidR="009026B1" w:rsidP="1B53E242" w:rsidRDefault="008B6B73" w14:paraId="574BB004" w14:textId="77F4F1F3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1B53E242" w:rsidR="1B53E24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9026B1" w:rsidTr="1B53E242" w14:paraId="7CD01B3F" w14:textId="77777777">
        <w:tc>
          <w:tcPr>
            <w:tcW w:w="4962" w:type="dxa"/>
            <w:tcMar/>
          </w:tcPr>
          <w:p w:rsidRPr="009C54AE" w:rsidR="009026B1" w:rsidP="0040793C" w:rsidRDefault="009026B1" w14:paraId="0075B327" w14:textId="3CA7B4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79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0793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9C54AE" w:rsidR="009026B1" w:rsidP="1B53E242" w:rsidRDefault="008B6B73" w14:paraId="3E667CD7" w14:textId="545E17E6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1B53E242" w:rsidR="1B53E24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1B53E242" w14:paraId="5575C32B" w14:textId="77777777">
        <w:tc>
          <w:tcPr>
            <w:tcW w:w="4962" w:type="dxa"/>
            <w:tcMar/>
          </w:tcPr>
          <w:p w:rsidRPr="009C54AE" w:rsidR="0085747A" w:rsidP="009C54AE" w:rsidRDefault="0085747A" w14:paraId="56B22E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530D14" w:rsidRDefault="008B6B73" w14:paraId="0CB6A21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1B53E242" w14:paraId="5808635F" w14:textId="77777777">
        <w:tc>
          <w:tcPr>
            <w:tcW w:w="4962" w:type="dxa"/>
            <w:tcMar/>
          </w:tcPr>
          <w:p w:rsidRPr="009C54AE" w:rsidR="0085747A" w:rsidP="009C54AE" w:rsidRDefault="0085747A" w14:paraId="21CD2E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Mar/>
          </w:tcPr>
          <w:p w:rsidRPr="009C54AE" w:rsidR="0085747A" w:rsidP="00530D14" w:rsidRDefault="008B6B73" w14:paraId="578D051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54D9199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27B6924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216E6B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39DDF6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530D14" w14:paraId="55D6CF36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3A908C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B83B94" w:rsidRDefault="00B83B94" w14:paraId="56640313" w14:textId="6457D3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530D14" w14:paraId="71587B1C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CD826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B83B94" w:rsidRDefault="00B83B94" w14:paraId="7B406B12" w14:textId="186A66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6A77DE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3AC360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50A130D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200ECC11" w14:paraId="7F2AC846" w14:textId="77777777">
        <w:trPr>
          <w:trHeight w:val="397"/>
        </w:trPr>
        <w:tc>
          <w:tcPr>
            <w:tcW w:w="5000" w:type="pct"/>
            <w:tcMar/>
          </w:tcPr>
          <w:p w:rsidR="0085747A" w:rsidP="00530D14" w:rsidRDefault="0085747A" w14:paraId="52DB65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D40A5" w:rsidR="007D40A5" w:rsidP="200ECC11" w:rsidRDefault="007D40A5" w14:paraId="45D0A3BB" w14:textId="3DB435E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Komunikacja </w:t>
            </w:r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marketingowa:</w:t>
            </w:r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istota, uwarunkowania, efekty / Teresa </w:t>
            </w:r>
            <w:proofErr w:type="spellStart"/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Taranko</w:t>
            </w:r>
            <w:proofErr w:type="spellEnd"/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- [Siedliska]:</w:t>
            </w:r>
            <w:r w:rsidRPr="200ECC11" w:rsidR="00530D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Wydawnictwo</w:t>
            </w:r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Nieoczywiste, </w:t>
            </w:r>
            <w:proofErr w:type="spellStart"/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cop</w:t>
            </w:r>
            <w:proofErr w:type="spellEnd"/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2018.</w:t>
            </w:r>
          </w:p>
          <w:p w:rsidRPr="007D40A5" w:rsidR="00080524" w:rsidP="200ECC11" w:rsidRDefault="007D40A5" w14:paraId="70260F6D" w14:textId="2237D80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Komunikacja marketingowa: modele, struktury, formy przekazu / Jan W. Wiktor. - Wyd. 2 zm. i </w:t>
            </w:r>
            <w:proofErr w:type="spellStart"/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rozsz</w:t>
            </w:r>
            <w:proofErr w:type="spellEnd"/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-</w:t>
            </w:r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Warszawa:</w:t>
            </w:r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Wydawnictwo Naukowe PWN, 2013.</w:t>
            </w:r>
          </w:p>
        </w:tc>
      </w:tr>
      <w:tr w:rsidRPr="009C54AE" w:rsidR="0085747A" w:rsidTr="200ECC11" w14:paraId="44C6FE0E" w14:textId="77777777">
        <w:trPr>
          <w:trHeight w:val="397"/>
        </w:trPr>
        <w:tc>
          <w:tcPr>
            <w:tcW w:w="5000" w:type="pct"/>
            <w:tcMar/>
          </w:tcPr>
          <w:p w:rsidR="0085747A" w:rsidP="00530D14" w:rsidRDefault="0085747A" w14:paraId="275213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7D40A5" w:rsidR="009026B1" w:rsidP="200ECC11" w:rsidRDefault="007D40A5" w14:paraId="12B1A9AD" w14:textId="4DD3A624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Zarządzanie komunikacją </w:t>
            </w:r>
            <w:bookmarkStart w:name="_Int_4855cnZr" w:id="846837169"/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marketingową:</w:t>
            </w:r>
            <w:bookmarkEnd w:id="846837169"/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integracja, nowe media, </w:t>
            </w:r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outsourcing / Grzegorz Hajduk. </w:t>
            </w:r>
            <w:proofErr w:type="gramStart"/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Warszawa :</w:t>
            </w:r>
            <w:proofErr w:type="gramEnd"/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Wydawnictwo </w:t>
            </w:r>
            <w:proofErr w:type="spellStart"/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Poltext</w:t>
            </w:r>
            <w:proofErr w:type="spellEnd"/>
            <w:r w:rsidRPr="200ECC11" w:rsidR="007D40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2019.</w:t>
            </w:r>
          </w:p>
        </w:tc>
      </w:tr>
    </w:tbl>
    <w:p w:rsidRPr="009C54AE" w:rsidR="0085747A" w:rsidP="009C54AE" w:rsidRDefault="0085747A" w14:paraId="210D3F5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444E2A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1B7CA8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2FC" w:rsidP="00C16ABF" w:rsidRDefault="00E562FC" w14:paraId="1EAC0FF3" w14:textId="77777777">
      <w:pPr>
        <w:spacing w:after="0" w:line="240" w:lineRule="auto"/>
      </w:pPr>
      <w:r>
        <w:separator/>
      </w:r>
    </w:p>
  </w:endnote>
  <w:endnote w:type="continuationSeparator" w:id="0">
    <w:p w:rsidR="00E562FC" w:rsidP="00C16ABF" w:rsidRDefault="00E562FC" w14:paraId="133510E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2FC" w:rsidP="00C16ABF" w:rsidRDefault="00E562FC" w14:paraId="327F7717" w14:textId="77777777">
      <w:pPr>
        <w:spacing w:after="0" w:line="240" w:lineRule="auto"/>
      </w:pPr>
      <w:r>
        <w:separator/>
      </w:r>
    </w:p>
  </w:footnote>
  <w:footnote w:type="continuationSeparator" w:id="0">
    <w:p w:rsidR="00E562FC" w:rsidP="00C16ABF" w:rsidRDefault="00E562FC" w14:paraId="6376EF02" w14:textId="77777777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>
  <int2:observations>
    <int2:bookmark int2:bookmarkName="_Int_4855cnZr" int2:invalidationBookmarkName="" int2:hashCode="m/JsPh8e+mO6Xr" int2:id="LMy6g8fs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37FE"/>
    <w:multiLevelType w:val="hybridMultilevel"/>
    <w:tmpl w:val="8D4E595A"/>
    <w:lvl w:ilvl="0" w:tplc="4FBA074E">
      <w:start w:val="1"/>
      <w:numFmt w:val="upperLetter"/>
      <w:lvlText w:val="%1."/>
      <w:lvlJc w:val="left"/>
      <w:pPr>
        <w:ind w:left="720" w:hanging="360"/>
      </w:pPr>
    </w:lvl>
    <w:lvl w:ilvl="1" w:tplc="A8487776">
      <w:start w:val="1"/>
      <w:numFmt w:val="lowerLetter"/>
      <w:lvlText w:val="%2."/>
      <w:lvlJc w:val="left"/>
      <w:pPr>
        <w:ind w:left="1440" w:hanging="360"/>
      </w:pPr>
    </w:lvl>
    <w:lvl w:ilvl="2" w:tplc="76342A38">
      <w:start w:val="1"/>
      <w:numFmt w:val="lowerRoman"/>
      <w:lvlText w:val="%3."/>
      <w:lvlJc w:val="right"/>
      <w:pPr>
        <w:ind w:left="2160" w:hanging="180"/>
      </w:pPr>
    </w:lvl>
    <w:lvl w:ilvl="3" w:tplc="0D1A10B8">
      <w:start w:val="1"/>
      <w:numFmt w:val="decimal"/>
      <w:lvlText w:val="%4."/>
      <w:lvlJc w:val="left"/>
      <w:pPr>
        <w:ind w:left="2880" w:hanging="360"/>
      </w:pPr>
    </w:lvl>
    <w:lvl w:ilvl="4" w:tplc="D346BF02">
      <w:start w:val="1"/>
      <w:numFmt w:val="lowerLetter"/>
      <w:lvlText w:val="%5."/>
      <w:lvlJc w:val="left"/>
      <w:pPr>
        <w:ind w:left="3600" w:hanging="360"/>
      </w:pPr>
    </w:lvl>
    <w:lvl w:ilvl="5" w:tplc="24DA1F0E">
      <w:start w:val="1"/>
      <w:numFmt w:val="lowerRoman"/>
      <w:lvlText w:val="%6."/>
      <w:lvlJc w:val="right"/>
      <w:pPr>
        <w:ind w:left="4320" w:hanging="180"/>
      </w:pPr>
    </w:lvl>
    <w:lvl w:ilvl="6" w:tplc="BDDAEED6">
      <w:start w:val="1"/>
      <w:numFmt w:val="decimal"/>
      <w:lvlText w:val="%7."/>
      <w:lvlJc w:val="left"/>
      <w:pPr>
        <w:ind w:left="5040" w:hanging="360"/>
      </w:pPr>
    </w:lvl>
    <w:lvl w:ilvl="7" w:tplc="0B94A852">
      <w:start w:val="1"/>
      <w:numFmt w:val="lowerLetter"/>
      <w:lvlText w:val="%8."/>
      <w:lvlJc w:val="left"/>
      <w:pPr>
        <w:ind w:left="5760" w:hanging="360"/>
      </w:pPr>
    </w:lvl>
    <w:lvl w:ilvl="8" w:tplc="F314F7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B087F"/>
    <w:multiLevelType w:val="hybridMultilevel"/>
    <w:tmpl w:val="630E7708"/>
    <w:lvl w:ilvl="0" w:tplc="DD28E960">
      <w:start w:val="1"/>
      <w:numFmt w:val="decimal"/>
      <w:lvlText w:val="%1."/>
      <w:lvlJc w:val="left"/>
      <w:pPr>
        <w:ind w:left="720" w:hanging="360"/>
      </w:pPr>
    </w:lvl>
    <w:lvl w:ilvl="1" w:tplc="96D61F0C">
      <w:start w:val="1"/>
      <w:numFmt w:val="lowerLetter"/>
      <w:lvlText w:val="%2."/>
      <w:lvlJc w:val="left"/>
      <w:pPr>
        <w:ind w:left="1440" w:hanging="360"/>
      </w:pPr>
    </w:lvl>
    <w:lvl w:ilvl="2" w:tplc="630C5BDE">
      <w:start w:val="1"/>
      <w:numFmt w:val="lowerRoman"/>
      <w:lvlText w:val="%3."/>
      <w:lvlJc w:val="right"/>
      <w:pPr>
        <w:ind w:left="2160" w:hanging="180"/>
      </w:pPr>
    </w:lvl>
    <w:lvl w:ilvl="3" w:tplc="AABA0FFA">
      <w:start w:val="1"/>
      <w:numFmt w:val="decimal"/>
      <w:lvlText w:val="%4."/>
      <w:lvlJc w:val="left"/>
      <w:pPr>
        <w:ind w:left="2880" w:hanging="360"/>
      </w:pPr>
    </w:lvl>
    <w:lvl w:ilvl="4" w:tplc="70167054">
      <w:start w:val="1"/>
      <w:numFmt w:val="lowerLetter"/>
      <w:lvlText w:val="%5."/>
      <w:lvlJc w:val="left"/>
      <w:pPr>
        <w:ind w:left="3600" w:hanging="360"/>
      </w:pPr>
    </w:lvl>
    <w:lvl w:ilvl="5" w:tplc="AE78C4B8">
      <w:start w:val="1"/>
      <w:numFmt w:val="lowerRoman"/>
      <w:lvlText w:val="%6."/>
      <w:lvlJc w:val="right"/>
      <w:pPr>
        <w:ind w:left="4320" w:hanging="180"/>
      </w:pPr>
    </w:lvl>
    <w:lvl w:ilvl="6" w:tplc="75501270">
      <w:start w:val="1"/>
      <w:numFmt w:val="decimal"/>
      <w:lvlText w:val="%7."/>
      <w:lvlJc w:val="left"/>
      <w:pPr>
        <w:ind w:left="5040" w:hanging="360"/>
      </w:pPr>
    </w:lvl>
    <w:lvl w:ilvl="7" w:tplc="ABDED260">
      <w:start w:val="1"/>
      <w:numFmt w:val="lowerLetter"/>
      <w:lvlText w:val="%8."/>
      <w:lvlJc w:val="left"/>
      <w:pPr>
        <w:ind w:left="5760" w:hanging="360"/>
      </w:pPr>
    </w:lvl>
    <w:lvl w:ilvl="8" w:tplc="68D89CC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0FC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37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0FC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800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5BA4"/>
    <w:rsid w:val="003A0A5B"/>
    <w:rsid w:val="003A1176"/>
    <w:rsid w:val="003C0BAE"/>
    <w:rsid w:val="003C4391"/>
    <w:rsid w:val="003D18A9"/>
    <w:rsid w:val="003D6CE2"/>
    <w:rsid w:val="003E1941"/>
    <w:rsid w:val="003E2FE6"/>
    <w:rsid w:val="003E49D5"/>
    <w:rsid w:val="003F205D"/>
    <w:rsid w:val="003F38C0"/>
    <w:rsid w:val="003F6E1D"/>
    <w:rsid w:val="004008A5"/>
    <w:rsid w:val="0040793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1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84F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72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34A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4F1A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36FE7"/>
    <w:rsid w:val="009508DF"/>
    <w:rsid w:val="00950DAC"/>
    <w:rsid w:val="00954A07"/>
    <w:rsid w:val="00984B23"/>
    <w:rsid w:val="00985972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4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5F5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2FC"/>
    <w:rsid w:val="00E63348"/>
    <w:rsid w:val="00E661B9"/>
    <w:rsid w:val="00E742AA"/>
    <w:rsid w:val="00E74D9B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8C0"/>
    <w:rsid w:val="00FF016A"/>
    <w:rsid w:val="00FF1401"/>
    <w:rsid w:val="00FF5E7D"/>
    <w:rsid w:val="0118AB29"/>
    <w:rsid w:val="02804DB8"/>
    <w:rsid w:val="1029D129"/>
    <w:rsid w:val="1309676E"/>
    <w:rsid w:val="14430811"/>
    <w:rsid w:val="1B53E242"/>
    <w:rsid w:val="1FA52ADE"/>
    <w:rsid w:val="200ECC11"/>
    <w:rsid w:val="264AF108"/>
    <w:rsid w:val="2704C90E"/>
    <w:rsid w:val="273D417A"/>
    <w:rsid w:val="2B519EF3"/>
    <w:rsid w:val="2DA3D7DE"/>
    <w:rsid w:val="2DDD132A"/>
    <w:rsid w:val="398425B0"/>
    <w:rsid w:val="3D3D3290"/>
    <w:rsid w:val="412FA7F9"/>
    <w:rsid w:val="4ED281E9"/>
    <w:rsid w:val="53A937D4"/>
    <w:rsid w:val="54C728D1"/>
    <w:rsid w:val="572C68E4"/>
    <w:rsid w:val="62B83215"/>
    <w:rsid w:val="68873084"/>
    <w:rsid w:val="6D812A50"/>
    <w:rsid w:val="6DFACC1C"/>
    <w:rsid w:val="6EEDC6E8"/>
    <w:rsid w:val="778AB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D1AF"/>
  <w15:docId w15:val="{C8DFE350-4178-4738-94BF-A2C3E329005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30780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307800"/>
  </w:style>
  <w:style w:type="character" w:styleId="spellingerror" w:customStyle="1">
    <w:name w:val="spellingerror"/>
    <w:basedOn w:val="Domylnaczcionkaakapitu"/>
    <w:rsid w:val="00307800"/>
  </w:style>
  <w:style w:type="character" w:styleId="eop" w:customStyle="1">
    <w:name w:val="eop"/>
    <w:basedOn w:val="Domylnaczcionkaakapitu"/>
    <w:rsid w:val="00307800"/>
  </w:style>
  <w:style w:type="character" w:styleId="Odwoaniedokomentarza">
    <w:name w:val="annotation reference"/>
    <w:basedOn w:val="Domylnaczcionkaakapitu"/>
    <w:uiPriority w:val="99"/>
    <w:semiHidden/>
    <w:unhideWhenUsed/>
    <w:rsid w:val="00C15F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F5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C15F5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F5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15F5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0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20/10/relationships/intelligence" Target="intelligence2.xml" Id="Rfcd984f8ff39482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B4A7-85AB-4CDF-850F-DABA36D756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AF413A-41D3-4CF8-9034-F532FFAC1DCA}"/>
</file>

<file path=customXml/itemProps3.xml><?xml version="1.0" encoding="utf-8"?>
<ds:datastoreItem xmlns:ds="http://schemas.openxmlformats.org/officeDocument/2006/customXml" ds:itemID="{84712C8D-3548-4242-A775-F2B4C32EF4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537841-F1A7-4DF7-AAAB-D7DFADAB5F9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Lidia Kaliszczak</lastModifiedBy>
  <revision>21</revision>
  <lastPrinted>2019-02-06T12:12:00.0000000Z</lastPrinted>
  <dcterms:created xsi:type="dcterms:W3CDTF">2020-11-17T19:00:00.0000000Z</dcterms:created>
  <dcterms:modified xsi:type="dcterms:W3CDTF">2022-06-03T02:01:45.0582875Z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