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FF47A1" w14:textId="7A9BF78F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26BA64E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4EE4118" w14:textId="450A7B17" w:rsidR="00DC6D0C" w:rsidRPr="00DC6D0C" w:rsidRDefault="0071620A" w:rsidP="00617678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940ABB">
        <w:rPr>
          <w:rFonts w:ascii="Corbel" w:hAnsi="Corbel"/>
          <w:i/>
          <w:smallCaps/>
          <w:sz w:val="24"/>
          <w:szCs w:val="24"/>
        </w:rPr>
        <w:t>2024-2027</w:t>
      </w:r>
    </w:p>
    <w:p w14:paraId="6318E983" w14:textId="2E1A3BA7" w:rsidR="00445970" w:rsidRPr="00EA4832" w:rsidRDefault="00445970" w:rsidP="00C16AE8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712CEA">
        <w:rPr>
          <w:rFonts w:ascii="Corbel" w:hAnsi="Corbel"/>
          <w:sz w:val="20"/>
          <w:szCs w:val="20"/>
        </w:rPr>
        <w:t>202</w:t>
      </w:r>
      <w:r w:rsidR="00940ABB">
        <w:rPr>
          <w:rFonts w:ascii="Corbel" w:hAnsi="Corbel"/>
          <w:sz w:val="20"/>
          <w:szCs w:val="20"/>
        </w:rPr>
        <w:t>6</w:t>
      </w:r>
      <w:r w:rsidR="00712CEA">
        <w:rPr>
          <w:rFonts w:ascii="Corbel" w:hAnsi="Corbel"/>
          <w:sz w:val="20"/>
          <w:szCs w:val="20"/>
        </w:rPr>
        <w:t>/202</w:t>
      </w:r>
      <w:r w:rsidR="00940ABB">
        <w:rPr>
          <w:rFonts w:ascii="Corbel" w:hAnsi="Corbel"/>
          <w:sz w:val="20"/>
          <w:szCs w:val="20"/>
        </w:rPr>
        <w:t>7</w:t>
      </w:r>
      <w:bookmarkStart w:id="0" w:name="_GoBack"/>
      <w:bookmarkEnd w:id="0"/>
    </w:p>
    <w:p w14:paraId="4DC3208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1C2E48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F87165" w:rsidRPr="009C54AE" w14:paraId="2E93101F" w14:textId="77777777" w:rsidTr="00F87165">
        <w:tc>
          <w:tcPr>
            <w:tcW w:w="2694" w:type="dxa"/>
            <w:vAlign w:val="center"/>
          </w:tcPr>
          <w:p w14:paraId="3CC51B6E" w14:textId="77777777" w:rsidR="00F87165" w:rsidRPr="009C54AE" w:rsidRDefault="00F87165" w:rsidP="00F8716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bottom"/>
          </w:tcPr>
          <w:p w14:paraId="70BA1A62" w14:textId="4AB4F7F0" w:rsidR="00F87165" w:rsidRPr="009C54AE" w:rsidRDefault="00F87165" w:rsidP="00F8716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87165">
              <w:rPr>
                <w:rFonts w:ascii="Corbel" w:hAnsi="Corbel"/>
                <w:b w:val="0"/>
                <w:sz w:val="24"/>
                <w:szCs w:val="24"/>
              </w:rPr>
              <w:t>Zarządzanie przedsiębiorstwem finansowym</w:t>
            </w:r>
          </w:p>
        </w:tc>
      </w:tr>
      <w:tr w:rsidR="0085747A" w:rsidRPr="009C54AE" w14:paraId="1A2C4EAA" w14:textId="77777777" w:rsidTr="00F87165">
        <w:tc>
          <w:tcPr>
            <w:tcW w:w="2694" w:type="dxa"/>
            <w:vAlign w:val="center"/>
          </w:tcPr>
          <w:p w14:paraId="5ADE4C1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D1A6F4B" w14:textId="254B5EEE" w:rsidR="0085747A" w:rsidRPr="009C54AE" w:rsidRDefault="00F871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87165">
              <w:rPr>
                <w:rFonts w:ascii="Corbel" w:hAnsi="Corbel"/>
                <w:b w:val="0"/>
                <w:sz w:val="24"/>
                <w:szCs w:val="24"/>
              </w:rPr>
              <w:t>E/I/GFiR/C-1.</w:t>
            </w:r>
            <w:r w:rsidR="00147A4B">
              <w:rPr>
                <w:rFonts w:ascii="Corbel" w:hAnsi="Corbel"/>
                <w:b w:val="0"/>
                <w:sz w:val="24"/>
                <w:szCs w:val="24"/>
              </w:rPr>
              <w:t>6</w:t>
            </w:r>
            <w:r w:rsidRPr="00F87165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9C54AE" w14:paraId="4CF3D3D1" w14:textId="77777777" w:rsidTr="00F87165">
        <w:tc>
          <w:tcPr>
            <w:tcW w:w="2694" w:type="dxa"/>
            <w:vAlign w:val="center"/>
          </w:tcPr>
          <w:p w14:paraId="30D28F00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8C4B22B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E1E8BDC" w14:textId="77777777" w:rsidTr="00F87165">
        <w:tc>
          <w:tcPr>
            <w:tcW w:w="2694" w:type="dxa"/>
            <w:vAlign w:val="center"/>
          </w:tcPr>
          <w:p w14:paraId="4111DB9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522AB9D" w14:textId="4A87BF47" w:rsidR="0085747A" w:rsidRPr="00A14001" w:rsidRDefault="00A12C21" w:rsidP="00A14001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6049B3D" w14:textId="77777777" w:rsidTr="00F87165">
        <w:tc>
          <w:tcPr>
            <w:tcW w:w="2694" w:type="dxa"/>
            <w:vAlign w:val="center"/>
          </w:tcPr>
          <w:p w14:paraId="74E8715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4518268" w14:textId="5669AFF5" w:rsidR="0085747A" w:rsidRPr="009C54AE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31999CC7" w14:textId="77777777" w:rsidTr="00F87165">
        <w:tc>
          <w:tcPr>
            <w:tcW w:w="2694" w:type="dxa"/>
            <w:vAlign w:val="center"/>
          </w:tcPr>
          <w:p w14:paraId="49C4234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489B2B6" w14:textId="4FDCF51C" w:rsidR="0085747A" w:rsidRPr="009C54AE" w:rsidRDefault="00C47B9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A12C21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2023AB45" w14:textId="77777777" w:rsidTr="00F87165">
        <w:tc>
          <w:tcPr>
            <w:tcW w:w="2694" w:type="dxa"/>
            <w:vAlign w:val="center"/>
          </w:tcPr>
          <w:p w14:paraId="6D203BA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89D932C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CEFD471" w14:textId="77777777" w:rsidTr="00F87165">
        <w:tc>
          <w:tcPr>
            <w:tcW w:w="2694" w:type="dxa"/>
            <w:vAlign w:val="center"/>
          </w:tcPr>
          <w:p w14:paraId="136E36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63F1406" w14:textId="5FDA6890" w:rsidR="0085747A" w:rsidRPr="009C54AE" w:rsidRDefault="00C7212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67D546F0" w14:textId="77777777" w:rsidTr="00F87165">
        <w:tc>
          <w:tcPr>
            <w:tcW w:w="2694" w:type="dxa"/>
            <w:vAlign w:val="center"/>
          </w:tcPr>
          <w:p w14:paraId="57B5B79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151BD3A" w14:textId="24193416" w:rsidR="0085747A" w:rsidRPr="009C54AE" w:rsidRDefault="00A12C2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85747A" w:rsidRPr="009C54AE" w14:paraId="56EE448B" w14:textId="77777777" w:rsidTr="00F87165">
        <w:tc>
          <w:tcPr>
            <w:tcW w:w="2694" w:type="dxa"/>
            <w:vAlign w:val="center"/>
          </w:tcPr>
          <w:p w14:paraId="7C0F628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54443E9" w14:textId="5C39CA49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  <w:r w:rsidR="00F87165">
              <w:rPr>
                <w:rFonts w:ascii="Corbel" w:hAnsi="Corbel"/>
                <w:b w:val="0"/>
                <w:sz w:val="24"/>
                <w:szCs w:val="24"/>
              </w:rPr>
              <w:t>do wyboru</w:t>
            </w:r>
          </w:p>
        </w:tc>
      </w:tr>
      <w:tr w:rsidR="00923D7D" w:rsidRPr="009C54AE" w14:paraId="0322BE08" w14:textId="77777777" w:rsidTr="00F87165">
        <w:tc>
          <w:tcPr>
            <w:tcW w:w="2694" w:type="dxa"/>
            <w:vAlign w:val="center"/>
          </w:tcPr>
          <w:p w14:paraId="0DC86EED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D543930" w14:textId="285CD6C1" w:rsidR="00923D7D" w:rsidRPr="009C54AE" w:rsidRDefault="000C504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77A625E7" w14:textId="77777777" w:rsidTr="00F87165">
        <w:tc>
          <w:tcPr>
            <w:tcW w:w="2694" w:type="dxa"/>
            <w:vAlign w:val="center"/>
          </w:tcPr>
          <w:p w14:paraId="66E0F95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FCA86E7" w14:textId="3F09EA0D" w:rsidR="0085747A" w:rsidRPr="009C54AE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  <w:tr w:rsidR="0085747A" w:rsidRPr="009C54AE" w14:paraId="376A28CC" w14:textId="77777777" w:rsidTr="00F87165">
        <w:tc>
          <w:tcPr>
            <w:tcW w:w="2694" w:type="dxa"/>
            <w:vAlign w:val="center"/>
          </w:tcPr>
          <w:p w14:paraId="3C0914E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3733FFA" w14:textId="1D97D714" w:rsidR="0085747A" w:rsidRPr="009C54AE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</w:tbl>
    <w:p w14:paraId="7EABDED1" w14:textId="4D0F68FC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A12C21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5ADD881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9577E2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2900F0AD" w14:textId="77777777" w:rsidTr="00A1400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FFF07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B378D6E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97F4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51AE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6657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F53C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DF96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66EF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ACAB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F02E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E410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BD04376" w14:textId="77777777" w:rsidTr="00A14001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DD57F" w14:textId="29420E64" w:rsidR="00015B8F" w:rsidRPr="009C54AE" w:rsidRDefault="00F8716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428E7" w14:textId="30DAF1EA" w:rsidR="00015B8F" w:rsidRPr="009C54AE" w:rsidRDefault="00C7212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1EF7F" w14:textId="628266EA" w:rsidR="00015B8F" w:rsidRPr="009C54AE" w:rsidRDefault="00C7212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DC33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6D3F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FAE4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D04E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1CD1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6980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3B4EA" w14:textId="315ABCF7" w:rsidR="00015B8F" w:rsidRPr="009C54AE" w:rsidRDefault="00F8716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FCED51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428F260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F235911" w14:textId="77777777" w:rsidR="00C16AE8" w:rsidRPr="001A1482" w:rsidRDefault="00C16AE8" w:rsidP="00C16AE8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1A1482">
        <w:rPr>
          <w:rStyle w:val="normaltextrun"/>
          <w:rFonts w:ascii="Corbel" w:hAnsi="Corbel" w:cs="Segoe UI"/>
        </w:rPr>
        <w:sym w:font="Wingdings" w:char="F0FE"/>
      </w:r>
      <w:r w:rsidRPr="001A1482">
        <w:rPr>
          <w:rStyle w:val="normaltextrun"/>
          <w:rFonts w:ascii="Corbel" w:hAnsi="Corbel" w:cs="Segoe UI"/>
        </w:rPr>
        <w:t> </w:t>
      </w:r>
      <w:r w:rsidRPr="001A1482">
        <w:rPr>
          <w:rFonts w:ascii="Corbel" w:hAnsi="Corbel"/>
        </w:rPr>
        <w:t>zajęcia w formie tradycyjnej (lub zdalnie z wykorzystaniem platformy Ms </w:t>
      </w:r>
      <w:r w:rsidRPr="001A1482">
        <w:rPr>
          <w:rStyle w:val="spellingerror"/>
          <w:rFonts w:ascii="Corbel" w:hAnsi="Corbel"/>
        </w:rPr>
        <w:t>Teams)</w:t>
      </w:r>
      <w:r w:rsidRPr="001A1482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0A1CCAAE" w14:textId="77777777" w:rsidR="00C16AE8" w:rsidRDefault="00C16AE8" w:rsidP="00C16AE8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1"/>
    </w:p>
    <w:p w14:paraId="02A1B9C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161DE78" w14:textId="52359891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>ma zaliczenia przedmiotu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7DA7D13" w14:textId="77777777" w:rsidR="00553D50" w:rsidRDefault="000C5048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             </w:t>
      </w:r>
    </w:p>
    <w:p w14:paraId="0B6E01E8" w14:textId="4655E261" w:rsidR="00E960BB" w:rsidRDefault="000C5048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</w:t>
      </w:r>
      <w:r w:rsidR="00F87165" w:rsidRPr="00F87165">
        <w:rPr>
          <w:rFonts w:ascii="Corbel" w:hAnsi="Corbel"/>
          <w:b w:val="0"/>
          <w:smallCaps w:val="0"/>
          <w:szCs w:val="24"/>
        </w:rPr>
        <w:t xml:space="preserve">Egzamin </w:t>
      </w:r>
    </w:p>
    <w:p w14:paraId="66861F8B" w14:textId="77777777" w:rsidR="000C5048" w:rsidRDefault="000C5048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4BE73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31B0559" w14:textId="77777777" w:rsidTr="00745302">
        <w:tc>
          <w:tcPr>
            <w:tcW w:w="9670" w:type="dxa"/>
          </w:tcPr>
          <w:p w14:paraId="51D9944C" w14:textId="31F57100" w:rsidR="0085747A" w:rsidRPr="00F87165" w:rsidRDefault="00F87165" w:rsidP="00F87165">
            <w:pPr>
              <w:spacing w:after="0" w:line="0" w:lineRule="atLeast"/>
              <w:ind w:left="261"/>
              <w:rPr>
                <w:rFonts w:ascii="Corbel" w:eastAsia="Corbel" w:hAnsi="Corbel"/>
                <w:sz w:val="24"/>
              </w:rPr>
            </w:pPr>
            <w:r>
              <w:rPr>
                <w:rFonts w:ascii="Corbel" w:eastAsia="Corbel" w:hAnsi="Corbel"/>
                <w:sz w:val="24"/>
              </w:rPr>
              <w:t>Znajomość podstaw zarządzania organizacjami</w:t>
            </w:r>
          </w:p>
        </w:tc>
      </w:tr>
    </w:tbl>
    <w:p w14:paraId="5EA8E3B9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035197C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01F6563" w14:textId="77777777" w:rsidR="0085747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4A48593" w14:textId="77777777" w:rsidR="00553D50" w:rsidRDefault="00553D50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E877806" w14:textId="77777777" w:rsidR="00553D50" w:rsidRPr="00C05F44" w:rsidRDefault="00553D50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F8181C6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65C579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553D50" w:rsidRPr="009C54AE" w14:paraId="2C19633D" w14:textId="77777777" w:rsidTr="00553D50">
        <w:trPr>
          <w:jc w:val="center"/>
        </w:trPr>
        <w:tc>
          <w:tcPr>
            <w:tcW w:w="843" w:type="dxa"/>
            <w:vAlign w:val="center"/>
          </w:tcPr>
          <w:p w14:paraId="6F99A481" w14:textId="47AE95AE" w:rsidR="00553D50" w:rsidRPr="009C54AE" w:rsidRDefault="00553D50" w:rsidP="00553D50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7" w:type="dxa"/>
          </w:tcPr>
          <w:p w14:paraId="695C5FBC" w14:textId="301F1E1E" w:rsidR="00553D50" w:rsidRPr="009C54AE" w:rsidRDefault="00553D50" w:rsidP="00553D50">
            <w:pPr>
              <w:pStyle w:val="Podpunkty"/>
              <w:spacing w:before="40" w:after="40"/>
              <w:ind w:left="70"/>
              <w:rPr>
                <w:rFonts w:ascii="Corbel" w:hAnsi="Corbel"/>
                <w:b w:val="0"/>
                <w:sz w:val="24"/>
                <w:szCs w:val="24"/>
              </w:rPr>
            </w:pPr>
            <w:r w:rsidRPr="001E0D97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Zaznajomienie studentów z istotą, rolą, cechami przedsiębiorstwa funkcjonującego na rynku usług finansowych</w:t>
            </w:r>
          </w:p>
        </w:tc>
      </w:tr>
      <w:tr w:rsidR="00553D50" w:rsidRPr="009C54AE" w14:paraId="2AC56354" w14:textId="77777777" w:rsidTr="00553D50">
        <w:trPr>
          <w:jc w:val="center"/>
        </w:trPr>
        <w:tc>
          <w:tcPr>
            <w:tcW w:w="843" w:type="dxa"/>
            <w:vAlign w:val="center"/>
          </w:tcPr>
          <w:p w14:paraId="3F418746" w14:textId="1A63B705" w:rsidR="00553D50" w:rsidRPr="009C54AE" w:rsidRDefault="00553D50" w:rsidP="00553D50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F87165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7" w:type="dxa"/>
          </w:tcPr>
          <w:p w14:paraId="609486B3" w14:textId="34D330A7" w:rsidR="00553D50" w:rsidRPr="009C54AE" w:rsidRDefault="00553D50" w:rsidP="00553D50">
            <w:pPr>
              <w:pStyle w:val="Podpunkty"/>
              <w:spacing w:before="40" w:after="40"/>
              <w:ind w:left="70"/>
              <w:rPr>
                <w:rFonts w:ascii="Corbel" w:hAnsi="Corbel"/>
                <w:b w:val="0"/>
                <w:sz w:val="24"/>
                <w:szCs w:val="24"/>
              </w:rPr>
            </w:pPr>
            <w:r w:rsidRPr="001E0D97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Ukazanie studentom różnych obszarów działania i zarządzania przedsiębiorstwem finansowym</w:t>
            </w:r>
          </w:p>
        </w:tc>
      </w:tr>
      <w:tr w:rsidR="00553D50" w:rsidRPr="009C54AE" w14:paraId="5B778A0F" w14:textId="77777777" w:rsidTr="00553D50">
        <w:trPr>
          <w:jc w:val="center"/>
        </w:trPr>
        <w:tc>
          <w:tcPr>
            <w:tcW w:w="843" w:type="dxa"/>
            <w:vAlign w:val="center"/>
          </w:tcPr>
          <w:p w14:paraId="10194B0C" w14:textId="507D81DF" w:rsidR="00553D50" w:rsidRPr="009C54AE" w:rsidRDefault="00553D50" w:rsidP="00553D50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F87165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7" w:type="dxa"/>
          </w:tcPr>
          <w:p w14:paraId="52DE5A7B" w14:textId="24FE42A6" w:rsidR="00553D50" w:rsidRPr="009C54AE" w:rsidRDefault="00553D50" w:rsidP="00553D50">
            <w:pPr>
              <w:pStyle w:val="Podpunkty"/>
              <w:spacing w:before="40" w:after="40"/>
              <w:ind w:left="70"/>
              <w:rPr>
                <w:rFonts w:ascii="Corbel" w:hAnsi="Corbel"/>
                <w:b w:val="0"/>
                <w:sz w:val="24"/>
                <w:szCs w:val="24"/>
              </w:rPr>
            </w:pPr>
            <w:r w:rsidRPr="001E0D97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Przedstawienie roli i miejsca menedżera w zarządzaniu przedsiębiorstwem finansowym</w:t>
            </w:r>
          </w:p>
        </w:tc>
      </w:tr>
    </w:tbl>
    <w:p w14:paraId="6334675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C6C9F1C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1E20EBB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2"/>
        <w:gridCol w:w="5973"/>
        <w:gridCol w:w="1865"/>
      </w:tblGrid>
      <w:tr w:rsidR="0085747A" w:rsidRPr="009C54AE" w14:paraId="07881B9F" w14:textId="77777777" w:rsidTr="006371F2">
        <w:tc>
          <w:tcPr>
            <w:tcW w:w="1682" w:type="dxa"/>
            <w:vAlign w:val="center"/>
          </w:tcPr>
          <w:p w14:paraId="6FFF6661" w14:textId="77777777" w:rsidR="0085747A" w:rsidRPr="009C54AE" w:rsidRDefault="0085747A" w:rsidP="007204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3" w:type="dxa"/>
            <w:vAlign w:val="center"/>
          </w:tcPr>
          <w:p w14:paraId="3407791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DBD704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D5A70" w:rsidRPr="009C54AE" w14:paraId="368EF988" w14:textId="77777777" w:rsidTr="00B07C91">
        <w:tc>
          <w:tcPr>
            <w:tcW w:w="1682" w:type="dxa"/>
          </w:tcPr>
          <w:p w14:paraId="0FF4B8EB" w14:textId="7D8C1054" w:rsidR="002D5A70" w:rsidRPr="006371F2" w:rsidRDefault="002D5A70" w:rsidP="00B07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371F2">
              <w:rPr>
                <w:rFonts w:ascii="Corbel" w:hAnsi="Corbel"/>
                <w:sz w:val="24"/>
                <w:szCs w:val="24"/>
              </w:rPr>
              <w:t>EK_0</w:t>
            </w: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5973" w:type="dxa"/>
          </w:tcPr>
          <w:p w14:paraId="3A66D7E7" w14:textId="77777777" w:rsidR="002D5A70" w:rsidRPr="006371F2" w:rsidRDefault="002D5A70" w:rsidP="00B07C9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Zna podstawowe pojęcia z zakresu nauk ekonomicznych dotyczących funkcjonowania przedsiębiorstw finansowych</w:t>
            </w:r>
          </w:p>
        </w:tc>
        <w:tc>
          <w:tcPr>
            <w:tcW w:w="1865" w:type="dxa"/>
          </w:tcPr>
          <w:p w14:paraId="16758C2B" w14:textId="77777777" w:rsidR="002D5A70" w:rsidRPr="006371F2" w:rsidRDefault="002D5A70" w:rsidP="00AE28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1F2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01</w:t>
            </w:r>
          </w:p>
        </w:tc>
      </w:tr>
      <w:tr w:rsidR="0085747A" w:rsidRPr="009C54AE" w14:paraId="4144FFAB" w14:textId="77777777" w:rsidTr="006371F2">
        <w:tc>
          <w:tcPr>
            <w:tcW w:w="1682" w:type="dxa"/>
          </w:tcPr>
          <w:p w14:paraId="7E2B46FF" w14:textId="247F4178" w:rsidR="0085747A" w:rsidRPr="009C54AE" w:rsidRDefault="00400F8C" w:rsidP="007204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00F8C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2B5978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973" w:type="dxa"/>
          </w:tcPr>
          <w:p w14:paraId="79025334" w14:textId="77777777" w:rsidR="00A3788C" w:rsidRPr="00A3788C" w:rsidRDefault="00A3788C" w:rsidP="00A3788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3788C">
              <w:rPr>
                <w:rFonts w:ascii="Corbel" w:hAnsi="Corbel"/>
                <w:sz w:val="24"/>
                <w:szCs w:val="24"/>
              </w:rPr>
              <w:t>Posiada umiejętność zastosowania podstaw teoretycznych</w:t>
            </w:r>
          </w:p>
          <w:p w14:paraId="693EE966" w14:textId="77777777" w:rsidR="00A3788C" w:rsidRPr="00A3788C" w:rsidRDefault="00A3788C" w:rsidP="00A3788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3788C">
              <w:rPr>
                <w:rFonts w:ascii="Corbel" w:hAnsi="Corbel"/>
                <w:sz w:val="24"/>
                <w:szCs w:val="24"/>
              </w:rPr>
              <w:t>dotyczących zarządzania przedsiębiorstwem finansowym</w:t>
            </w:r>
          </w:p>
          <w:p w14:paraId="5D4F9241" w14:textId="2D8CE378" w:rsidR="0085747A" w:rsidRPr="00400F8C" w:rsidRDefault="00A3788C" w:rsidP="00A3788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3788C">
              <w:rPr>
                <w:rFonts w:ascii="Corbel" w:hAnsi="Corbel"/>
                <w:sz w:val="24"/>
                <w:szCs w:val="24"/>
              </w:rPr>
              <w:t>do opracowywania rozwiązań praktycznych.</w:t>
            </w:r>
          </w:p>
        </w:tc>
        <w:tc>
          <w:tcPr>
            <w:tcW w:w="1865" w:type="dxa"/>
          </w:tcPr>
          <w:p w14:paraId="50AABDED" w14:textId="35B3E1EB" w:rsidR="0085747A" w:rsidRPr="009C54AE" w:rsidRDefault="00400F8C" w:rsidP="00AE28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00F8C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A14001" w:rsidRPr="009C54AE" w14:paraId="0B68F5DE" w14:textId="77777777" w:rsidTr="006371F2">
        <w:tc>
          <w:tcPr>
            <w:tcW w:w="1682" w:type="dxa"/>
          </w:tcPr>
          <w:p w14:paraId="42F276FA" w14:textId="3CBE90F3" w:rsidR="00A14001" w:rsidRPr="009C54AE" w:rsidRDefault="00400F8C" w:rsidP="007204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1F2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2B5978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3" w:type="dxa"/>
          </w:tcPr>
          <w:p w14:paraId="6ACB1C00" w14:textId="11972E0A" w:rsidR="00A14001" w:rsidRPr="00617678" w:rsidRDefault="00AA252C" w:rsidP="006371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Wykorzystuje wiedzę ekonomiczną w celu optymalizacji decyzji związanych z prowadzeniem działalności gospodarczej </w:t>
            </w:r>
          </w:p>
        </w:tc>
        <w:tc>
          <w:tcPr>
            <w:tcW w:w="1865" w:type="dxa"/>
          </w:tcPr>
          <w:p w14:paraId="0CFE1B46" w14:textId="37C194CB" w:rsidR="00A14001" w:rsidRPr="009C54AE" w:rsidRDefault="00956EB0" w:rsidP="00AE28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1F2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</w:tr>
      <w:tr w:rsidR="00956EB0" w:rsidRPr="009C54AE" w14:paraId="7C0C1D8E" w14:textId="77777777" w:rsidTr="006371F2">
        <w:tc>
          <w:tcPr>
            <w:tcW w:w="1682" w:type="dxa"/>
          </w:tcPr>
          <w:p w14:paraId="7AE1CCBB" w14:textId="1B9CAFFD" w:rsidR="00956EB0" w:rsidRPr="00E32C95" w:rsidRDefault="00956EB0" w:rsidP="007204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32C95">
              <w:rPr>
                <w:rFonts w:ascii="Corbel" w:hAnsi="Corbel"/>
                <w:b w:val="0"/>
                <w:bCs/>
                <w:szCs w:val="24"/>
              </w:rPr>
              <w:t>EK_0</w:t>
            </w:r>
            <w:r w:rsidR="002B5978">
              <w:rPr>
                <w:rFonts w:ascii="Corbel" w:hAnsi="Corbel"/>
                <w:b w:val="0"/>
                <w:bCs/>
                <w:szCs w:val="24"/>
              </w:rPr>
              <w:t>4</w:t>
            </w:r>
          </w:p>
        </w:tc>
        <w:tc>
          <w:tcPr>
            <w:tcW w:w="5973" w:type="dxa"/>
          </w:tcPr>
          <w:p w14:paraId="4378261B" w14:textId="0429B43D" w:rsidR="00956EB0" w:rsidRPr="006371F2" w:rsidRDefault="00AA252C" w:rsidP="006371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Organizuje prace zespołową przyjmując w niej zróżnicowane role</w:t>
            </w:r>
          </w:p>
        </w:tc>
        <w:tc>
          <w:tcPr>
            <w:tcW w:w="1865" w:type="dxa"/>
          </w:tcPr>
          <w:p w14:paraId="735AC388" w14:textId="08E1E04E" w:rsidR="00956EB0" w:rsidRPr="006371F2" w:rsidRDefault="00956EB0" w:rsidP="00AE28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1F2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10</w:t>
            </w:r>
          </w:p>
        </w:tc>
      </w:tr>
      <w:tr w:rsidR="006371F2" w:rsidRPr="009C54AE" w14:paraId="69240898" w14:textId="77777777" w:rsidTr="006371F2">
        <w:tc>
          <w:tcPr>
            <w:tcW w:w="1682" w:type="dxa"/>
          </w:tcPr>
          <w:p w14:paraId="7F816CFB" w14:textId="706BE4F0" w:rsidR="006371F2" w:rsidRPr="00A14001" w:rsidRDefault="006371F2" w:rsidP="007204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371F2">
              <w:rPr>
                <w:rFonts w:ascii="Corbel" w:hAnsi="Corbel"/>
                <w:sz w:val="24"/>
                <w:szCs w:val="24"/>
              </w:rPr>
              <w:t>EK_0</w:t>
            </w:r>
            <w:r w:rsidR="002B5978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5973" w:type="dxa"/>
          </w:tcPr>
          <w:p w14:paraId="233ED531" w14:textId="210E3CFF" w:rsidR="006371F2" w:rsidRPr="00A14001" w:rsidRDefault="00A3788C" w:rsidP="006371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Samodzielnie planuje i realizuje proces zdobywania wiedzy i informacji</w:t>
            </w:r>
            <w:r w:rsidR="00A4086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65" w:type="dxa"/>
          </w:tcPr>
          <w:p w14:paraId="3C8583F4" w14:textId="6862CD28" w:rsidR="006371F2" w:rsidRDefault="00A3788C" w:rsidP="00AE28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1F2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11</w:t>
            </w:r>
          </w:p>
        </w:tc>
      </w:tr>
      <w:tr w:rsidR="00CC5A6A" w:rsidRPr="009C54AE" w14:paraId="5B5A61A5" w14:textId="77777777" w:rsidTr="006371F2">
        <w:tc>
          <w:tcPr>
            <w:tcW w:w="1682" w:type="dxa"/>
          </w:tcPr>
          <w:p w14:paraId="1BF21521" w14:textId="47E75518" w:rsidR="00CC5A6A" w:rsidRPr="006371F2" w:rsidRDefault="00CC5A6A" w:rsidP="00CC5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371F2">
              <w:rPr>
                <w:rFonts w:ascii="Corbel" w:hAnsi="Corbel"/>
                <w:sz w:val="24"/>
                <w:szCs w:val="24"/>
              </w:rPr>
              <w:t>EK_</w:t>
            </w:r>
            <w:r w:rsidR="00A4086E">
              <w:rPr>
                <w:rFonts w:ascii="Corbel" w:hAnsi="Corbel"/>
                <w:sz w:val="24"/>
                <w:szCs w:val="24"/>
              </w:rPr>
              <w:t>0</w:t>
            </w:r>
            <w:r w:rsidR="002B5978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5973" w:type="dxa"/>
          </w:tcPr>
          <w:p w14:paraId="3121596C" w14:textId="3E68D656" w:rsidR="00CC5A6A" w:rsidRPr="006371F2" w:rsidRDefault="00A3788C" w:rsidP="00CC5A6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Jest gotów uczestniczyć w projektach gospodarczych i społecznych</w:t>
            </w:r>
          </w:p>
        </w:tc>
        <w:tc>
          <w:tcPr>
            <w:tcW w:w="1865" w:type="dxa"/>
          </w:tcPr>
          <w:p w14:paraId="6770542E" w14:textId="38A420DC" w:rsidR="00CC5A6A" w:rsidRPr="006371F2" w:rsidRDefault="00A3788C" w:rsidP="00AE28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33BC47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06E6B4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8CD608D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9FE0744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553D50" w14:paraId="701B47DF" w14:textId="77777777" w:rsidTr="00617678">
        <w:tc>
          <w:tcPr>
            <w:tcW w:w="9520" w:type="dxa"/>
          </w:tcPr>
          <w:p w14:paraId="53E4913F" w14:textId="77777777" w:rsidR="0085747A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  <w:p w14:paraId="2B14102E" w14:textId="234FA2A6" w:rsidR="00C860E6" w:rsidRPr="00553D50" w:rsidRDefault="00C860E6" w:rsidP="00C74AAD">
            <w:pPr>
              <w:pStyle w:val="Akapitzlist"/>
              <w:numPr>
                <w:ilvl w:val="0"/>
                <w:numId w:val="8"/>
              </w:numPr>
              <w:spacing w:after="0"/>
              <w:ind w:left="484" w:right="142"/>
              <w:jc w:val="both"/>
              <w:rPr>
                <w:rFonts w:ascii="Corbel" w:hAnsi="Corbel"/>
                <w:sz w:val="24"/>
                <w:szCs w:val="24"/>
              </w:rPr>
            </w:pPr>
            <w:r w:rsidRPr="00553D50">
              <w:rPr>
                <w:rFonts w:ascii="Corbel" w:hAnsi="Corbel"/>
                <w:sz w:val="24"/>
                <w:szCs w:val="24"/>
              </w:rPr>
              <w:t>Specyfika sektora rynku usług finansowych. Uwarunkowania zewnętrzne i wewnętrzne zarządzania bankiem</w:t>
            </w:r>
          </w:p>
          <w:p w14:paraId="3BBD8137" w14:textId="77777777" w:rsidR="00C860E6" w:rsidRPr="00553D50" w:rsidRDefault="00C860E6" w:rsidP="00C74AAD">
            <w:pPr>
              <w:pStyle w:val="Akapitzlist"/>
              <w:numPr>
                <w:ilvl w:val="0"/>
                <w:numId w:val="8"/>
              </w:numPr>
              <w:spacing w:after="0"/>
              <w:ind w:left="484" w:right="142"/>
              <w:jc w:val="both"/>
              <w:rPr>
                <w:rFonts w:ascii="Corbel" w:hAnsi="Corbel"/>
                <w:sz w:val="24"/>
                <w:szCs w:val="24"/>
              </w:rPr>
            </w:pPr>
            <w:r w:rsidRPr="00553D50">
              <w:rPr>
                <w:rFonts w:ascii="Corbel" w:hAnsi="Corbel"/>
                <w:sz w:val="24"/>
                <w:szCs w:val="24"/>
              </w:rPr>
              <w:t>Poziomy i orientacje w zarządzaniu bankiem</w:t>
            </w:r>
          </w:p>
          <w:p w14:paraId="7012DFE9" w14:textId="12856A67" w:rsidR="00C860E6" w:rsidRPr="00553D50" w:rsidRDefault="00C860E6" w:rsidP="00C74AAD">
            <w:pPr>
              <w:pStyle w:val="Akapitzlist"/>
              <w:numPr>
                <w:ilvl w:val="0"/>
                <w:numId w:val="8"/>
              </w:numPr>
              <w:spacing w:after="0"/>
              <w:ind w:left="484" w:right="142"/>
              <w:jc w:val="both"/>
              <w:rPr>
                <w:rFonts w:ascii="Corbel" w:hAnsi="Corbel"/>
                <w:sz w:val="24"/>
                <w:szCs w:val="24"/>
              </w:rPr>
            </w:pPr>
            <w:r w:rsidRPr="00553D50">
              <w:rPr>
                <w:rFonts w:ascii="Corbel" w:hAnsi="Corbel"/>
                <w:sz w:val="24"/>
                <w:szCs w:val="24"/>
              </w:rPr>
              <w:t>Podmiot zarządzania w przedsiębiorstwie finansowym (</w:t>
            </w:r>
            <w:r w:rsidR="004954F0" w:rsidRPr="00553D50">
              <w:rPr>
                <w:rFonts w:ascii="Corbel" w:hAnsi="Corbel"/>
                <w:sz w:val="24"/>
                <w:szCs w:val="24"/>
              </w:rPr>
              <w:t xml:space="preserve">zarządzanie: </w:t>
            </w:r>
            <w:r w:rsidRPr="00553D50">
              <w:rPr>
                <w:rFonts w:ascii="Corbel" w:hAnsi="Corbel"/>
                <w:sz w:val="24"/>
                <w:szCs w:val="24"/>
              </w:rPr>
              <w:t>efektywnością, ryzykiem, płynnością</w:t>
            </w:r>
            <w:r w:rsidR="004954F0" w:rsidRPr="00553D50">
              <w:rPr>
                <w:rFonts w:ascii="Corbel" w:hAnsi="Corbel"/>
                <w:sz w:val="24"/>
                <w:szCs w:val="24"/>
              </w:rPr>
              <w:t>,</w:t>
            </w:r>
            <w:r w:rsidRPr="00553D50">
              <w:rPr>
                <w:rFonts w:ascii="Corbel" w:hAnsi="Corbel"/>
                <w:sz w:val="24"/>
                <w:szCs w:val="24"/>
              </w:rPr>
              <w:t xml:space="preserve"> kapitałem)</w:t>
            </w:r>
          </w:p>
          <w:p w14:paraId="67666856" w14:textId="6AB8F6AA" w:rsidR="00C860E6" w:rsidRPr="00553D50" w:rsidRDefault="00C860E6" w:rsidP="00B07C91">
            <w:pPr>
              <w:pStyle w:val="Akapitzlist"/>
              <w:numPr>
                <w:ilvl w:val="0"/>
                <w:numId w:val="8"/>
              </w:numPr>
              <w:spacing w:after="0"/>
              <w:ind w:left="484" w:right="142"/>
              <w:jc w:val="both"/>
              <w:rPr>
                <w:rFonts w:ascii="Corbel" w:hAnsi="Corbel"/>
                <w:sz w:val="24"/>
                <w:szCs w:val="24"/>
              </w:rPr>
            </w:pPr>
            <w:r w:rsidRPr="00553D50">
              <w:rPr>
                <w:rFonts w:ascii="Corbel" w:hAnsi="Corbel"/>
                <w:sz w:val="24"/>
                <w:szCs w:val="24"/>
              </w:rPr>
              <w:t>Metody i techniki zarządzania bankiem</w:t>
            </w:r>
            <w:r w:rsidR="004954F0" w:rsidRPr="00553D50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553D50">
              <w:rPr>
                <w:rFonts w:ascii="Corbel" w:hAnsi="Corbel"/>
                <w:sz w:val="24"/>
                <w:szCs w:val="24"/>
              </w:rPr>
              <w:t>Wybrane obszary zarządzania bankiem (zarządzanie finansowe, zarządzanie kapitałem banku, zarządzanie ryzykiem bankowym)</w:t>
            </w:r>
          </w:p>
          <w:p w14:paraId="5EBD8B00" w14:textId="77777777" w:rsidR="00C860E6" w:rsidRPr="00553D50" w:rsidRDefault="00C860E6" w:rsidP="00C74AAD">
            <w:pPr>
              <w:pStyle w:val="Akapitzlist"/>
              <w:numPr>
                <w:ilvl w:val="0"/>
                <w:numId w:val="8"/>
              </w:numPr>
              <w:spacing w:after="0"/>
              <w:ind w:left="484" w:right="142"/>
              <w:jc w:val="both"/>
              <w:rPr>
                <w:rFonts w:ascii="Corbel" w:hAnsi="Corbel"/>
                <w:sz w:val="24"/>
                <w:szCs w:val="24"/>
              </w:rPr>
            </w:pPr>
            <w:r w:rsidRPr="00553D50">
              <w:rPr>
                <w:rFonts w:ascii="Corbel" w:hAnsi="Corbel"/>
                <w:sz w:val="24"/>
                <w:szCs w:val="24"/>
              </w:rPr>
              <w:t>Znaczenie informacji w zarządzaniu bankiem</w:t>
            </w:r>
          </w:p>
          <w:p w14:paraId="5F4838B9" w14:textId="3781A699" w:rsidR="00C860E6" w:rsidRPr="00553D50" w:rsidRDefault="00C860E6" w:rsidP="00B07C91">
            <w:pPr>
              <w:pStyle w:val="Akapitzlist"/>
              <w:numPr>
                <w:ilvl w:val="0"/>
                <w:numId w:val="8"/>
              </w:numPr>
              <w:spacing w:after="0"/>
              <w:ind w:left="484" w:right="142"/>
              <w:jc w:val="both"/>
              <w:rPr>
                <w:rFonts w:ascii="Corbel" w:hAnsi="Corbel"/>
                <w:sz w:val="24"/>
                <w:szCs w:val="24"/>
              </w:rPr>
            </w:pPr>
            <w:r w:rsidRPr="00553D50">
              <w:rPr>
                <w:rFonts w:ascii="Corbel" w:hAnsi="Corbel"/>
                <w:sz w:val="24"/>
                <w:szCs w:val="24"/>
              </w:rPr>
              <w:lastRenderedPageBreak/>
              <w:t>Nadzór bankowy i controling w zarządzaniu bankiem</w:t>
            </w:r>
            <w:r w:rsidR="004954F0" w:rsidRPr="00553D50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553D50">
              <w:rPr>
                <w:rFonts w:ascii="Corbel" w:hAnsi="Corbel"/>
                <w:sz w:val="24"/>
                <w:szCs w:val="24"/>
              </w:rPr>
              <w:t>Analiza i ocena działalności banku</w:t>
            </w:r>
          </w:p>
          <w:p w14:paraId="70B4FD07" w14:textId="77777777" w:rsidR="00C860E6" w:rsidRPr="00553D50" w:rsidRDefault="00C860E6" w:rsidP="00C74AAD">
            <w:pPr>
              <w:pStyle w:val="Akapitzlist"/>
              <w:numPr>
                <w:ilvl w:val="0"/>
                <w:numId w:val="8"/>
              </w:numPr>
              <w:spacing w:after="0"/>
              <w:ind w:left="484" w:right="142"/>
              <w:jc w:val="both"/>
              <w:rPr>
                <w:rFonts w:ascii="Corbel" w:hAnsi="Corbel"/>
                <w:sz w:val="24"/>
                <w:szCs w:val="24"/>
              </w:rPr>
            </w:pPr>
            <w:r w:rsidRPr="00553D50">
              <w:rPr>
                <w:rFonts w:ascii="Corbel" w:hAnsi="Corbel"/>
                <w:sz w:val="24"/>
                <w:szCs w:val="24"/>
              </w:rPr>
              <w:t>Krąg wartości i generatory wartości banku</w:t>
            </w:r>
          </w:p>
          <w:p w14:paraId="2169BA42" w14:textId="7C41D5FB" w:rsidR="00223D60" w:rsidRPr="00553D50" w:rsidRDefault="00C860E6" w:rsidP="00C74AAD">
            <w:pPr>
              <w:pStyle w:val="Akapitzlist"/>
              <w:numPr>
                <w:ilvl w:val="0"/>
                <w:numId w:val="8"/>
              </w:numPr>
              <w:spacing w:after="0"/>
              <w:ind w:left="484" w:right="142"/>
              <w:jc w:val="both"/>
              <w:rPr>
                <w:rFonts w:ascii="Corbel" w:hAnsi="Corbel"/>
                <w:sz w:val="24"/>
                <w:szCs w:val="24"/>
              </w:rPr>
            </w:pPr>
            <w:r w:rsidRPr="00553D50">
              <w:rPr>
                <w:rFonts w:ascii="Corbel" w:hAnsi="Corbel"/>
                <w:sz w:val="24"/>
                <w:szCs w:val="24"/>
              </w:rPr>
              <w:t xml:space="preserve">Współpraca na rynku usług finansowych </w:t>
            </w:r>
          </w:p>
        </w:tc>
      </w:tr>
    </w:tbl>
    <w:p w14:paraId="4D6A3F1B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003D70A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2E5D4126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553D50" w14:paraId="6D100B98" w14:textId="77777777" w:rsidTr="1D85435F">
        <w:tc>
          <w:tcPr>
            <w:tcW w:w="9520" w:type="dxa"/>
          </w:tcPr>
          <w:p w14:paraId="4A991038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553D50" w14:paraId="757D8DA1" w14:textId="77777777" w:rsidTr="1D85435F">
        <w:tc>
          <w:tcPr>
            <w:tcW w:w="9520" w:type="dxa"/>
          </w:tcPr>
          <w:p w14:paraId="32DB23D2" w14:textId="70C23510" w:rsidR="00C860E6" w:rsidRPr="00553D50" w:rsidRDefault="00C860E6" w:rsidP="00C74AAD">
            <w:pPr>
              <w:pStyle w:val="Akapitzlist"/>
              <w:numPr>
                <w:ilvl w:val="0"/>
                <w:numId w:val="9"/>
              </w:numPr>
              <w:tabs>
                <w:tab w:val="left" w:pos="-142"/>
              </w:tabs>
              <w:spacing w:after="0"/>
              <w:ind w:left="342"/>
              <w:jc w:val="both"/>
              <w:rPr>
                <w:rFonts w:ascii="Corbel" w:hAnsi="Corbel"/>
                <w:sz w:val="24"/>
                <w:szCs w:val="24"/>
              </w:rPr>
            </w:pPr>
            <w:r w:rsidRPr="00553D50">
              <w:rPr>
                <w:rFonts w:ascii="Corbel" w:hAnsi="Corbel"/>
                <w:sz w:val="24"/>
                <w:szCs w:val="24"/>
              </w:rPr>
              <w:t>Planowanie jako element zarządzania (rola</w:t>
            </w:r>
            <w:r w:rsidR="004954F0" w:rsidRPr="00553D50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553D50">
              <w:rPr>
                <w:rFonts w:ascii="Corbel" w:hAnsi="Corbel"/>
                <w:sz w:val="24"/>
                <w:szCs w:val="24"/>
              </w:rPr>
              <w:t xml:space="preserve">funkcje </w:t>
            </w:r>
            <w:r w:rsidR="004954F0" w:rsidRPr="00553D50">
              <w:rPr>
                <w:rFonts w:ascii="Corbel" w:hAnsi="Corbel"/>
                <w:sz w:val="24"/>
                <w:szCs w:val="24"/>
              </w:rPr>
              <w:t xml:space="preserve">i rodzaje </w:t>
            </w:r>
            <w:r w:rsidRPr="00553D50">
              <w:rPr>
                <w:rFonts w:ascii="Corbel" w:hAnsi="Corbel"/>
                <w:sz w:val="24"/>
                <w:szCs w:val="24"/>
              </w:rPr>
              <w:t>planowania,  planowanie jako proces, etapy planowania, planowania w projektach według Prince, wymiary planowania, przyczyny niepowodzeń, planowanie zasobów ludzkich, planowanie finansowe)</w:t>
            </w:r>
            <w:r w:rsidR="004954F0" w:rsidRPr="00553D50">
              <w:rPr>
                <w:rFonts w:ascii="Corbel" w:hAnsi="Corbel"/>
                <w:sz w:val="24"/>
                <w:szCs w:val="24"/>
              </w:rPr>
              <w:t>.</w:t>
            </w:r>
          </w:p>
          <w:p w14:paraId="1BF9FD24" w14:textId="657AAC08" w:rsidR="00C860E6" w:rsidRPr="00553D50" w:rsidRDefault="00C860E6" w:rsidP="00C74AAD">
            <w:pPr>
              <w:pStyle w:val="Akapitzlist"/>
              <w:numPr>
                <w:ilvl w:val="0"/>
                <w:numId w:val="9"/>
              </w:numPr>
              <w:tabs>
                <w:tab w:val="left" w:pos="-142"/>
              </w:tabs>
              <w:spacing w:after="0"/>
              <w:ind w:left="342"/>
              <w:jc w:val="both"/>
              <w:rPr>
                <w:rFonts w:ascii="Corbel" w:hAnsi="Corbel"/>
                <w:sz w:val="24"/>
                <w:szCs w:val="24"/>
              </w:rPr>
            </w:pPr>
            <w:r w:rsidRPr="00553D50">
              <w:rPr>
                <w:rFonts w:ascii="Corbel" w:hAnsi="Corbel"/>
                <w:sz w:val="24"/>
                <w:szCs w:val="24"/>
              </w:rPr>
              <w:t>Organizowanie jako funkcja zarządzania (uwarunkowania sprawności procesów operacyjnych, organizacja przestrzenna, struktury organizacyjne i delegowanie uprawnień, koordynowanie procesów w czasie i przestrzeni, zarządzanie informacją a organizacja przedsiębiorstwa)</w:t>
            </w:r>
            <w:r w:rsidR="004954F0" w:rsidRPr="00553D50">
              <w:rPr>
                <w:rFonts w:ascii="Corbel" w:hAnsi="Corbel"/>
                <w:sz w:val="24"/>
                <w:szCs w:val="24"/>
              </w:rPr>
              <w:t>.</w:t>
            </w:r>
            <w:r w:rsidRPr="00553D50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60711D5A" w14:textId="23B057B2" w:rsidR="00C860E6" w:rsidRPr="00553D50" w:rsidRDefault="00C860E6" w:rsidP="00C74AAD">
            <w:pPr>
              <w:pStyle w:val="Akapitzlist"/>
              <w:numPr>
                <w:ilvl w:val="0"/>
                <w:numId w:val="9"/>
              </w:numPr>
              <w:tabs>
                <w:tab w:val="left" w:pos="-142"/>
              </w:tabs>
              <w:spacing w:after="0"/>
              <w:ind w:left="342"/>
              <w:jc w:val="both"/>
              <w:rPr>
                <w:rFonts w:ascii="Corbel" w:hAnsi="Corbel"/>
                <w:sz w:val="24"/>
                <w:szCs w:val="24"/>
              </w:rPr>
            </w:pPr>
            <w:r w:rsidRPr="00553D50">
              <w:rPr>
                <w:rFonts w:ascii="Corbel" w:hAnsi="Corbel"/>
                <w:sz w:val="24"/>
                <w:szCs w:val="24"/>
              </w:rPr>
              <w:t>Przewodzenie jako funkcja zarządzania (proces decyzyjny a forma własności, formy własności podmiotów sektora usług finansowych, etapy procesu decyzyjnego i rodzaje decyzji, rodzaje menedżerów, style kierowania i uwarunkowania wyboru stylu kierowania, funkcje i role kierownicze</w:t>
            </w:r>
            <w:r w:rsidR="004954F0" w:rsidRPr="00553D50">
              <w:rPr>
                <w:rFonts w:ascii="Corbel" w:hAnsi="Corbel"/>
                <w:sz w:val="24"/>
                <w:szCs w:val="24"/>
              </w:rPr>
              <w:t>)</w:t>
            </w:r>
            <w:r w:rsidRPr="00553D50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6E7FE646" w14:textId="70D7D2CE" w:rsidR="00C860E6" w:rsidRPr="00553D50" w:rsidRDefault="00C860E6" w:rsidP="00C74AAD">
            <w:pPr>
              <w:pStyle w:val="Akapitzlist"/>
              <w:numPr>
                <w:ilvl w:val="0"/>
                <w:numId w:val="9"/>
              </w:numPr>
              <w:tabs>
                <w:tab w:val="left" w:pos="-142"/>
              </w:tabs>
              <w:spacing w:after="0"/>
              <w:ind w:left="342"/>
              <w:jc w:val="both"/>
              <w:rPr>
                <w:rFonts w:ascii="Corbel" w:hAnsi="Corbel"/>
                <w:sz w:val="24"/>
                <w:szCs w:val="24"/>
              </w:rPr>
            </w:pPr>
            <w:r w:rsidRPr="00553D50">
              <w:rPr>
                <w:rFonts w:ascii="Corbel" w:hAnsi="Corbel"/>
                <w:sz w:val="24"/>
                <w:szCs w:val="24"/>
              </w:rPr>
              <w:t>Społeczna odpowiedzialność biznesu</w:t>
            </w:r>
            <w:r w:rsidRPr="00553D50">
              <w:rPr>
                <w:rFonts w:ascii="Arial" w:hAnsi="Arial" w:cs="Arial"/>
                <w:sz w:val="24"/>
                <w:szCs w:val="24"/>
              </w:rPr>
              <w:t>​</w:t>
            </w:r>
            <w:r w:rsidRPr="00553D50">
              <w:rPr>
                <w:rFonts w:ascii="Corbel" w:hAnsi="Corbel"/>
                <w:sz w:val="24"/>
                <w:szCs w:val="24"/>
              </w:rPr>
              <w:t xml:space="preserve"> w banku, znaczenie, zastosowanie, case study. </w:t>
            </w:r>
          </w:p>
          <w:p w14:paraId="3BB210CD" w14:textId="3F2104CE" w:rsidR="00C860E6" w:rsidRPr="00553D50" w:rsidRDefault="00C860E6" w:rsidP="00C74AAD">
            <w:pPr>
              <w:pStyle w:val="Akapitzlist"/>
              <w:numPr>
                <w:ilvl w:val="0"/>
                <w:numId w:val="9"/>
              </w:numPr>
              <w:tabs>
                <w:tab w:val="left" w:pos="-142"/>
              </w:tabs>
              <w:spacing w:after="0"/>
              <w:ind w:left="342"/>
              <w:jc w:val="both"/>
              <w:rPr>
                <w:rFonts w:ascii="Corbel" w:hAnsi="Corbel"/>
                <w:sz w:val="24"/>
                <w:szCs w:val="24"/>
              </w:rPr>
            </w:pPr>
            <w:r w:rsidRPr="00553D50">
              <w:rPr>
                <w:rFonts w:ascii="Corbel" w:hAnsi="Corbel"/>
                <w:sz w:val="24"/>
                <w:szCs w:val="24"/>
              </w:rPr>
              <w:t xml:space="preserve">Zarządzanie efektywnością banku, wskaźniki ROE, MVA, SVA, EVA, </w:t>
            </w:r>
            <w:r w:rsidRPr="00553D50">
              <w:rPr>
                <w:rFonts w:ascii="Arial" w:hAnsi="Arial" w:cs="Arial"/>
                <w:sz w:val="24"/>
                <w:szCs w:val="24"/>
              </w:rPr>
              <w:t>​</w:t>
            </w:r>
            <w:r w:rsidRPr="00553D50">
              <w:rPr>
                <w:rFonts w:ascii="Corbel" w:hAnsi="Corbel"/>
                <w:sz w:val="24"/>
                <w:szCs w:val="24"/>
              </w:rPr>
              <w:t xml:space="preserve"> ocena efektywności transakcji, kalkulacja nadwyżki odsetkowej</w:t>
            </w:r>
            <w:r w:rsidRPr="00553D50">
              <w:rPr>
                <w:rFonts w:ascii="Arial" w:hAnsi="Arial" w:cs="Arial"/>
                <w:sz w:val="24"/>
                <w:szCs w:val="24"/>
              </w:rPr>
              <w:t>​</w:t>
            </w:r>
            <w:r w:rsidR="004954F0" w:rsidRPr="00553D5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53D50">
              <w:rPr>
                <w:rFonts w:ascii="Corbel" w:hAnsi="Corbel"/>
                <w:sz w:val="24"/>
                <w:szCs w:val="24"/>
              </w:rPr>
              <w:t xml:space="preserve">i kosztu jednostkowego, składniki marży. </w:t>
            </w:r>
          </w:p>
          <w:p w14:paraId="1B99C73F" w14:textId="2E26AD9D" w:rsidR="0085747A" w:rsidRPr="00553D50" w:rsidRDefault="00C860E6" w:rsidP="00C74AAD">
            <w:pPr>
              <w:pStyle w:val="Akapitzlist"/>
              <w:numPr>
                <w:ilvl w:val="0"/>
                <w:numId w:val="9"/>
              </w:numPr>
              <w:tabs>
                <w:tab w:val="left" w:pos="-142"/>
              </w:tabs>
              <w:spacing w:after="0"/>
              <w:ind w:left="342"/>
              <w:jc w:val="both"/>
              <w:rPr>
                <w:rFonts w:ascii="Corbel" w:hAnsi="Corbel"/>
                <w:sz w:val="24"/>
                <w:szCs w:val="24"/>
              </w:rPr>
            </w:pPr>
            <w:r w:rsidRPr="00553D50">
              <w:rPr>
                <w:rFonts w:ascii="Corbel" w:hAnsi="Corbel"/>
                <w:sz w:val="24"/>
                <w:szCs w:val="24"/>
              </w:rPr>
              <w:t>Trendy w bankowości (zmiany strukturalne w bankowości</w:t>
            </w:r>
            <w:r w:rsidRPr="00553D50">
              <w:rPr>
                <w:rFonts w:ascii="Arial" w:hAnsi="Arial" w:cs="Arial"/>
                <w:sz w:val="24"/>
                <w:szCs w:val="24"/>
              </w:rPr>
              <w:t>​</w:t>
            </w:r>
            <w:r w:rsidRPr="00553D50">
              <w:rPr>
                <w:rFonts w:ascii="Corbel" w:hAnsi="Corbel"/>
                <w:sz w:val="24"/>
                <w:szCs w:val="24"/>
              </w:rPr>
              <w:t>, trendy w zakresie produktów</w:t>
            </w:r>
            <w:r w:rsidRPr="00553D50">
              <w:rPr>
                <w:rFonts w:ascii="Arial" w:hAnsi="Arial" w:cs="Arial"/>
                <w:sz w:val="24"/>
                <w:szCs w:val="24"/>
              </w:rPr>
              <w:t>​</w:t>
            </w:r>
            <w:r w:rsidRPr="00553D50">
              <w:rPr>
                <w:rFonts w:ascii="Corbel" w:hAnsi="Corbel"/>
                <w:sz w:val="24"/>
                <w:szCs w:val="24"/>
              </w:rPr>
              <w:t>, bankowość elektroniczna</w:t>
            </w:r>
            <w:r w:rsidRPr="00553D50">
              <w:rPr>
                <w:rFonts w:ascii="Arial" w:hAnsi="Arial" w:cs="Arial"/>
                <w:sz w:val="24"/>
                <w:szCs w:val="24"/>
              </w:rPr>
              <w:t>​</w:t>
            </w:r>
            <w:r w:rsidRPr="00553D50">
              <w:rPr>
                <w:rFonts w:ascii="Corbel" w:hAnsi="Corbel"/>
                <w:sz w:val="24"/>
                <w:szCs w:val="24"/>
              </w:rPr>
              <w:t>, bankowość mobilna, alternatywne systemy płatności, biometria w bankowości)</w:t>
            </w:r>
            <w:r w:rsidR="004954F0" w:rsidRPr="00553D5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44BAFAC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4327569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516CE79" w14:textId="77777777" w:rsidR="00553D50" w:rsidRDefault="00553D50" w:rsidP="00553D50">
      <w:pPr>
        <w:spacing w:line="0" w:lineRule="atLeast"/>
        <w:ind w:left="20"/>
        <w:rPr>
          <w:rFonts w:ascii="Corbel" w:hAnsi="Corbel"/>
          <w:sz w:val="24"/>
          <w:szCs w:val="24"/>
        </w:rPr>
      </w:pPr>
    </w:p>
    <w:p w14:paraId="2A22EE6C" w14:textId="1EE57DC6" w:rsidR="00553D50" w:rsidRPr="002A5389" w:rsidRDefault="00553D50" w:rsidP="00553D50">
      <w:pPr>
        <w:spacing w:line="0" w:lineRule="atLeast"/>
        <w:ind w:left="20"/>
        <w:rPr>
          <w:rFonts w:ascii="Corbel" w:hAnsi="Corbel"/>
          <w:sz w:val="24"/>
          <w:szCs w:val="24"/>
        </w:rPr>
      </w:pPr>
      <w:r w:rsidRPr="002A5389">
        <w:rPr>
          <w:rFonts w:ascii="Corbel" w:hAnsi="Corbel"/>
          <w:sz w:val="24"/>
          <w:szCs w:val="24"/>
        </w:rPr>
        <w:t>Wykład: wykład z prezentacją multimedialną</w:t>
      </w:r>
    </w:p>
    <w:p w14:paraId="19218046" w14:textId="77777777" w:rsidR="00553D50" w:rsidRPr="002A5389" w:rsidRDefault="00553D50" w:rsidP="00553D50">
      <w:pPr>
        <w:spacing w:line="0" w:lineRule="atLeast"/>
        <w:ind w:left="20"/>
        <w:rPr>
          <w:rFonts w:ascii="Corbel" w:hAnsi="Corbel"/>
          <w:sz w:val="24"/>
          <w:szCs w:val="24"/>
        </w:rPr>
      </w:pPr>
      <w:r w:rsidRPr="002A5389">
        <w:rPr>
          <w:rFonts w:ascii="Corbel" w:hAnsi="Corbel"/>
          <w:sz w:val="24"/>
          <w:szCs w:val="24"/>
        </w:rPr>
        <w:t xml:space="preserve">Ćwiczenia: dyskusja moderowana z prezentacja multimedialną, praca w grupach </w:t>
      </w:r>
    </w:p>
    <w:p w14:paraId="7CF214C2" w14:textId="77777777" w:rsidR="00843BD4" w:rsidRDefault="00843BD4" w:rsidP="00843BD4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14:paraId="673BF65B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0266DC1A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F167928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C32D7B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05D3181F" w14:textId="77777777" w:rsidTr="196876F0">
        <w:tc>
          <w:tcPr>
            <w:tcW w:w="1962" w:type="dxa"/>
            <w:vAlign w:val="center"/>
          </w:tcPr>
          <w:p w14:paraId="258A4C57" w14:textId="77777777" w:rsidR="0085747A" w:rsidRPr="002D5A70" w:rsidRDefault="0071620A" w:rsidP="002D5A7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5A7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59F7CAC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7EAEE0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107796E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6CA3153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2B5978" w:rsidRPr="009C54AE" w14:paraId="6216E499" w14:textId="77777777" w:rsidTr="196876F0">
        <w:tc>
          <w:tcPr>
            <w:tcW w:w="1962" w:type="dxa"/>
          </w:tcPr>
          <w:p w14:paraId="0E50FE02" w14:textId="7B99ACF6" w:rsidR="002B5978" w:rsidRPr="002B5978" w:rsidRDefault="002B5978" w:rsidP="002B59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B5978">
              <w:rPr>
                <w:rFonts w:ascii="Corbel" w:hAnsi="Corbel"/>
                <w:b w:val="0"/>
                <w:bCs/>
                <w:szCs w:val="24"/>
              </w:rPr>
              <w:t>EK_01</w:t>
            </w:r>
          </w:p>
        </w:tc>
        <w:tc>
          <w:tcPr>
            <w:tcW w:w="5441" w:type="dxa"/>
          </w:tcPr>
          <w:p w14:paraId="542D54AA" w14:textId="1418AFF2" w:rsidR="002B5978" w:rsidRPr="00617678" w:rsidRDefault="00AE282A" w:rsidP="002B59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  <w:r w:rsidR="002B597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kolokwium</w:t>
            </w:r>
          </w:p>
        </w:tc>
        <w:tc>
          <w:tcPr>
            <w:tcW w:w="2117" w:type="dxa"/>
          </w:tcPr>
          <w:p w14:paraId="6A15D19A" w14:textId="35DF700C" w:rsidR="002B5978" w:rsidRPr="00AE282A" w:rsidRDefault="004954F0" w:rsidP="00AE28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282A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2B5978" w:rsidRPr="009C54AE" w14:paraId="60F20122" w14:textId="77777777" w:rsidTr="196876F0">
        <w:tc>
          <w:tcPr>
            <w:tcW w:w="1962" w:type="dxa"/>
          </w:tcPr>
          <w:p w14:paraId="234CB1C0" w14:textId="518D6662" w:rsidR="002B5978" w:rsidRPr="002B5978" w:rsidRDefault="002B5978" w:rsidP="002B59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B5978">
              <w:rPr>
                <w:rFonts w:ascii="Corbel" w:hAnsi="Corbel"/>
                <w:b w:val="0"/>
                <w:bCs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504BE95E" w14:textId="4D5762DE" w:rsidR="002B5978" w:rsidRPr="00617678" w:rsidRDefault="00AE282A" w:rsidP="002B59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egzamin, kolokwium</w:t>
            </w:r>
          </w:p>
        </w:tc>
        <w:tc>
          <w:tcPr>
            <w:tcW w:w="2117" w:type="dxa"/>
          </w:tcPr>
          <w:p w14:paraId="0B449418" w14:textId="6B4CB52D" w:rsidR="002B5978" w:rsidRPr="00AE282A" w:rsidRDefault="004954F0" w:rsidP="00AE28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282A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2B5978" w:rsidRPr="009C54AE" w14:paraId="18977E27" w14:textId="77777777" w:rsidTr="196876F0">
        <w:tc>
          <w:tcPr>
            <w:tcW w:w="1962" w:type="dxa"/>
          </w:tcPr>
          <w:p w14:paraId="6DE7411F" w14:textId="389D91BF" w:rsidR="002B5978" w:rsidRPr="002B5978" w:rsidRDefault="002B5978" w:rsidP="002B59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B5978">
              <w:rPr>
                <w:rFonts w:ascii="Corbel" w:hAnsi="Corbel"/>
                <w:b w:val="0"/>
                <w:bCs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5BBA45E9" w14:textId="69E44E34" w:rsidR="002B5978" w:rsidRPr="00617678" w:rsidRDefault="00AE282A" w:rsidP="002B59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egzamin, kolokwium</w:t>
            </w:r>
          </w:p>
        </w:tc>
        <w:tc>
          <w:tcPr>
            <w:tcW w:w="2117" w:type="dxa"/>
          </w:tcPr>
          <w:p w14:paraId="1418DB08" w14:textId="47CDDF0A" w:rsidR="002B5978" w:rsidRPr="00AE282A" w:rsidRDefault="004954F0" w:rsidP="00AE28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282A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AE282A" w:rsidRPr="00AE282A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2B5978" w:rsidRPr="009C54AE" w14:paraId="38F7FFE1" w14:textId="77777777" w:rsidTr="196876F0">
        <w:tc>
          <w:tcPr>
            <w:tcW w:w="1962" w:type="dxa"/>
          </w:tcPr>
          <w:p w14:paraId="06CF5325" w14:textId="0FED258E" w:rsidR="002B5978" w:rsidRPr="002B5978" w:rsidRDefault="002B5978" w:rsidP="002B59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B5978">
              <w:rPr>
                <w:rFonts w:ascii="Corbel" w:hAnsi="Corbel"/>
                <w:b w:val="0"/>
                <w:bCs/>
                <w:szCs w:val="24"/>
              </w:rPr>
              <w:t>EK_04</w:t>
            </w:r>
          </w:p>
        </w:tc>
        <w:tc>
          <w:tcPr>
            <w:tcW w:w="5441" w:type="dxa"/>
          </w:tcPr>
          <w:p w14:paraId="5AB57607" w14:textId="7BABB5AD" w:rsidR="002B5978" w:rsidRPr="00617678" w:rsidRDefault="00AE282A" w:rsidP="002B59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postawy</w:t>
            </w:r>
          </w:p>
        </w:tc>
        <w:tc>
          <w:tcPr>
            <w:tcW w:w="2117" w:type="dxa"/>
          </w:tcPr>
          <w:p w14:paraId="7E7DBE3C" w14:textId="522844BA" w:rsidR="002B5978" w:rsidRPr="00AE282A" w:rsidRDefault="004954F0" w:rsidP="00AE28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282A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AE282A" w:rsidRPr="00AE282A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2B5978" w:rsidRPr="009C54AE" w14:paraId="7272AAD6" w14:textId="77777777" w:rsidTr="196876F0">
        <w:tc>
          <w:tcPr>
            <w:tcW w:w="1962" w:type="dxa"/>
          </w:tcPr>
          <w:p w14:paraId="7FDD4D79" w14:textId="17C671E9" w:rsidR="002B5978" w:rsidRPr="002B5978" w:rsidRDefault="002B5978" w:rsidP="002B59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B5978">
              <w:rPr>
                <w:rFonts w:ascii="Corbel" w:hAnsi="Corbel"/>
                <w:b w:val="0"/>
                <w:bCs/>
                <w:szCs w:val="24"/>
              </w:rPr>
              <w:t>EK_05</w:t>
            </w:r>
          </w:p>
        </w:tc>
        <w:tc>
          <w:tcPr>
            <w:tcW w:w="5441" w:type="dxa"/>
          </w:tcPr>
          <w:p w14:paraId="67F22905" w14:textId="4725EFE2" w:rsidR="002B5978" w:rsidRPr="00617678" w:rsidRDefault="00AE282A" w:rsidP="002B59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501C8DA4" w14:textId="17758969" w:rsidR="002B5978" w:rsidRPr="00AE282A" w:rsidRDefault="00AE282A" w:rsidP="00AE28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282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2B5978" w:rsidRPr="009C54AE" w14:paraId="311B45B8" w14:textId="77777777" w:rsidTr="196876F0">
        <w:tc>
          <w:tcPr>
            <w:tcW w:w="1962" w:type="dxa"/>
          </w:tcPr>
          <w:p w14:paraId="3410C0EA" w14:textId="330CA966" w:rsidR="002B5978" w:rsidRPr="002B5978" w:rsidRDefault="002B5978" w:rsidP="002B59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B5978">
              <w:rPr>
                <w:rFonts w:ascii="Corbel" w:hAnsi="Corbel"/>
                <w:b w:val="0"/>
                <w:bCs/>
                <w:szCs w:val="24"/>
              </w:rPr>
              <w:t>EK_06</w:t>
            </w:r>
          </w:p>
        </w:tc>
        <w:tc>
          <w:tcPr>
            <w:tcW w:w="5441" w:type="dxa"/>
          </w:tcPr>
          <w:p w14:paraId="01C59D84" w14:textId="631E1265" w:rsidR="002B5978" w:rsidRPr="00617678" w:rsidRDefault="00AE282A" w:rsidP="196876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196876F0">
              <w:rPr>
                <w:rFonts w:ascii="Corbel" w:hAnsi="Corbel"/>
                <w:b w:val="0"/>
                <w:smallCaps w:val="0"/>
                <w:color w:val="000000" w:themeColor="text1"/>
              </w:rPr>
              <w:t>kolokwium</w:t>
            </w:r>
          </w:p>
        </w:tc>
        <w:tc>
          <w:tcPr>
            <w:tcW w:w="2117" w:type="dxa"/>
          </w:tcPr>
          <w:p w14:paraId="15386F87" w14:textId="1AB0B29E" w:rsidR="002B5978" w:rsidRPr="00AE282A" w:rsidRDefault="00AE282A" w:rsidP="00AE28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282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</w:tbl>
    <w:p w14:paraId="3F2259D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DD0A1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71D9A3D1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908FDC0" w14:textId="77777777" w:rsidTr="2BCDDA24">
        <w:tc>
          <w:tcPr>
            <w:tcW w:w="9670" w:type="dxa"/>
          </w:tcPr>
          <w:p w14:paraId="6C73E891" w14:textId="77777777" w:rsidR="00553D50" w:rsidRPr="009C54AE" w:rsidRDefault="00553D50" w:rsidP="00553D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BCDDA24">
              <w:rPr>
                <w:rFonts w:ascii="Corbel" w:hAnsi="Corbel"/>
                <w:b w:val="0"/>
                <w:smallCaps w:val="0"/>
              </w:rPr>
              <w:t xml:space="preserve">Zaliczenie przedmiotu wiąże się z uzyskaniem minimum 51% możliwych punktów z egzaminu pisemnego i zaliczeniem ćwiczeń.  </w:t>
            </w:r>
          </w:p>
          <w:p w14:paraId="5781F4C4" w14:textId="77777777" w:rsidR="00D12CC5" w:rsidRPr="009C54AE" w:rsidRDefault="00553D50" w:rsidP="00553D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1F43FD">
              <w:rPr>
                <w:rFonts w:ascii="Corbel" w:hAnsi="Corbel"/>
                <w:b w:val="0"/>
                <w:smallCaps w:val="0"/>
              </w:rPr>
              <w:t xml:space="preserve">Podstawą zaliczenia </w:t>
            </w:r>
            <w:r>
              <w:rPr>
                <w:rFonts w:ascii="Corbel" w:hAnsi="Corbel"/>
                <w:b w:val="0"/>
                <w:smallCaps w:val="0"/>
              </w:rPr>
              <w:t>ćwiczeń</w:t>
            </w:r>
            <w:r w:rsidRPr="001F43FD">
              <w:rPr>
                <w:rFonts w:ascii="Corbel" w:hAnsi="Corbel"/>
                <w:b w:val="0"/>
                <w:smallCaps w:val="0"/>
              </w:rPr>
              <w:t xml:space="preserve"> jest uzyskanie </w:t>
            </w:r>
            <w:r>
              <w:rPr>
                <w:rFonts w:ascii="Corbel" w:hAnsi="Corbel"/>
                <w:b w:val="0"/>
                <w:smallCaps w:val="0"/>
              </w:rPr>
              <w:t>minimum 51% punktów z kolokwium pisemnego. Aktywność w postaci p</w:t>
            </w:r>
            <w:r w:rsidRPr="001F43FD">
              <w:rPr>
                <w:rFonts w:ascii="Corbel" w:hAnsi="Corbel"/>
                <w:b w:val="0"/>
                <w:smallCaps w:val="0"/>
                <w:szCs w:val="24"/>
              </w:rPr>
              <w:t>rezentacj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 grupow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ej/eseju/prac zespołowych</w:t>
            </w: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umożliwia uzyskanie dodatkowych punktów. Uzyskane p</w:t>
            </w: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unkty są przeliczane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proporcjonalnie na oceny.</w:t>
            </w:r>
          </w:p>
          <w:tbl>
            <w:tblPr>
              <w:tblW w:w="1913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913"/>
            </w:tblGrid>
            <w:tr w:rsidR="00D12CC5" w14:paraId="70A2F9AF" w14:textId="77777777" w:rsidTr="00D12CC5">
              <w:trPr>
                <w:trHeight w:val="300"/>
              </w:trPr>
              <w:tc>
                <w:tcPr>
                  <w:tcW w:w="1913" w:type="dxa"/>
                  <w:noWrap/>
                  <w:vAlign w:val="bottom"/>
                  <w:hideMark/>
                </w:tcPr>
                <w:p w14:paraId="2F97E117" w14:textId="77777777" w:rsidR="00D12CC5" w:rsidRDefault="00D12CC5" w:rsidP="00D12CC5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>od 51%  - dst</w:t>
                  </w:r>
                </w:p>
              </w:tc>
            </w:tr>
            <w:tr w:rsidR="00D12CC5" w14:paraId="4EFF0FD7" w14:textId="77777777" w:rsidTr="00D12CC5">
              <w:trPr>
                <w:trHeight w:val="300"/>
              </w:trPr>
              <w:tc>
                <w:tcPr>
                  <w:tcW w:w="1913" w:type="dxa"/>
                  <w:noWrap/>
                  <w:vAlign w:val="bottom"/>
                  <w:hideMark/>
                </w:tcPr>
                <w:p w14:paraId="37518F9B" w14:textId="77777777" w:rsidR="00D12CC5" w:rsidRDefault="00D12CC5" w:rsidP="00D12CC5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od 65% - dst plus </w:t>
                  </w:r>
                </w:p>
              </w:tc>
            </w:tr>
            <w:tr w:rsidR="00D12CC5" w14:paraId="2F9A3307" w14:textId="77777777" w:rsidTr="00D12CC5">
              <w:trPr>
                <w:trHeight w:val="300"/>
              </w:trPr>
              <w:tc>
                <w:tcPr>
                  <w:tcW w:w="1913" w:type="dxa"/>
                  <w:noWrap/>
                  <w:vAlign w:val="bottom"/>
                  <w:hideMark/>
                </w:tcPr>
                <w:p w14:paraId="2A0F7F7A" w14:textId="77777777" w:rsidR="00D12CC5" w:rsidRDefault="00D12CC5" w:rsidP="00D12CC5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>od 75% - db</w:t>
                  </w:r>
                </w:p>
              </w:tc>
            </w:tr>
            <w:tr w:rsidR="00D12CC5" w14:paraId="430B0586" w14:textId="77777777" w:rsidTr="00D12CC5">
              <w:trPr>
                <w:trHeight w:val="300"/>
              </w:trPr>
              <w:tc>
                <w:tcPr>
                  <w:tcW w:w="1913" w:type="dxa"/>
                  <w:noWrap/>
                  <w:vAlign w:val="bottom"/>
                  <w:hideMark/>
                </w:tcPr>
                <w:p w14:paraId="49A466DD" w14:textId="77777777" w:rsidR="00D12CC5" w:rsidRDefault="00D12CC5" w:rsidP="00D12CC5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>od 85% - db plus</w:t>
                  </w:r>
                </w:p>
              </w:tc>
            </w:tr>
            <w:tr w:rsidR="00D12CC5" w14:paraId="5CAEACDF" w14:textId="77777777" w:rsidTr="00D12CC5">
              <w:trPr>
                <w:trHeight w:val="300"/>
              </w:trPr>
              <w:tc>
                <w:tcPr>
                  <w:tcW w:w="1913" w:type="dxa"/>
                  <w:noWrap/>
                  <w:vAlign w:val="bottom"/>
                  <w:hideMark/>
                </w:tcPr>
                <w:p w14:paraId="18DFCC56" w14:textId="77777777" w:rsidR="00D12CC5" w:rsidRDefault="00D12CC5" w:rsidP="00D12CC5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>powyżej 95% - bdb</w:t>
                  </w:r>
                </w:p>
              </w:tc>
            </w:tr>
          </w:tbl>
          <w:p w14:paraId="6F541DD2" w14:textId="5952C5FA" w:rsidR="0085747A" w:rsidRPr="009C54AE" w:rsidRDefault="0085747A" w:rsidP="00553D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</w:p>
        </w:tc>
      </w:tr>
    </w:tbl>
    <w:p w14:paraId="38FB56F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44F025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8BD72C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4BBF087A" w14:textId="77777777" w:rsidTr="003E1941">
        <w:tc>
          <w:tcPr>
            <w:tcW w:w="4962" w:type="dxa"/>
            <w:vAlign w:val="center"/>
          </w:tcPr>
          <w:p w14:paraId="16EA785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C16A4DA" w14:textId="122288F8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AE282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20183F7" w14:textId="77777777" w:rsidTr="00923D7D">
        <w:tc>
          <w:tcPr>
            <w:tcW w:w="4962" w:type="dxa"/>
          </w:tcPr>
          <w:p w14:paraId="7AB4FC8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C48701B" w14:textId="02E5548B" w:rsidR="0085747A" w:rsidRPr="009C54AE" w:rsidRDefault="00C72120" w:rsidP="00A12C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324EBA24" w14:textId="77777777" w:rsidTr="00923D7D">
        <w:tc>
          <w:tcPr>
            <w:tcW w:w="4962" w:type="dxa"/>
          </w:tcPr>
          <w:p w14:paraId="1F30718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07EFC04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296E7FD" w14:textId="50AFB9D8" w:rsidR="00C61DC5" w:rsidRPr="009C54AE" w:rsidRDefault="00843BD4" w:rsidP="00A12C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9C54AE" w14:paraId="0260198A" w14:textId="77777777" w:rsidTr="00923D7D">
        <w:tc>
          <w:tcPr>
            <w:tcW w:w="4962" w:type="dxa"/>
          </w:tcPr>
          <w:p w14:paraId="07AE6102" w14:textId="4CFFB2D9" w:rsidR="00C61DC5" w:rsidRPr="009C54AE" w:rsidRDefault="00C61DC5" w:rsidP="00C16A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C16AE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3655CF">
              <w:rPr>
                <w:rFonts w:ascii="Corbel" w:hAnsi="Corbel"/>
                <w:sz w:val="24"/>
                <w:szCs w:val="24"/>
              </w:rPr>
              <w:t xml:space="preserve">kolokwium, egzaminu) </w:t>
            </w:r>
          </w:p>
        </w:tc>
        <w:tc>
          <w:tcPr>
            <w:tcW w:w="4677" w:type="dxa"/>
          </w:tcPr>
          <w:p w14:paraId="47CC442C" w14:textId="08E69866" w:rsidR="00C61DC5" w:rsidRPr="009C54AE" w:rsidRDefault="00C72120" w:rsidP="00A12C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53</w:t>
            </w:r>
          </w:p>
        </w:tc>
      </w:tr>
      <w:tr w:rsidR="0085747A" w:rsidRPr="009C54AE" w14:paraId="73A08678" w14:textId="77777777" w:rsidTr="00923D7D">
        <w:tc>
          <w:tcPr>
            <w:tcW w:w="4962" w:type="dxa"/>
          </w:tcPr>
          <w:p w14:paraId="3BC0768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1903079" w14:textId="7C142923" w:rsidR="0085747A" w:rsidRPr="009C54AE" w:rsidRDefault="00843BD4" w:rsidP="00A12C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6BCFFE95" w14:textId="77777777" w:rsidTr="00923D7D">
        <w:tc>
          <w:tcPr>
            <w:tcW w:w="4962" w:type="dxa"/>
          </w:tcPr>
          <w:p w14:paraId="705394B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17E0D45" w14:textId="4C40EE6F" w:rsidR="0085747A" w:rsidRPr="009C54AE" w:rsidRDefault="00843BD4" w:rsidP="00A12C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5669743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BC5A600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7E44D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F23A2E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7B788A6E" w14:textId="77777777" w:rsidTr="00AE282A">
        <w:trPr>
          <w:trHeight w:val="397"/>
        </w:trPr>
        <w:tc>
          <w:tcPr>
            <w:tcW w:w="2359" w:type="pct"/>
          </w:tcPr>
          <w:p w14:paraId="552C631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22E30D0E" w14:textId="6D2AD92D" w:rsidR="0085747A" w:rsidRPr="009C54AE" w:rsidRDefault="00A12C21" w:rsidP="00A12C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3F39477" w14:textId="77777777" w:rsidTr="00AE282A">
        <w:trPr>
          <w:trHeight w:val="397"/>
        </w:trPr>
        <w:tc>
          <w:tcPr>
            <w:tcW w:w="2359" w:type="pct"/>
          </w:tcPr>
          <w:p w14:paraId="5A638E9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8619DE8" w14:textId="58D1376D" w:rsidR="0085747A" w:rsidRPr="009C54AE" w:rsidRDefault="00A12C21" w:rsidP="00A12C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293622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28A87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1D2B4B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52B5D54C" w14:textId="77777777" w:rsidTr="1D85435F">
        <w:trPr>
          <w:trHeight w:val="397"/>
        </w:trPr>
        <w:tc>
          <w:tcPr>
            <w:tcW w:w="5000" w:type="pct"/>
          </w:tcPr>
          <w:p w14:paraId="0E2CFBB3" w14:textId="77777777" w:rsidR="0085747A" w:rsidRDefault="0085747A" w:rsidP="001D2F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6385C03" w14:textId="77777777" w:rsidR="001006DC" w:rsidRDefault="001006DC" w:rsidP="001006DC">
            <w:pPr>
              <w:pStyle w:val="Punktygwne"/>
              <w:numPr>
                <w:ilvl w:val="0"/>
                <w:numId w:val="6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1006DC">
              <w:rPr>
                <w:rFonts w:ascii="Corbel" w:hAnsi="Corbel"/>
                <w:b w:val="0"/>
                <w:smallCaps w:val="0"/>
                <w:szCs w:val="24"/>
              </w:rPr>
              <w:t>M. Iwanicz-Drozdowska, Zarządzanie finansowe bankiem w erze cyfrowej, Polskie Wydawnictwo Ekonomiczne, 2021</w:t>
            </w:r>
          </w:p>
          <w:p w14:paraId="5B6BD421" w14:textId="7AE8916F" w:rsidR="001006DC" w:rsidRPr="001006DC" w:rsidRDefault="00843BD4" w:rsidP="001006DC">
            <w:pPr>
              <w:pStyle w:val="Punktygwne"/>
              <w:numPr>
                <w:ilvl w:val="0"/>
                <w:numId w:val="6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843BD4">
              <w:rPr>
                <w:rFonts w:ascii="Corbel" w:hAnsi="Corbel"/>
                <w:b w:val="0"/>
                <w:smallCaps w:val="0"/>
                <w:szCs w:val="24"/>
              </w:rPr>
              <w:t>Zajkowska M. (red. nauk.), Zarządzanie przedsiębiorstwem w warunkach zmienności otoczenia : aktualne tendencje rozwojowe i wyzwania, Gdańsk : Wyższa Szkoła Bankowa, Warszawa: CeDeWu,</w:t>
            </w:r>
            <w:r w:rsidR="001006DC">
              <w:rPr>
                <w:rFonts w:ascii="Corbel" w:hAnsi="Corbel"/>
                <w:b w:val="0"/>
                <w:smallCaps w:val="0"/>
                <w:szCs w:val="24"/>
              </w:rPr>
              <w:t xml:space="preserve"> 2018</w:t>
            </w:r>
          </w:p>
        </w:tc>
      </w:tr>
      <w:tr w:rsidR="0085747A" w:rsidRPr="00D12CC5" w14:paraId="26447059" w14:textId="77777777" w:rsidTr="1D85435F">
        <w:trPr>
          <w:trHeight w:val="397"/>
        </w:trPr>
        <w:tc>
          <w:tcPr>
            <w:tcW w:w="5000" w:type="pct"/>
          </w:tcPr>
          <w:p w14:paraId="05DD56B5" w14:textId="2B16C9FF" w:rsidR="0085747A" w:rsidRDefault="0085747A" w:rsidP="002E25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4A64A28" w14:textId="58598B4F" w:rsidR="001006DC" w:rsidRPr="002E2513" w:rsidRDefault="001006DC" w:rsidP="001006DC">
            <w:pPr>
              <w:pStyle w:val="Punktygwne"/>
              <w:numPr>
                <w:ilvl w:val="0"/>
                <w:numId w:val="7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2E2513">
              <w:rPr>
                <w:rFonts w:ascii="Corbel" w:hAnsi="Corbel"/>
                <w:b w:val="0"/>
                <w:smallCaps w:val="0"/>
                <w:szCs w:val="24"/>
              </w:rPr>
              <w:t>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2E2513">
              <w:rPr>
                <w:rFonts w:ascii="Corbel" w:hAnsi="Corbel"/>
                <w:b w:val="0"/>
                <w:smallCaps w:val="0"/>
                <w:szCs w:val="24"/>
              </w:rPr>
              <w:t xml:space="preserve"> Capiga, 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Pr="002E2513">
              <w:rPr>
                <w:rFonts w:ascii="Corbel" w:hAnsi="Corbel"/>
                <w:b w:val="0"/>
                <w:smallCaps w:val="0"/>
                <w:szCs w:val="24"/>
              </w:rPr>
              <w:t>Gradoń, G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2E2513">
              <w:rPr>
                <w:rFonts w:ascii="Corbel" w:hAnsi="Corbel"/>
                <w:b w:val="0"/>
                <w:smallCaps w:val="0"/>
                <w:szCs w:val="24"/>
              </w:rPr>
              <w:t xml:space="preserve"> Szustak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2E2513">
              <w:rPr>
                <w:rFonts w:ascii="Corbel" w:hAnsi="Corbel"/>
                <w:b w:val="0"/>
                <w:smallCaps w:val="0"/>
                <w:szCs w:val="24"/>
              </w:rPr>
              <w:t xml:space="preserve"> Kreowanie wartości banku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2E2513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Warszawa, 2016</w:t>
            </w:r>
          </w:p>
          <w:p w14:paraId="2E843E8A" w14:textId="0A53AC64" w:rsidR="007937A0" w:rsidRPr="007937A0" w:rsidRDefault="007937A0" w:rsidP="001006DC">
            <w:pPr>
              <w:pStyle w:val="Punktygwne"/>
              <w:numPr>
                <w:ilvl w:val="0"/>
                <w:numId w:val="7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lang w:val="en-US"/>
              </w:rPr>
            </w:pPr>
            <w:r w:rsidRPr="007937A0">
              <w:rPr>
                <w:rFonts w:ascii="Corbel" w:hAnsi="Corbel"/>
                <w:b w:val="0"/>
                <w:smallCaps w:val="0"/>
                <w:lang w:val="en-US"/>
              </w:rPr>
              <w:t xml:space="preserve">S. Dybka, K. Cyran,  </w:t>
            </w:r>
            <w:r>
              <w:rPr>
                <w:rFonts w:ascii="Corbel" w:hAnsi="Corbel"/>
                <w:b w:val="0"/>
                <w:smallCaps w:val="0"/>
                <w:lang w:val="en-US"/>
              </w:rPr>
              <w:t>D</w:t>
            </w:r>
            <w:r w:rsidRPr="007937A0">
              <w:rPr>
                <w:rFonts w:ascii="Corbel" w:hAnsi="Corbel"/>
                <w:b w:val="0"/>
                <w:smallCaps w:val="0"/>
                <w:lang w:val="en-US"/>
              </w:rPr>
              <w:t>eterminants of innovation in the banking sector – customer’s perspective</w:t>
            </w:r>
            <w:r w:rsidR="001006DC">
              <w:rPr>
                <w:rFonts w:ascii="Corbel" w:hAnsi="Corbel"/>
                <w:b w:val="0"/>
                <w:smallCaps w:val="0"/>
                <w:lang w:val="en-US"/>
              </w:rPr>
              <w:t>,</w:t>
            </w:r>
            <w:r w:rsidRPr="007937A0">
              <w:rPr>
                <w:rFonts w:ascii="Corbel" w:hAnsi="Corbel"/>
                <w:b w:val="0"/>
                <w:smallCaps w:val="0"/>
                <w:lang w:val="en-US"/>
              </w:rPr>
              <w:t> </w:t>
            </w:r>
            <w:r w:rsidRPr="001006DC">
              <w:rPr>
                <w:rFonts w:ascii="Corbel" w:hAnsi="Corbel"/>
                <w:b w:val="0"/>
                <w:smallCaps w:val="0"/>
                <w:lang w:val="en-US"/>
              </w:rPr>
              <w:t>Modern Management</w:t>
            </w:r>
            <w:r w:rsidRPr="007937A0">
              <w:rPr>
                <w:rFonts w:ascii="Corbel" w:hAnsi="Corbel"/>
                <w:b w:val="0"/>
                <w:i/>
                <w:iCs/>
                <w:smallCaps w:val="0"/>
                <w:lang w:val="en-US"/>
              </w:rPr>
              <w:t xml:space="preserve"> Review</w:t>
            </w:r>
            <w:r w:rsidRPr="007937A0">
              <w:rPr>
                <w:rFonts w:ascii="Corbel" w:hAnsi="Corbel"/>
                <w:b w:val="0"/>
                <w:smallCaps w:val="0"/>
                <w:lang w:val="en-US"/>
              </w:rPr>
              <w:t>, </w:t>
            </w:r>
            <w:r w:rsidR="001006DC" w:rsidRPr="007937A0">
              <w:rPr>
                <w:rFonts w:ascii="Corbel" w:hAnsi="Corbel"/>
                <w:b w:val="0"/>
                <w:smallCaps w:val="0"/>
                <w:lang w:val="en-US"/>
              </w:rPr>
              <w:t>2023</w:t>
            </w:r>
            <w:r w:rsidR="001006DC">
              <w:rPr>
                <w:rFonts w:ascii="Corbel" w:hAnsi="Corbel"/>
                <w:b w:val="0"/>
                <w:smallCaps w:val="0"/>
                <w:lang w:val="en-US"/>
              </w:rPr>
              <w:t xml:space="preserve">, </w:t>
            </w:r>
            <w:r w:rsidRPr="007937A0">
              <w:rPr>
                <w:rFonts w:ascii="Corbel" w:hAnsi="Corbel"/>
                <w:b w:val="0"/>
                <w:i/>
                <w:iCs/>
                <w:smallCaps w:val="0"/>
                <w:lang w:val="en-US"/>
              </w:rPr>
              <w:t>28</w:t>
            </w:r>
            <w:r w:rsidRPr="007937A0">
              <w:rPr>
                <w:rFonts w:ascii="Corbel" w:hAnsi="Corbel"/>
                <w:b w:val="0"/>
                <w:smallCaps w:val="0"/>
                <w:lang w:val="en-US"/>
              </w:rPr>
              <w:t>(4), 43-55</w:t>
            </w:r>
          </w:p>
          <w:p w14:paraId="24C4A040" w14:textId="357E5CBE" w:rsidR="00617678" w:rsidRPr="00FD48C1" w:rsidRDefault="3E34DA17" w:rsidP="001006DC">
            <w:pPr>
              <w:pStyle w:val="Punktygwne"/>
              <w:numPr>
                <w:ilvl w:val="0"/>
                <w:numId w:val="7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lang w:val="en-US"/>
              </w:rPr>
            </w:pPr>
            <w:r w:rsidRPr="00FD48C1">
              <w:rPr>
                <w:rFonts w:ascii="Corbel" w:hAnsi="Corbel"/>
                <w:b w:val="0"/>
                <w:smallCaps w:val="0"/>
                <w:lang w:val="en-US"/>
              </w:rPr>
              <w:lastRenderedPageBreak/>
              <w:t>K. Cyran, S. Dybka,</w:t>
            </w:r>
            <w:r w:rsidR="007937A0">
              <w:rPr>
                <w:rFonts w:ascii="Corbel" w:hAnsi="Corbel"/>
                <w:b w:val="0"/>
                <w:smallCaps w:val="0"/>
                <w:lang w:val="en-US"/>
              </w:rPr>
              <w:t xml:space="preserve"> </w:t>
            </w:r>
            <w:r w:rsidRPr="00FD48C1">
              <w:rPr>
                <w:rFonts w:ascii="Corbel" w:hAnsi="Corbel"/>
                <w:b w:val="0"/>
                <w:smallCaps w:val="0"/>
                <w:lang w:val="en-US"/>
              </w:rPr>
              <w:t xml:space="preserve">The importance of social media in financial services selling, Scientific Journal of University of Szczecin Service Management, </w:t>
            </w:r>
            <w:r w:rsidR="001006DC">
              <w:rPr>
                <w:rFonts w:ascii="Corbel" w:hAnsi="Corbel"/>
                <w:b w:val="0"/>
                <w:smallCaps w:val="0"/>
                <w:lang w:val="en-US"/>
              </w:rPr>
              <w:t>2018,</w:t>
            </w:r>
            <w:r w:rsidR="001006DC" w:rsidRPr="00FD48C1">
              <w:rPr>
                <w:rFonts w:ascii="Corbel" w:hAnsi="Corbel"/>
                <w:b w:val="0"/>
                <w:smallCaps w:val="0"/>
                <w:lang w:val="en-US"/>
              </w:rPr>
              <w:t xml:space="preserve"> </w:t>
            </w:r>
            <w:r w:rsidRPr="00FD48C1">
              <w:rPr>
                <w:rFonts w:ascii="Corbel" w:hAnsi="Corbel"/>
                <w:b w:val="0"/>
                <w:smallCaps w:val="0"/>
                <w:lang w:val="en-US"/>
              </w:rPr>
              <w:t>ISSN 1898-0511,  vol. 25,  s.41-48</w:t>
            </w:r>
          </w:p>
        </w:tc>
      </w:tr>
    </w:tbl>
    <w:p w14:paraId="2A96C98B" w14:textId="77777777" w:rsidR="0085747A" w:rsidRPr="008E082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14:paraId="75BEB0B6" w14:textId="77777777" w:rsidR="0085747A" w:rsidRPr="008E082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14:paraId="2F8E2071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97124C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8ADD42" w14:textId="77777777" w:rsidR="004A64B3" w:rsidRDefault="004A64B3" w:rsidP="00C16ABF">
      <w:pPr>
        <w:spacing w:after="0" w:line="240" w:lineRule="auto"/>
      </w:pPr>
      <w:r>
        <w:separator/>
      </w:r>
    </w:p>
  </w:endnote>
  <w:endnote w:type="continuationSeparator" w:id="0">
    <w:p w14:paraId="580CDB5E" w14:textId="77777777" w:rsidR="004A64B3" w:rsidRDefault="004A64B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9FC19E" w14:textId="77777777" w:rsidR="004A64B3" w:rsidRDefault="004A64B3" w:rsidP="00C16ABF">
      <w:pPr>
        <w:spacing w:after="0" w:line="240" w:lineRule="auto"/>
      </w:pPr>
      <w:r>
        <w:separator/>
      </w:r>
    </w:p>
  </w:footnote>
  <w:footnote w:type="continuationSeparator" w:id="0">
    <w:p w14:paraId="0CE580BB" w14:textId="77777777" w:rsidR="004A64B3" w:rsidRDefault="004A64B3" w:rsidP="00C16ABF">
      <w:pPr>
        <w:spacing w:after="0" w:line="240" w:lineRule="auto"/>
      </w:pPr>
      <w:r>
        <w:continuationSeparator/>
      </w:r>
    </w:p>
  </w:footnote>
  <w:footnote w:id="1">
    <w:p w14:paraId="3DA1090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6196E"/>
    <w:multiLevelType w:val="hybridMultilevel"/>
    <w:tmpl w:val="8384BFA8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 w15:restartNumberingAfterBreak="0">
    <w:nsid w:val="038E0B24"/>
    <w:multiLevelType w:val="hybridMultilevel"/>
    <w:tmpl w:val="B90205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3C1BCA"/>
    <w:multiLevelType w:val="hybridMultilevel"/>
    <w:tmpl w:val="11C03C68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7C4068"/>
    <w:multiLevelType w:val="hybridMultilevel"/>
    <w:tmpl w:val="3F5E48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523D90"/>
    <w:multiLevelType w:val="hybridMultilevel"/>
    <w:tmpl w:val="11C03C6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0A04AAB"/>
    <w:multiLevelType w:val="hybridMultilevel"/>
    <w:tmpl w:val="ADDE9D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F962DA"/>
    <w:multiLevelType w:val="hybridMultilevel"/>
    <w:tmpl w:val="ADDE9D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8630F5"/>
    <w:multiLevelType w:val="hybridMultilevel"/>
    <w:tmpl w:val="C9E6EFB8"/>
    <w:lvl w:ilvl="0" w:tplc="0415000F">
      <w:start w:val="1"/>
      <w:numFmt w:val="decimal"/>
      <w:lvlText w:val="%1."/>
      <w:lvlJc w:val="left"/>
      <w:pPr>
        <w:ind w:left="839" w:hanging="360"/>
      </w:pPr>
    </w:lvl>
    <w:lvl w:ilvl="1" w:tplc="04150019" w:tentative="1">
      <w:start w:val="1"/>
      <w:numFmt w:val="lowerLetter"/>
      <w:lvlText w:val="%2."/>
      <w:lvlJc w:val="left"/>
      <w:pPr>
        <w:ind w:left="1559" w:hanging="360"/>
      </w:pPr>
    </w:lvl>
    <w:lvl w:ilvl="2" w:tplc="0415001B" w:tentative="1">
      <w:start w:val="1"/>
      <w:numFmt w:val="lowerRoman"/>
      <w:lvlText w:val="%3."/>
      <w:lvlJc w:val="right"/>
      <w:pPr>
        <w:ind w:left="2279" w:hanging="180"/>
      </w:pPr>
    </w:lvl>
    <w:lvl w:ilvl="3" w:tplc="0415000F" w:tentative="1">
      <w:start w:val="1"/>
      <w:numFmt w:val="decimal"/>
      <w:lvlText w:val="%4."/>
      <w:lvlJc w:val="left"/>
      <w:pPr>
        <w:ind w:left="2999" w:hanging="360"/>
      </w:pPr>
    </w:lvl>
    <w:lvl w:ilvl="4" w:tplc="04150019" w:tentative="1">
      <w:start w:val="1"/>
      <w:numFmt w:val="lowerLetter"/>
      <w:lvlText w:val="%5."/>
      <w:lvlJc w:val="left"/>
      <w:pPr>
        <w:ind w:left="3719" w:hanging="360"/>
      </w:pPr>
    </w:lvl>
    <w:lvl w:ilvl="5" w:tplc="0415001B" w:tentative="1">
      <w:start w:val="1"/>
      <w:numFmt w:val="lowerRoman"/>
      <w:lvlText w:val="%6."/>
      <w:lvlJc w:val="right"/>
      <w:pPr>
        <w:ind w:left="4439" w:hanging="180"/>
      </w:pPr>
    </w:lvl>
    <w:lvl w:ilvl="6" w:tplc="0415000F" w:tentative="1">
      <w:start w:val="1"/>
      <w:numFmt w:val="decimal"/>
      <w:lvlText w:val="%7."/>
      <w:lvlJc w:val="left"/>
      <w:pPr>
        <w:ind w:left="5159" w:hanging="360"/>
      </w:pPr>
    </w:lvl>
    <w:lvl w:ilvl="7" w:tplc="04150019" w:tentative="1">
      <w:start w:val="1"/>
      <w:numFmt w:val="lowerLetter"/>
      <w:lvlText w:val="%8."/>
      <w:lvlJc w:val="left"/>
      <w:pPr>
        <w:ind w:left="5879" w:hanging="360"/>
      </w:pPr>
    </w:lvl>
    <w:lvl w:ilvl="8" w:tplc="0415001B" w:tentative="1">
      <w:start w:val="1"/>
      <w:numFmt w:val="lowerRoman"/>
      <w:lvlText w:val="%9."/>
      <w:lvlJc w:val="right"/>
      <w:pPr>
        <w:ind w:left="6599" w:hanging="180"/>
      </w:pPr>
    </w:lvl>
  </w:abstractNum>
  <w:abstractNum w:abstractNumId="9" w15:restartNumberingAfterBreak="0">
    <w:nsid w:val="788435E8"/>
    <w:multiLevelType w:val="hybridMultilevel"/>
    <w:tmpl w:val="90DA76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3"/>
  </w:num>
  <w:num w:numId="5">
    <w:abstractNumId w:val="1"/>
  </w:num>
  <w:num w:numId="6">
    <w:abstractNumId w:val="4"/>
  </w:num>
  <w:num w:numId="7">
    <w:abstractNumId w:val="9"/>
  </w:num>
  <w:num w:numId="8">
    <w:abstractNumId w:val="8"/>
  </w:num>
  <w:num w:numId="9">
    <w:abstractNumId w:val="0"/>
  </w:num>
  <w:num w:numId="10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28ED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5048"/>
    <w:rsid w:val="000C6511"/>
    <w:rsid w:val="000D04B0"/>
    <w:rsid w:val="000F1C57"/>
    <w:rsid w:val="000F5615"/>
    <w:rsid w:val="001006DC"/>
    <w:rsid w:val="00103C01"/>
    <w:rsid w:val="00124BFF"/>
    <w:rsid w:val="0012560E"/>
    <w:rsid w:val="00127108"/>
    <w:rsid w:val="00134B13"/>
    <w:rsid w:val="00146BC0"/>
    <w:rsid w:val="00147A4B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0F77"/>
    <w:rsid w:val="001A1482"/>
    <w:rsid w:val="001A70D2"/>
    <w:rsid w:val="001C5FB7"/>
    <w:rsid w:val="001D2F6E"/>
    <w:rsid w:val="001D657B"/>
    <w:rsid w:val="001D7B54"/>
    <w:rsid w:val="001E0209"/>
    <w:rsid w:val="001F2CA2"/>
    <w:rsid w:val="002144C0"/>
    <w:rsid w:val="00215FA7"/>
    <w:rsid w:val="00223D60"/>
    <w:rsid w:val="0022477D"/>
    <w:rsid w:val="002278A9"/>
    <w:rsid w:val="002336F9"/>
    <w:rsid w:val="0024028F"/>
    <w:rsid w:val="00244ABC"/>
    <w:rsid w:val="002619E6"/>
    <w:rsid w:val="00281FF2"/>
    <w:rsid w:val="002857DE"/>
    <w:rsid w:val="00291567"/>
    <w:rsid w:val="002A22BF"/>
    <w:rsid w:val="002A2389"/>
    <w:rsid w:val="002A671D"/>
    <w:rsid w:val="002B4D55"/>
    <w:rsid w:val="002B5978"/>
    <w:rsid w:val="002B5EA0"/>
    <w:rsid w:val="002B6119"/>
    <w:rsid w:val="002C1F06"/>
    <w:rsid w:val="002D3375"/>
    <w:rsid w:val="002D5A70"/>
    <w:rsid w:val="002D73D4"/>
    <w:rsid w:val="002E2513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655CF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0F8C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54F0"/>
    <w:rsid w:val="004968E2"/>
    <w:rsid w:val="004A3EEA"/>
    <w:rsid w:val="004A4D1F"/>
    <w:rsid w:val="004A64B3"/>
    <w:rsid w:val="004C20C6"/>
    <w:rsid w:val="004D5282"/>
    <w:rsid w:val="004E6C60"/>
    <w:rsid w:val="004E7C2A"/>
    <w:rsid w:val="004F1551"/>
    <w:rsid w:val="004F55A3"/>
    <w:rsid w:val="0050496F"/>
    <w:rsid w:val="00506466"/>
    <w:rsid w:val="00513B6F"/>
    <w:rsid w:val="00517C63"/>
    <w:rsid w:val="005363C4"/>
    <w:rsid w:val="00536BDE"/>
    <w:rsid w:val="00543ACC"/>
    <w:rsid w:val="00553D50"/>
    <w:rsid w:val="0056696D"/>
    <w:rsid w:val="0059484D"/>
    <w:rsid w:val="0059641F"/>
    <w:rsid w:val="005A0855"/>
    <w:rsid w:val="005A133C"/>
    <w:rsid w:val="005A3196"/>
    <w:rsid w:val="005B2F2A"/>
    <w:rsid w:val="005C080F"/>
    <w:rsid w:val="005C55E5"/>
    <w:rsid w:val="005C696A"/>
    <w:rsid w:val="005E6E85"/>
    <w:rsid w:val="005F31D2"/>
    <w:rsid w:val="0061029B"/>
    <w:rsid w:val="00617230"/>
    <w:rsid w:val="00617678"/>
    <w:rsid w:val="00621CE1"/>
    <w:rsid w:val="00627FC9"/>
    <w:rsid w:val="00631890"/>
    <w:rsid w:val="006371F2"/>
    <w:rsid w:val="00647FA8"/>
    <w:rsid w:val="00650C5F"/>
    <w:rsid w:val="00654934"/>
    <w:rsid w:val="006620D9"/>
    <w:rsid w:val="00671958"/>
    <w:rsid w:val="00675843"/>
    <w:rsid w:val="00696477"/>
    <w:rsid w:val="006B2279"/>
    <w:rsid w:val="006D050F"/>
    <w:rsid w:val="006D6139"/>
    <w:rsid w:val="006E53D7"/>
    <w:rsid w:val="006E5D65"/>
    <w:rsid w:val="006F1282"/>
    <w:rsid w:val="006F1FBC"/>
    <w:rsid w:val="006F31E2"/>
    <w:rsid w:val="00706544"/>
    <w:rsid w:val="007072BA"/>
    <w:rsid w:val="00712CEA"/>
    <w:rsid w:val="0071620A"/>
    <w:rsid w:val="00720440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672FA"/>
    <w:rsid w:val="00777ECE"/>
    <w:rsid w:val="0078168C"/>
    <w:rsid w:val="00787C2A"/>
    <w:rsid w:val="00790E27"/>
    <w:rsid w:val="007937A0"/>
    <w:rsid w:val="007A4022"/>
    <w:rsid w:val="007A6E6E"/>
    <w:rsid w:val="007C3299"/>
    <w:rsid w:val="007C3BCC"/>
    <w:rsid w:val="007C4546"/>
    <w:rsid w:val="007D6E56"/>
    <w:rsid w:val="007F36C4"/>
    <w:rsid w:val="007F4155"/>
    <w:rsid w:val="0081554D"/>
    <w:rsid w:val="0081707E"/>
    <w:rsid w:val="00843BD4"/>
    <w:rsid w:val="008449B3"/>
    <w:rsid w:val="008552A2"/>
    <w:rsid w:val="0085747A"/>
    <w:rsid w:val="0086911C"/>
    <w:rsid w:val="00884922"/>
    <w:rsid w:val="00885F64"/>
    <w:rsid w:val="008917F9"/>
    <w:rsid w:val="008A45F7"/>
    <w:rsid w:val="008C0CC0"/>
    <w:rsid w:val="008C19A9"/>
    <w:rsid w:val="008C379D"/>
    <w:rsid w:val="008C4E09"/>
    <w:rsid w:val="008C5147"/>
    <w:rsid w:val="008C5359"/>
    <w:rsid w:val="008C5363"/>
    <w:rsid w:val="008D3DFB"/>
    <w:rsid w:val="008E082F"/>
    <w:rsid w:val="008E09DF"/>
    <w:rsid w:val="008E64F4"/>
    <w:rsid w:val="008F12C9"/>
    <w:rsid w:val="008F6E29"/>
    <w:rsid w:val="00916188"/>
    <w:rsid w:val="00923D7D"/>
    <w:rsid w:val="009253F9"/>
    <w:rsid w:val="00940ABB"/>
    <w:rsid w:val="009508DF"/>
    <w:rsid w:val="00950DAC"/>
    <w:rsid w:val="00954A07"/>
    <w:rsid w:val="00956EB0"/>
    <w:rsid w:val="00965356"/>
    <w:rsid w:val="0097124C"/>
    <w:rsid w:val="00972B7E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9F5ABE"/>
    <w:rsid w:val="00A00ECC"/>
    <w:rsid w:val="00A12C21"/>
    <w:rsid w:val="00A14001"/>
    <w:rsid w:val="00A155EE"/>
    <w:rsid w:val="00A2245B"/>
    <w:rsid w:val="00A30110"/>
    <w:rsid w:val="00A36899"/>
    <w:rsid w:val="00A371F6"/>
    <w:rsid w:val="00A3788C"/>
    <w:rsid w:val="00A4086E"/>
    <w:rsid w:val="00A43BF6"/>
    <w:rsid w:val="00A52D72"/>
    <w:rsid w:val="00A53FA5"/>
    <w:rsid w:val="00A54817"/>
    <w:rsid w:val="00A601C8"/>
    <w:rsid w:val="00A60799"/>
    <w:rsid w:val="00A83B9B"/>
    <w:rsid w:val="00A84C85"/>
    <w:rsid w:val="00A97DE1"/>
    <w:rsid w:val="00AA252C"/>
    <w:rsid w:val="00AA31C3"/>
    <w:rsid w:val="00AB053C"/>
    <w:rsid w:val="00AC13F4"/>
    <w:rsid w:val="00AD1146"/>
    <w:rsid w:val="00AD27D3"/>
    <w:rsid w:val="00AD66D6"/>
    <w:rsid w:val="00AE1160"/>
    <w:rsid w:val="00AE203C"/>
    <w:rsid w:val="00AE282A"/>
    <w:rsid w:val="00AE2E74"/>
    <w:rsid w:val="00AE5FCB"/>
    <w:rsid w:val="00AF2C1E"/>
    <w:rsid w:val="00B06142"/>
    <w:rsid w:val="00B07C91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5BC9"/>
    <w:rsid w:val="00BD66E9"/>
    <w:rsid w:val="00BD6FF4"/>
    <w:rsid w:val="00BF2C41"/>
    <w:rsid w:val="00C058B4"/>
    <w:rsid w:val="00C05F44"/>
    <w:rsid w:val="00C131B5"/>
    <w:rsid w:val="00C16ABF"/>
    <w:rsid w:val="00C16AE8"/>
    <w:rsid w:val="00C170AE"/>
    <w:rsid w:val="00C26CB7"/>
    <w:rsid w:val="00C324C1"/>
    <w:rsid w:val="00C36992"/>
    <w:rsid w:val="00C47B9F"/>
    <w:rsid w:val="00C56036"/>
    <w:rsid w:val="00C61DC5"/>
    <w:rsid w:val="00C67E92"/>
    <w:rsid w:val="00C70A26"/>
    <w:rsid w:val="00C72120"/>
    <w:rsid w:val="00C74AAD"/>
    <w:rsid w:val="00C766DF"/>
    <w:rsid w:val="00C844A8"/>
    <w:rsid w:val="00C860E6"/>
    <w:rsid w:val="00C94B98"/>
    <w:rsid w:val="00CA14FA"/>
    <w:rsid w:val="00CA2B96"/>
    <w:rsid w:val="00CA5089"/>
    <w:rsid w:val="00CA56E5"/>
    <w:rsid w:val="00CC5A6A"/>
    <w:rsid w:val="00CD6897"/>
    <w:rsid w:val="00CE2A01"/>
    <w:rsid w:val="00CE5BAC"/>
    <w:rsid w:val="00CF25BE"/>
    <w:rsid w:val="00CF78ED"/>
    <w:rsid w:val="00D02B25"/>
    <w:rsid w:val="00D02EBA"/>
    <w:rsid w:val="00D12CC5"/>
    <w:rsid w:val="00D15667"/>
    <w:rsid w:val="00D17C3C"/>
    <w:rsid w:val="00D20F12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B4E1C"/>
    <w:rsid w:val="00DC6D0C"/>
    <w:rsid w:val="00DD6874"/>
    <w:rsid w:val="00DE09C0"/>
    <w:rsid w:val="00DE4A14"/>
    <w:rsid w:val="00DF320D"/>
    <w:rsid w:val="00DF47D2"/>
    <w:rsid w:val="00DF71C8"/>
    <w:rsid w:val="00E129B8"/>
    <w:rsid w:val="00E21E7D"/>
    <w:rsid w:val="00E22FBC"/>
    <w:rsid w:val="00E24BF5"/>
    <w:rsid w:val="00E25338"/>
    <w:rsid w:val="00E32C95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A5539"/>
    <w:rsid w:val="00EC4899"/>
    <w:rsid w:val="00ED03AB"/>
    <w:rsid w:val="00ED32D2"/>
    <w:rsid w:val="00EE32DE"/>
    <w:rsid w:val="00EE5457"/>
    <w:rsid w:val="00F070AB"/>
    <w:rsid w:val="00F17567"/>
    <w:rsid w:val="00F27A7B"/>
    <w:rsid w:val="00F50867"/>
    <w:rsid w:val="00F526AF"/>
    <w:rsid w:val="00F617C3"/>
    <w:rsid w:val="00F7066B"/>
    <w:rsid w:val="00F74561"/>
    <w:rsid w:val="00F83B28"/>
    <w:rsid w:val="00F87165"/>
    <w:rsid w:val="00F974DA"/>
    <w:rsid w:val="00FA46E5"/>
    <w:rsid w:val="00FA55A4"/>
    <w:rsid w:val="00FB7DBA"/>
    <w:rsid w:val="00FC1C25"/>
    <w:rsid w:val="00FC3F45"/>
    <w:rsid w:val="00FD48C1"/>
    <w:rsid w:val="00FD503F"/>
    <w:rsid w:val="00FD7589"/>
    <w:rsid w:val="00FF016A"/>
    <w:rsid w:val="00FF1401"/>
    <w:rsid w:val="00FF5E7D"/>
    <w:rsid w:val="039239A4"/>
    <w:rsid w:val="05AC7B45"/>
    <w:rsid w:val="07A299EB"/>
    <w:rsid w:val="09FA6094"/>
    <w:rsid w:val="110B8601"/>
    <w:rsid w:val="1567C356"/>
    <w:rsid w:val="196876F0"/>
    <w:rsid w:val="1D85435F"/>
    <w:rsid w:val="2A639491"/>
    <w:rsid w:val="2BCDDA24"/>
    <w:rsid w:val="3E34DA17"/>
    <w:rsid w:val="4C0FDD2B"/>
    <w:rsid w:val="5411955F"/>
    <w:rsid w:val="68BA7484"/>
    <w:rsid w:val="6CA20348"/>
    <w:rsid w:val="6DF059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6AC93C"/>
  <w15:docId w15:val="{2BC499F3-A9B6-4885-AE32-8D3D9DF98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C16AE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C16AE8"/>
  </w:style>
  <w:style w:type="character" w:customStyle="1" w:styleId="spellingerror">
    <w:name w:val="spellingerror"/>
    <w:basedOn w:val="Domylnaczcionkaakapitu"/>
    <w:rsid w:val="00C16AE8"/>
  </w:style>
  <w:style w:type="character" w:customStyle="1" w:styleId="eop">
    <w:name w:val="eop"/>
    <w:basedOn w:val="Domylnaczcionkaakapitu"/>
    <w:rsid w:val="00C16A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834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7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03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1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8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63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0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84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763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087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688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1455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707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1528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646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824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326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791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045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6550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238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9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1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AE7FD8-5F6D-48DB-844F-671A4817A41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3090ECC-18E1-4B23-A8DE-4F22F3046E8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DBC375C-2A42-4DB0-AB6C-559BCAAAAD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B7EF42A-0055-4758-B289-D62E88D42A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19</TotalTime>
  <Pages>1</Pages>
  <Words>1019</Words>
  <Characters>6117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2019-02-06T12:12:00Z</cp:lastPrinted>
  <dcterms:created xsi:type="dcterms:W3CDTF">2024-02-06T15:27:00Z</dcterms:created>
  <dcterms:modified xsi:type="dcterms:W3CDTF">2024-07-12T11:51:00Z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