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FB15A" w14:textId="77777777" w:rsidR="00F9122A" w:rsidRPr="00E960BB" w:rsidRDefault="00CD6897" w:rsidP="00F9122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9122A" w:rsidRPr="00E960BB">
        <w:rPr>
          <w:rFonts w:ascii="Corbel" w:hAnsi="Corbel"/>
          <w:bCs/>
          <w:i/>
        </w:rPr>
        <w:t xml:space="preserve">Załącznik nr 1.5 do Zarządzenia Rektora UR nr </w:t>
      </w:r>
      <w:r w:rsidR="00F9122A">
        <w:rPr>
          <w:rFonts w:ascii="Corbel" w:hAnsi="Corbel"/>
          <w:bCs/>
          <w:i/>
        </w:rPr>
        <w:t>7</w:t>
      </w:r>
      <w:r w:rsidR="00F9122A" w:rsidRPr="00E960BB">
        <w:rPr>
          <w:rFonts w:ascii="Corbel" w:hAnsi="Corbel"/>
          <w:bCs/>
          <w:i/>
        </w:rPr>
        <w:t>/20</w:t>
      </w:r>
      <w:r w:rsidR="00F9122A">
        <w:rPr>
          <w:rFonts w:ascii="Corbel" w:hAnsi="Corbel"/>
          <w:bCs/>
          <w:i/>
        </w:rPr>
        <w:t>23</w:t>
      </w:r>
    </w:p>
    <w:p w14:paraId="59557BB2" w14:textId="325B42D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F774C48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B64038" w14:textId="5A501745" w:rsidR="0085747A" w:rsidRPr="00A65A73" w:rsidRDefault="0071620A" w:rsidP="0F8F2577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F8F2577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A65A73" w:rsidRPr="0F8F2577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A65A73" w:rsidRPr="0F8F2577">
        <w:rPr>
          <w:rFonts w:ascii="Corbel" w:hAnsi="Corbel"/>
          <w:b/>
          <w:bCs/>
          <w:smallCaps/>
          <w:sz w:val="24"/>
          <w:szCs w:val="24"/>
        </w:rPr>
        <w:t>202</w:t>
      </w:r>
      <w:r w:rsidR="00674F9A">
        <w:rPr>
          <w:rFonts w:ascii="Corbel" w:hAnsi="Corbel"/>
          <w:b/>
          <w:bCs/>
          <w:smallCaps/>
          <w:sz w:val="24"/>
          <w:szCs w:val="24"/>
        </w:rPr>
        <w:t>3</w:t>
      </w:r>
      <w:r w:rsidR="00A65A73" w:rsidRPr="0F8F2577">
        <w:rPr>
          <w:rFonts w:ascii="Corbel" w:hAnsi="Corbel"/>
          <w:b/>
          <w:bCs/>
          <w:smallCaps/>
          <w:sz w:val="24"/>
          <w:szCs w:val="24"/>
        </w:rPr>
        <w:t>-202</w:t>
      </w:r>
      <w:r w:rsidR="00674F9A">
        <w:rPr>
          <w:rFonts w:ascii="Corbel" w:hAnsi="Corbel"/>
          <w:b/>
          <w:bCs/>
          <w:smallCaps/>
          <w:sz w:val="24"/>
          <w:szCs w:val="24"/>
        </w:rPr>
        <w:t>6</w:t>
      </w:r>
    </w:p>
    <w:p w14:paraId="10CA8AEC" w14:textId="60C2F57D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F8F2577">
        <w:rPr>
          <w:rFonts w:ascii="Corbel" w:hAnsi="Corbel"/>
          <w:sz w:val="20"/>
          <w:szCs w:val="20"/>
        </w:rPr>
        <w:t>R</w:t>
      </w:r>
      <w:r w:rsidR="00A65A73" w:rsidRPr="0F8F2577">
        <w:rPr>
          <w:rFonts w:ascii="Corbel" w:hAnsi="Corbel"/>
          <w:sz w:val="20"/>
          <w:szCs w:val="20"/>
        </w:rPr>
        <w:t>ok akademicki   202</w:t>
      </w:r>
      <w:r w:rsidR="00674F9A">
        <w:rPr>
          <w:rFonts w:ascii="Corbel" w:hAnsi="Corbel"/>
          <w:sz w:val="20"/>
          <w:szCs w:val="20"/>
        </w:rPr>
        <w:t>3</w:t>
      </w:r>
      <w:r w:rsidR="00A65A73" w:rsidRPr="0F8F2577">
        <w:rPr>
          <w:rFonts w:ascii="Corbel" w:hAnsi="Corbel"/>
          <w:sz w:val="20"/>
          <w:szCs w:val="20"/>
        </w:rPr>
        <w:t>/202</w:t>
      </w:r>
      <w:r w:rsidR="00674F9A">
        <w:rPr>
          <w:rFonts w:ascii="Corbel" w:hAnsi="Corbel"/>
          <w:sz w:val="20"/>
          <w:szCs w:val="20"/>
        </w:rPr>
        <w:t>4</w:t>
      </w:r>
    </w:p>
    <w:p w14:paraId="45404C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CDA4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57B89C" w14:textId="77777777" w:rsidTr="00B819C8">
        <w:tc>
          <w:tcPr>
            <w:tcW w:w="2694" w:type="dxa"/>
            <w:vAlign w:val="center"/>
          </w:tcPr>
          <w:p w14:paraId="4220AC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9940CC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Geografia ekonomiczna</w:t>
            </w:r>
          </w:p>
        </w:tc>
      </w:tr>
      <w:tr w:rsidR="0085747A" w:rsidRPr="009C54AE" w14:paraId="14E3619E" w14:textId="77777777" w:rsidTr="00B819C8">
        <w:tc>
          <w:tcPr>
            <w:tcW w:w="2694" w:type="dxa"/>
            <w:vAlign w:val="center"/>
          </w:tcPr>
          <w:p w14:paraId="145225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65DD31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A73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C54AE" w14:paraId="6E0A1D27" w14:textId="77777777" w:rsidTr="00B819C8">
        <w:tc>
          <w:tcPr>
            <w:tcW w:w="2694" w:type="dxa"/>
            <w:vAlign w:val="center"/>
          </w:tcPr>
          <w:p w14:paraId="7224A2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78C4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92370B" w14:textId="77777777" w:rsidTr="00B819C8">
        <w:tc>
          <w:tcPr>
            <w:tcW w:w="2694" w:type="dxa"/>
            <w:vAlign w:val="center"/>
          </w:tcPr>
          <w:p w14:paraId="150D4D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58250D" w14:textId="57D77547" w:rsidR="0085747A" w:rsidRPr="009C54AE" w:rsidRDefault="00E51C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1E1ADC5" w14:textId="77777777" w:rsidTr="00B819C8">
        <w:tc>
          <w:tcPr>
            <w:tcW w:w="2694" w:type="dxa"/>
            <w:vAlign w:val="center"/>
          </w:tcPr>
          <w:p w14:paraId="1E567A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C3672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2927C2" w14:textId="77777777" w:rsidTr="00B819C8">
        <w:tc>
          <w:tcPr>
            <w:tcW w:w="2694" w:type="dxa"/>
            <w:vAlign w:val="center"/>
          </w:tcPr>
          <w:p w14:paraId="29D4503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16D654" w14:textId="70555109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674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DFD6947" w14:textId="77777777" w:rsidTr="00B819C8">
        <w:tc>
          <w:tcPr>
            <w:tcW w:w="2694" w:type="dxa"/>
            <w:vAlign w:val="center"/>
          </w:tcPr>
          <w:p w14:paraId="69E736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13BB1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0E92047" w14:textId="77777777" w:rsidTr="00B819C8">
        <w:tc>
          <w:tcPr>
            <w:tcW w:w="2694" w:type="dxa"/>
            <w:vAlign w:val="center"/>
          </w:tcPr>
          <w:p w14:paraId="1DBC8F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253E3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17A0F1F" w14:textId="77777777" w:rsidTr="00B819C8">
        <w:tc>
          <w:tcPr>
            <w:tcW w:w="2694" w:type="dxa"/>
            <w:vAlign w:val="center"/>
          </w:tcPr>
          <w:p w14:paraId="1A882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EB35C0" w14:textId="7566B605" w:rsidR="0085747A" w:rsidRPr="009C54AE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455B1">
              <w:rPr>
                <w:rFonts w:ascii="Corbel" w:hAnsi="Corbel"/>
                <w:b w:val="0"/>
                <w:sz w:val="24"/>
                <w:szCs w:val="24"/>
              </w:rPr>
              <w:t>/1</w:t>
            </w:r>
          </w:p>
        </w:tc>
      </w:tr>
      <w:tr w:rsidR="0085747A" w:rsidRPr="009C54AE" w14:paraId="65982477" w14:textId="77777777" w:rsidTr="00B819C8">
        <w:tc>
          <w:tcPr>
            <w:tcW w:w="2694" w:type="dxa"/>
            <w:vAlign w:val="center"/>
          </w:tcPr>
          <w:p w14:paraId="62A2E2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D3C89" w14:textId="77777777" w:rsidR="0085747A" w:rsidRPr="009C54AE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AFDC6EA" w14:textId="77777777" w:rsidTr="00B819C8">
        <w:tc>
          <w:tcPr>
            <w:tcW w:w="2694" w:type="dxa"/>
            <w:vAlign w:val="center"/>
          </w:tcPr>
          <w:p w14:paraId="18BBDB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D211B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737D6A" w14:textId="77777777" w:rsidTr="00B819C8">
        <w:tc>
          <w:tcPr>
            <w:tcW w:w="2694" w:type="dxa"/>
            <w:vAlign w:val="center"/>
          </w:tcPr>
          <w:p w14:paraId="44C4AC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0E9B95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Kubejko-Polańska</w:t>
            </w:r>
          </w:p>
        </w:tc>
      </w:tr>
      <w:tr w:rsidR="0085747A" w:rsidRPr="009C54AE" w14:paraId="05424DAA" w14:textId="77777777" w:rsidTr="00B819C8">
        <w:tc>
          <w:tcPr>
            <w:tcW w:w="2694" w:type="dxa"/>
            <w:vAlign w:val="center"/>
          </w:tcPr>
          <w:p w14:paraId="309F46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733EEF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Kubejko-Polańska </w:t>
            </w:r>
          </w:p>
        </w:tc>
      </w:tr>
    </w:tbl>
    <w:p w14:paraId="5BAA2961" w14:textId="0061DE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55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F83D6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5803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3992B5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8464B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EA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9C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73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03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CA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A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0F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C9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F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85B513" w14:textId="77777777" w:rsidTr="00B207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0B76" w14:textId="77777777" w:rsidR="00015B8F" w:rsidRPr="009C54AE" w:rsidRDefault="009A25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8250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05BD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F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BB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59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C0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35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B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2E87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8097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3D542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D197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0A3C2D" w14:textId="77777777" w:rsidR="00826D4D" w:rsidRDefault="00826D4D" w:rsidP="00826D4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E15D1" w14:textId="546DC25A" w:rsidR="0085747A" w:rsidRPr="00826D4D" w:rsidRDefault="00826D4D" w:rsidP="00826D4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826D4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826D4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826D4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11C5EC69" w14:textId="77777777" w:rsidR="00826D4D" w:rsidRPr="009C54AE" w:rsidRDefault="00826D4D" w:rsidP="00826D4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6937F5" w14:textId="77777777" w:rsidR="00D674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347BE01" w14:textId="3A089C4D" w:rsidR="00E22FBC" w:rsidRDefault="006D5A2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  </w:t>
      </w:r>
      <w:r w:rsidR="00CF787B">
        <w:rPr>
          <w:rFonts w:ascii="Corbel" w:hAnsi="Corbel"/>
          <w:b w:val="0"/>
          <w:smallCaps w:val="0"/>
          <w:szCs w:val="24"/>
        </w:rPr>
        <w:t>egzamin</w:t>
      </w:r>
      <w:bookmarkStart w:id="1" w:name="_GoBack"/>
      <w:bookmarkEnd w:id="1"/>
    </w:p>
    <w:p w14:paraId="3BECCB14" w14:textId="32826FCE" w:rsidR="006D5A25" w:rsidRPr="009C54AE" w:rsidRDefault="006D5A2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na ocenę</w:t>
      </w:r>
    </w:p>
    <w:p w14:paraId="696D8A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FA3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BAF9E4" w14:textId="77777777" w:rsidTr="00745302">
        <w:tc>
          <w:tcPr>
            <w:tcW w:w="9670" w:type="dxa"/>
          </w:tcPr>
          <w:p w14:paraId="320F9B06" w14:textId="77777777" w:rsidR="0085747A" w:rsidRPr="009C54AE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78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ekonomicznej w zakresie programu szkoły średniej.</w:t>
            </w:r>
          </w:p>
        </w:tc>
      </w:tr>
    </w:tbl>
    <w:p w14:paraId="6F1168F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463A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9F15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0C369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73F1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FC22EE4" w14:textId="77777777" w:rsidTr="00923D7D">
        <w:tc>
          <w:tcPr>
            <w:tcW w:w="851" w:type="dxa"/>
            <w:vAlign w:val="center"/>
          </w:tcPr>
          <w:p w14:paraId="155AF42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5422A6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C54AE" w14:paraId="64A24094" w14:textId="77777777" w:rsidTr="00923D7D">
        <w:tc>
          <w:tcPr>
            <w:tcW w:w="851" w:type="dxa"/>
            <w:vAlign w:val="center"/>
          </w:tcPr>
          <w:p w14:paraId="578DD2F1" w14:textId="77777777" w:rsidR="0085747A" w:rsidRPr="009C54AE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E259F7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Wyjaśnienie pozaprzyrodniczych uwarunkowań zróżnicowania demograficznego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C54AE" w14:paraId="507BB226" w14:textId="77777777" w:rsidTr="00923D7D">
        <w:tc>
          <w:tcPr>
            <w:tcW w:w="851" w:type="dxa"/>
            <w:vAlign w:val="center"/>
          </w:tcPr>
          <w:p w14:paraId="3F9464A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AE724C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346E48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D88C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F8F7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8143BD1" w14:textId="77777777" w:rsidTr="6D4ACCD0">
        <w:tc>
          <w:tcPr>
            <w:tcW w:w="1681" w:type="dxa"/>
            <w:vAlign w:val="center"/>
          </w:tcPr>
          <w:p w14:paraId="1E7632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774F84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65DE7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8AC7D0A" w14:textId="77777777" w:rsidTr="6D4ACCD0">
        <w:tc>
          <w:tcPr>
            <w:tcW w:w="1681" w:type="dxa"/>
          </w:tcPr>
          <w:p w14:paraId="6B47B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8563CDB" w14:textId="77777777" w:rsidR="0085747A" w:rsidRPr="009C54AE" w:rsidRDefault="00843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efiniuje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>podstawowe pojęcia z zakresu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 geografii społeczno-gospodarczej</w:t>
            </w:r>
          </w:p>
        </w:tc>
        <w:tc>
          <w:tcPr>
            <w:tcW w:w="1865" w:type="dxa"/>
          </w:tcPr>
          <w:p w14:paraId="5F69609E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3992F2E1" w14:textId="77777777" w:rsidTr="6D4ACCD0">
        <w:tc>
          <w:tcPr>
            <w:tcW w:w="1681" w:type="dxa"/>
          </w:tcPr>
          <w:p w14:paraId="3C45DB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F702F3" w14:textId="77777777" w:rsidR="0085747A" w:rsidRPr="009C54AE" w:rsidRDefault="00843D04" w:rsidP="00843D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ostrzega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 xml:space="preserve">dylematy </w:t>
            </w:r>
            <w:r w:rsidR="00B46945" w:rsidRPr="00B46945">
              <w:rPr>
                <w:rFonts w:ascii="Corbel" w:hAnsi="Corbel"/>
                <w:b w:val="0"/>
                <w:smallCaps w:val="0"/>
                <w:szCs w:val="24"/>
              </w:rPr>
              <w:t>związane</w:t>
            </w:r>
            <w:r w:rsidR="00B46945">
              <w:rPr>
                <w:rFonts w:ascii="Corbel" w:hAnsi="Corbel"/>
                <w:b w:val="0"/>
                <w:smallCaps w:val="0"/>
                <w:szCs w:val="24"/>
              </w:rPr>
              <w:t xml:space="preserve"> z gospodarowaniem przestrzenią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rozwoju społeczno-gospodarczego miast i regionów</w:t>
            </w:r>
          </w:p>
        </w:tc>
        <w:tc>
          <w:tcPr>
            <w:tcW w:w="1865" w:type="dxa"/>
          </w:tcPr>
          <w:p w14:paraId="453912CC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K_W08</w:t>
            </w:r>
          </w:p>
        </w:tc>
      </w:tr>
      <w:tr w:rsidR="0085747A" w:rsidRPr="009C54AE" w14:paraId="326160F5" w14:textId="77777777" w:rsidTr="6D4ACCD0">
        <w:tc>
          <w:tcPr>
            <w:tcW w:w="1681" w:type="dxa"/>
          </w:tcPr>
          <w:p w14:paraId="557C6240" w14:textId="77777777" w:rsidR="0085747A" w:rsidRPr="009C54AE" w:rsidRDefault="009251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FD21A27" w14:textId="648E0821" w:rsidR="00385EFF" w:rsidRPr="009C54AE" w:rsidRDefault="6CC19DCC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analizuje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 xml:space="preserve"> procesy zachodzące w środowisku przyrodniczym i gospodarczym </w:t>
            </w:r>
            <w:r w:rsidR="4D9A8963" w:rsidRPr="6D4ACCD0">
              <w:rPr>
                <w:rFonts w:ascii="Corbel" w:hAnsi="Corbel"/>
                <w:b w:val="0"/>
                <w:smallCaps w:val="0"/>
              </w:rPr>
              <w:t xml:space="preserve">regionów na świecie 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>oraz weryfikuje i ocenia czynniki wpływające na przebieg tych procesów</w:t>
            </w:r>
          </w:p>
        </w:tc>
        <w:tc>
          <w:tcPr>
            <w:tcW w:w="1865" w:type="dxa"/>
          </w:tcPr>
          <w:p w14:paraId="7EE04373" w14:textId="3473FAA5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1E6479F8" w14:textId="235D6BCD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</w:t>
            </w:r>
            <w:r w:rsidR="003455B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3</w:t>
            </w:r>
          </w:p>
          <w:p w14:paraId="5A420908" w14:textId="2C947AD6" w:rsidR="0085747A" w:rsidRPr="00C31A14" w:rsidRDefault="00A21EFC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BB1503" w:rsidRPr="00B46945" w14:paraId="2A96AC8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63CE" w14:textId="77777777" w:rsidR="00BB1503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B6A4" w14:textId="502393F0" w:rsidR="00BB1503" w:rsidRPr="009C54AE" w:rsidRDefault="2A60F6EA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osiada umiejętność przygotowywania prac pisemnych oraz wystąpień ustnych dotyczących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 xml:space="preserve"> sformułowanego</w:t>
            </w:r>
            <w:r w:rsidR="6933F7CC" w:rsidRPr="6D4ACCD0">
              <w:rPr>
                <w:rFonts w:ascii="Corbel" w:hAnsi="Corbel"/>
                <w:b w:val="0"/>
                <w:smallCaps w:val="0"/>
              </w:rPr>
              <w:t xml:space="preserve"> i przeanalizowanego 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>problemu badawczego z obszaru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zagadnień gospodarczych </w:t>
            </w:r>
            <w:r w:rsidRPr="6D4ACCD0">
              <w:rPr>
                <w:rFonts w:ascii="Corbel" w:hAnsi="Corbel"/>
                <w:b w:val="0"/>
                <w:smallCaps w:val="0"/>
              </w:rPr>
              <w:t>na świecie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 wykorzystaniem technik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57E" w14:textId="77777777" w:rsidR="00BB1503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9A2527" w:rsidRPr="009C54AE" w14:paraId="18498E95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F4D5" w14:textId="77777777" w:rsidR="009A2527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9340" w14:textId="48AEBB39" w:rsidR="002B6F34" w:rsidRPr="009C54AE" w:rsidRDefault="0FA85F0D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otrafi pracować indywidualn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>ie i w grupie przy</w:t>
            </w:r>
            <w:r w:rsidRPr="6D4ACCD0">
              <w:rPr>
                <w:rFonts w:ascii="Corbel" w:hAnsi="Corbel"/>
                <w:b w:val="0"/>
                <w:smallCaps w:val="0"/>
              </w:rPr>
              <w:t xml:space="preserve"> poznawaniu procesów i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 xml:space="preserve"> rozstrzyganiu dylematów rozwoju społeczno-gospodarczego na świecie oraz 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F278" w14:textId="57392C7F" w:rsidR="009A2527" w:rsidRPr="00C31A14" w:rsidRDefault="00B46945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A21EFC" w:rsidRPr="009C54AE" w14:paraId="4DEAE76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AB51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2AF7" w14:textId="77777777" w:rsidR="00A21EFC" w:rsidRPr="00613F03" w:rsidRDefault="00613F03" w:rsidP="00BB1503">
            <w:pPr>
              <w:rPr>
                <w:rFonts w:ascii="Corbel" w:hAnsi="Corbel"/>
                <w:sz w:val="24"/>
                <w:szCs w:val="24"/>
              </w:rPr>
            </w:pPr>
            <w:r w:rsidRPr="00613F03">
              <w:rPr>
                <w:rFonts w:ascii="Corbel" w:hAnsi="Corbel"/>
                <w:sz w:val="24"/>
                <w:szCs w:val="24"/>
              </w:rPr>
              <w:t>Student j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 xml:space="preserve">krytycznej oceny posiadanej wiedzy 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z geografii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>ekonomicznej oraz  ciągłego poznawania zmieniających się warunków gospodarowania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CFB" w14:textId="77777777" w:rsidR="00A21EFC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A21EFC" w:rsidRPr="009A2527" w14:paraId="33FC9FD8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AA1E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2E38" w14:textId="058D9E10" w:rsidR="00A21EFC" w:rsidRPr="00613F03" w:rsidRDefault="48E7E1C0" w:rsidP="00A21EFC">
            <w:pPr>
              <w:rPr>
                <w:rFonts w:ascii="Corbel" w:hAnsi="Corbel"/>
              </w:rPr>
            </w:pPr>
            <w:r w:rsidRPr="6D4ACCD0">
              <w:rPr>
                <w:rFonts w:ascii="Corbel" w:hAnsi="Corbel"/>
              </w:rPr>
              <w:t>Student uznaje znaczenie</w:t>
            </w:r>
            <w:r w:rsidR="73C8DD8D" w:rsidRPr="6D4ACCD0">
              <w:rPr>
                <w:rFonts w:ascii="Corbel" w:hAnsi="Corbel"/>
              </w:rPr>
              <w:t xml:space="preserve"> wiedzy</w:t>
            </w:r>
            <w:r w:rsidRPr="6D4ACCD0">
              <w:rPr>
                <w:rFonts w:ascii="Corbel" w:hAnsi="Corbel"/>
              </w:rPr>
              <w:t xml:space="preserve"> z zakresu geografii ekonomicznej</w:t>
            </w:r>
            <w:r w:rsidR="73C8DD8D" w:rsidRPr="6D4ACCD0">
              <w:rPr>
                <w:rFonts w:ascii="Corbel" w:hAnsi="Corbel"/>
              </w:rPr>
              <w:t xml:space="preserve"> w rozwiązywaniu problemów poznawczych i praktycznych </w:t>
            </w:r>
            <w:r w:rsidRPr="6D4ACCD0">
              <w:rPr>
                <w:rFonts w:ascii="Corbel" w:hAnsi="Corbel"/>
              </w:rPr>
              <w:t xml:space="preserve">oraz jest gotów do </w:t>
            </w:r>
            <w:r w:rsidR="73C8DD8D" w:rsidRPr="6D4ACCD0">
              <w:rPr>
                <w:rFonts w:ascii="Corbel" w:hAnsi="Corbel"/>
              </w:rPr>
              <w:t xml:space="preserve"> współorganizowania działalności na rzecz</w:t>
            </w:r>
            <w:r w:rsidR="11EBFAA9" w:rsidRPr="6D4ACCD0">
              <w:rPr>
                <w:rFonts w:ascii="Corbel" w:hAnsi="Corbel"/>
              </w:rPr>
              <w:t xml:space="preserve"> lokalnego</w:t>
            </w:r>
            <w:r w:rsidR="73C8DD8D" w:rsidRPr="6D4ACCD0">
              <w:rPr>
                <w:rFonts w:ascii="Corbel" w:hAnsi="Corbel"/>
              </w:rPr>
              <w:t xml:space="preserve"> środowiska społecznego </w:t>
            </w:r>
            <w:r w:rsidR="73C8DD8D" w:rsidRPr="6D4ACCD0">
              <w:rPr>
                <w:rFonts w:ascii="Corbel" w:hAnsi="Corbel"/>
              </w:rPr>
              <w:lastRenderedPageBreak/>
              <w:t>poprzez uczestniczenie w przygotowaniu projektów</w:t>
            </w:r>
            <w:r w:rsidR="6D529930" w:rsidRPr="6D4ACCD0">
              <w:rPr>
                <w:rFonts w:ascii="Corbel" w:hAnsi="Corbel"/>
              </w:rPr>
              <w:t xml:space="preserve"> naukowych,</w:t>
            </w:r>
            <w:r w:rsidR="73C8DD8D" w:rsidRPr="6D4ACCD0">
              <w:rPr>
                <w:rFonts w:ascii="Corbel" w:hAnsi="Corbel"/>
              </w:rPr>
              <w:t xml:space="preserve"> gospodarczych i społecznych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98CB" w14:textId="6BB6B836" w:rsidR="00D67415" w:rsidRDefault="00CA34C9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lastRenderedPageBreak/>
              <w:t>K_K02</w:t>
            </w:r>
          </w:p>
          <w:p w14:paraId="7914F4B4" w14:textId="476CEC49" w:rsidR="00A21EFC" w:rsidRPr="00C31A14" w:rsidRDefault="00CA34C9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D8CDE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0C9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BADF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E1EAD1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56B3A1" w14:textId="77777777" w:rsidTr="0099520D">
        <w:tc>
          <w:tcPr>
            <w:tcW w:w="9520" w:type="dxa"/>
          </w:tcPr>
          <w:p w14:paraId="39E229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ACBBE1" w14:textId="77777777" w:rsidTr="0099520D">
        <w:tc>
          <w:tcPr>
            <w:tcW w:w="9520" w:type="dxa"/>
          </w:tcPr>
          <w:p w14:paraId="7D3606B8" w14:textId="77777777" w:rsidR="0085747A" w:rsidRPr="009C54AE" w:rsidRDefault="0099520D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Przestrzeń i środowisko geograficzne – perspektywa gospodarcza. Cechy i struktura pr</w:t>
            </w:r>
            <w:r w:rsidR="00757082">
              <w:rPr>
                <w:rFonts w:ascii="Corbel" w:hAnsi="Corbel"/>
                <w:sz w:val="24"/>
                <w:szCs w:val="24"/>
              </w:rPr>
              <w:t>zestrzeni geograficznej.</w:t>
            </w:r>
          </w:p>
        </w:tc>
      </w:tr>
      <w:tr w:rsidR="0099520D" w:rsidRPr="009C54AE" w14:paraId="6EFD3094" w14:textId="77777777" w:rsidTr="0099520D">
        <w:tc>
          <w:tcPr>
            <w:tcW w:w="9520" w:type="dxa"/>
          </w:tcPr>
          <w:p w14:paraId="29B0641B" w14:textId="77777777" w:rsidR="0099520D" w:rsidRPr="003B50F2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C54AE" w14:paraId="0FC85185" w14:textId="77777777" w:rsidTr="0099520D">
        <w:tc>
          <w:tcPr>
            <w:tcW w:w="9520" w:type="dxa"/>
          </w:tcPr>
          <w:p w14:paraId="023D96A1" w14:textId="77777777" w:rsidR="0099520D" w:rsidRPr="003B50F2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Ludność – podmiot gospodarujący w przestrzeni.</w:t>
            </w:r>
            <w:r>
              <w:rPr>
                <w:rFonts w:ascii="Corbel" w:hAnsi="Corbel"/>
                <w:sz w:val="24"/>
                <w:szCs w:val="24"/>
              </w:rPr>
              <w:t xml:space="preserve"> Zróżnicowanie 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rozmieszczenia ludności. </w:t>
            </w:r>
            <w:r w:rsidRPr="008A0537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C54AE" w14:paraId="0342DE78" w14:textId="77777777" w:rsidTr="008A0537">
        <w:trPr>
          <w:trHeight w:val="322"/>
        </w:trPr>
        <w:tc>
          <w:tcPr>
            <w:tcW w:w="9520" w:type="dxa"/>
          </w:tcPr>
          <w:p w14:paraId="12EC032F" w14:textId="77777777" w:rsidR="0099520D" w:rsidRPr="003B50F2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z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miany </w:t>
            </w:r>
            <w:r>
              <w:rPr>
                <w:rFonts w:ascii="Corbel" w:hAnsi="Corbel"/>
                <w:sz w:val="24"/>
                <w:szCs w:val="24"/>
              </w:rPr>
              <w:t>strukturalne zasobów ludzkich na świecie. Srebrna gospodarka.</w:t>
            </w:r>
          </w:p>
        </w:tc>
      </w:tr>
      <w:tr w:rsidR="0099520D" w:rsidRPr="009C54AE" w14:paraId="14E58A93" w14:textId="77777777" w:rsidTr="0099520D">
        <w:tc>
          <w:tcPr>
            <w:tcW w:w="9520" w:type="dxa"/>
          </w:tcPr>
          <w:p w14:paraId="375D6481" w14:textId="77777777" w:rsidR="0099520D" w:rsidRPr="003B50F2" w:rsidRDefault="006A0C71" w:rsidP="004606C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Urbanizacja na świecie.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Funkcje,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struktura funkcjonalna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i dylematy gospodarowania przestrzenią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>miast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54FD9">
              <w:rPr>
                <w:rFonts w:ascii="Corbel" w:hAnsi="Corbel"/>
                <w:sz w:val="24"/>
                <w:szCs w:val="24"/>
              </w:rPr>
              <w:t xml:space="preserve">Współczesne tendencje rozwoju miast i obszarów miejskich. </w:t>
            </w:r>
            <w:r w:rsidR="008A0537">
              <w:rPr>
                <w:rFonts w:ascii="Corbel" w:hAnsi="Corbel"/>
                <w:sz w:val="24"/>
                <w:szCs w:val="24"/>
              </w:rPr>
              <w:t>Smart Cities – miasta przyszłości.</w:t>
            </w:r>
          </w:p>
        </w:tc>
      </w:tr>
      <w:tr w:rsidR="0099520D" w:rsidRPr="009C54AE" w14:paraId="7626F704" w14:textId="77777777" w:rsidTr="0099520D">
        <w:tc>
          <w:tcPr>
            <w:tcW w:w="9520" w:type="dxa"/>
          </w:tcPr>
          <w:p w14:paraId="4501EE7C" w14:textId="77777777" w:rsidR="0099520D" w:rsidRPr="003B50F2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>
              <w:rPr>
                <w:rFonts w:ascii="Corbel" w:hAnsi="Corbel"/>
                <w:sz w:val="24"/>
                <w:szCs w:val="24"/>
              </w:rPr>
              <w:t>go</w:t>
            </w:r>
            <w:r w:rsidR="00D87B62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>
              <w:rPr>
                <w:rFonts w:ascii="Corbel" w:hAnsi="Corbel"/>
                <w:sz w:val="24"/>
                <w:szCs w:val="24"/>
              </w:rPr>
              <w:t xml:space="preserve"> na świecie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C54AE" w14:paraId="4446F3A5" w14:textId="77777777" w:rsidTr="0099520D">
        <w:tc>
          <w:tcPr>
            <w:tcW w:w="9520" w:type="dxa"/>
          </w:tcPr>
          <w:p w14:paraId="4FDF4AD7" w14:textId="77777777" w:rsidR="0099520D" w:rsidRPr="008A0537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>
              <w:rPr>
                <w:rFonts w:ascii="Corbel" w:hAnsi="Corbel"/>
                <w:sz w:val="24"/>
                <w:szCs w:val="24"/>
              </w:rPr>
              <w:t xml:space="preserve"> społecznych</w:t>
            </w:r>
            <w:r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70FDDD1A" w14:textId="77777777" w:rsidR="0099520D" w:rsidRPr="009C54AE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561818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69CE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2757A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A8CA8A" w14:textId="77777777" w:rsidTr="00947766">
        <w:tc>
          <w:tcPr>
            <w:tcW w:w="9520" w:type="dxa"/>
          </w:tcPr>
          <w:p w14:paraId="3B5AE24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D9753A" w14:textId="77777777" w:rsidTr="00947766">
        <w:tc>
          <w:tcPr>
            <w:tcW w:w="9520" w:type="dxa"/>
          </w:tcPr>
          <w:p w14:paraId="6E6EE1CD" w14:textId="77777777" w:rsidR="0085747A" w:rsidRPr="009C54AE" w:rsidRDefault="009E31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</w:t>
            </w:r>
            <w:r w:rsidR="00FF6F25">
              <w:rPr>
                <w:rFonts w:ascii="Corbel" w:hAnsi="Corbel"/>
                <w:sz w:val="24"/>
                <w:szCs w:val="24"/>
              </w:rPr>
              <w:t xml:space="preserve"> gromadzenia i przetwarzania</w:t>
            </w:r>
            <w:r>
              <w:rPr>
                <w:rFonts w:ascii="Corbel" w:hAnsi="Corbel"/>
                <w:sz w:val="24"/>
                <w:szCs w:val="24"/>
              </w:rPr>
              <w:t xml:space="preserve"> informacji oraz  źródła pozyskiwania wiedzy z zakresu geografii ekonomicznej. </w:t>
            </w:r>
          </w:p>
        </w:tc>
      </w:tr>
      <w:tr w:rsidR="0085747A" w:rsidRPr="009C54AE" w14:paraId="41E20F3C" w14:textId="77777777" w:rsidTr="00947766">
        <w:tc>
          <w:tcPr>
            <w:tcW w:w="9520" w:type="dxa"/>
          </w:tcPr>
          <w:p w14:paraId="6773005E" w14:textId="77777777" w:rsidR="0085747A" w:rsidRPr="00284207" w:rsidRDefault="00FF6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</w:t>
            </w:r>
            <w:r w:rsidRPr="003B50F2">
              <w:rPr>
                <w:rFonts w:ascii="Corbel" w:hAnsi="Corbel"/>
                <w:sz w:val="24"/>
                <w:szCs w:val="24"/>
              </w:rPr>
              <w:t>rodowisko geogra</w:t>
            </w:r>
            <w:r>
              <w:rPr>
                <w:rFonts w:ascii="Corbel" w:hAnsi="Corbel"/>
                <w:sz w:val="24"/>
                <w:szCs w:val="24"/>
              </w:rPr>
              <w:t>ficzne oraz struktura gospodarcza wybranych regionów na świecie.</w:t>
            </w:r>
          </w:p>
        </w:tc>
      </w:tr>
      <w:tr w:rsidR="00947766" w:rsidRPr="009C54AE" w14:paraId="7DDD3FEC" w14:textId="77777777" w:rsidTr="00947766">
        <w:tc>
          <w:tcPr>
            <w:tcW w:w="9520" w:type="dxa"/>
          </w:tcPr>
          <w:p w14:paraId="186F38A8" w14:textId="77777777" w:rsidR="00947766" w:rsidRPr="009C54AE" w:rsidRDefault="007311C2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Procesy, w</w:t>
            </w:r>
            <w:r w:rsidR="00FF6F25">
              <w:rPr>
                <w:rFonts w:ascii="Corbel" w:hAnsi="Corbel"/>
                <w:sz w:val="24"/>
                <w:szCs w:val="24"/>
              </w:rPr>
              <w:t>yzwania i dylematy rozwoju społeczno-gospodarczego i przestrzennego wybranych regionów na świecie.</w:t>
            </w:r>
          </w:p>
        </w:tc>
      </w:tr>
      <w:tr w:rsidR="00947766" w:rsidRPr="009C54AE" w14:paraId="5376D832" w14:textId="77777777" w:rsidTr="00947766">
        <w:tc>
          <w:tcPr>
            <w:tcW w:w="9520" w:type="dxa"/>
          </w:tcPr>
          <w:p w14:paraId="2BEA3819" w14:textId="77777777" w:rsidR="00947766" w:rsidRPr="009C54AE" w:rsidRDefault="00F54FD9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tendencje rozwoju miast i regionów na świecie.</w:t>
            </w:r>
          </w:p>
        </w:tc>
      </w:tr>
      <w:tr w:rsidR="0085747A" w:rsidRPr="009C54AE" w14:paraId="63657240" w14:textId="77777777" w:rsidTr="00947766">
        <w:tc>
          <w:tcPr>
            <w:tcW w:w="9520" w:type="dxa"/>
          </w:tcPr>
          <w:p w14:paraId="1150CA16" w14:textId="77777777" w:rsidR="0085747A" w:rsidRPr="009C54AE" w:rsidRDefault="007311C2" w:rsidP="0073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Wykorzystanie nowoczesnych technologii w rozwoju społeczno-gospodarczym miast i regionów na świecie. </w:t>
            </w:r>
          </w:p>
        </w:tc>
      </w:tr>
    </w:tbl>
    <w:p w14:paraId="45DCED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853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FC1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C9C53" w14:textId="77777777" w:rsid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24F5A">
        <w:rPr>
          <w:rFonts w:ascii="Corbel" w:hAnsi="Corbel"/>
          <w:b w:val="0"/>
          <w:smallCaps w:val="0"/>
          <w:szCs w:val="24"/>
        </w:rPr>
        <w:t>Wykład: wykład problemowy, wyk</w:t>
      </w:r>
      <w:r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66D5DC24" w14:textId="77777777" w:rsidR="00F24F5A" w:rsidRP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</w:t>
      </w:r>
      <w:r w:rsidR="00A22DFE">
        <w:rPr>
          <w:rFonts w:ascii="Corbel" w:hAnsi="Corbel"/>
          <w:b w:val="0"/>
          <w:smallCaps w:val="0"/>
          <w:szCs w:val="24"/>
        </w:rPr>
        <w:t xml:space="preserve">ia: analiza tekstów z dyskusją, </w:t>
      </w:r>
      <w:r>
        <w:rPr>
          <w:rFonts w:ascii="Corbel" w:hAnsi="Corbel"/>
          <w:b w:val="0"/>
          <w:smallCaps w:val="0"/>
          <w:szCs w:val="24"/>
        </w:rPr>
        <w:t>metoda projektów (projekt indywidualny – reportaż), praca w grupach (dyskusja</w:t>
      </w:r>
      <w:r w:rsidR="007311C2">
        <w:rPr>
          <w:rFonts w:ascii="Corbel" w:hAnsi="Corbel"/>
          <w:b w:val="0"/>
          <w:smallCaps w:val="0"/>
          <w:szCs w:val="24"/>
        </w:rPr>
        <w:t xml:space="preserve"> moderowana</w:t>
      </w:r>
      <w:r>
        <w:rPr>
          <w:rFonts w:ascii="Corbel" w:hAnsi="Corbel"/>
          <w:b w:val="0"/>
          <w:smallCaps w:val="0"/>
          <w:szCs w:val="24"/>
        </w:rPr>
        <w:t xml:space="preserve">).  </w:t>
      </w:r>
      <w:r w:rsidRPr="00F24F5A">
        <w:rPr>
          <w:rFonts w:ascii="Corbel" w:hAnsi="Corbel"/>
          <w:b w:val="0"/>
          <w:smallCaps w:val="0"/>
          <w:szCs w:val="24"/>
        </w:rPr>
        <w:t xml:space="preserve"> </w:t>
      </w:r>
    </w:p>
    <w:p w14:paraId="356B2F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0C830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0B639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F916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EDEE4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DBE2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89302F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E5F0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FF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8F9D96" w14:textId="77777777" w:rsidTr="007311C2">
        <w:tc>
          <w:tcPr>
            <w:tcW w:w="1962" w:type="dxa"/>
            <w:vAlign w:val="center"/>
          </w:tcPr>
          <w:p w14:paraId="6A97170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15C318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8E4F6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DC68B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928D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806E0" w:rsidRPr="009C54AE" w14:paraId="2ACD38B2" w14:textId="77777777" w:rsidTr="00E806E0">
        <w:tc>
          <w:tcPr>
            <w:tcW w:w="1962" w:type="dxa"/>
          </w:tcPr>
          <w:p w14:paraId="109D5E3C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034D601" w14:textId="4E60F8BB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6028C4E" w14:textId="329D6102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806E0" w:rsidRPr="009C54AE" w14:paraId="4C9B9CB1" w14:textId="77777777" w:rsidTr="007311C2">
        <w:tc>
          <w:tcPr>
            <w:tcW w:w="1962" w:type="dxa"/>
          </w:tcPr>
          <w:p w14:paraId="1E04DAE5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B4E48C3" w14:textId="4F6A1298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454A4090" w14:textId="57FFF58D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467B2890" w14:textId="77777777" w:rsidTr="007311C2">
        <w:tc>
          <w:tcPr>
            <w:tcW w:w="1962" w:type="dxa"/>
          </w:tcPr>
          <w:p w14:paraId="08D71DFA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FA5B3F9" w14:textId="5F61A260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52F61B1E" w14:textId="5805DBD2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0EE60C10" w14:textId="77777777" w:rsidTr="007311C2">
        <w:tc>
          <w:tcPr>
            <w:tcW w:w="1962" w:type="dxa"/>
          </w:tcPr>
          <w:p w14:paraId="7DCFEDE8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CE6D611" w14:textId="6362F7DD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EAF1C86" w14:textId="339776C6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AB91A10" w14:textId="77777777" w:rsidTr="007311C2">
        <w:tc>
          <w:tcPr>
            <w:tcW w:w="1962" w:type="dxa"/>
          </w:tcPr>
          <w:p w14:paraId="2A696AF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938BB67" w14:textId="2867029A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07A3111" w14:textId="0BD848B3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506AB45C" w14:textId="77777777" w:rsidTr="007311C2">
        <w:tc>
          <w:tcPr>
            <w:tcW w:w="1962" w:type="dxa"/>
          </w:tcPr>
          <w:p w14:paraId="5A29BD31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0E4BDCE4" w14:textId="0A7A83F8" w:rsidR="004D3CF5" w:rsidRPr="00613F03" w:rsidRDefault="00D67415" w:rsidP="004D3CF5">
            <w:pPr>
              <w:rPr>
                <w:rFonts w:ascii="Corbel" w:hAnsi="Corbel"/>
                <w:sz w:val="24"/>
                <w:szCs w:val="24"/>
              </w:rPr>
            </w:pPr>
            <w:r w:rsidRPr="008C74B1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F65D360" w14:textId="4A88F2A5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68326E5" w14:textId="77777777" w:rsidTr="007311C2">
        <w:tc>
          <w:tcPr>
            <w:tcW w:w="1962" w:type="dxa"/>
          </w:tcPr>
          <w:p w14:paraId="289606E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1E9307A9" w14:textId="5D97BB61" w:rsidR="004D3CF5" w:rsidRPr="00613F03" w:rsidRDefault="00D67415" w:rsidP="004D3CF5">
            <w:pPr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projekt, o</w:t>
            </w:r>
            <w:r w:rsidRPr="008C74B1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0999A608" w14:textId="0D32E06E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077FC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093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C76D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0A450" w14:textId="77777777" w:rsidTr="6D4ACCD0">
        <w:tc>
          <w:tcPr>
            <w:tcW w:w="9670" w:type="dxa"/>
          </w:tcPr>
          <w:p w14:paraId="5FAE124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34006093" w14:textId="77777777" w:rsidR="00CA34C9" w:rsidRPr="004409B2" w:rsidRDefault="0007387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czenia ćwiczeń jest otrzymanie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ozytywne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z projektu (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>przygotowanie reportażu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 w wersji elektronicznej zgodnie z ustalonym szablonem) oraz pozytywnej oceny za zaprezentowanie wyników projektu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indywidualne wystąpienie na forum całej grupy ćwiczeniowej)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. Każdy student dodatkowo może otrzymywać indywidualne oceny z aktywności na zajęciach, które będą uwzględniane w ocenie końcowej. </w:t>
            </w:r>
          </w:p>
          <w:p w14:paraId="0D85AA0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14:paraId="5BD82149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3) – minimum 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>3.0 za przedłożony projekt.</w:t>
            </w:r>
          </w:p>
          <w:p w14:paraId="0D81D27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Ocena sposobu i formy przedstawienia opracowania na forum całej grupy ćwiczeniowej (waga 2)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 xml:space="preserve"> – minimum 3.0 za zaprezentowanie wyników opracowanego projektu.</w:t>
            </w:r>
          </w:p>
          <w:p w14:paraId="487352F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Oceny cząstkowe z pracy indywidualnej oraz grupowej na zajęciach oraz z aktywności w dyskusjach (waga 1)</w:t>
            </w:r>
            <w:r w:rsidR="004606C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0B4237EE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</w:t>
            </w:r>
          </w:p>
          <w:p w14:paraId="06685E6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Egzamin pisemny składający się z:</w:t>
            </w:r>
          </w:p>
          <w:p w14:paraId="6CFA976B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1. Części opisowej – pytań problemowych;</w:t>
            </w:r>
          </w:p>
          <w:p w14:paraId="648FC354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Testu – otwartego i jedno</w:t>
            </w:r>
            <w:r w:rsidRPr="004409B2">
              <w:rPr>
                <w:rFonts w:ascii="Corbel" w:hAnsi="Corbel"/>
                <w:b w:val="0"/>
                <w:smallCaps w:val="0"/>
                <w:szCs w:val="24"/>
              </w:rPr>
              <w:t>krotnego wyboru.</w:t>
            </w:r>
          </w:p>
          <w:p w14:paraId="7A45573C" w14:textId="7EED7E9D" w:rsidR="0085747A" w:rsidRPr="009C54AE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Zaliczenie egzaminu po uzyskaniu minimum 5</w:t>
            </w:r>
            <w:r w:rsidR="3F3BB128" w:rsidRPr="6D4ACCD0">
              <w:rPr>
                <w:rFonts w:ascii="Corbel" w:hAnsi="Corbel"/>
                <w:b w:val="0"/>
                <w:smallCaps w:val="0"/>
              </w:rPr>
              <w:t>1</w:t>
            </w:r>
            <w:r w:rsidRPr="6D4ACCD0">
              <w:rPr>
                <w:rFonts w:ascii="Corbel" w:hAnsi="Corbel"/>
                <w:b w:val="0"/>
                <w:smallCaps w:val="0"/>
              </w:rPr>
              <w:t>% punktów.</w:t>
            </w:r>
          </w:p>
        </w:tc>
      </w:tr>
    </w:tbl>
    <w:p w14:paraId="521C73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85B00" w14:textId="77777777" w:rsidR="00A22DFE" w:rsidRPr="009C54AE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7E0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48B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24A3A27C" w14:textId="77777777" w:rsidTr="003455B1">
        <w:tc>
          <w:tcPr>
            <w:tcW w:w="4900" w:type="dxa"/>
            <w:vAlign w:val="center"/>
          </w:tcPr>
          <w:p w14:paraId="3CEBD6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20" w:type="dxa"/>
            <w:vAlign w:val="center"/>
          </w:tcPr>
          <w:p w14:paraId="3E8C3A41" w14:textId="7D733A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455B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A50802" w14:textId="77777777" w:rsidTr="003455B1">
        <w:tc>
          <w:tcPr>
            <w:tcW w:w="4900" w:type="dxa"/>
          </w:tcPr>
          <w:p w14:paraId="349D44D7" w14:textId="44E3D0F1" w:rsidR="0085747A" w:rsidRPr="009C54AE" w:rsidRDefault="00C61DC5" w:rsidP="00F912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20" w:type="dxa"/>
          </w:tcPr>
          <w:p w14:paraId="1066C520" w14:textId="61679499" w:rsidR="0085747A" w:rsidRPr="009C54AE" w:rsidRDefault="009A44E2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B86BB41" w14:textId="77777777" w:rsidTr="003455B1">
        <w:tc>
          <w:tcPr>
            <w:tcW w:w="4900" w:type="dxa"/>
          </w:tcPr>
          <w:p w14:paraId="433115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02B7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0" w:type="dxa"/>
          </w:tcPr>
          <w:p w14:paraId="65F60E12" w14:textId="2690B0A6" w:rsidR="00A276AA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455B1" w:rsidRPr="009C54AE" w14:paraId="7903A6EB" w14:textId="77777777" w:rsidTr="003455B1">
        <w:tc>
          <w:tcPr>
            <w:tcW w:w="4900" w:type="dxa"/>
          </w:tcPr>
          <w:p w14:paraId="61976999" w14:textId="77777777" w:rsidR="00D67415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58BCF10" w14:textId="1ACA6528" w:rsidR="003455B1" w:rsidRPr="009C54AE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7F4B">
              <w:rPr>
                <w:rFonts w:ascii="Corbel" w:hAnsi="Corbel"/>
                <w:sz w:val="24"/>
                <w:szCs w:val="24"/>
              </w:rPr>
              <w:t>przygotowanie do ćwiczeń,</w:t>
            </w:r>
            <w:r w:rsidR="00A87F4B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analiza tekstów źródłowych, zapoznanie z literaturą obowiązkową i uzupełniającą</w:t>
            </w:r>
          </w:p>
        </w:tc>
        <w:tc>
          <w:tcPr>
            <w:tcW w:w="4620" w:type="dxa"/>
          </w:tcPr>
          <w:p w14:paraId="1F93828A" w14:textId="37AE6459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455B1" w:rsidRPr="009C54AE" w14:paraId="4335D87C" w14:textId="77777777" w:rsidTr="003455B1">
        <w:tc>
          <w:tcPr>
            <w:tcW w:w="4900" w:type="dxa"/>
          </w:tcPr>
          <w:p w14:paraId="4D15BE89" w14:textId="1B84A5F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napisanie reportażu i przygotowanie do zaprezentowania go na forum całej grupy</w:t>
            </w:r>
          </w:p>
        </w:tc>
        <w:tc>
          <w:tcPr>
            <w:tcW w:w="4620" w:type="dxa"/>
          </w:tcPr>
          <w:p w14:paraId="563B7CF6" w14:textId="5D82C633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455B1" w:rsidRPr="009C54AE" w14:paraId="022354CC" w14:textId="77777777" w:rsidTr="003455B1">
        <w:tc>
          <w:tcPr>
            <w:tcW w:w="4900" w:type="dxa"/>
          </w:tcPr>
          <w:p w14:paraId="5D4A1224" w14:textId="23D04783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20" w:type="dxa"/>
          </w:tcPr>
          <w:p w14:paraId="7DA6C6BE" w14:textId="3A4C1B41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455B1" w:rsidRPr="009C54AE" w14:paraId="30F0BCB5" w14:textId="77777777" w:rsidTr="003455B1">
        <w:tc>
          <w:tcPr>
            <w:tcW w:w="4900" w:type="dxa"/>
          </w:tcPr>
          <w:p w14:paraId="3E29635F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0" w:type="dxa"/>
          </w:tcPr>
          <w:p w14:paraId="54D600FD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455B1" w:rsidRPr="009C54AE" w14:paraId="05099B4B" w14:textId="77777777" w:rsidTr="003455B1">
        <w:tc>
          <w:tcPr>
            <w:tcW w:w="4900" w:type="dxa"/>
          </w:tcPr>
          <w:p w14:paraId="1E843A95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0" w:type="dxa"/>
          </w:tcPr>
          <w:p w14:paraId="51C81CE7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9749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F59C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397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6FD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582603" w14:textId="77777777" w:rsidTr="00D67415">
        <w:trPr>
          <w:trHeight w:val="397"/>
        </w:trPr>
        <w:tc>
          <w:tcPr>
            <w:tcW w:w="2359" w:type="pct"/>
          </w:tcPr>
          <w:p w14:paraId="36437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72D4BC" w14:textId="08543114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8E51B7" w14:textId="77777777" w:rsidTr="00D67415">
        <w:trPr>
          <w:trHeight w:val="397"/>
        </w:trPr>
        <w:tc>
          <w:tcPr>
            <w:tcW w:w="2359" w:type="pct"/>
          </w:tcPr>
          <w:p w14:paraId="66B702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DF38AF" w14:textId="20EB807E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E19F8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B244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FEAF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67415" w14:paraId="5A0EF77F" w14:textId="77777777" w:rsidTr="6D4ACCD0">
        <w:trPr>
          <w:trHeight w:val="397"/>
        </w:trPr>
        <w:tc>
          <w:tcPr>
            <w:tcW w:w="5000" w:type="pct"/>
          </w:tcPr>
          <w:p w14:paraId="71912DAC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4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921186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K. Kuciński (red.), Geografia ekonomiczna, Wolters Kluwer Polska, 2015. </w:t>
            </w:r>
          </w:p>
          <w:p w14:paraId="23B72D34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W. Budner, Geografia ekonomiczna: współczesne zjawiska i procesy, Uniwersytet Ekonomiczny w Poznaniu, Poznań 2011.</w:t>
            </w:r>
          </w:p>
          <w:p w14:paraId="454DF078" w14:textId="77777777" w:rsidR="009358F7" w:rsidRPr="00D67415" w:rsidRDefault="009A44E2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D67415" w14:paraId="5F2AE0D6" w14:textId="77777777" w:rsidTr="6D4ACCD0">
        <w:trPr>
          <w:trHeight w:val="397"/>
        </w:trPr>
        <w:tc>
          <w:tcPr>
            <w:tcW w:w="5000" w:type="pct"/>
          </w:tcPr>
          <w:p w14:paraId="0B399D0E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0958A6" w14:textId="6BD861BD" w:rsidR="45C7CD5B" w:rsidRDefault="45C7CD5B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Kubejko-Polańska E.,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Rzeszowski Obszar Funkcjonalny w obliczu wyzwań stawianych miastom i gminom przyjaznym starzeniu oraz rozwoju srebrnej gospodarki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[w:] T. Kudłacz, P. Brańka (red.), Teoria i praktyka rozwoju obszarów funkcjonalnych, Studia KPZK PAN, t. CLXXIV, Warszawa  2017, s. 200-208.</w:t>
            </w:r>
          </w:p>
          <w:p w14:paraId="3C4AD45D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Weisman A.,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Odliczanie: ostatnia nadzieja na przyszłość naszej planety?, 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Sonia Draga, Katowica 2015.</w:t>
            </w:r>
          </w:p>
          <w:p w14:paraId="1DC1C90E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Nisbett R.,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Geografia myślenia. Dlaczego ludzie Wschodu i Zachodu myślą inaczej?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Smak Słowa, Sopot 2009. </w:t>
            </w:r>
          </w:p>
          <w:p w14:paraId="2E4AECB0" w14:textId="77777777" w:rsidR="009358F7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Wilk P.,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Pojutrze. O miastach przyszłości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Wydawnictwo literackie, Kraków 2017.</w:t>
            </w:r>
          </w:p>
          <w:p w14:paraId="0B66E42C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Marshall T., Więźniowie geografii czyli wszystko, co chciałbyś wiedzieć o globalnej polityce i geopolityce, Zysk i S-ka Wydawnictwo, Poznań 2017.</w:t>
            </w:r>
          </w:p>
          <w:p w14:paraId="54F53CD0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Michniewicz T., Chrobot. Życie najzwyklejszych ludzi świata</w:t>
            </w:r>
            <w:r w:rsidR="00B22A6F"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Wydawnictwo Otwarte, 2018. </w:t>
            </w:r>
          </w:p>
        </w:tc>
      </w:tr>
    </w:tbl>
    <w:p w14:paraId="0B005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E37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954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3BD58" w14:textId="77777777" w:rsidR="003A44B8" w:rsidRDefault="003A44B8" w:rsidP="00C16ABF">
      <w:pPr>
        <w:spacing w:after="0" w:line="240" w:lineRule="auto"/>
      </w:pPr>
      <w:r>
        <w:separator/>
      </w:r>
    </w:p>
  </w:endnote>
  <w:endnote w:type="continuationSeparator" w:id="0">
    <w:p w14:paraId="0DCE1624" w14:textId="77777777" w:rsidR="003A44B8" w:rsidRDefault="003A44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D1F15" w14:textId="77777777" w:rsidR="003A44B8" w:rsidRDefault="003A44B8" w:rsidP="00C16ABF">
      <w:pPr>
        <w:spacing w:after="0" w:line="240" w:lineRule="auto"/>
      </w:pPr>
      <w:r>
        <w:separator/>
      </w:r>
    </w:p>
  </w:footnote>
  <w:footnote w:type="continuationSeparator" w:id="0">
    <w:p w14:paraId="5A2A0CA4" w14:textId="77777777" w:rsidR="003A44B8" w:rsidRDefault="003A44B8" w:rsidP="00C16ABF">
      <w:pPr>
        <w:spacing w:after="0" w:line="240" w:lineRule="auto"/>
      </w:pPr>
      <w:r>
        <w:continuationSeparator/>
      </w:r>
    </w:p>
  </w:footnote>
  <w:footnote w:id="1">
    <w:p w14:paraId="3EEB68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320A4"/>
    <w:rsid w:val="00042A51"/>
    <w:rsid w:val="00042D2E"/>
    <w:rsid w:val="00044C82"/>
    <w:rsid w:val="00070ED6"/>
    <w:rsid w:val="0007387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3DD3"/>
    <w:rsid w:val="002144C0"/>
    <w:rsid w:val="00215FA7"/>
    <w:rsid w:val="0022477D"/>
    <w:rsid w:val="002278A9"/>
    <w:rsid w:val="002336F9"/>
    <w:rsid w:val="0024028F"/>
    <w:rsid w:val="00244ABC"/>
    <w:rsid w:val="0027353F"/>
    <w:rsid w:val="00281FF2"/>
    <w:rsid w:val="00284207"/>
    <w:rsid w:val="002857DE"/>
    <w:rsid w:val="00291567"/>
    <w:rsid w:val="0029782E"/>
    <w:rsid w:val="002A22BF"/>
    <w:rsid w:val="002A2389"/>
    <w:rsid w:val="002A671D"/>
    <w:rsid w:val="002B4D55"/>
    <w:rsid w:val="002B5EA0"/>
    <w:rsid w:val="002B6119"/>
    <w:rsid w:val="002B6F3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5A"/>
    <w:rsid w:val="003343CF"/>
    <w:rsid w:val="003455B1"/>
    <w:rsid w:val="00346FE9"/>
    <w:rsid w:val="0034759A"/>
    <w:rsid w:val="003503F6"/>
    <w:rsid w:val="003530DD"/>
    <w:rsid w:val="00363F78"/>
    <w:rsid w:val="00385E41"/>
    <w:rsid w:val="00385EFF"/>
    <w:rsid w:val="003A0A5B"/>
    <w:rsid w:val="003A1176"/>
    <w:rsid w:val="003A44B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50082D"/>
    <w:rsid w:val="0050496F"/>
    <w:rsid w:val="00513B6F"/>
    <w:rsid w:val="00517C63"/>
    <w:rsid w:val="005363C4"/>
    <w:rsid w:val="00536BDE"/>
    <w:rsid w:val="00543ACC"/>
    <w:rsid w:val="00556BB2"/>
    <w:rsid w:val="0056696D"/>
    <w:rsid w:val="00576304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4F9A"/>
    <w:rsid w:val="00675843"/>
    <w:rsid w:val="00696477"/>
    <w:rsid w:val="006A0C71"/>
    <w:rsid w:val="006C690F"/>
    <w:rsid w:val="006D050F"/>
    <w:rsid w:val="006D5A25"/>
    <w:rsid w:val="006D6139"/>
    <w:rsid w:val="006E5D65"/>
    <w:rsid w:val="006F1282"/>
    <w:rsid w:val="006F1FBC"/>
    <w:rsid w:val="006F31E2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26D4D"/>
    <w:rsid w:val="00843D04"/>
    <w:rsid w:val="008449B3"/>
    <w:rsid w:val="008552A2"/>
    <w:rsid w:val="0085747A"/>
    <w:rsid w:val="00884922"/>
    <w:rsid w:val="00885F64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E64F4"/>
    <w:rsid w:val="008F12C9"/>
    <w:rsid w:val="008F6E29"/>
    <w:rsid w:val="00916188"/>
    <w:rsid w:val="00923D7D"/>
    <w:rsid w:val="009251CE"/>
    <w:rsid w:val="009358F7"/>
    <w:rsid w:val="00947766"/>
    <w:rsid w:val="009508DF"/>
    <w:rsid w:val="00950DAC"/>
    <w:rsid w:val="00954A07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87F4B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6529"/>
    <w:rsid w:val="00B75946"/>
    <w:rsid w:val="00B8056E"/>
    <w:rsid w:val="00B819C8"/>
    <w:rsid w:val="00B82308"/>
    <w:rsid w:val="00B90885"/>
    <w:rsid w:val="00BB1503"/>
    <w:rsid w:val="00BB520A"/>
    <w:rsid w:val="00BC266E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4C9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415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71C8"/>
    <w:rsid w:val="00E10AA9"/>
    <w:rsid w:val="00E129B8"/>
    <w:rsid w:val="00E21E7D"/>
    <w:rsid w:val="00E22FBC"/>
    <w:rsid w:val="00E24BF5"/>
    <w:rsid w:val="00E25338"/>
    <w:rsid w:val="00E51C2C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F070AB"/>
    <w:rsid w:val="00F072FA"/>
    <w:rsid w:val="00F17567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22A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  <w:rsid w:val="0594126C"/>
    <w:rsid w:val="0B177E83"/>
    <w:rsid w:val="0B208F18"/>
    <w:rsid w:val="0CC3F243"/>
    <w:rsid w:val="0F8F2577"/>
    <w:rsid w:val="0FA85F0D"/>
    <w:rsid w:val="104E9D9D"/>
    <w:rsid w:val="11EBFAA9"/>
    <w:rsid w:val="269CEDCF"/>
    <w:rsid w:val="2A044E9A"/>
    <w:rsid w:val="2A60F6EA"/>
    <w:rsid w:val="2E48D4EC"/>
    <w:rsid w:val="2FAA6CCD"/>
    <w:rsid w:val="32418805"/>
    <w:rsid w:val="3580E37C"/>
    <w:rsid w:val="3B044F93"/>
    <w:rsid w:val="3F3BB128"/>
    <w:rsid w:val="45C7CD5B"/>
    <w:rsid w:val="47E797F8"/>
    <w:rsid w:val="48E7E1C0"/>
    <w:rsid w:val="4D9A8963"/>
    <w:rsid w:val="4FD7E21B"/>
    <w:rsid w:val="56159E18"/>
    <w:rsid w:val="641B9B87"/>
    <w:rsid w:val="645ED0FE"/>
    <w:rsid w:val="65EB3B2E"/>
    <w:rsid w:val="6933F7CC"/>
    <w:rsid w:val="6B601FBC"/>
    <w:rsid w:val="6CC19DCC"/>
    <w:rsid w:val="6D4ACCD0"/>
    <w:rsid w:val="6D529930"/>
    <w:rsid w:val="73C8DD8D"/>
    <w:rsid w:val="776FA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C3E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26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6D4D"/>
  </w:style>
  <w:style w:type="character" w:customStyle="1" w:styleId="spellingerror">
    <w:name w:val="spellingerror"/>
    <w:basedOn w:val="Domylnaczcionkaakapitu"/>
    <w:rsid w:val="00826D4D"/>
  </w:style>
  <w:style w:type="character" w:customStyle="1" w:styleId="eop">
    <w:name w:val="eop"/>
    <w:basedOn w:val="Domylnaczcionkaakapitu"/>
    <w:rsid w:val="0082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BA029-0628-458A-A700-978B9A849C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4635DA-F5A9-45C6-ABF7-A1CF68BE3D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BFBAF3-2110-44FF-8D1D-3B75F7E31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536989-FC4E-43B6-A205-18517431B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1284</Words>
  <Characters>7709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2020-11-14T20:11:00Z</dcterms:created>
  <dcterms:modified xsi:type="dcterms:W3CDTF">2024-01-22T08:18:00Z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