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063F49E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459A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055223" w14:textId="22CFBD29" w:rsidR="00D15AEC" w:rsidRDefault="0071620A" w:rsidP="00D15AE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A51C4">
        <w:rPr>
          <w:rFonts w:ascii="Corbel" w:hAnsi="Corbel"/>
          <w:i/>
          <w:smallCaps/>
          <w:sz w:val="24"/>
          <w:szCs w:val="24"/>
        </w:rPr>
        <w:t>2024-2027</w:t>
      </w:r>
    </w:p>
    <w:p w14:paraId="68243816" w14:textId="28C3078C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2D65B55" w14:textId="78B74126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2A51C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2A51C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5F095B2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5F095B2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64EA67F7" w:rsidR="0085747A" w:rsidRPr="00CB4816" w:rsidRDefault="00CB4816" w:rsidP="254615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5461593">
              <w:rPr>
                <w:rFonts w:ascii="Corbel" w:hAnsi="Corbel"/>
                <w:b w:val="0"/>
                <w:sz w:val="24"/>
                <w:szCs w:val="24"/>
              </w:rPr>
              <w:t>E/I/GFiR/C-1.7a</w:t>
            </w:r>
          </w:p>
        </w:tc>
      </w:tr>
      <w:tr w:rsidR="00FD6A6B" w:rsidRPr="009C54AE" w14:paraId="4E2F8C33" w14:textId="77777777" w:rsidTr="05F095B2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5F095B2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5F095B2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5F095B2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5F095B2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5F095B2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5F095B2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5F095B2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5F095B2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5F095B2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4B5831DC" w:rsidR="00C31C76" w:rsidRPr="009C54AE" w:rsidRDefault="00D1172B" w:rsidP="05F095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F095B2">
              <w:rPr>
                <w:rFonts w:ascii="Corbel" w:hAnsi="Corbel"/>
                <w:b w:val="0"/>
                <w:sz w:val="24"/>
                <w:szCs w:val="24"/>
              </w:rPr>
              <w:t xml:space="preserve">dr hab.  </w:t>
            </w:r>
            <w:r w:rsidR="008B4017" w:rsidRPr="05F095B2">
              <w:rPr>
                <w:rFonts w:ascii="Corbel" w:hAnsi="Corbel"/>
                <w:b w:val="0"/>
                <w:sz w:val="24"/>
                <w:szCs w:val="24"/>
              </w:rPr>
              <w:t>inż. Roman Chorób, prof. UR</w:t>
            </w:r>
          </w:p>
        </w:tc>
      </w:tr>
      <w:tr w:rsidR="00C31C76" w:rsidRPr="009C54AE" w14:paraId="4C4F1494" w14:textId="77777777" w:rsidTr="05F095B2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058D62DC" w:rsidR="00C31C76" w:rsidRPr="009C54AE" w:rsidRDefault="008B4017" w:rsidP="05F095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F095B2">
              <w:rPr>
                <w:rFonts w:ascii="Corbel" w:hAnsi="Corbel"/>
                <w:b w:val="0"/>
                <w:sz w:val="24"/>
                <w:szCs w:val="24"/>
              </w:rPr>
              <w:t>dr hab inż. Roman Chorób, prof. UR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2546159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2546159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498927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17863F" w:rsidR="00015B8F" w:rsidRPr="009C54AE" w:rsidRDefault="002251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5953E812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5F095B2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5F095B2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5F095B2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5F095B2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5F095B2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0AAF576" w14:textId="6AAC6520" w:rsidR="00681A29" w:rsidRPr="00681A29" w:rsidRDefault="6BCB2B3E" w:rsidP="05F095B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5F095B2">
              <w:rPr>
                <w:rFonts w:ascii="Corbel" w:hAnsi="Corbel"/>
                <w:sz w:val="24"/>
                <w:szCs w:val="24"/>
              </w:rPr>
              <w:t>K_</w:t>
            </w:r>
            <w:r w:rsidR="6C8F8928" w:rsidRPr="05F095B2">
              <w:rPr>
                <w:rFonts w:ascii="Corbel" w:hAnsi="Corbel"/>
                <w:sz w:val="24"/>
                <w:szCs w:val="24"/>
              </w:rPr>
              <w:t>U11</w:t>
            </w:r>
          </w:p>
          <w:p w14:paraId="1F557C71" w14:textId="336B29E4" w:rsidR="00681A29" w:rsidRPr="00681A29" w:rsidRDefault="05F095B2" w:rsidP="05F095B2">
            <w:pPr>
              <w:spacing w:after="0" w:line="240" w:lineRule="auto"/>
              <w:jc w:val="center"/>
            </w:pPr>
            <w:r w:rsidRPr="05F095B2">
              <w:rPr>
                <w:rFonts w:ascii="Corbel" w:hAnsi="Corbel"/>
                <w:sz w:val="24"/>
                <w:szCs w:val="24"/>
              </w:rPr>
              <w:t>K-K01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225106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5106" w:rsidRPr="009C54AE" w14:paraId="2E97EC9B" w14:textId="77777777" w:rsidTr="00225106">
        <w:tc>
          <w:tcPr>
            <w:tcW w:w="1822" w:type="dxa"/>
          </w:tcPr>
          <w:p w14:paraId="78D42BD0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6CC59D70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225106" w:rsidRPr="009C54AE" w14:paraId="0309C1F5" w14:textId="77777777" w:rsidTr="00225106">
        <w:tc>
          <w:tcPr>
            <w:tcW w:w="1822" w:type="dxa"/>
          </w:tcPr>
          <w:p w14:paraId="5776F80B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6442CCF2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225106" w:rsidRPr="009C54AE" w14:paraId="05855FA5" w14:textId="77777777" w:rsidTr="00225106">
        <w:tc>
          <w:tcPr>
            <w:tcW w:w="1822" w:type="dxa"/>
          </w:tcPr>
          <w:p w14:paraId="3369B203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05A7D868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  <w:tr w:rsidR="00225106" w:rsidRPr="009C54AE" w14:paraId="01226CAC" w14:textId="77777777" w:rsidTr="00225106">
        <w:tc>
          <w:tcPr>
            <w:tcW w:w="1822" w:type="dxa"/>
          </w:tcPr>
          <w:p w14:paraId="5FB3DD36" w14:textId="77777777" w:rsidR="00225106" w:rsidRPr="009C54AE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225106" w:rsidRPr="006A44EB" w:rsidRDefault="00225106" w:rsidP="00225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2AE6CD7A" w:rsidR="00225106" w:rsidRPr="00225106" w:rsidRDefault="00225106" w:rsidP="00225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33B8">
              <w:rPr>
                <w:rFonts w:ascii="Corbel" w:hAnsi="Corbel"/>
                <w:b w:val="0"/>
                <w:szCs w:val="24"/>
              </w:rPr>
              <w:t>labolatorium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zaliczenia przedmiotu jest otrzymanie pozytywnych ocen z dwóch kolokwiów. Oceny z kolokwiów ustalane są na podstawie liczby uzyskanych punktów: [0%-51%) – ndst, [51%-68%) – dst, [68%-77%) – dst plus, [77%-85%) – db, [85%-95%) db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2546159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25461593">
        <w:trPr>
          <w:trHeight w:hRule="exact" w:val="585"/>
        </w:trPr>
        <w:tc>
          <w:tcPr>
            <w:tcW w:w="4962" w:type="dxa"/>
          </w:tcPr>
          <w:p w14:paraId="765A5D29" w14:textId="05AC11EA" w:rsidR="00B07B3E" w:rsidRPr="00B07B3E" w:rsidRDefault="008F249F" w:rsidP="004459A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7CB9FC67" w:rsidR="00B07B3E" w:rsidRPr="009C54AE" w:rsidRDefault="001D023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25461593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25461593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41EAFFE2" w:rsidR="00331122" w:rsidRPr="00521803" w:rsidRDefault="0052259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5461593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2B55E3E1" w14:textId="77777777" w:rsidTr="2546159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221D513" w:rsidR="0085747A" w:rsidRPr="00846D04" w:rsidRDefault="00F7504C" w:rsidP="25461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461593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2546159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E554175" w:rsidR="0085747A" w:rsidRPr="00846D04" w:rsidRDefault="00F7504C" w:rsidP="25461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46159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gospodarcza i e-biznes : wybrane zagadnienia / red. Marzena Pankiewicz - Białystok: Wydawnictwo Wyższej Szkoły Finansów i Zarządzania, cop.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Podstawy rachunkowości: od teorii do praktyki / Piotr Szczypa (red.). - Wydanie IV.  - Warszawa: CeDeWu,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Wykorzystanie Internetu w analizie otoczenia przedsiębiorstwa : algorytmy ponownych odwiedzin źródeł / Ilona Nawrot.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2EE88" w14:textId="77777777" w:rsidR="007A73E3" w:rsidRDefault="007A73E3" w:rsidP="00C16ABF">
      <w:pPr>
        <w:spacing w:after="0" w:line="240" w:lineRule="auto"/>
      </w:pPr>
      <w:r>
        <w:separator/>
      </w:r>
    </w:p>
  </w:endnote>
  <w:endnote w:type="continuationSeparator" w:id="0">
    <w:p w14:paraId="31AD344A" w14:textId="77777777" w:rsidR="007A73E3" w:rsidRDefault="007A73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D541" w14:textId="77777777" w:rsidR="007A73E3" w:rsidRDefault="007A73E3" w:rsidP="00C16ABF">
      <w:pPr>
        <w:spacing w:after="0" w:line="240" w:lineRule="auto"/>
      </w:pPr>
      <w:r>
        <w:separator/>
      </w:r>
    </w:p>
  </w:footnote>
  <w:footnote w:type="continuationSeparator" w:id="0">
    <w:p w14:paraId="1901A4E8" w14:textId="77777777" w:rsidR="007A73E3" w:rsidRDefault="007A73E3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0025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1AA2"/>
    <w:rsid w:val="00192F37"/>
    <w:rsid w:val="001A70D2"/>
    <w:rsid w:val="001B3D73"/>
    <w:rsid w:val="001B49D7"/>
    <w:rsid w:val="001C1BEE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106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51C4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59A9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E481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1872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B6016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A73E3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5AEC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1381"/>
    <w:rsid w:val="00ED2CFB"/>
    <w:rsid w:val="00ED32D2"/>
    <w:rsid w:val="00ED6BE1"/>
    <w:rsid w:val="00EE32DE"/>
    <w:rsid w:val="00EE5457"/>
    <w:rsid w:val="00EF3C3E"/>
    <w:rsid w:val="00F070AB"/>
    <w:rsid w:val="00F12E0F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E3266"/>
    <w:rsid w:val="00FF016A"/>
    <w:rsid w:val="00FF1401"/>
    <w:rsid w:val="00FF51C0"/>
    <w:rsid w:val="00FF5E7D"/>
    <w:rsid w:val="05F095B2"/>
    <w:rsid w:val="07724D4D"/>
    <w:rsid w:val="24ABE215"/>
    <w:rsid w:val="25461593"/>
    <w:rsid w:val="2647B276"/>
    <w:rsid w:val="41F1FD2B"/>
    <w:rsid w:val="42EB03D9"/>
    <w:rsid w:val="47756942"/>
    <w:rsid w:val="5C26EEB6"/>
    <w:rsid w:val="66C4BFE5"/>
    <w:rsid w:val="699FD80D"/>
    <w:rsid w:val="6BCB2B3E"/>
    <w:rsid w:val="6C8F8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225AB-16D9-47F0-BEEE-262EDFB24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6F17CF-9560-42E1-B3C2-BDE80DDBD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DE3B2-B52F-4876-BB1B-D8A7928C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959</Words>
  <Characters>5758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146</cp:revision>
  <cp:lastPrinted>2017-04-27T18:28:00Z</cp:lastPrinted>
  <dcterms:created xsi:type="dcterms:W3CDTF">2020-12-12T12:23:00Z</dcterms:created>
  <dcterms:modified xsi:type="dcterms:W3CDTF">2024-07-12T09:58:00Z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