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7845B" w14:textId="77777777" w:rsidR="007D5199" w:rsidRPr="00E960BB" w:rsidRDefault="006F769F" w:rsidP="007D519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D5199" w:rsidRPr="00E960BB">
        <w:rPr>
          <w:rFonts w:ascii="Corbel" w:hAnsi="Corbel"/>
          <w:bCs/>
          <w:i/>
        </w:rPr>
        <w:t xml:space="preserve">Załącznik nr 1.5 do Zarządzenia Rektora UR nr </w:t>
      </w:r>
      <w:r w:rsidR="007D5199">
        <w:rPr>
          <w:rFonts w:ascii="Corbel" w:hAnsi="Corbel"/>
          <w:bCs/>
          <w:i/>
        </w:rPr>
        <w:t>7</w:t>
      </w:r>
      <w:r w:rsidR="007D5199" w:rsidRPr="00E960BB">
        <w:rPr>
          <w:rFonts w:ascii="Corbel" w:hAnsi="Corbel"/>
          <w:bCs/>
          <w:i/>
        </w:rPr>
        <w:t>/20</w:t>
      </w:r>
      <w:r w:rsidR="007D5199">
        <w:rPr>
          <w:rFonts w:ascii="Corbel" w:hAnsi="Corbel"/>
          <w:bCs/>
          <w:i/>
        </w:rPr>
        <w:t>23</w:t>
      </w:r>
    </w:p>
    <w:p w14:paraId="5A864E03" w14:textId="5A819E6C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05D9C1" w14:textId="487F0712" w:rsidR="006F769F" w:rsidRPr="00FE30DE" w:rsidRDefault="006F769F" w:rsidP="00FE5D72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E767B7C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5E767B7C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FE5D72">
        <w:rPr>
          <w:rFonts w:ascii="Corbel" w:hAnsi="Corbel"/>
          <w:smallCaps/>
          <w:sz w:val="24"/>
          <w:szCs w:val="24"/>
        </w:rPr>
        <w:t>2024-2027</w:t>
      </w:r>
    </w:p>
    <w:p w14:paraId="0B775A75" w14:textId="4C63E6A7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E767B7C">
        <w:rPr>
          <w:rFonts w:ascii="Corbel" w:hAnsi="Corbel"/>
          <w:sz w:val="20"/>
          <w:szCs w:val="20"/>
        </w:rPr>
        <w:t>Rok akademicki   202</w:t>
      </w:r>
      <w:r w:rsidR="00FE5D72">
        <w:rPr>
          <w:rFonts w:ascii="Corbel" w:hAnsi="Corbel"/>
          <w:sz w:val="20"/>
          <w:szCs w:val="20"/>
        </w:rPr>
        <w:t>5</w:t>
      </w:r>
      <w:r w:rsidRPr="5E767B7C">
        <w:rPr>
          <w:rFonts w:ascii="Corbel" w:hAnsi="Corbel"/>
          <w:sz w:val="20"/>
          <w:szCs w:val="20"/>
        </w:rPr>
        <w:t>/202</w:t>
      </w:r>
      <w:r w:rsidR="00FE5D7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702E8A6A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509E65D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509E65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7CA13311" w:rsidR="006F769F" w:rsidRPr="009C54AE" w:rsidRDefault="509E65D1" w:rsidP="509E65D1">
            <w:pPr>
              <w:pStyle w:val="centralniewrubryce"/>
              <w:spacing w:before="0" w:after="0"/>
            </w:pPr>
            <w:r w:rsidRPr="509E65D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0C9722" w14:textId="77777777" w:rsidR="00F511E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</w:t>
      </w:r>
    </w:p>
    <w:p w14:paraId="7FDF7E47" w14:textId="6FC226E5" w:rsidR="00F511EB" w:rsidRDefault="00F511EB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Wykład  Zaliczenie bez oceny </w:t>
      </w:r>
    </w:p>
    <w:p w14:paraId="62426A0E" w14:textId="48B82D99" w:rsidR="00CD676B" w:rsidRDefault="00F511EB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Ćwiczenia </w:t>
      </w:r>
      <w:r w:rsidR="7EBB3440" w:rsidRPr="331EBB3D">
        <w:rPr>
          <w:rFonts w:ascii="Corbel" w:hAnsi="Corbel"/>
          <w:b w:val="0"/>
          <w:smallCaps w:val="0"/>
        </w:rPr>
        <w:t>Zaliczenie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przyczynowo-skutkowych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>Rozpoznaje charakterystyczne mechanizmy i związki przyczynowo-skutkowe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 xml:space="preserve"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>Planuje i organizuje pracę indywidualną i grupową, przyjmując w niej różne role oraz współodpowiedzialność za realizowane zadania, także o charakterze 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Ceny w obrocie międzynarodowym: pojęcie ceny światowej, wzajemne zależności cen i dochodów oraz popytu i podaży na rynku towarów i usług; kształtowanie się cen towarów wystandaryzowanych i zindywidualizowanych w krótkim i długim okresie; terms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>Możliwość wykorzystania zdalnej formy kształcenia (MS Teams)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509E65D1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509E65D1">
        <w:tc>
          <w:tcPr>
            <w:tcW w:w="4902" w:type="dxa"/>
          </w:tcPr>
          <w:p w14:paraId="43C0DED5" w14:textId="6A8D58D8" w:rsidR="00B350F9" w:rsidRPr="009C54AE" w:rsidRDefault="00B350F9" w:rsidP="007D51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50F9" w:rsidRPr="009C54AE" w14:paraId="0466A8C4" w14:textId="77777777" w:rsidTr="509E65D1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509E65D1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360AB9F" w:rsidR="00B350F9" w:rsidRPr="009C54AE" w:rsidRDefault="509E65D1" w:rsidP="509E65D1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509E65D1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350F9" w:rsidRPr="009C54AE" w14:paraId="5560C72B" w14:textId="77777777" w:rsidTr="509E65D1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7EF77AC2" w:rsidR="00B350F9" w:rsidRPr="00FA792F" w:rsidRDefault="00B350F9" w:rsidP="509E65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09E65D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350F9" w:rsidRPr="009C54AE" w14:paraId="707BC90A" w14:textId="77777777" w:rsidTr="509E65D1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57141AE6" w:rsidR="00B350F9" w:rsidRPr="00FA792F" w:rsidRDefault="002C5483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Kułyk P., Niewiadomska A., Skawińska E., Międzynarodowe stosunki gospodarcze w XXI wieku, CeDeWu,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Oziewicz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28B43" w14:textId="77777777" w:rsidR="003C2E2A" w:rsidRDefault="003C2E2A" w:rsidP="006F769F">
      <w:pPr>
        <w:spacing w:after="0" w:line="240" w:lineRule="auto"/>
      </w:pPr>
      <w:r>
        <w:separator/>
      </w:r>
    </w:p>
  </w:endnote>
  <w:endnote w:type="continuationSeparator" w:id="0">
    <w:p w14:paraId="38FD9BFC" w14:textId="77777777" w:rsidR="003C2E2A" w:rsidRDefault="003C2E2A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8D461" w14:textId="77777777" w:rsidR="003C2E2A" w:rsidRDefault="003C2E2A" w:rsidP="006F769F">
      <w:pPr>
        <w:spacing w:after="0" w:line="240" w:lineRule="auto"/>
      </w:pPr>
      <w:r>
        <w:separator/>
      </w:r>
    </w:p>
  </w:footnote>
  <w:footnote w:type="continuationSeparator" w:id="0">
    <w:p w14:paraId="1FA3485B" w14:textId="77777777" w:rsidR="003C2E2A" w:rsidRDefault="003C2E2A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9F"/>
    <w:rsid w:val="00082DFD"/>
    <w:rsid w:val="001013DA"/>
    <w:rsid w:val="00127368"/>
    <w:rsid w:val="00136508"/>
    <w:rsid w:val="00186D9A"/>
    <w:rsid w:val="001CD5D0"/>
    <w:rsid w:val="002738B9"/>
    <w:rsid w:val="002C5483"/>
    <w:rsid w:val="003C2E2A"/>
    <w:rsid w:val="00421C2C"/>
    <w:rsid w:val="004561F1"/>
    <w:rsid w:val="005019D6"/>
    <w:rsid w:val="00506D96"/>
    <w:rsid w:val="006F769F"/>
    <w:rsid w:val="007D5199"/>
    <w:rsid w:val="0089EF86"/>
    <w:rsid w:val="008C26B6"/>
    <w:rsid w:val="0096396C"/>
    <w:rsid w:val="009A6D69"/>
    <w:rsid w:val="00A308A5"/>
    <w:rsid w:val="00B10362"/>
    <w:rsid w:val="00B350F9"/>
    <w:rsid w:val="00CD676B"/>
    <w:rsid w:val="00E51640"/>
    <w:rsid w:val="00E5233E"/>
    <w:rsid w:val="00E55B38"/>
    <w:rsid w:val="00EB3735"/>
    <w:rsid w:val="00EF40AA"/>
    <w:rsid w:val="00F511EB"/>
    <w:rsid w:val="00FE5D72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606C1B"/>
    <w:rsid w:val="4D9ACC09"/>
    <w:rsid w:val="4DEBF151"/>
    <w:rsid w:val="509E65D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E767B7C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  <w:style w:type="character" w:styleId="Odwoaniedokomentarza">
    <w:name w:val="annotation reference"/>
    <w:basedOn w:val="Domylnaczcionkaakapitu"/>
    <w:uiPriority w:val="99"/>
    <w:semiHidden/>
    <w:unhideWhenUsed/>
    <w:rsid w:val="002C54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4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48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4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48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4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F3C9B5-F233-4774-9BAF-39109968E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1349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31</cp:revision>
  <dcterms:created xsi:type="dcterms:W3CDTF">2020-10-26T21:25:00Z</dcterms:created>
  <dcterms:modified xsi:type="dcterms:W3CDTF">2024-07-09T10:32:00Z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