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5D355" w14:textId="77777777" w:rsidR="00E61A49" w:rsidRPr="00E960BB" w:rsidRDefault="00CD6897" w:rsidP="00E61A4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61A49" w:rsidRPr="00E960BB">
        <w:rPr>
          <w:rFonts w:ascii="Corbel" w:hAnsi="Corbel"/>
          <w:bCs/>
          <w:i/>
        </w:rPr>
        <w:t xml:space="preserve">Załącznik nr 1.5 do Zarządzenia Rektora UR  nr </w:t>
      </w:r>
      <w:r w:rsidR="00E61A49">
        <w:rPr>
          <w:rFonts w:ascii="Corbel" w:hAnsi="Corbel"/>
          <w:bCs/>
          <w:i/>
        </w:rPr>
        <w:t>7</w:t>
      </w:r>
      <w:r w:rsidR="00E61A49" w:rsidRPr="00E960BB">
        <w:rPr>
          <w:rFonts w:ascii="Corbel" w:hAnsi="Corbel"/>
          <w:bCs/>
          <w:i/>
        </w:rPr>
        <w:t>/20</w:t>
      </w:r>
      <w:r w:rsidR="00E61A49">
        <w:rPr>
          <w:rFonts w:ascii="Corbel" w:hAnsi="Corbel"/>
          <w:bCs/>
          <w:i/>
        </w:rPr>
        <w:t>23</w:t>
      </w:r>
    </w:p>
    <w:p w14:paraId="49C08D45" w14:textId="2743FF4C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EB03111" w14:textId="2FD34FDC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SYLABUS</w:t>
      </w:r>
    </w:p>
    <w:p w14:paraId="385729B9" w14:textId="4A8E902D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dotyczy cyklu kształcenia</w:t>
      </w:r>
      <w:r w:rsidRPr="00CF73BD">
        <w:rPr>
          <w:rFonts w:ascii="Corbel" w:hAnsi="Corbel"/>
          <w:i/>
          <w:sz w:val="24"/>
          <w:szCs w:val="24"/>
        </w:rPr>
        <w:t xml:space="preserve"> 202</w:t>
      </w:r>
      <w:r w:rsidR="00042831">
        <w:rPr>
          <w:rFonts w:ascii="Corbel" w:hAnsi="Corbel"/>
          <w:i/>
          <w:sz w:val="24"/>
          <w:szCs w:val="24"/>
        </w:rPr>
        <w:t>3</w:t>
      </w:r>
      <w:r w:rsidRPr="00CF73BD">
        <w:rPr>
          <w:rFonts w:ascii="Corbel" w:hAnsi="Corbel"/>
          <w:i/>
          <w:sz w:val="24"/>
          <w:szCs w:val="24"/>
        </w:rPr>
        <w:t>-202</w:t>
      </w:r>
      <w:r w:rsidR="00042831">
        <w:rPr>
          <w:rFonts w:ascii="Corbel" w:hAnsi="Corbel"/>
          <w:i/>
          <w:sz w:val="24"/>
          <w:szCs w:val="24"/>
        </w:rPr>
        <w:t>6</w:t>
      </w:r>
    </w:p>
    <w:p w14:paraId="2BA2CC60" w14:textId="6D58D99F" w:rsidR="00445970" w:rsidRPr="00EA4832" w:rsidRDefault="00445970" w:rsidP="00CC639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0163F">
        <w:rPr>
          <w:rFonts w:ascii="Corbel" w:hAnsi="Corbel"/>
          <w:sz w:val="20"/>
          <w:szCs w:val="20"/>
        </w:rPr>
        <w:t xml:space="preserve">ok akademicki </w:t>
      </w:r>
      <w:r w:rsidR="00CC6396">
        <w:rPr>
          <w:rFonts w:ascii="Corbel" w:hAnsi="Corbel"/>
          <w:sz w:val="20"/>
          <w:szCs w:val="20"/>
        </w:rPr>
        <w:t>202</w:t>
      </w:r>
      <w:r w:rsidR="00042831">
        <w:rPr>
          <w:rFonts w:ascii="Corbel" w:hAnsi="Corbel"/>
          <w:sz w:val="20"/>
          <w:szCs w:val="20"/>
        </w:rPr>
        <w:t>5</w:t>
      </w:r>
      <w:r w:rsidR="00CC6396">
        <w:rPr>
          <w:rFonts w:ascii="Corbel" w:hAnsi="Corbel"/>
          <w:sz w:val="20"/>
          <w:szCs w:val="20"/>
        </w:rPr>
        <w:t>/202</w:t>
      </w:r>
      <w:r w:rsidR="00042831">
        <w:rPr>
          <w:rFonts w:ascii="Corbel" w:hAnsi="Corbel"/>
          <w:sz w:val="20"/>
          <w:szCs w:val="20"/>
        </w:rPr>
        <w:t>6</w:t>
      </w:r>
    </w:p>
    <w:p w14:paraId="1F874F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066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D8D681" w14:textId="77777777" w:rsidTr="00B819C8">
        <w:tc>
          <w:tcPr>
            <w:tcW w:w="2694" w:type="dxa"/>
            <w:vAlign w:val="center"/>
          </w:tcPr>
          <w:p w14:paraId="35A5F3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818505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Organy i instytucje zarządzania ochroną przyrody</w:t>
            </w:r>
          </w:p>
        </w:tc>
      </w:tr>
      <w:tr w:rsidR="0085747A" w:rsidRPr="009C54AE" w14:paraId="0C04CA57" w14:textId="77777777" w:rsidTr="00B819C8">
        <w:tc>
          <w:tcPr>
            <w:tcW w:w="2694" w:type="dxa"/>
            <w:vAlign w:val="center"/>
          </w:tcPr>
          <w:p w14:paraId="3AA9C3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BD8E32" w14:textId="77777777" w:rsidR="0085747A" w:rsidRPr="00E46957" w:rsidRDefault="00E46957" w:rsidP="00E4695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6957">
              <w:rPr>
                <w:rFonts w:ascii="Corbel" w:hAnsi="Corbel"/>
                <w:sz w:val="24"/>
                <w:szCs w:val="24"/>
              </w:rPr>
              <w:t>E/I/EiZSP/C-1.7b</w:t>
            </w:r>
          </w:p>
        </w:tc>
      </w:tr>
      <w:tr w:rsidR="0085747A" w:rsidRPr="009C54AE" w14:paraId="0124891B" w14:textId="77777777" w:rsidTr="00B819C8">
        <w:tc>
          <w:tcPr>
            <w:tcW w:w="2694" w:type="dxa"/>
            <w:vAlign w:val="center"/>
          </w:tcPr>
          <w:p w14:paraId="2ED32B9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3C44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9ED85C" w14:textId="77777777" w:rsidTr="00B819C8">
        <w:tc>
          <w:tcPr>
            <w:tcW w:w="2694" w:type="dxa"/>
            <w:vAlign w:val="center"/>
          </w:tcPr>
          <w:p w14:paraId="71AC90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3EA078" w14:textId="6D510A52" w:rsidR="0085747A" w:rsidRPr="008B618A" w:rsidRDefault="008B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618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DFEFE9" w14:textId="77777777" w:rsidTr="00B819C8">
        <w:tc>
          <w:tcPr>
            <w:tcW w:w="2694" w:type="dxa"/>
            <w:vAlign w:val="center"/>
          </w:tcPr>
          <w:p w14:paraId="75DF27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EEB69A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788F32B" w14:textId="77777777" w:rsidTr="00B819C8">
        <w:tc>
          <w:tcPr>
            <w:tcW w:w="2694" w:type="dxa"/>
            <w:vAlign w:val="center"/>
          </w:tcPr>
          <w:p w14:paraId="76039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6535E" w14:textId="46616730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6025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BD9959F" w14:textId="77777777" w:rsidTr="00B819C8">
        <w:tc>
          <w:tcPr>
            <w:tcW w:w="2694" w:type="dxa"/>
            <w:vAlign w:val="center"/>
          </w:tcPr>
          <w:p w14:paraId="0BE5B7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B9A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7960D1F" w14:textId="77777777" w:rsidTr="00B819C8">
        <w:tc>
          <w:tcPr>
            <w:tcW w:w="2694" w:type="dxa"/>
            <w:vAlign w:val="center"/>
          </w:tcPr>
          <w:p w14:paraId="054DB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2D1BF4" w14:textId="5E67F5ED" w:rsidR="0085747A" w:rsidRPr="009C54AE" w:rsidRDefault="00906B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4695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CEBFAF8" w14:textId="77777777" w:rsidTr="00B819C8">
        <w:tc>
          <w:tcPr>
            <w:tcW w:w="2694" w:type="dxa"/>
            <w:vAlign w:val="center"/>
          </w:tcPr>
          <w:p w14:paraId="028241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279E2D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78E3640" w14:textId="77777777" w:rsidTr="00B819C8">
        <w:tc>
          <w:tcPr>
            <w:tcW w:w="2694" w:type="dxa"/>
            <w:vAlign w:val="center"/>
          </w:tcPr>
          <w:p w14:paraId="4407C5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373F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BD091" w14:textId="77777777" w:rsidTr="00B819C8">
        <w:tc>
          <w:tcPr>
            <w:tcW w:w="2694" w:type="dxa"/>
            <w:vAlign w:val="center"/>
          </w:tcPr>
          <w:p w14:paraId="05C4254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D690B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DD22DAD" w14:textId="77777777" w:rsidTr="00B819C8">
        <w:tc>
          <w:tcPr>
            <w:tcW w:w="2694" w:type="dxa"/>
            <w:vAlign w:val="center"/>
          </w:tcPr>
          <w:p w14:paraId="72FD3B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E6B2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011F804" w14:textId="77777777" w:rsidTr="00B819C8">
        <w:tc>
          <w:tcPr>
            <w:tcW w:w="2694" w:type="dxa"/>
            <w:vAlign w:val="center"/>
          </w:tcPr>
          <w:p w14:paraId="032F3F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96BE5E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C647017" w14:textId="3FD156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F73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B9238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4B2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BA60F32" w14:textId="77777777" w:rsidTr="00CF73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AE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16E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F1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C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8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9C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4E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94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B3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E1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5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0C8653" w14:textId="77777777" w:rsidTr="00CF73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E095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91CA" w14:textId="4C9CAC3E" w:rsidR="00015B8F" w:rsidRPr="009C54AE" w:rsidRDefault="00906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CE2B" w14:textId="551E1190" w:rsidR="00015B8F" w:rsidRPr="009C54AE" w:rsidRDefault="00906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35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E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B7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17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D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03C" w14:textId="3DB2B767" w:rsidR="00015B8F" w:rsidRPr="009C54AE" w:rsidRDefault="00B016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1A8F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242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923DE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C03BD7" w14:textId="77777777" w:rsidR="00A96F77" w:rsidRPr="00FD7701" w:rsidRDefault="00A96F77" w:rsidP="00A96F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FC46E5C" w14:textId="77777777" w:rsidR="00A96F77" w:rsidRPr="00FD7701" w:rsidRDefault="00A96F77" w:rsidP="00A96F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03FF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1A0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C06763" w14:textId="77777777" w:rsidR="00E960BB" w:rsidRPr="004D0829" w:rsidRDefault="00E615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D0829">
        <w:rPr>
          <w:rFonts w:ascii="Corbel" w:hAnsi="Corbel"/>
          <w:b w:val="0"/>
          <w:smallCaps w:val="0"/>
          <w:szCs w:val="24"/>
        </w:rPr>
        <w:t>Egzamin</w:t>
      </w:r>
    </w:p>
    <w:p w14:paraId="114B0AFF" w14:textId="77777777" w:rsidR="00E615F7" w:rsidRDefault="00E615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F19DC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7996D7" w14:textId="77777777" w:rsidTr="00745302">
        <w:tc>
          <w:tcPr>
            <w:tcW w:w="9670" w:type="dxa"/>
          </w:tcPr>
          <w:p w14:paraId="7E3F67AF" w14:textId="0C32D1D3" w:rsidR="0085747A" w:rsidRPr="00E615F7" w:rsidRDefault="00E615F7" w:rsidP="00E615F7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A45A00">
              <w:rPr>
                <w:rFonts w:ascii="Corbel" w:hAnsi="Corbel"/>
              </w:rPr>
              <w:t>panowanie zagadnień z podstaw gospodarowania zasobami środowiska przyrodniczego, organizacji i zarządzania w sektorze publiczny</w:t>
            </w:r>
            <w:r w:rsidR="004D0829">
              <w:rPr>
                <w:rFonts w:ascii="Corbel" w:hAnsi="Corbel"/>
              </w:rPr>
              <w:t>m</w:t>
            </w:r>
            <w:r w:rsidR="00B0163F">
              <w:rPr>
                <w:rFonts w:ascii="Corbel" w:hAnsi="Corbel"/>
              </w:rPr>
              <w:t>.</w:t>
            </w:r>
          </w:p>
        </w:tc>
      </w:tr>
    </w:tbl>
    <w:p w14:paraId="109C90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50C85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220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FBB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91E0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D320E66" w14:textId="77777777" w:rsidTr="009504C8">
        <w:tc>
          <w:tcPr>
            <w:tcW w:w="843" w:type="dxa"/>
            <w:vAlign w:val="center"/>
          </w:tcPr>
          <w:p w14:paraId="115135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384EAD6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 xml:space="preserve">Zapoznawanie studentów z instytucjonalnymi uwarunkowaniami w zarządzaniu ochroną przyrody na poziomie </w:t>
            </w:r>
            <w:r w:rsidRPr="009504C8">
              <w:rPr>
                <w:rFonts w:ascii="Corbel" w:hAnsi="Corbel"/>
                <w:color w:val="000000"/>
                <w:sz w:val="24"/>
                <w:szCs w:val="24"/>
              </w:rPr>
              <w:t>całej polski oraz poszczególnych szczeblach podziału terytorialnego</w:t>
            </w:r>
            <w:r w:rsidRPr="009504C8">
              <w:rPr>
                <w:rFonts w:ascii="Corbel" w:hAnsi="Corbel"/>
                <w:sz w:val="24"/>
                <w:szCs w:val="24"/>
              </w:rPr>
              <w:t xml:space="preserve"> kraju. </w:t>
            </w:r>
            <w:r w:rsidRPr="009504C8">
              <w:rPr>
                <w:rFonts w:ascii="Corbel" w:hAnsi="Corbel"/>
                <w:color w:val="141412"/>
                <w:sz w:val="24"/>
                <w:szCs w:val="24"/>
              </w:rPr>
              <w:t>dziedzina ochrony przyrody jest jednym z kluczowych  elementów ochrony środowiska i ważnym priorytetem zrównoważonego rozwoju kraju</w:t>
            </w:r>
            <w:r w:rsidRPr="009504C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3A69EA37" w14:textId="77777777" w:rsidTr="009504C8">
        <w:tc>
          <w:tcPr>
            <w:tcW w:w="843" w:type="dxa"/>
            <w:vAlign w:val="center"/>
          </w:tcPr>
          <w:p w14:paraId="145F463C" w14:textId="77777777" w:rsidR="0085747A" w:rsidRPr="009C54AE" w:rsidRDefault="009504C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61623D8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>Zapoznawanie studentów ze współczesnym systemem ochrony przyrody w Polsce i UE.</w:t>
            </w:r>
          </w:p>
        </w:tc>
      </w:tr>
    </w:tbl>
    <w:p w14:paraId="0C4B04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EBA45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0C52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3D0411E" w14:textId="77777777" w:rsidTr="0071620A">
        <w:tc>
          <w:tcPr>
            <w:tcW w:w="1701" w:type="dxa"/>
            <w:vAlign w:val="center"/>
          </w:tcPr>
          <w:p w14:paraId="26C042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B4BF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238C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88D7E1" w14:textId="77777777" w:rsidTr="005E6E85">
        <w:tc>
          <w:tcPr>
            <w:tcW w:w="1701" w:type="dxa"/>
          </w:tcPr>
          <w:p w14:paraId="575EE2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31C5EB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4C8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instytucji organów odpowiedzialnych za zarządzanie ochrona środowiska</w:t>
            </w:r>
          </w:p>
        </w:tc>
        <w:tc>
          <w:tcPr>
            <w:tcW w:w="1873" w:type="dxa"/>
          </w:tcPr>
          <w:p w14:paraId="0682CAD3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2ABBD44" w14:textId="77777777" w:rsidR="0085747A" w:rsidRPr="00D21B36" w:rsidRDefault="0085747A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D0A402F" w14:textId="77777777" w:rsidTr="005E6E85">
        <w:tc>
          <w:tcPr>
            <w:tcW w:w="1701" w:type="dxa"/>
          </w:tcPr>
          <w:p w14:paraId="29CECE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D2C10E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osiada wiedzę w zakresie zasad związanych z polityką ekologiczną na poziomie krajowym i międzynarodowym</w:t>
            </w:r>
          </w:p>
        </w:tc>
        <w:tc>
          <w:tcPr>
            <w:tcW w:w="1873" w:type="dxa"/>
          </w:tcPr>
          <w:p w14:paraId="19452788" w14:textId="77777777" w:rsidR="0085747A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1D29C1AF" w14:textId="77777777" w:rsidTr="005E6E85">
        <w:tc>
          <w:tcPr>
            <w:tcW w:w="1701" w:type="dxa"/>
          </w:tcPr>
          <w:p w14:paraId="5D4D1241" w14:textId="77777777" w:rsidR="0085747A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C236E1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ormułuje na bazie wiedzy teoretycznej własne opinie dotyczące problemów w obszarze instytucjonalnym ochrony przyrody.</w:t>
            </w:r>
          </w:p>
        </w:tc>
        <w:tc>
          <w:tcPr>
            <w:tcW w:w="1873" w:type="dxa"/>
          </w:tcPr>
          <w:p w14:paraId="65C04BD3" w14:textId="77777777" w:rsidR="0085747A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9504C8" w:rsidRPr="009C54AE" w14:paraId="3C6938C0" w14:textId="77777777" w:rsidTr="005E6E85">
        <w:tc>
          <w:tcPr>
            <w:tcW w:w="1701" w:type="dxa"/>
          </w:tcPr>
          <w:p w14:paraId="65F81CDB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77E5EE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otrafi korzystać z różnorodnych źródeł informacji z zakresu ochrony zasobów przyrodniczych i zarzadzania środowiskowego i wyciągać wnioski</w:t>
            </w:r>
          </w:p>
        </w:tc>
        <w:tc>
          <w:tcPr>
            <w:tcW w:w="1873" w:type="dxa"/>
          </w:tcPr>
          <w:p w14:paraId="64BCDCA3" w14:textId="77777777" w:rsidR="009504C8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9504C8" w:rsidRPr="009C54AE" w14:paraId="4C1E5DEE" w14:textId="77777777" w:rsidTr="005E6E85">
        <w:tc>
          <w:tcPr>
            <w:tcW w:w="1701" w:type="dxa"/>
          </w:tcPr>
          <w:p w14:paraId="2BB2E7EE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78688F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6B4FFA48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K_U11</w:t>
            </w:r>
          </w:p>
          <w:p w14:paraId="76418F2B" w14:textId="5552DB83" w:rsidR="00D21B36" w:rsidRPr="00D21B36" w:rsidRDefault="00D21B36" w:rsidP="00CF73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0650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434F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4CA2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146E3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46859F" w14:textId="77777777" w:rsidTr="00923D7D">
        <w:tc>
          <w:tcPr>
            <w:tcW w:w="9639" w:type="dxa"/>
          </w:tcPr>
          <w:p w14:paraId="43D50C5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88B68A" w14:textId="77777777" w:rsidTr="00923D7D">
        <w:tc>
          <w:tcPr>
            <w:tcW w:w="9639" w:type="dxa"/>
          </w:tcPr>
          <w:p w14:paraId="2F810AD1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Podstawowe pojęcia związanie z zarządzaniem ochroną przyrody. </w:t>
            </w:r>
          </w:p>
        </w:tc>
      </w:tr>
      <w:tr w:rsidR="0085747A" w:rsidRPr="009C54AE" w14:paraId="351F95A9" w14:textId="77777777" w:rsidTr="00923D7D">
        <w:tc>
          <w:tcPr>
            <w:tcW w:w="9639" w:type="dxa"/>
          </w:tcPr>
          <w:p w14:paraId="0BCF91F8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hAnsi="Corbel"/>
              </w:rPr>
              <w:t>Funkcjonowanie układów przyrodniczych i ich rola w ochronie przyrody.</w:t>
            </w:r>
          </w:p>
        </w:tc>
      </w:tr>
      <w:tr w:rsidR="0085747A" w:rsidRPr="009C54AE" w14:paraId="7A815E75" w14:textId="77777777" w:rsidTr="00923D7D">
        <w:tc>
          <w:tcPr>
            <w:tcW w:w="9639" w:type="dxa"/>
          </w:tcPr>
          <w:p w14:paraId="17BD4193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>Regulacje ogólnoprawne</w:t>
            </w: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 (regulacje o charakterze ustrojowym, regulacje międzynarodowe i unijne). </w:t>
            </w:r>
          </w:p>
          <w:p w14:paraId="52895B53" w14:textId="77777777" w:rsidR="0085747A" w:rsidRPr="009C54AE" w:rsidRDefault="00D21B36" w:rsidP="00D21B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Odpowiedzialność prawna w ochronie przyrody. </w:t>
            </w:r>
          </w:p>
        </w:tc>
      </w:tr>
      <w:tr w:rsidR="00D21B36" w:rsidRPr="009C54AE" w14:paraId="51AD2465" w14:textId="77777777" w:rsidTr="00923D7D">
        <w:tc>
          <w:tcPr>
            <w:tcW w:w="9639" w:type="dxa"/>
          </w:tcPr>
          <w:p w14:paraId="5011B081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Organizacja systemu — organy i urzędy zarządzania środowiskiem (wojewoda, samorząd województwa, samorząd powiatowy i gminny). </w:t>
            </w:r>
          </w:p>
        </w:tc>
      </w:tr>
      <w:tr w:rsidR="00D21B36" w:rsidRPr="009C54AE" w14:paraId="6F9FFBE4" w14:textId="77777777" w:rsidTr="00923D7D">
        <w:tc>
          <w:tcPr>
            <w:tcW w:w="9639" w:type="dxa"/>
          </w:tcPr>
          <w:p w14:paraId="7A5A273B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Informacja ekologiczna (istota i znaczenie informacji w systemie zarządzania ochroną przyrody, system informacji o środowisku w Unii Europejskiej i w Polsce — Państwowy Monitoring Środowiska). </w:t>
            </w:r>
          </w:p>
        </w:tc>
      </w:tr>
      <w:tr w:rsidR="00D21B36" w:rsidRPr="009C54AE" w14:paraId="7E479BA3" w14:textId="77777777" w:rsidTr="00923D7D">
        <w:tc>
          <w:tcPr>
            <w:tcW w:w="9639" w:type="dxa"/>
          </w:tcPr>
          <w:p w14:paraId="678F4499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Nakłady na ochronę przyrody (definicja i wielkość nakładów na ochronę przyrody na tle nakładów na ochronę środowiska ogółem)</w:t>
            </w:r>
          </w:p>
        </w:tc>
      </w:tr>
      <w:tr w:rsidR="00D21B36" w:rsidRPr="009C54AE" w14:paraId="2DED0DA8" w14:textId="77777777" w:rsidTr="00923D7D">
        <w:tc>
          <w:tcPr>
            <w:tcW w:w="9639" w:type="dxa"/>
          </w:tcPr>
          <w:p w14:paraId="1C2AB84C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Źródła finansowania ochrony przyrody w Polsce. </w:t>
            </w:r>
          </w:p>
        </w:tc>
      </w:tr>
    </w:tbl>
    <w:p w14:paraId="7A31B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0246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58E9D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97E8017" w14:textId="77777777" w:rsidTr="00923D7D">
        <w:tc>
          <w:tcPr>
            <w:tcW w:w="9639" w:type="dxa"/>
          </w:tcPr>
          <w:p w14:paraId="010F781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C40FAB" w14:textId="77777777" w:rsidTr="00923D7D">
        <w:tc>
          <w:tcPr>
            <w:tcW w:w="9639" w:type="dxa"/>
          </w:tcPr>
          <w:p w14:paraId="1504D09F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Organizacja pracy w grupie. Środowisko przyrodnicze i jego ochrona, ochrona przyrody i jej formy, polityka ekologiczna, strategia zrównoważonego rozwoju.</w:t>
            </w:r>
          </w:p>
        </w:tc>
      </w:tr>
      <w:tr w:rsidR="0085747A" w:rsidRPr="009C54AE" w14:paraId="06579330" w14:textId="77777777" w:rsidTr="00923D7D">
        <w:tc>
          <w:tcPr>
            <w:tcW w:w="9639" w:type="dxa"/>
          </w:tcPr>
          <w:p w14:paraId="2099FDE5" w14:textId="77777777" w:rsidR="00D21B36" w:rsidRPr="007530E8" w:rsidRDefault="00D21B36" w:rsidP="00D21B3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7530E8">
              <w:rPr>
                <w:rFonts w:ascii="Corbel" w:hAnsi="Corbel"/>
                <w:color w:val="000000"/>
                <w:sz w:val="22"/>
                <w:szCs w:val="22"/>
              </w:rPr>
              <w:t>Charakterystyka makrosystemu społeczeństwo-gospodarka-środowisko jako obiektu zarządzania</w:t>
            </w:r>
            <w:r w:rsidRPr="007530E8">
              <w:rPr>
                <w:rFonts w:ascii="Corbel" w:hAnsi="Corbel"/>
                <w:sz w:val="22"/>
                <w:szCs w:val="22"/>
              </w:rPr>
              <w:t>.</w:t>
            </w:r>
          </w:p>
          <w:p w14:paraId="4EAE0DE3" w14:textId="77777777" w:rsidR="0085747A" w:rsidRPr="009C54AE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Istota i cele ochrony przyrody w gospodarce XXI wieku</w:t>
            </w:r>
          </w:p>
        </w:tc>
      </w:tr>
      <w:tr w:rsidR="0085747A" w:rsidRPr="009C54AE" w14:paraId="33602F21" w14:textId="77777777" w:rsidTr="00923D7D">
        <w:tc>
          <w:tcPr>
            <w:tcW w:w="9639" w:type="dxa"/>
          </w:tcPr>
          <w:p w14:paraId="68B6441E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color w:val="141412"/>
              </w:rPr>
              <w:t xml:space="preserve">Charakterystyka regulacji prawnych dotyczących ochrony przyrody w Polsce i zadań głównych organów i urzędów zajmujących się ochroną przyrody na wszystkich </w:t>
            </w:r>
            <w:r w:rsidRPr="007530E8">
              <w:rPr>
                <w:rFonts w:ascii="Corbel" w:hAnsi="Corbel"/>
                <w:color w:val="000000"/>
              </w:rPr>
              <w:t>szczeblach podziału terytorialnego kraju</w:t>
            </w:r>
          </w:p>
        </w:tc>
      </w:tr>
      <w:tr w:rsidR="00D21B36" w:rsidRPr="009C54AE" w14:paraId="7FE8F214" w14:textId="77777777" w:rsidTr="00923D7D">
        <w:tc>
          <w:tcPr>
            <w:tcW w:w="9639" w:type="dxa"/>
          </w:tcPr>
          <w:p w14:paraId="0BFCE4FA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Zarządzanie ochroną przyrody na poziomie wojewódzkim i gminnym – analiza przypadków</w:t>
            </w:r>
          </w:p>
        </w:tc>
      </w:tr>
      <w:tr w:rsidR="00D21B36" w:rsidRPr="009C54AE" w14:paraId="4760E671" w14:textId="77777777" w:rsidTr="00923D7D">
        <w:tc>
          <w:tcPr>
            <w:tcW w:w="9639" w:type="dxa"/>
          </w:tcPr>
          <w:p w14:paraId="269BF05D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Stan i kierunki oraz źródła finansowania ochrony przyrody w Polsce – analiza danych statystycznych</w:t>
            </w:r>
          </w:p>
        </w:tc>
      </w:tr>
      <w:tr w:rsidR="00D21B36" w:rsidRPr="009C54AE" w14:paraId="1139C77E" w14:textId="77777777" w:rsidTr="00923D7D">
        <w:tc>
          <w:tcPr>
            <w:tcW w:w="9639" w:type="dxa"/>
          </w:tcPr>
          <w:p w14:paraId="6B7561E7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Efekty wykorzystania funduszy europejskich na rzecz ochrony przyrody w kraju i województwie – analiza przypadków</w:t>
            </w:r>
          </w:p>
        </w:tc>
      </w:tr>
      <w:tr w:rsidR="00D21B36" w:rsidRPr="009C54AE" w14:paraId="4E1AFBBB" w14:textId="77777777" w:rsidTr="00923D7D">
        <w:tc>
          <w:tcPr>
            <w:tcW w:w="9639" w:type="dxa"/>
          </w:tcPr>
          <w:p w14:paraId="70A6E7E4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shd w:val="clear" w:color="auto" w:fill="FFFFFF"/>
              </w:rPr>
              <w:t>Programy ochronne i wdrażanie ekorozwoju jako instrumenty ochrony przyrody</w:t>
            </w:r>
            <w:r w:rsidRPr="007530E8">
              <w:rPr>
                <w:rFonts w:ascii="Corbel" w:hAnsi="Corbel"/>
              </w:rPr>
              <w:t xml:space="preserve"> - analiza przypadków</w:t>
            </w:r>
          </w:p>
        </w:tc>
      </w:tr>
    </w:tbl>
    <w:p w14:paraId="7C380F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C9918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E0F2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F874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>Wykład: wykład z prezentacją multimedialną</w:t>
      </w:r>
    </w:p>
    <w:p w14:paraId="2A645208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 xml:space="preserve">Ćwiczenia: praca w grupach (analiza danych liczbowych, analiza przypadków, </w:t>
      </w:r>
      <w:r>
        <w:rPr>
          <w:rFonts w:ascii="Corbel" w:hAnsi="Corbel"/>
          <w:b w:val="0"/>
          <w:smallCaps w:val="0"/>
          <w:sz w:val="22"/>
        </w:rPr>
        <w:t>dyskusja).</w:t>
      </w:r>
    </w:p>
    <w:p w14:paraId="65ABD937" w14:textId="77777777" w:rsidR="00D21B36" w:rsidRPr="009C54AE" w:rsidRDefault="00D21B3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459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6DEC7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4C5C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7484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CB2F6D" w14:textId="77777777" w:rsidTr="00D21B36">
        <w:tc>
          <w:tcPr>
            <w:tcW w:w="1962" w:type="dxa"/>
            <w:vAlign w:val="center"/>
          </w:tcPr>
          <w:p w14:paraId="01FF186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258C6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D3FD7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B0864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BC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B36" w:rsidRPr="009C54AE" w14:paraId="6D8FAD05" w14:textId="77777777" w:rsidTr="00D21B36">
        <w:tc>
          <w:tcPr>
            <w:tcW w:w="1962" w:type="dxa"/>
          </w:tcPr>
          <w:p w14:paraId="38E7388C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71256F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4B5CD3F" w14:textId="584A7FB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</w:p>
        </w:tc>
      </w:tr>
      <w:tr w:rsidR="00D21B36" w:rsidRPr="009C54AE" w14:paraId="449A70A2" w14:textId="77777777" w:rsidTr="00D21B36">
        <w:tc>
          <w:tcPr>
            <w:tcW w:w="1962" w:type="dxa"/>
          </w:tcPr>
          <w:p w14:paraId="3BED8F6E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A4371E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7" w:type="dxa"/>
          </w:tcPr>
          <w:p w14:paraId="6DE350AA" w14:textId="1653E8B1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/ćwiczenia </w:t>
            </w:r>
          </w:p>
        </w:tc>
      </w:tr>
      <w:tr w:rsidR="00D21B36" w:rsidRPr="009C54AE" w14:paraId="5CB0E017" w14:textId="77777777" w:rsidTr="00D21B36">
        <w:tc>
          <w:tcPr>
            <w:tcW w:w="1962" w:type="dxa"/>
          </w:tcPr>
          <w:p w14:paraId="73DFDFD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E9A8DD9" w14:textId="00555E5E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3A40A2C3" w14:textId="5F008A55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5F3234C2" w14:textId="77777777" w:rsidTr="00D21B36">
        <w:tc>
          <w:tcPr>
            <w:tcW w:w="1962" w:type="dxa"/>
          </w:tcPr>
          <w:p w14:paraId="0891B69D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91759DC" w14:textId="15E9999D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6FDF28EE" w14:textId="341D0FF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61D5F005" w14:textId="77777777" w:rsidTr="00D21B36">
        <w:tc>
          <w:tcPr>
            <w:tcW w:w="1962" w:type="dxa"/>
          </w:tcPr>
          <w:p w14:paraId="241EF1E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2324B29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6E7A387C" w14:textId="7BF5FADC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14:paraId="6765DD2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1621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67C755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BAF937" w14:textId="77777777" w:rsidTr="00923D7D">
        <w:tc>
          <w:tcPr>
            <w:tcW w:w="9670" w:type="dxa"/>
          </w:tcPr>
          <w:p w14:paraId="4FAEE09A" w14:textId="77777777" w:rsidR="00DA4A39" w:rsidRPr="00DA4A39" w:rsidRDefault="00DA4A39" w:rsidP="00DA4A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02EB44CC" w14:textId="77777777" w:rsidR="0085747A" w:rsidRPr="00CC6396" w:rsidRDefault="00DA4A39" w:rsidP="00CC639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  <w:r>
              <w:rPr>
                <w:rFonts w:ascii="Corbel" w:hAnsi="Corbel"/>
              </w:rPr>
              <w:t>.</w:t>
            </w:r>
          </w:p>
        </w:tc>
      </w:tr>
    </w:tbl>
    <w:p w14:paraId="1DF761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704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6832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47CD68" w14:textId="77777777" w:rsidTr="003E1941">
        <w:tc>
          <w:tcPr>
            <w:tcW w:w="4962" w:type="dxa"/>
            <w:vAlign w:val="center"/>
          </w:tcPr>
          <w:p w14:paraId="147233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380C96" w14:textId="5CF103C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F73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550DD3" w14:textId="77777777" w:rsidTr="00923D7D">
        <w:tc>
          <w:tcPr>
            <w:tcW w:w="4962" w:type="dxa"/>
          </w:tcPr>
          <w:p w14:paraId="169FCC73" w14:textId="52A96415" w:rsidR="0085747A" w:rsidRPr="009C54AE" w:rsidRDefault="00C61DC5" w:rsidP="00E61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731E10" w14:textId="14FB125F" w:rsidR="0085747A" w:rsidRPr="009C54AE" w:rsidRDefault="00906B65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692B5DA" w14:textId="77777777" w:rsidTr="00923D7D">
        <w:tc>
          <w:tcPr>
            <w:tcW w:w="4962" w:type="dxa"/>
          </w:tcPr>
          <w:p w14:paraId="0C0032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9CD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1ACF61" w14:textId="139C3CE8" w:rsidR="00C61DC5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2F47957B" w14:textId="77777777" w:rsidTr="00923D7D">
        <w:tc>
          <w:tcPr>
            <w:tcW w:w="4962" w:type="dxa"/>
          </w:tcPr>
          <w:p w14:paraId="49448838" w14:textId="54996FE6" w:rsidR="00C61DC5" w:rsidRPr="009C54AE" w:rsidRDefault="00C61DC5" w:rsidP="004D0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D08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652A9FF6" w14:textId="34B991AC" w:rsidR="00C61DC5" w:rsidRPr="009C54AE" w:rsidRDefault="00906B65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003D1072" w14:textId="77777777" w:rsidTr="00923D7D">
        <w:tc>
          <w:tcPr>
            <w:tcW w:w="4962" w:type="dxa"/>
          </w:tcPr>
          <w:p w14:paraId="683E65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D631B0" w14:textId="62305B56" w:rsidR="0085747A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8234E08" w14:textId="77777777" w:rsidTr="00923D7D">
        <w:tc>
          <w:tcPr>
            <w:tcW w:w="4962" w:type="dxa"/>
          </w:tcPr>
          <w:p w14:paraId="41ACA1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B42605" w14:textId="7A3E5E04" w:rsidR="0085747A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7555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E81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5E5C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10CE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8"/>
        <w:gridCol w:w="5956"/>
      </w:tblGrid>
      <w:tr w:rsidR="0085747A" w:rsidRPr="009C54AE" w14:paraId="36E3827D" w14:textId="77777777" w:rsidTr="004D0829">
        <w:trPr>
          <w:trHeight w:val="397"/>
        </w:trPr>
        <w:tc>
          <w:tcPr>
            <w:tcW w:w="1978" w:type="pct"/>
          </w:tcPr>
          <w:p w14:paraId="19D4E9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180FF2D5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45EA5" w14:textId="77777777" w:rsidTr="004D0829">
        <w:trPr>
          <w:trHeight w:val="397"/>
        </w:trPr>
        <w:tc>
          <w:tcPr>
            <w:tcW w:w="1978" w:type="pct"/>
          </w:tcPr>
          <w:p w14:paraId="5111B6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2F88871E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FA4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6844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088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E18AE" w14:paraId="03391C22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BEFD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zCs w:val="24"/>
              </w:rPr>
              <w:t>:</w:t>
            </w:r>
          </w:p>
          <w:p w14:paraId="633EAC13" w14:textId="459E9623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Poskrobko B., Poskrobko T., 2012, </w:t>
            </w:r>
            <w:r w:rsidR="00B0163F">
              <w:rPr>
                <w:rFonts w:ascii="Corbel" w:hAnsi="Corbel"/>
                <w:color w:val="000000"/>
                <w:sz w:val="22"/>
                <w:szCs w:val="22"/>
              </w:rPr>
              <w:t>Z</w:t>
            </w:r>
            <w:r>
              <w:rPr>
                <w:rFonts w:ascii="Corbel" w:hAnsi="Corbel"/>
                <w:color w:val="000000"/>
                <w:sz w:val="22"/>
                <w:szCs w:val="22"/>
              </w:rPr>
              <w:t>arządzanie środowiskiem w Polsce. PWE, Warszawa</w:t>
            </w:r>
            <w:r w:rsidR="00B0163F">
              <w:rPr>
                <w:rFonts w:ascii="Corbel" w:hAnsi="Corbel"/>
                <w:color w:val="000000"/>
                <w:sz w:val="22"/>
                <w:szCs w:val="22"/>
              </w:rPr>
              <w:t>.</w:t>
            </w:r>
          </w:p>
          <w:p w14:paraId="765C4FA2" w14:textId="2F00DABE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Kryk, B., Kłos, l., Łucka I, A., 2011, Opłaty i podatki ekologiczne po polsku. Cedewu.pl Wydawnictwa fachowe, Warszawa</w:t>
            </w:r>
            <w:r w:rsidR="00B0163F">
              <w:rPr>
                <w:rFonts w:ascii="Corbel" w:hAnsi="Corbel"/>
                <w:sz w:val="22"/>
                <w:szCs w:val="22"/>
              </w:rPr>
              <w:t>.</w:t>
            </w:r>
          </w:p>
          <w:p w14:paraId="4E67E7EC" w14:textId="4ED467CA" w:rsidR="00CE18AE" w:rsidRDefault="00CE18AE" w:rsidP="00CE18AE">
            <w:pPr>
              <w:pStyle w:val="Punktygwne"/>
              <w:numPr>
                <w:ilvl w:val="0"/>
                <w:numId w:val="4"/>
              </w:numPr>
              <w:spacing w:before="0" w:after="0"/>
              <w:ind w:left="454"/>
              <w:rPr>
                <w:rFonts w:ascii="Corbel" w:hAnsi="Corbel"/>
                <w:b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Małachowski K. (red.) 2012, Gospodarka a środowisko i ekologia. Cedewu.pl Wydawnictwa fachowe, Warszawa</w:t>
            </w:r>
            <w:r w:rsidR="00B0163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CE18AE" w14:paraId="6C2CCC45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FE32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zCs w:val="24"/>
              </w:rPr>
              <w:t xml:space="preserve">: </w:t>
            </w:r>
          </w:p>
          <w:p w14:paraId="2B3CA6B3" w14:textId="77777777" w:rsidR="00CE18AE" w:rsidRDefault="00CE18AE" w:rsidP="00CE18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Becla A., Czaja S., Zielińska A. 2012, Analiza kosztów-korzyści w wycenie środowiska przyrodniczego. Difin, Warszawa. </w:t>
            </w:r>
          </w:p>
          <w:p w14:paraId="50D3E609" w14:textId="77777777" w:rsidR="00CE18AE" w:rsidRPr="00CE18AE" w:rsidRDefault="00CE18AE" w:rsidP="00CE18AE">
            <w:pPr>
              <w:pStyle w:val="Punktygwne"/>
              <w:numPr>
                <w:ilvl w:val="0"/>
                <w:numId w:val="5"/>
              </w:numPr>
              <w:spacing w:before="0" w:after="0"/>
              <w:ind w:left="45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Ustawy i rozporządzenia z zakresu podejmowanej tematyki (</w:t>
            </w:r>
            <w:r w:rsidRPr="00CE18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Ustawa </w:t>
            </w:r>
            <w:r w:rsidRPr="00CE18AE">
              <w:rPr>
                <w:rFonts w:ascii="Corbel" w:hAnsi="Corbel"/>
                <w:b w:val="0"/>
                <w:smallCaps w:val="0"/>
                <w:sz w:val="22"/>
              </w:rPr>
              <w:t>z dnia 16 kwietnia 2004 r. O ochronie przyrody -Dz.U 2004 Nr 92 poz. 880 z późniejszymi zmianami, Ustawa z dnia 15 lipca 2011 r. O krajowym systemie ekozarządzania i audytu (EMAS) - Dz. U. z 2011 r. nr 178, poz. 1060, Ustawa z dnia 3 października 2008 r. O udostępnianiu informacji o środowisku i jego ochronie, Udziale społeczeństwa w ochronie środowiska oraz O ocenach oddziaływania na środowisko – Dz.U. 2013 poz. 1235 z późn. zm.).</w:t>
            </w:r>
          </w:p>
        </w:tc>
      </w:tr>
    </w:tbl>
    <w:p w14:paraId="1F43AF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523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9F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2C244" w14:textId="77777777" w:rsidR="009362FD" w:rsidRDefault="009362FD" w:rsidP="00C16ABF">
      <w:pPr>
        <w:spacing w:after="0" w:line="240" w:lineRule="auto"/>
      </w:pPr>
      <w:r>
        <w:separator/>
      </w:r>
    </w:p>
  </w:endnote>
  <w:endnote w:type="continuationSeparator" w:id="0">
    <w:p w14:paraId="206F8C9B" w14:textId="77777777" w:rsidR="009362FD" w:rsidRDefault="009362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C9E48" w14:textId="77777777" w:rsidR="009362FD" w:rsidRDefault="009362FD" w:rsidP="00C16ABF">
      <w:pPr>
        <w:spacing w:after="0" w:line="240" w:lineRule="auto"/>
      </w:pPr>
      <w:r>
        <w:separator/>
      </w:r>
    </w:p>
  </w:footnote>
  <w:footnote w:type="continuationSeparator" w:id="0">
    <w:p w14:paraId="404490BA" w14:textId="77777777" w:rsidR="009362FD" w:rsidRDefault="009362FD" w:rsidP="00C16ABF">
      <w:pPr>
        <w:spacing w:after="0" w:line="240" w:lineRule="auto"/>
      </w:pPr>
      <w:r>
        <w:continuationSeparator/>
      </w:r>
    </w:p>
  </w:footnote>
  <w:footnote w:id="1">
    <w:p w14:paraId="6A1BAC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88B"/>
    <w:multiLevelType w:val="hybridMultilevel"/>
    <w:tmpl w:val="A544A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660989"/>
    <w:multiLevelType w:val="hybridMultilevel"/>
    <w:tmpl w:val="D838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83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299"/>
    <w:rsid w:val="00124BFF"/>
    <w:rsid w:val="0012560E"/>
    <w:rsid w:val="00127108"/>
    <w:rsid w:val="00134B13"/>
    <w:rsid w:val="00146BC0"/>
    <w:rsid w:val="00153C41"/>
    <w:rsid w:val="00154381"/>
    <w:rsid w:val="00160258"/>
    <w:rsid w:val="001640A7"/>
    <w:rsid w:val="00164FA7"/>
    <w:rsid w:val="00166A03"/>
    <w:rsid w:val="001718A7"/>
    <w:rsid w:val="001737CF"/>
    <w:rsid w:val="00173B2A"/>
    <w:rsid w:val="0017512A"/>
    <w:rsid w:val="00176083"/>
    <w:rsid w:val="00183F77"/>
    <w:rsid w:val="00192F37"/>
    <w:rsid w:val="001A70D2"/>
    <w:rsid w:val="001D657B"/>
    <w:rsid w:val="001D7B54"/>
    <w:rsid w:val="001E0209"/>
    <w:rsid w:val="001E1B1C"/>
    <w:rsid w:val="001F2CA2"/>
    <w:rsid w:val="002144C0"/>
    <w:rsid w:val="00215FA7"/>
    <w:rsid w:val="0022477D"/>
    <w:rsid w:val="002278A9"/>
    <w:rsid w:val="002336F9"/>
    <w:rsid w:val="0024028F"/>
    <w:rsid w:val="00244ABC"/>
    <w:rsid w:val="00256E4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82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83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18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B65"/>
    <w:rsid w:val="00916188"/>
    <w:rsid w:val="00923D7D"/>
    <w:rsid w:val="009362FD"/>
    <w:rsid w:val="009504C8"/>
    <w:rsid w:val="009508DF"/>
    <w:rsid w:val="00950DAC"/>
    <w:rsid w:val="00954A07"/>
    <w:rsid w:val="00984B23"/>
    <w:rsid w:val="00991867"/>
    <w:rsid w:val="00997F14"/>
    <w:rsid w:val="009A78D9"/>
    <w:rsid w:val="009B663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F7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63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396"/>
    <w:rsid w:val="00CD6897"/>
    <w:rsid w:val="00CE18AE"/>
    <w:rsid w:val="00CE5BAC"/>
    <w:rsid w:val="00CF25BE"/>
    <w:rsid w:val="00CF73BD"/>
    <w:rsid w:val="00CF78ED"/>
    <w:rsid w:val="00D02B25"/>
    <w:rsid w:val="00D02EBA"/>
    <w:rsid w:val="00D17C3C"/>
    <w:rsid w:val="00D21B3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39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957"/>
    <w:rsid w:val="00E51E44"/>
    <w:rsid w:val="00E5320E"/>
    <w:rsid w:val="00E5761C"/>
    <w:rsid w:val="00E615F7"/>
    <w:rsid w:val="00E61A49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51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C8AC"/>
  <w15:docId w15:val="{2998DA4D-ED97-4070-B37D-33E56F9F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2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96F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6F77"/>
  </w:style>
  <w:style w:type="character" w:customStyle="1" w:styleId="spellingerror">
    <w:name w:val="spellingerror"/>
    <w:basedOn w:val="Domylnaczcionkaakapitu"/>
    <w:rsid w:val="00A96F77"/>
  </w:style>
  <w:style w:type="character" w:customStyle="1" w:styleId="eop">
    <w:name w:val="eop"/>
    <w:basedOn w:val="Domylnaczcionkaakapitu"/>
    <w:rsid w:val="00A96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6C14E-86B4-4CC0-8BC6-59740A98C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F74B42-41C2-4842-A5F4-1E6DF39C15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6433D3-2806-4C70-9018-216A46DCD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605AB5-F0EA-4C28-9235-C60462485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4</Pages>
  <Words>1064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2019-02-06T12:12:00Z</cp:lastPrinted>
  <dcterms:created xsi:type="dcterms:W3CDTF">2020-10-27T12:15:00Z</dcterms:created>
  <dcterms:modified xsi:type="dcterms:W3CDTF">2023-04-28T07:39:00Z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