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B4E7E" w14:textId="77777777" w:rsidR="003A454B" w:rsidRPr="00E960BB" w:rsidRDefault="00CD6897" w:rsidP="003A454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A454B" w:rsidRPr="00E960BB">
        <w:rPr>
          <w:rFonts w:ascii="Corbel" w:hAnsi="Corbel"/>
          <w:bCs/>
          <w:i/>
        </w:rPr>
        <w:t xml:space="preserve">Załącznik nr 1.5 do Zarządzenia Rektora UR  nr </w:t>
      </w:r>
      <w:r w:rsidR="003A454B">
        <w:rPr>
          <w:rFonts w:ascii="Corbel" w:hAnsi="Corbel"/>
          <w:bCs/>
          <w:i/>
        </w:rPr>
        <w:t>7</w:t>
      </w:r>
      <w:r w:rsidR="003A454B" w:rsidRPr="00E960BB">
        <w:rPr>
          <w:rFonts w:ascii="Corbel" w:hAnsi="Corbel"/>
          <w:bCs/>
          <w:i/>
        </w:rPr>
        <w:t>/20</w:t>
      </w:r>
      <w:r w:rsidR="003A454B">
        <w:rPr>
          <w:rFonts w:ascii="Corbel" w:hAnsi="Corbel"/>
          <w:bCs/>
          <w:i/>
        </w:rPr>
        <w:t>23</w:t>
      </w:r>
    </w:p>
    <w:p w14:paraId="60D869BA" w14:textId="173490FF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95CF9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D52564" w14:textId="12CAA8B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B51B7">
        <w:rPr>
          <w:rFonts w:ascii="Corbel" w:hAnsi="Corbel"/>
          <w:i/>
          <w:smallCaps/>
          <w:sz w:val="24"/>
          <w:szCs w:val="24"/>
        </w:rPr>
        <w:t>2024-2027</w:t>
      </w:r>
    </w:p>
    <w:p w14:paraId="42083110" w14:textId="7B27E08F" w:rsidR="00445970" w:rsidRPr="00EA4832" w:rsidRDefault="00445970" w:rsidP="00E331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4105B" w:rsidRPr="002829B0">
        <w:rPr>
          <w:rFonts w:ascii="Corbel" w:hAnsi="Corbel"/>
          <w:sz w:val="20"/>
          <w:szCs w:val="20"/>
        </w:rPr>
        <w:t>202</w:t>
      </w:r>
      <w:r w:rsidR="009B51B7">
        <w:rPr>
          <w:rFonts w:ascii="Corbel" w:hAnsi="Corbel"/>
          <w:sz w:val="20"/>
          <w:szCs w:val="20"/>
        </w:rPr>
        <w:t>5</w:t>
      </w:r>
      <w:r w:rsidR="00B4105B" w:rsidRPr="002829B0">
        <w:rPr>
          <w:rFonts w:ascii="Corbel" w:hAnsi="Corbel"/>
          <w:sz w:val="20"/>
          <w:szCs w:val="20"/>
        </w:rPr>
        <w:t>/202</w:t>
      </w:r>
      <w:r w:rsidR="009B51B7">
        <w:rPr>
          <w:rFonts w:ascii="Corbel" w:hAnsi="Corbel"/>
          <w:sz w:val="20"/>
          <w:szCs w:val="20"/>
        </w:rPr>
        <w:t>6</w:t>
      </w:r>
    </w:p>
    <w:p w14:paraId="4F4F14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7D026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AC5269" w14:textId="77777777" w:rsidTr="669FA6FC">
        <w:tc>
          <w:tcPr>
            <w:tcW w:w="2694" w:type="dxa"/>
            <w:vAlign w:val="center"/>
          </w:tcPr>
          <w:p w14:paraId="7770CB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4087F3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5C7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oceny projektów gospodarczych</w:t>
            </w:r>
          </w:p>
        </w:tc>
      </w:tr>
      <w:tr w:rsidR="0085747A" w:rsidRPr="009C54AE" w14:paraId="5137BFD9" w14:textId="77777777" w:rsidTr="669FA6FC">
        <w:tc>
          <w:tcPr>
            <w:tcW w:w="2694" w:type="dxa"/>
            <w:vAlign w:val="center"/>
          </w:tcPr>
          <w:p w14:paraId="40E27D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0404C4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  <w:r w:rsidR="0031708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B57D7B6" w14:textId="77777777" w:rsidTr="669FA6FC">
        <w:tc>
          <w:tcPr>
            <w:tcW w:w="2694" w:type="dxa"/>
            <w:vAlign w:val="center"/>
          </w:tcPr>
          <w:p w14:paraId="62C7D03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8B5C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3451E" w:rsidRPr="009C54AE" w14:paraId="2EEB4517" w14:textId="77777777" w:rsidTr="669FA6FC">
        <w:tc>
          <w:tcPr>
            <w:tcW w:w="2694" w:type="dxa"/>
            <w:vAlign w:val="center"/>
          </w:tcPr>
          <w:p w14:paraId="03FB2B4D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B8D5B4" w14:textId="651E8EE4" w:rsidR="00F3451E" w:rsidRPr="00675C79" w:rsidRDefault="000E01B9" w:rsidP="00F3451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3451E" w:rsidRPr="009C54AE" w14:paraId="3846D660" w14:textId="77777777" w:rsidTr="669FA6FC">
        <w:tc>
          <w:tcPr>
            <w:tcW w:w="2694" w:type="dxa"/>
            <w:vAlign w:val="center"/>
          </w:tcPr>
          <w:p w14:paraId="12C65003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F82F99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F1EF4C3" w14:textId="77777777" w:rsidTr="669FA6FC">
        <w:tc>
          <w:tcPr>
            <w:tcW w:w="2694" w:type="dxa"/>
            <w:vAlign w:val="center"/>
          </w:tcPr>
          <w:p w14:paraId="109AF9E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17194" w14:textId="2A67B4C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D05C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FF19473" w14:textId="77777777" w:rsidTr="669FA6FC">
        <w:tc>
          <w:tcPr>
            <w:tcW w:w="2694" w:type="dxa"/>
            <w:vAlign w:val="center"/>
          </w:tcPr>
          <w:p w14:paraId="51A0A6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315E0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9ADF9BD" w14:textId="77777777" w:rsidTr="669FA6FC">
        <w:tc>
          <w:tcPr>
            <w:tcW w:w="2694" w:type="dxa"/>
            <w:vAlign w:val="center"/>
          </w:tcPr>
          <w:p w14:paraId="01D8F2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C943" w14:textId="66FD4F48" w:rsidR="0085747A" w:rsidRPr="00293F48" w:rsidRDefault="00293F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93F4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3415CA3" w14:textId="77777777" w:rsidTr="669FA6FC">
        <w:tc>
          <w:tcPr>
            <w:tcW w:w="2694" w:type="dxa"/>
            <w:vAlign w:val="center"/>
          </w:tcPr>
          <w:p w14:paraId="5252B5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1859FF" w14:textId="77777777" w:rsidR="0085747A" w:rsidRPr="009C54AE" w:rsidRDefault="00F345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41C8F0E" w14:textId="77777777" w:rsidTr="669FA6FC">
        <w:tc>
          <w:tcPr>
            <w:tcW w:w="2694" w:type="dxa"/>
            <w:vAlign w:val="center"/>
          </w:tcPr>
          <w:p w14:paraId="1D8B9A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A97C91" w14:textId="4A6D0967" w:rsidR="0085747A" w:rsidRPr="00BB08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47D5ECD" w14:textId="77777777" w:rsidTr="669FA6FC">
        <w:tc>
          <w:tcPr>
            <w:tcW w:w="2694" w:type="dxa"/>
            <w:vAlign w:val="center"/>
          </w:tcPr>
          <w:p w14:paraId="06A8F7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5A811" w14:textId="77777777" w:rsidR="00923D7D" w:rsidRPr="009C54AE" w:rsidRDefault="00191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F3451E" w:rsidRPr="009C54AE" w14:paraId="5A5EC863" w14:textId="77777777" w:rsidTr="669FA6FC">
        <w:tc>
          <w:tcPr>
            <w:tcW w:w="2694" w:type="dxa"/>
            <w:vAlign w:val="center"/>
          </w:tcPr>
          <w:p w14:paraId="08AADB62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AEEA4A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F3451E" w:rsidRPr="009C54AE" w14:paraId="3AB67EA7" w14:textId="77777777" w:rsidTr="669FA6FC">
        <w:tc>
          <w:tcPr>
            <w:tcW w:w="2694" w:type="dxa"/>
            <w:vAlign w:val="center"/>
          </w:tcPr>
          <w:p w14:paraId="013A5DF4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3300E7" w14:textId="60438D9A" w:rsidR="00F3451E" w:rsidRPr="009C54AE" w:rsidRDefault="00387B66" w:rsidP="7DD4C9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69FA6F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6D37625A" w:rsidRPr="669FA6F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3451E" w:rsidRPr="669FA6FC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</w:tbl>
    <w:p w14:paraId="06259EB8" w14:textId="7D7C1B4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231A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B53E5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24772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C183E91" w14:textId="77777777" w:rsidTr="78B061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EE6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98AE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94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DB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EB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C3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40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F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4D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27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FB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0A72947" w14:textId="77777777" w:rsidTr="78B061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ED69" w14:textId="77777777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99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D057" w14:textId="2FA3A557" w:rsidR="00015B8F" w:rsidRPr="009C54AE" w:rsidRDefault="00293F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6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C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1B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02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72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6F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D0EF" w14:textId="32A21EC0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8B06129">
              <w:rPr>
                <w:rFonts w:ascii="Corbel" w:hAnsi="Corbel"/>
                <w:sz w:val="24"/>
                <w:szCs w:val="24"/>
              </w:rPr>
              <w:t>3</w:t>
            </w:r>
            <w:r w:rsidR="7445FCF7" w:rsidRPr="78B0612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7E77B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7727B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B81E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FF9B56" w14:textId="77777777" w:rsidR="00E331DB" w:rsidRDefault="00E331DB" w:rsidP="00E331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3F6F1DC" w14:textId="77777777" w:rsidR="00E331DB" w:rsidRPr="00E331DB" w:rsidRDefault="00E331DB" w:rsidP="00E331D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331DB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331DB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331DB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5355BF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8DBD3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379B64" w14:textId="77777777" w:rsidR="009C54AE" w:rsidRDefault="00F345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02510F2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E9A5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9988D5" w14:textId="77777777" w:rsidTr="00745302">
        <w:tc>
          <w:tcPr>
            <w:tcW w:w="9670" w:type="dxa"/>
          </w:tcPr>
          <w:p w14:paraId="7D32DEC8" w14:textId="77777777" w:rsidR="0085747A" w:rsidRPr="009C54AE" w:rsidRDefault="00F345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ekonomiki przedsiębiorstw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analizy finansowej, rachunkowości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42315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03F79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03F84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BE7E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F597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F3451E" w:rsidRPr="009C54AE" w14:paraId="2525B18D" w14:textId="77777777" w:rsidTr="00F3451E">
        <w:tc>
          <w:tcPr>
            <w:tcW w:w="841" w:type="dxa"/>
            <w:vAlign w:val="center"/>
          </w:tcPr>
          <w:p w14:paraId="3DC9A0F8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B3115F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 xml:space="preserve">wiedzy z zakresu przedsięwzięć gospodarczych. </w:t>
            </w:r>
          </w:p>
        </w:tc>
      </w:tr>
      <w:tr w:rsidR="00F3451E" w:rsidRPr="009C54AE" w14:paraId="056B5331" w14:textId="77777777" w:rsidTr="00F3451E">
        <w:tc>
          <w:tcPr>
            <w:tcW w:w="841" w:type="dxa"/>
            <w:vAlign w:val="center"/>
          </w:tcPr>
          <w:p w14:paraId="321946DD" w14:textId="77777777" w:rsidR="00F3451E" w:rsidRPr="002623F7" w:rsidRDefault="00F3451E" w:rsidP="00F345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EC0618F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>finansowania przedsięwzięć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3451E" w:rsidRPr="009C54AE" w14:paraId="542B3D50" w14:textId="77777777" w:rsidTr="00F3451E">
        <w:tc>
          <w:tcPr>
            <w:tcW w:w="841" w:type="dxa"/>
            <w:vAlign w:val="center"/>
          </w:tcPr>
          <w:p w14:paraId="016320AC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2E91DDB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 oceny sytuacji finansowej podmiotu.</w:t>
            </w:r>
          </w:p>
        </w:tc>
      </w:tr>
      <w:tr w:rsidR="00F3451E" w:rsidRPr="009C54AE" w14:paraId="249582FF" w14:textId="77777777" w:rsidTr="00F3451E">
        <w:tc>
          <w:tcPr>
            <w:tcW w:w="841" w:type="dxa"/>
            <w:vAlign w:val="center"/>
          </w:tcPr>
          <w:p w14:paraId="19DC1AC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2BFD042A" w14:textId="77777777" w:rsidR="00F3451E" w:rsidRPr="0094491A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6CF2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D430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B5F554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2E42F25" w14:textId="77777777" w:rsidTr="669FA6FC">
        <w:tc>
          <w:tcPr>
            <w:tcW w:w="1681" w:type="dxa"/>
            <w:vAlign w:val="center"/>
          </w:tcPr>
          <w:p w14:paraId="13572D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26FF3C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E6DE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451E" w:rsidRPr="009C54AE" w14:paraId="23A542E9" w14:textId="77777777" w:rsidTr="669FA6FC">
        <w:tc>
          <w:tcPr>
            <w:tcW w:w="1681" w:type="dxa"/>
          </w:tcPr>
          <w:p w14:paraId="56F156DD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39E2D83" w14:textId="77777777" w:rsidR="00F3451E" w:rsidRPr="009C54AE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procesów zachodzących w organizacjach i skutki decyzji inwestycyjnych. Wyjaśnia, rozróżnia podstawowe pojęcia z zakresu inwestycji.</w:t>
            </w:r>
          </w:p>
        </w:tc>
        <w:tc>
          <w:tcPr>
            <w:tcW w:w="1865" w:type="dxa"/>
          </w:tcPr>
          <w:p w14:paraId="6644AA2B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K_W01</w:t>
            </w:r>
          </w:p>
          <w:p w14:paraId="73411A92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3451E" w:rsidRPr="009C54AE" w14:paraId="67EE825A" w14:textId="77777777" w:rsidTr="669FA6FC">
        <w:tc>
          <w:tcPr>
            <w:tcW w:w="1681" w:type="dxa"/>
          </w:tcPr>
          <w:p w14:paraId="16049F77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4A666242" w14:textId="77777777" w:rsidR="00F3451E" w:rsidRPr="001D2387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przedsięwzięcia gospodarcze. Kalkuluje i ocenia opłacalność przedsięwzięcia gospodarczego.</w:t>
            </w:r>
          </w:p>
        </w:tc>
        <w:tc>
          <w:tcPr>
            <w:tcW w:w="1865" w:type="dxa"/>
          </w:tcPr>
          <w:p w14:paraId="54D4697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K_U01</w:t>
            </w:r>
          </w:p>
          <w:p w14:paraId="73E02013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</w:t>
            </w:r>
            <w:r w:rsidR="2C4B1036" w:rsidRPr="669FA6FC">
              <w:rPr>
                <w:rFonts w:ascii="Corbel" w:hAnsi="Corbel" w:cs="Times New Roman"/>
              </w:rPr>
              <w:t>04</w:t>
            </w:r>
          </w:p>
          <w:p w14:paraId="1A8B2A9D" w14:textId="64A14821" w:rsidR="00BF4047" w:rsidRPr="00E03E13" w:rsidRDefault="00BF4047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669FA6FC" w14:paraId="3165F38F" w14:textId="77777777" w:rsidTr="669FA6FC">
        <w:tc>
          <w:tcPr>
            <w:tcW w:w="1681" w:type="dxa"/>
          </w:tcPr>
          <w:p w14:paraId="1F33DD89" w14:textId="1914976F" w:rsidR="3A490C93" w:rsidRDefault="3A490C93" w:rsidP="669FA6FC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14D12ABB" w14:textId="400C0E3E" w:rsidR="25733C37" w:rsidRDefault="25733C37" w:rsidP="669FA6FC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Dobiera metody i narzędzia do oceny procesów gospodarczych.</w:t>
            </w:r>
          </w:p>
        </w:tc>
        <w:tc>
          <w:tcPr>
            <w:tcW w:w="1865" w:type="dxa"/>
          </w:tcPr>
          <w:p w14:paraId="2C2D97A3" w14:textId="77777777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K_U05</w:t>
            </w:r>
          </w:p>
          <w:p w14:paraId="323BDE5E" w14:textId="079AD5FA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K_U11</w:t>
            </w:r>
          </w:p>
        </w:tc>
      </w:tr>
      <w:tr w:rsidR="00F3451E" w:rsidRPr="009C54AE" w14:paraId="2BAC0CF5" w14:textId="77777777" w:rsidTr="669FA6FC">
        <w:tc>
          <w:tcPr>
            <w:tcW w:w="1681" w:type="dxa"/>
          </w:tcPr>
          <w:p w14:paraId="440BB52D" w14:textId="27F0E3D1" w:rsidR="00F3451E" w:rsidRPr="009C54AE" w:rsidRDefault="00F3451E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0B1950A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0324A34" w14:textId="77777777" w:rsidR="00F3451E" w:rsidRPr="00225ABF" w:rsidRDefault="00F3451E" w:rsidP="009C4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25ABF">
              <w:rPr>
                <w:rFonts w:ascii="Corbel" w:hAnsi="Corbel"/>
                <w:sz w:val="24"/>
                <w:szCs w:val="24"/>
              </w:rPr>
              <w:t>Zachowuje ostrożność w procesie wyboru formy finansowania przedsięwzięcia. Podejmuje wielokierunkową analizę dążącą do uzyskania jak najlepszego wyboru efektywnego projektu przedsięwzięcia.</w:t>
            </w:r>
          </w:p>
        </w:tc>
        <w:tc>
          <w:tcPr>
            <w:tcW w:w="1865" w:type="dxa"/>
          </w:tcPr>
          <w:p w14:paraId="745571F9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K_K0</w:t>
            </w:r>
            <w:r w:rsidR="00BF4047">
              <w:rPr>
                <w:rFonts w:ascii="Corbel" w:hAnsi="Corbel" w:cs="Times New Roman"/>
              </w:rPr>
              <w:t>2</w:t>
            </w:r>
          </w:p>
          <w:p w14:paraId="0D02496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2BC7D110" w14:textId="77777777" w:rsidR="00F3451E" w:rsidRPr="00E03E13" w:rsidRDefault="00F3451E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79EB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3AEF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9BE58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C2601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A40590" w14:textId="77777777" w:rsidTr="00F3451E">
        <w:tc>
          <w:tcPr>
            <w:tcW w:w="9520" w:type="dxa"/>
          </w:tcPr>
          <w:p w14:paraId="33EC19B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451E" w:rsidRPr="009C54AE" w14:paraId="389C91D8" w14:textId="77777777" w:rsidTr="00F3451E">
        <w:tc>
          <w:tcPr>
            <w:tcW w:w="9520" w:type="dxa"/>
          </w:tcPr>
          <w:p w14:paraId="467604A2" w14:textId="77777777" w:rsidR="00F3451E" w:rsidRPr="00387B66" w:rsidRDefault="00387B66" w:rsidP="00F3451E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działalności inwestycyjnej. Klasyfikacja kapitału. Ocena struktury kapitałowej oraz kapitałowo-majątkowej.</w:t>
            </w:r>
          </w:p>
        </w:tc>
      </w:tr>
      <w:tr w:rsidR="00387B66" w:rsidRPr="009C54AE" w14:paraId="69274100" w14:textId="77777777" w:rsidTr="00F3451E">
        <w:tc>
          <w:tcPr>
            <w:tcW w:w="9520" w:type="dxa"/>
          </w:tcPr>
          <w:p w14:paraId="6993E0E3" w14:textId="77777777" w:rsidR="00387B66" w:rsidRDefault="00387B66" w:rsidP="00387B6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źródeł kapitału – zastosowanie dźwigni finansowej.</w:t>
            </w:r>
          </w:p>
        </w:tc>
      </w:tr>
      <w:tr w:rsidR="00387B66" w:rsidRPr="009C54AE" w14:paraId="62BCF22E" w14:textId="77777777" w:rsidTr="00F3451E">
        <w:tc>
          <w:tcPr>
            <w:tcW w:w="9520" w:type="dxa"/>
          </w:tcPr>
          <w:p w14:paraId="21F5835B" w14:textId="77777777" w:rsidR="00387B66" w:rsidRPr="00387B66" w:rsidRDefault="00387B66" w:rsidP="00387B66">
            <w:pPr>
              <w:spacing w:after="0" w:line="240" w:lineRule="auto"/>
              <w:ind w:firstLine="42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 xml:space="preserve">Projekt, przedsięwzięcie inwestycyjne, inwestycje – podstawowe definicje, </w:t>
            </w:r>
            <w:r>
              <w:rPr>
                <w:rFonts w:ascii="Corbel" w:hAnsi="Corbel"/>
                <w:sz w:val="24"/>
                <w:szCs w:val="24"/>
              </w:rPr>
              <w:t>klasyfikacja, metodyka oceny projektu inwestycyjnego</w:t>
            </w:r>
            <w:r w:rsidRPr="003D62F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87B66" w:rsidRPr="009C54AE" w14:paraId="72CDD7A9" w14:textId="77777777" w:rsidTr="00F3451E">
        <w:tc>
          <w:tcPr>
            <w:tcW w:w="9520" w:type="dxa"/>
          </w:tcPr>
          <w:p w14:paraId="05A3AA6D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>Próg rentowności w ocenie projektu inwestycyjnego.</w:t>
            </w:r>
          </w:p>
        </w:tc>
      </w:tr>
      <w:tr w:rsidR="00387B66" w:rsidRPr="009C54AE" w14:paraId="28B88393" w14:textId="77777777" w:rsidTr="00F3451E">
        <w:tc>
          <w:tcPr>
            <w:tcW w:w="9520" w:type="dxa"/>
          </w:tcPr>
          <w:p w14:paraId="5DD753D9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statycznych.</w:t>
            </w:r>
          </w:p>
        </w:tc>
      </w:tr>
      <w:tr w:rsidR="00387B66" w:rsidRPr="009C54AE" w14:paraId="1105E7FC" w14:textId="77777777" w:rsidTr="00F3451E">
        <w:tc>
          <w:tcPr>
            <w:tcW w:w="9520" w:type="dxa"/>
          </w:tcPr>
          <w:p w14:paraId="499C6CC7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dynamicznych.</w:t>
            </w:r>
          </w:p>
        </w:tc>
      </w:tr>
    </w:tbl>
    <w:p w14:paraId="2AA17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A15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12B3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B6A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34466" w14:textId="77777777" w:rsidR="009F1407" w:rsidRPr="009C54AE" w:rsidRDefault="00D3402F" w:rsidP="009F14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317B">
        <w:rPr>
          <w:rFonts w:ascii="Corbel" w:hAnsi="Corbel"/>
          <w:b w:val="0"/>
          <w:smallCaps w:val="0"/>
          <w:szCs w:val="24"/>
        </w:rPr>
        <w:t>Ćwiczenia: ćwiczenia obejmują dyskusję moderowaną, rozwiązywanie zadań, pracę zespołową</w:t>
      </w:r>
      <w:r w:rsidR="009F1407">
        <w:rPr>
          <w:rFonts w:ascii="Corbel" w:hAnsi="Corbel"/>
          <w:b w:val="0"/>
          <w:smallCaps w:val="0"/>
          <w:szCs w:val="24"/>
        </w:rPr>
        <w:t xml:space="preserve"> </w:t>
      </w:r>
      <w:r w:rsidR="009F1407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9F1407" w:rsidRPr="009F1407">
        <w:rPr>
          <w:rFonts w:ascii="Corbel" w:hAnsi="Corbel"/>
          <w:b w:val="0"/>
          <w:smallCaps w:val="0"/>
          <w:szCs w:val="24"/>
        </w:rPr>
        <w:t>lub realizowan</w:t>
      </w:r>
      <w:r w:rsidR="007768BA">
        <w:rPr>
          <w:rFonts w:ascii="Corbel" w:hAnsi="Corbel"/>
          <w:b w:val="0"/>
          <w:smallCaps w:val="0"/>
          <w:szCs w:val="24"/>
        </w:rPr>
        <w:t>e</w:t>
      </w:r>
      <w:r w:rsidR="009F1407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9F1407">
        <w:rPr>
          <w:rFonts w:ascii="Corbel" w:hAnsi="Corbel"/>
          <w:b w:val="0"/>
          <w:smallCaps w:val="0"/>
          <w:szCs w:val="24"/>
        </w:rPr>
        <w:t>.</w:t>
      </w:r>
    </w:p>
    <w:p w14:paraId="4733F4A4" w14:textId="77777777" w:rsidR="009F1407" w:rsidRPr="00B0319D" w:rsidRDefault="009F1407" w:rsidP="009F1407">
      <w:pPr>
        <w:spacing w:after="120"/>
        <w:jc w:val="both"/>
        <w:rPr>
          <w:rFonts w:ascii="Corbel" w:hAnsi="Corbel"/>
          <w:sz w:val="23"/>
          <w:szCs w:val="23"/>
        </w:rPr>
      </w:pPr>
    </w:p>
    <w:p w14:paraId="2BAAE0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65D4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A411E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50A3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034CA8" w14:textId="77777777" w:rsidTr="669FA6FC">
        <w:tc>
          <w:tcPr>
            <w:tcW w:w="1962" w:type="dxa"/>
            <w:vAlign w:val="center"/>
          </w:tcPr>
          <w:p w14:paraId="2BA380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7953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AD5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51EC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714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D2818" w:rsidRPr="009C54AE" w14:paraId="1A8B2395" w14:textId="77777777" w:rsidTr="669FA6FC">
        <w:tc>
          <w:tcPr>
            <w:tcW w:w="1962" w:type="dxa"/>
          </w:tcPr>
          <w:p w14:paraId="68A08BCA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721FBE83" w14:textId="61A9DE03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46DCAAA4" w14:textId="25CB358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D2818" w:rsidRPr="009C54AE" w14:paraId="5FA525C0" w14:textId="77777777" w:rsidTr="669FA6FC">
        <w:tc>
          <w:tcPr>
            <w:tcW w:w="1962" w:type="dxa"/>
          </w:tcPr>
          <w:p w14:paraId="66E0C1F9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</w:tcPr>
          <w:p w14:paraId="577E6C29" w14:textId="5C35F1E8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280840A8" w14:textId="15E24CE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9FA6FC" w14:paraId="047C3E01" w14:textId="77777777" w:rsidTr="669FA6FC">
        <w:tc>
          <w:tcPr>
            <w:tcW w:w="1962" w:type="dxa"/>
          </w:tcPr>
          <w:p w14:paraId="71BA6281" w14:textId="7779C582" w:rsidR="669FA6FC" w:rsidRDefault="669FA6FC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2CCFBDEA" w:rsidRPr="669FA6F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441" w:type="dxa"/>
          </w:tcPr>
          <w:p w14:paraId="62C2B781" w14:textId="5C35F1E8" w:rsidR="669FA6FC" w:rsidRDefault="669FA6FC" w:rsidP="669FA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aktywności w trakcie zajęć.</w:t>
            </w:r>
          </w:p>
        </w:tc>
        <w:tc>
          <w:tcPr>
            <w:tcW w:w="2117" w:type="dxa"/>
          </w:tcPr>
          <w:p w14:paraId="391E9FEB" w14:textId="15E24CE2" w:rsidR="669FA6FC" w:rsidRDefault="669FA6FC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003D2818" w:rsidRPr="009C54AE" w14:paraId="77730AA8" w14:textId="77777777" w:rsidTr="669FA6FC">
        <w:tc>
          <w:tcPr>
            <w:tcW w:w="1962" w:type="dxa"/>
          </w:tcPr>
          <w:p w14:paraId="5DA623D8" w14:textId="710AD58B" w:rsidR="003D2818" w:rsidRPr="009C54AE" w:rsidRDefault="08EB92C9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313D540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441" w:type="dxa"/>
          </w:tcPr>
          <w:p w14:paraId="49BA014A" w14:textId="1DB19092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7FD05C54" w14:textId="6FD2B417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36CD0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963F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16887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412DAA" w14:textId="77777777" w:rsidTr="04EF2D7B">
        <w:tc>
          <w:tcPr>
            <w:tcW w:w="9670" w:type="dxa"/>
          </w:tcPr>
          <w:p w14:paraId="3CD035FF" w14:textId="0C88862E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</w:t>
            </w:r>
            <w:r w:rsidR="1A8D6590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5DC6633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 oceną</w:t>
            </w:r>
          </w:p>
          <w:p w14:paraId="1F984CCF" w14:textId="6B73D208" w:rsidR="0085747A" w:rsidRPr="003D2818" w:rsidRDefault="79DFD828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% oceny stanowią wyniki kolokwi</w:t>
            </w:r>
            <w:r w:rsidR="2049442A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2</w:t>
            </w:r>
            <w:r w:rsidR="50590F3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% ocena </w:t>
            </w:r>
            <w:r w:rsidR="6CFEEB9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 udział i aktywność 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na zajęciach. </w:t>
            </w:r>
          </w:p>
          <w:p w14:paraId="6D8B0A57" w14:textId="5A9977A7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</w:t>
            </w:r>
            <w:r w:rsidR="0EC89D0C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są przeliczane na procenty, którym odpowiadają oceny</w:t>
            </w:r>
            <w:r w:rsidR="583F4FF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</w:t>
            </w:r>
          </w:p>
          <w:p w14:paraId="55EA0236" w14:textId="02E1A435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0CDD0EC2" w14:textId="73D8D4AD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570436DB" w14:textId="0F3D8D9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F531943" w14:textId="2B4CE52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518E408" w14:textId="26D1329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02ECB7C" w14:textId="03084FD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5818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BED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8088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F29B306" w14:textId="77777777" w:rsidTr="003E1941">
        <w:tc>
          <w:tcPr>
            <w:tcW w:w="4962" w:type="dxa"/>
            <w:vAlign w:val="center"/>
          </w:tcPr>
          <w:p w14:paraId="7EFE93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7D5B71" w14:textId="1D2E697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31A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F02F08" w14:textId="77777777" w:rsidTr="00923D7D">
        <w:tc>
          <w:tcPr>
            <w:tcW w:w="4962" w:type="dxa"/>
          </w:tcPr>
          <w:p w14:paraId="2DC5D721" w14:textId="04EF1909" w:rsidR="0085747A" w:rsidRPr="009C54AE" w:rsidRDefault="00C61DC5" w:rsidP="003A4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DAE0D6" w14:textId="08515A90" w:rsidR="0085747A" w:rsidRPr="009C54AE" w:rsidRDefault="00293F48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9C54AE" w14:paraId="14F0D8A6" w14:textId="77777777" w:rsidTr="00923D7D">
        <w:tc>
          <w:tcPr>
            <w:tcW w:w="4962" w:type="dxa"/>
          </w:tcPr>
          <w:p w14:paraId="254936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AC4D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129A020" w14:textId="77777777" w:rsidR="00C61DC5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B92A442" w14:textId="77777777" w:rsidTr="00923D7D">
        <w:tc>
          <w:tcPr>
            <w:tcW w:w="4962" w:type="dxa"/>
          </w:tcPr>
          <w:p w14:paraId="75DB5650" w14:textId="2454E9DF" w:rsidR="00C61DC5" w:rsidRPr="009C54AE" w:rsidRDefault="00C61DC5" w:rsidP="00E331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331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331D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A8B42E7" w14:textId="48A2385E" w:rsidR="00C61DC5" w:rsidRPr="009C54AE" w:rsidRDefault="00293F48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310096F2" w14:textId="77777777" w:rsidTr="00923D7D">
        <w:tc>
          <w:tcPr>
            <w:tcW w:w="4962" w:type="dxa"/>
          </w:tcPr>
          <w:p w14:paraId="53B45A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EFC25F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05FEF48" w14:textId="77777777" w:rsidTr="00923D7D">
        <w:tc>
          <w:tcPr>
            <w:tcW w:w="4962" w:type="dxa"/>
          </w:tcPr>
          <w:p w14:paraId="7EAB92F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2BBEB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6B468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7D19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5A9E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68C13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3EC1D75" w14:textId="77777777" w:rsidTr="003D05CF">
        <w:trPr>
          <w:trHeight w:val="397"/>
        </w:trPr>
        <w:tc>
          <w:tcPr>
            <w:tcW w:w="2359" w:type="pct"/>
          </w:tcPr>
          <w:p w14:paraId="76D67D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DAAFE57" w14:textId="0153BDFC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6EFA63" w14:textId="77777777" w:rsidTr="003D05CF">
        <w:trPr>
          <w:trHeight w:val="397"/>
        </w:trPr>
        <w:tc>
          <w:tcPr>
            <w:tcW w:w="2359" w:type="pct"/>
          </w:tcPr>
          <w:p w14:paraId="5432E0C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3EE612E0" w14:textId="04AC281E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8867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003A8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D19BA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4317B" w:rsidRPr="009C54AE" w14:paraId="7D6FDF9C" w14:textId="77777777" w:rsidTr="04EF2D7B">
        <w:trPr>
          <w:trHeight w:val="397"/>
        </w:trPr>
        <w:tc>
          <w:tcPr>
            <w:tcW w:w="5000" w:type="pct"/>
          </w:tcPr>
          <w:p w14:paraId="5E4DAE0F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1B6577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67107546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Manikowski Z., Tarapata Z., Ocena projektów gospodarczych (cz. I i II), Warszawa 2001.</w:t>
            </w:r>
          </w:p>
        </w:tc>
      </w:tr>
      <w:tr w:rsidR="0074317B" w:rsidRPr="009C54AE" w14:paraId="355A1431" w14:textId="77777777" w:rsidTr="04EF2D7B">
        <w:trPr>
          <w:trHeight w:val="397"/>
        </w:trPr>
        <w:tc>
          <w:tcPr>
            <w:tcW w:w="5000" w:type="pct"/>
          </w:tcPr>
          <w:p w14:paraId="47E25410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FD555" w14:textId="77777777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 xml:space="preserve">Kordela D., Pawłowski M., Gospodarka finansowa przedsiębiorstwa. Długoterminowe decyzje finansowe, Kraków 2018. </w:t>
            </w:r>
          </w:p>
          <w:p w14:paraId="56ED1D22" w14:textId="7D95EF92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Kało</w:t>
            </w:r>
            <w:r w:rsidRPr="04EF2D7B">
              <w:rPr>
                <w:rFonts w:ascii="Corbel" w:hAnsi="Corbel"/>
                <w:b w:val="0"/>
                <w:smallCaps w:val="0"/>
                <w:szCs w:val="24"/>
              </w:rPr>
              <w:t>wski A., Wysocki J., Przygotowanie i ocena projektów inwestycyjnych, Warszawa 2013.</w:t>
            </w:r>
          </w:p>
          <w:p w14:paraId="6A6810D1" w14:textId="2B76DE8A" w:rsidR="0074317B" w:rsidRPr="0074317B" w:rsidRDefault="55D37A46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Zawora J., Zawora P.</w:t>
            </w:r>
            <w:r w:rsidR="552EABB9" w:rsidRPr="04EF2D7B">
              <w:rPr>
                <w:rFonts w:ascii="Corbel" w:hAnsi="Corbel"/>
                <w:b w:val="0"/>
                <w:smallCaps w:val="0"/>
              </w:rPr>
              <w:t>,</w:t>
            </w:r>
            <w:r w:rsidRPr="04EF2D7B">
              <w:rPr>
                <w:rFonts w:ascii="Corbel" w:hAnsi="Corbel"/>
                <w:b w:val="0"/>
                <w:smallCaps w:val="0"/>
              </w:rPr>
              <w:t xml:space="preserve"> Determinanty finansowe realizacji inwestycji przez jednostki samorządu terytorialnego w latach 2013-2018, Finanse Komunalne, nr 11-12</w:t>
            </w:r>
            <w:r w:rsidR="5FE6A2D5" w:rsidRPr="04EF2D7B">
              <w:rPr>
                <w:rFonts w:ascii="Corbel" w:hAnsi="Corbel"/>
                <w:b w:val="0"/>
                <w:smallCaps w:val="0"/>
              </w:rPr>
              <w:t>/2019</w:t>
            </w:r>
            <w:r w:rsidRPr="04EF2D7B">
              <w:rPr>
                <w:rFonts w:ascii="Corbel" w:hAnsi="Corbel"/>
                <w:b w:val="0"/>
                <w:smallCaps w:val="0"/>
              </w:rPr>
              <w:t>, 7-17.</w:t>
            </w:r>
          </w:p>
        </w:tc>
      </w:tr>
    </w:tbl>
    <w:p w14:paraId="5BC57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41C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5A68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27E5E" w14:textId="77777777" w:rsidR="00D442BB" w:rsidRDefault="00D442BB" w:rsidP="00C16ABF">
      <w:pPr>
        <w:spacing w:after="0" w:line="240" w:lineRule="auto"/>
      </w:pPr>
      <w:r>
        <w:separator/>
      </w:r>
    </w:p>
  </w:endnote>
  <w:endnote w:type="continuationSeparator" w:id="0">
    <w:p w14:paraId="17A34180" w14:textId="77777777" w:rsidR="00D442BB" w:rsidRDefault="00D442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7AE8A" w14:textId="77777777" w:rsidR="00D442BB" w:rsidRDefault="00D442BB" w:rsidP="00C16ABF">
      <w:pPr>
        <w:spacing w:after="0" w:line="240" w:lineRule="auto"/>
      </w:pPr>
      <w:r>
        <w:separator/>
      </w:r>
    </w:p>
  </w:footnote>
  <w:footnote w:type="continuationSeparator" w:id="0">
    <w:p w14:paraId="2042F398" w14:textId="77777777" w:rsidR="00D442BB" w:rsidRDefault="00D442BB" w:rsidP="00C16ABF">
      <w:pPr>
        <w:spacing w:after="0" w:line="240" w:lineRule="auto"/>
      </w:pPr>
      <w:r>
        <w:continuationSeparator/>
      </w:r>
    </w:p>
  </w:footnote>
  <w:footnote w:id="1">
    <w:p w14:paraId="2392434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52CC"/>
    <w:multiLevelType w:val="hybridMultilevel"/>
    <w:tmpl w:val="4CCE0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6B3720"/>
    <w:multiLevelType w:val="hybridMultilevel"/>
    <w:tmpl w:val="2E84F4B6"/>
    <w:lvl w:ilvl="0" w:tplc="A12464EC">
      <w:start w:val="1"/>
      <w:numFmt w:val="decimal"/>
      <w:lvlText w:val="%1."/>
      <w:lvlJc w:val="left"/>
      <w:pPr>
        <w:ind w:left="720" w:hanging="360"/>
      </w:pPr>
    </w:lvl>
    <w:lvl w:ilvl="1" w:tplc="48A69CFE">
      <w:start w:val="1"/>
      <w:numFmt w:val="lowerLetter"/>
      <w:lvlText w:val="%2."/>
      <w:lvlJc w:val="left"/>
      <w:pPr>
        <w:ind w:left="1440" w:hanging="360"/>
      </w:pPr>
    </w:lvl>
    <w:lvl w:ilvl="2" w:tplc="31C0F3F4">
      <w:start w:val="1"/>
      <w:numFmt w:val="lowerRoman"/>
      <w:lvlText w:val="%3."/>
      <w:lvlJc w:val="right"/>
      <w:pPr>
        <w:ind w:left="2160" w:hanging="180"/>
      </w:pPr>
    </w:lvl>
    <w:lvl w:ilvl="3" w:tplc="5A029AEE">
      <w:start w:val="1"/>
      <w:numFmt w:val="decimal"/>
      <w:lvlText w:val="%4."/>
      <w:lvlJc w:val="left"/>
      <w:pPr>
        <w:ind w:left="2880" w:hanging="360"/>
      </w:pPr>
    </w:lvl>
    <w:lvl w:ilvl="4" w:tplc="478884EE">
      <w:start w:val="1"/>
      <w:numFmt w:val="lowerLetter"/>
      <w:lvlText w:val="%5."/>
      <w:lvlJc w:val="left"/>
      <w:pPr>
        <w:ind w:left="3600" w:hanging="360"/>
      </w:pPr>
    </w:lvl>
    <w:lvl w:ilvl="5" w:tplc="3D043438">
      <w:start w:val="1"/>
      <w:numFmt w:val="lowerRoman"/>
      <w:lvlText w:val="%6."/>
      <w:lvlJc w:val="right"/>
      <w:pPr>
        <w:ind w:left="4320" w:hanging="180"/>
      </w:pPr>
    </w:lvl>
    <w:lvl w:ilvl="6" w:tplc="AB929002">
      <w:start w:val="1"/>
      <w:numFmt w:val="decimal"/>
      <w:lvlText w:val="%7."/>
      <w:lvlJc w:val="left"/>
      <w:pPr>
        <w:ind w:left="5040" w:hanging="360"/>
      </w:pPr>
    </w:lvl>
    <w:lvl w:ilvl="7" w:tplc="155CD972">
      <w:start w:val="1"/>
      <w:numFmt w:val="lowerLetter"/>
      <w:lvlText w:val="%8."/>
      <w:lvlJc w:val="left"/>
      <w:pPr>
        <w:ind w:left="5760" w:hanging="360"/>
      </w:pPr>
    </w:lvl>
    <w:lvl w:ilvl="8" w:tplc="774CFF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B1CCC"/>
    <w:multiLevelType w:val="hybridMultilevel"/>
    <w:tmpl w:val="F2D45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229BF"/>
    <w:multiLevelType w:val="hybridMultilevel"/>
    <w:tmpl w:val="382EB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175A4"/>
    <w:multiLevelType w:val="hybridMultilevel"/>
    <w:tmpl w:val="DCF092D6"/>
    <w:lvl w:ilvl="0" w:tplc="B4F82B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9DF0A1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E0B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AEE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609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780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5693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C41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F052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18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1B9"/>
    <w:rsid w:val="000F1C57"/>
    <w:rsid w:val="000F29EB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3E8"/>
    <w:rsid w:val="00192F37"/>
    <w:rsid w:val="001A70D2"/>
    <w:rsid w:val="001C61A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37"/>
    <w:rsid w:val="00281FF2"/>
    <w:rsid w:val="002857DE"/>
    <w:rsid w:val="00291567"/>
    <w:rsid w:val="00293F4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08C"/>
    <w:rsid w:val="003343CF"/>
    <w:rsid w:val="00346FE9"/>
    <w:rsid w:val="0034759A"/>
    <w:rsid w:val="003503F6"/>
    <w:rsid w:val="003530DD"/>
    <w:rsid w:val="00363F78"/>
    <w:rsid w:val="00387B66"/>
    <w:rsid w:val="003A0A5B"/>
    <w:rsid w:val="003A1176"/>
    <w:rsid w:val="003A454B"/>
    <w:rsid w:val="003C0BAE"/>
    <w:rsid w:val="003D05CF"/>
    <w:rsid w:val="003D18A9"/>
    <w:rsid w:val="003D2818"/>
    <w:rsid w:val="003D6CE2"/>
    <w:rsid w:val="003E1941"/>
    <w:rsid w:val="003E2FE6"/>
    <w:rsid w:val="003E49D5"/>
    <w:rsid w:val="003E7CD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8F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6F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9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17B"/>
    <w:rsid w:val="00745302"/>
    <w:rsid w:val="007461D6"/>
    <w:rsid w:val="00746EC8"/>
    <w:rsid w:val="00763BF1"/>
    <w:rsid w:val="00766FD4"/>
    <w:rsid w:val="007768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D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A91"/>
    <w:rsid w:val="00923D7D"/>
    <w:rsid w:val="009508DF"/>
    <w:rsid w:val="00950DAC"/>
    <w:rsid w:val="00954A07"/>
    <w:rsid w:val="00984B23"/>
    <w:rsid w:val="00991867"/>
    <w:rsid w:val="00997F14"/>
    <w:rsid w:val="009A5544"/>
    <w:rsid w:val="009A78D9"/>
    <w:rsid w:val="009B51B7"/>
    <w:rsid w:val="009C3E31"/>
    <w:rsid w:val="009C49C9"/>
    <w:rsid w:val="009C54AE"/>
    <w:rsid w:val="009C788E"/>
    <w:rsid w:val="009D3F3B"/>
    <w:rsid w:val="009E0543"/>
    <w:rsid w:val="009E3B41"/>
    <w:rsid w:val="009F140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D4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360"/>
    <w:rsid w:val="00AF2C1E"/>
    <w:rsid w:val="00B06142"/>
    <w:rsid w:val="00B135B1"/>
    <w:rsid w:val="00B27101"/>
    <w:rsid w:val="00B3130B"/>
    <w:rsid w:val="00B31EC5"/>
    <w:rsid w:val="00B40ADB"/>
    <w:rsid w:val="00B4105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DA2"/>
    <w:rsid w:val="00BB086C"/>
    <w:rsid w:val="00BB520A"/>
    <w:rsid w:val="00BC797F"/>
    <w:rsid w:val="00BD3869"/>
    <w:rsid w:val="00BD66E9"/>
    <w:rsid w:val="00BD6FF4"/>
    <w:rsid w:val="00BF2C41"/>
    <w:rsid w:val="00BF4047"/>
    <w:rsid w:val="00C058B4"/>
    <w:rsid w:val="00C05F44"/>
    <w:rsid w:val="00C131B5"/>
    <w:rsid w:val="00C16ABF"/>
    <w:rsid w:val="00C170AE"/>
    <w:rsid w:val="00C26CB7"/>
    <w:rsid w:val="00C324C1"/>
    <w:rsid w:val="00C36992"/>
    <w:rsid w:val="00C45664"/>
    <w:rsid w:val="00C56036"/>
    <w:rsid w:val="00C61DC5"/>
    <w:rsid w:val="00C67E92"/>
    <w:rsid w:val="00C70A26"/>
    <w:rsid w:val="00C766DF"/>
    <w:rsid w:val="00C80B31"/>
    <w:rsid w:val="00C94B98"/>
    <w:rsid w:val="00CA2B96"/>
    <w:rsid w:val="00CA5089"/>
    <w:rsid w:val="00CA56E5"/>
    <w:rsid w:val="00CC4A87"/>
    <w:rsid w:val="00CD6897"/>
    <w:rsid w:val="00CE5BAC"/>
    <w:rsid w:val="00CF25BE"/>
    <w:rsid w:val="00CF78ED"/>
    <w:rsid w:val="00D02B25"/>
    <w:rsid w:val="00D02EBA"/>
    <w:rsid w:val="00D17C3C"/>
    <w:rsid w:val="00D26B2C"/>
    <w:rsid w:val="00D3402F"/>
    <w:rsid w:val="00D352C9"/>
    <w:rsid w:val="00D425B2"/>
    <w:rsid w:val="00D428D6"/>
    <w:rsid w:val="00D442BB"/>
    <w:rsid w:val="00D552B2"/>
    <w:rsid w:val="00D608D1"/>
    <w:rsid w:val="00D74119"/>
    <w:rsid w:val="00D748A7"/>
    <w:rsid w:val="00D8075B"/>
    <w:rsid w:val="00D8678B"/>
    <w:rsid w:val="00DA2114"/>
    <w:rsid w:val="00DA6057"/>
    <w:rsid w:val="00DC6D0C"/>
    <w:rsid w:val="00DE09C0"/>
    <w:rsid w:val="00DE173D"/>
    <w:rsid w:val="00DE4A14"/>
    <w:rsid w:val="00DF320D"/>
    <w:rsid w:val="00DF4112"/>
    <w:rsid w:val="00DF56D6"/>
    <w:rsid w:val="00DF71C8"/>
    <w:rsid w:val="00E129B8"/>
    <w:rsid w:val="00E21E7D"/>
    <w:rsid w:val="00E22FBC"/>
    <w:rsid w:val="00E231A4"/>
    <w:rsid w:val="00E24BF5"/>
    <w:rsid w:val="00E25338"/>
    <w:rsid w:val="00E30E62"/>
    <w:rsid w:val="00E331D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DBC"/>
    <w:rsid w:val="00F27A7B"/>
    <w:rsid w:val="00F3451E"/>
    <w:rsid w:val="00F526AF"/>
    <w:rsid w:val="00F617C3"/>
    <w:rsid w:val="00F7066B"/>
    <w:rsid w:val="00F83B28"/>
    <w:rsid w:val="00F974DA"/>
    <w:rsid w:val="00FA3C53"/>
    <w:rsid w:val="00FA46E5"/>
    <w:rsid w:val="00FB7DBA"/>
    <w:rsid w:val="00FC1162"/>
    <w:rsid w:val="00FC1C25"/>
    <w:rsid w:val="00FC3F45"/>
    <w:rsid w:val="00FC6988"/>
    <w:rsid w:val="00FD503F"/>
    <w:rsid w:val="00FD7589"/>
    <w:rsid w:val="00FF016A"/>
    <w:rsid w:val="00FF1401"/>
    <w:rsid w:val="00FF5E7D"/>
    <w:rsid w:val="04EF2D7B"/>
    <w:rsid w:val="04F01F6F"/>
    <w:rsid w:val="08EB92C9"/>
    <w:rsid w:val="0B1950AD"/>
    <w:rsid w:val="0EC89D0C"/>
    <w:rsid w:val="16AA0120"/>
    <w:rsid w:val="176C79A3"/>
    <w:rsid w:val="1A8D6590"/>
    <w:rsid w:val="2049442A"/>
    <w:rsid w:val="25733C37"/>
    <w:rsid w:val="29FD7D57"/>
    <w:rsid w:val="2AD16E4E"/>
    <w:rsid w:val="2C4B1036"/>
    <w:rsid w:val="2C79F097"/>
    <w:rsid w:val="2CCFBDEA"/>
    <w:rsid w:val="313D540D"/>
    <w:rsid w:val="3A490C93"/>
    <w:rsid w:val="4B7C5210"/>
    <w:rsid w:val="50590F35"/>
    <w:rsid w:val="552EABB9"/>
    <w:rsid w:val="55D37A46"/>
    <w:rsid w:val="583F4FF5"/>
    <w:rsid w:val="5DC66332"/>
    <w:rsid w:val="5FE6A2D5"/>
    <w:rsid w:val="60E20A85"/>
    <w:rsid w:val="619C7FFB"/>
    <w:rsid w:val="669FA6FC"/>
    <w:rsid w:val="68D0994A"/>
    <w:rsid w:val="6C372534"/>
    <w:rsid w:val="6CFEEB92"/>
    <w:rsid w:val="6D37625A"/>
    <w:rsid w:val="6DD2F595"/>
    <w:rsid w:val="711F732E"/>
    <w:rsid w:val="7445FCF7"/>
    <w:rsid w:val="782AC4C3"/>
    <w:rsid w:val="78B06129"/>
    <w:rsid w:val="79DFD828"/>
    <w:rsid w:val="7DD4C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F8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331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331DB"/>
  </w:style>
  <w:style w:type="character" w:customStyle="1" w:styleId="spellingerror">
    <w:name w:val="spellingerror"/>
    <w:basedOn w:val="Domylnaczcionkaakapitu"/>
    <w:rsid w:val="00E331DB"/>
  </w:style>
  <w:style w:type="character" w:customStyle="1" w:styleId="eop">
    <w:name w:val="eop"/>
    <w:basedOn w:val="Domylnaczcionkaakapitu"/>
    <w:rsid w:val="00E33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9378C-B9FF-4916-89A2-F8D7C0C9D1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DD168-FEF3-4475-8A71-748A5792F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3AE2AC-4628-4FA6-98E9-26B879E936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5DBFC5-6BAC-4B69-A23C-9FA62AAF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809</Words>
  <Characters>4860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2019-02-06T12:12:00Z</cp:lastPrinted>
  <dcterms:created xsi:type="dcterms:W3CDTF">2020-10-18T15:11:00Z</dcterms:created>
  <dcterms:modified xsi:type="dcterms:W3CDTF">2024-07-12T10:32:00Z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