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E072B" w14:textId="77777777" w:rsidR="00AC0E1C" w:rsidRDefault="00AC0E1C" w:rsidP="00AC0E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4B680FF6" w14:textId="77777777" w:rsidR="00D716FB" w:rsidRDefault="00D716FB" w:rsidP="00D716F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09AFB9AC" w14:textId="2C0B0EB0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4510E63C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</w:t>
      </w:r>
      <w:r w:rsidR="004C15B1">
        <w:rPr>
          <w:rFonts w:ascii="Corbel" w:hAnsi="Corbel"/>
          <w:i/>
          <w:smallCaps/>
          <w:sz w:val="24"/>
          <w:szCs w:val="24"/>
        </w:rPr>
        <w:t>2024-2027</w:t>
      </w:r>
    </w:p>
    <w:p w14:paraId="5D7FB053" w14:textId="2FBA87B6" w:rsidR="009D3A4B" w:rsidRPr="009D3A4B" w:rsidRDefault="009D3A4B" w:rsidP="008F4181">
      <w:pPr>
        <w:jc w:val="center"/>
        <w:rPr>
          <w:rFonts w:ascii="Corbel" w:hAnsi="Corbel"/>
          <w:sz w:val="20"/>
          <w:szCs w:val="20"/>
        </w:rPr>
      </w:pPr>
      <w:r w:rsidRPr="009D3A4B">
        <w:rPr>
          <w:rFonts w:ascii="Corbel" w:hAnsi="Corbel"/>
          <w:sz w:val="20"/>
          <w:szCs w:val="20"/>
        </w:rPr>
        <w:t>Rok akademicki   202</w:t>
      </w:r>
      <w:r w:rsidR="004C15B1">
        <w:rPr>
          <w:rFonts w:ascii="Corbel" w:hAnsi="Corbel"/>
          <w:sz w:val="20"/>
          <w:szCs w:val="20"/>
        </w:rPr>
        <w:t>6</w:t>
      </w:r>
      <w:r w:rsidRPr="009D3A4B">
        <w:rPr>
          <w:rFonts w:ascii="Corbel" w:hAnsi="Corbel"/>
          <w:sz w:val="20"/>
          <w:szCs w:val="20"/>
        </w:rPr>
        <w:t>/202</w:t>
      </w:r>
      <w:r w:rsidR="004C15B1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1FDFC81D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0EDB199D" w:rsidR="0085747A" w:rsidRPr="009C54AE" w:rsidRDefault="00164AD3" w:rsidP="226B55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26B55D9">
              <w:rPr>
                <w:rFonts w:ascii="Corbel" w:hAnsi="Corbel"/>
                <w:b w:val="0"/>
                <w:sz w:val="24"/>
                <w:szCs w:val="24"/>
              </w:rPr>
              <w:t>Metody ilościowe w gospodarce finansowej</w:t>
            </w:r>
          </w:p>
        </w:tc>
      </w:tr>
      <w:tr w:rsidR="0085747A" w:rsidRPr="009C54AE" w14:paraId="78C8BC97" w14:textId="77777777" w:rsidTr="1FDFC81D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0F8C3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E/I/GFiR/C-1.1b</w:t>
            </w:r>
          </w:p>
        </w:tc>
      </w:tr>
      <w:tr w:rsidR="0085747A" w:rsidRPr="009C54AE" w14:paraId="53FF5173" w14:textId="77777777" w:rsidTr="1FDFC81D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1FDFC81D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00C89664" w:rsidR="0085747A" w:rsidRPr="009C54AE" w:rsidRDefault="001C00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1FDFC81D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6A773486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1FDFC81D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0F6289D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834040" w14:textId="77777777" w:rsidTr="1FDFC81D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A402217" w14:textId="77777777" w:rsidTr="1FDFC81D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413FFBA3" w:rsidR="0085747A" w:rsidRPr="009E00C1" w:rsidRDefault="009E00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00C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F0A5250" w14:textId="77777777" w:rsidTr="1FDFC81D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31131EC7" w:rsidR="0085747A" w:rsidRPr="009C54AE" w:rsidRDefault="0044690A" w:rsidP="00446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1849712" w14:textId="77777777" w:rsidTr="1FDFC81D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51EC790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1FDFC81D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53D33016" w:rsidR="00923D7D" w:rsidRPr="009C54AE" w:rsidRDefault="00446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02D9DE6" w14:textId="77777777" w:rsidTr="1FDFC81D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00424E84" w:rsidR="0085747A" w:rsidRPr="009C54AE" w:rsidRDefault="00164AD3" w:rsidP="1FDFC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DFC81D">
              <w:rPr>
                <w:rFonts w:ascii="Corbel" w:hAnsi="Corbel"/>
                <w:b w:val="0"/>
                <w:sz w:val="24"/>
                <w:szCs w:val="24"/>
              </w:rPr>
              <w:t>dr Jola Wojnar</w:t>
            </w:r>
          </w:p>
        </w:tc>
      </w:tr>
      <w:tr w:rsidR="0085747A" w:rsidRPr="009C54AE" w14:paraId="298D350C" w14:textId="77777777" w:rsidTr="1FDFC81D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21D5A670" w:rsidR="0085747A" w:rsidRPr="009C54AE" w:rsidRDefault="00164AD3" w:rsidP="1FDFC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DFC81D">
              <w:rPr>
                <w:rFonts w:ascii="Corbel" w:hAnsi="Corbel"/>
                <w:b w:val="0"/>
                <w:sz w:val="24"/>
                <w:szCs w:val="24"/>
              </w:rPr>
              <w:t>dr Jola Wojnar</w:t>
            </w:r>
          </w:p>
        </w:tc>
      </w:tr>
    </w:tbl>
    <w:p w14:paraId="2938D31F" w14:textId="38EB8F4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716F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164AD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6EE6A2" w14:textId="77777777" w:rsidTr="00164A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7667BDE6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426F5FA1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45B4795B" w:rsidR="00015B8F" w:rsidRPr="009C54AE" w:rsidRDefault="003C2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3CDACEC1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5D482B" w14:textId="77777777" w:rsidR="008F4181" w:rsidRPr="00DE6E4A" w:rsidRDefault="008F4181" w:rsidP="008F418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DE6E4A">
        <w:rPr>
          <w:rStyle w:val="normaltextrun"/>
          <w:rFonts w:ascii="Wingdings" w:eastAsia="Wingdings" w:hAnsi="Wingdings" w:cs="Wingdings"/>
        </w:rPr>
        <w:t></w:t>
      </w:r>
      <w:r w:rsidRPr="00DE6E4A">
        <w:rPr>
          <w:rStyle w:val="normaltextrun"/>
          <w:rFonts w:ascii="Corbel" w:hAnsi="Corbel" w:cs="Segoe UI"/>
        </w:rPr>
        <w:t> </w:t>
      </w:r>
      <w:r w:rsidRPr="00DE6E4A">
        <w:rPr>
          <w:rFonts w:ascii="Corbel" w:hAnsi="Corbel"/>
        </w:rPr>
        <w:t>zajęcia w formie tradycyjnej (lub zdalnie z wykorzystaniem platformy Ms </w:t>
      </w:r>
      <w:r w:rsidRPr="00DE6E4A">
        <w:rPr>
          <w:rStyle w:val="spellingerror"/>
          <w:rFonts w:ascii="Corbel" w:hAnsi="Corbel"/>
        </w:rPr>
        <w:t>Teams)</w:t>
      </w:r>
      <w:r w:rsidRPr="00DE6E4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A67555" w14:textId="77777777" w:rsidR="008F4181" w:rsidRDefault="008F4181" w:rsidP="008F418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7C7307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48B9598" w14:textId="2A558787" w:rsidR="00E960BB" w:rsidRDefault="00BC3C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Wykład egzamin </w:t>
      </w:r>
      <w:r>
        <w:rPr>
          <w:rFonts w:ascii="Corbel" w:hAnsi="Corbel"/>
          <w:b w:val="0"/>
          <w:szCs w:val="24"/>
        </w:rPr>
        <w:br/>
        <w:t xml:space="preserve">                  Ćwiczenia zaliczenie z oceną</w:t>
      </w: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7B6CE891" w:rsidR="0085747A" w:rsidRPr="009C54AE" w:rsidRDefault="00164AD3" w:rsidP="00164A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statystyki i ekonometrii, podstawowa wiedza dotycząca finansów jednostek samorządu terytorialnego i przedsiębiorstw oraz rynków finansowych.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7C86757" w:rsidR="0085747A" w:rsidRPr="00C05F44" w:rsidRDefault="0071620A" w:rsidP="58C7EF53">
      <w:pPr>
        <w:pStyle w:val="Punktygwne"/>
        <w:spacing w:before="0" w:after="0"/>
        <w:rPr>
          <w:rFonts w:ascii="Corbel" w:hAnsi="Corbel"/>
        </w:rPr>
      </w:pPr>
      <w:r w:rsidRPr="58C7EF53">
        <w:rPr>
          <w:rFonts w:ascii="Corbel" w:hAnsi="Corbel"/>
        </w:rPr>
        <w:t>3.</w:t>
      </w:r>
      <w:r w:rsidR="0015277B" w:rsidRPr="58C7EF53">
        <w:rPr>
          <w:rFonts w:ascii="Corbel" w:hAnsi="Corbel"/>
        </w:rPr>
        <w:t>C</w:t>
      </w:r>
      <w:r w:rsidR="00A84C85" w:rsidRPr="58C7EF53">
        <w:rPr>
          <w:rFonts w:ascii="Corbel" w:hAnsi="Corbel"/>
        </w:rPr>
        <w:t>ele, efekty uczenia się</w:t>
      </w:r>
      <w:r w:rsidR="659A9459" w:rsidRPr="58C7EF53">
        <w:rPr>
          <w:rFonts w:ascii="Corbel" w:hAnsi="Corbel"/>
        </w:rPr>
        <w:t>,</w:t>
      </w:r>
      <w:r w:rsidR="0085747A" w:rsidRPr="58C7EF53">
        <w:rPr>
          <w:rFonts w:ascii="Corbel" w:hAnsi="Corbel"/>
        </w:rPr>
        <w:t xml:space="preserve"> treści </w:t>
      </w:r>
      <w:r w:rsidR="0015277B" w:rsidRPr="58C7EF53">
        <w:rPr>
          <w:rFonts w:ascii="Corbel" w:hAnsi="Corbel"/>
        </w:rPr>
        <w:t>p</w:t>
      </w:r>
      <w:r w:rsidR="0085747A" w:rsidRPr="58C7EF53">
        <w:rPr>
          <w:rFonts w:ascii="Corbel" w:hAnsi="Corbel"/>
        </w:rPr>
        <w:t xml:space="preserve">rogramowe i stosowane metody </w:t>
      </w:r>
      <w:r w:rsidR="0015277B" w:rsidRPr="58C7EF53">
        <w:rPr>
          <w:rFonts w:ascii="Corbel" w:hAnsi="Corbel"/>
        </w:rPr>
        <w:t>d</w:t>
      </w:r>
      <w:r w:rsidR="0085747A" w:rsidRPr="58C7EF53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65DAFB12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Opanowanie przez studentów zbioru metod ilościowych, procedur i algorytmów przydatnych w analizie danych finansowych.</w:t>
            </w:r>
          </w:p>
        </w:tc>
      </w:tr>
      <w:tr w:rsidR="0085747A" w:rsidRPr="009C54AE" w14:paraId="68395BEB" w14:textId="77777777" w:rsidTr="00923D7D">
        <w:tc>
          <w:tcPr>
            <w:tcW w:w="851" w:type="dxa"/>
            <w:vAlign w:val="center"/>
          </w:tcPr>
          <w:p w14:paraId="5E9FF81C" w14:textId="15D03B9A" w:rsidR="0085747A" w:rsidRPr="009C54AE" w:rsidRDefault="00164AD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4AD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9FE34B8" w14:textId="18F7D68D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Wykształcenie umiejętności stosowania metod ilościowych (statystycznych, ekonometrycznych i wielowymiarowej analizy porównawczej) do przeprowadzania analiz danych finansowych w celu rozwiązania problemów i podejmowania decyzji.</w:t>
            </w:r>
          </w:p>
        </w:tc>
      </w:tr>
      <w:tr w:rsidR="0085747A" w:rsidRPr="009C54AE" w14:paraId="49488582" w14:textId="77777777" w:rsidTr="00923D7D">
        <w:tc>
          <w:tcPr>
            <w:tcW w:w="851" w:type="dxa"/>
            <w:vAlign w:val="center"/>
          </w:tcPr>
          <w:p w14:paraId="7B8847D8" w14:textId="2B8D928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64AD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1200203F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6D0AB3" w14:textId="77777777" w:rsidTr="58C7EF53">
        <w:tc>
          <w:tcPr>
            <w:tcW w:w="168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0A19F22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2827B2A8" w14:textId="77777777" w:rsidTr="58C7EF53">
        <w:tc>
          <w:tcPr>
            <w:tcW w:w="1681" w:type="dxa"/>
          </w:tcPr>
          <w:p w14:paraId="484041D4" w14:textId="65CD6104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642A42D2" w14:textId="6392D4F8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wielowymiarowej analizy porównawczej oraz ma pogłębioną wiedzę na temat analizy danych finansowych za pomocą metod ilościowych.</w:t>
            </w:r>
          </w:p>
        </w:tc>
        <w:tc>
          <w:tcPr>
            <w:tcW w:w="1865" w:type="dxa"/>
          </w:tcPr>
          <w:p w14:paraId="44526634" w14:textId="07093093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7E59F00" w14:textId="77777777" w:rsidTr="58C7EF53">
        <w:tc>
          <w:tcPr>
            <w:tcW w:w="1681" w:type="dxa"/>
          </w:tcPr>
          <w:p w14:paraId="15FDA1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E3286CF" w14:textId="53FA7C9D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pozyskać dane finansowe i przeprowadzić ich analizę za pomocą odpowiednio dobranych metod ilościowych.</w:t>
            </w:r>
          </w:p>
        </w:tc>
        <w:tc>
          <w:tcPr>
            <w:tcW w:w="1865" w:type="dxa"/>
          </w:tcPr>
          <w:p w14:paraId="26EE1AFB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K_U03</w:t>
            </w:r>
          </w:p>
          <w:p w14:paraId="353DB5E3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36A810D" w14:textId="1B7786CE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5D760E3B" w14:textId="77777777" w:rsidTr="58C7EF53">
        <w:tc>
          <w:tcPr>
            <w:tcW w:w="1681" w:type="dxa"/>
          </w:tcPr>
          <w:p w14:paraId="5F117D38" w14:textId="535688C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4AD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CFDAC5A" w14:textId="7D84E0C1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wykorzystywać podstawowe aplikacje komputerowe do analizy danych finansowych.</w:t>
            </w:r>
          </w:p>
        </w:tc>
        <w:tc>
          <w:tcPr>
            <w:tcW w:w="1865" w:type="dxa"/>
          </w:tcPr>
          <w:p w14:paraId="6AC9DED2" w14:textId="7154C20D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4AD3" w:rsidRPr="009C54AE" w14:paraId="059A4001" w14:textId="77777777" w:rsidTr="58C7EF53">
        <w:tc>
          <w:tcPr>
            <w:tcW w:w="1681" w:type="dxa"/>
          </w:tcPr>
          <w:p w14:paraId="3B79FAD9" w14:textId="389CEACB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19917F2" w14:textId="123F4F4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Umie zaprezentować i zinterpretować wyniki przeprowadzonej analizy danych finansowych oraz wyciągnąć wnioski.</w:t>
            </w:r>
          </w:p>
        </w:tc>
        <w:tc>
          <w:tcPr>
            <w:tcW w:w="1865" w:type="dxa"/>
          </w:tcPr>
          <w:p w14:paraId="0AD9A73B" w14:textId="77777777" w:rsidR="00164A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93872D5" w14:textId="07CAF98F" w:rsidR="00524706" w:rsidRPr="009C54AE" w:rsidRDefault="00524706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64AD3" w:rsidRPr="009C54AE" w14:paraId="20F46415" w14:textId="77777777" w:rsidTr="58C7EF53">
        <w:tc>
          <w:tcPr>
            <w:tcW w:w="1681" w:type="dxa"/>
          </w:tcPr>
          <w:p w14:paraId="4F3D2646" w14:textId="45E45020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77F22E42" w14:textId="59E5E05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Jest gotów do projektowania i realizacji zadań badawczych dotyczących sytuacji finansowej z wykorzystaniem odpowiednio dobranych metod ilościowych.</w:t>
            </w:r>
          </w:p>
        </w:tc>
        <w:tc>
          <w:tcPr>
            <w:tcW w:w="1865" w:type="dxa"/>
          </w:tcPr>
          <w:p w14:paraId="20E58A39" w14:textId="4C418F8B" w:rsidR="00164AD3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84B5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3C34C" w14:textId="521F7DDA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14:paraId="50A82D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58C7EF53">
        <w:tc>
          <w:tcPr>
            <w:tcW w:w="9639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BB369E" w14:textId="77777777" w:rsidTr="58C7EF53">
        <w:tc>
          <w:tcPr>
            <w:tcW w:w="9639" w:type="dxa"/>
          </w:tcPr>
          <w:p w14:paraId="31FF3C5B" w14:textId="66AD8ACE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Rodzaje danych wykorzystywanych w badaniach gospodarki finansowej przedsiębiorstw i jednostek samorządu terytorialnego. Źródła danych finansowych. Pozyskiwanie danych ze źródeł internetowych i baz danych.</w:t>
            </w:r>
          </w:p>
        </w:tc>
      </w:tr>
      <w:tr w:rsidR="0085747A" w:rsidRPr="009C54AE" w14:paraId="132FAA24" w14:textId="77777777" w:rsidTr="58C7EF53">
        <w:tc>
          <w:tcPr>
            <w:tcW w:w="9639" w:type="dxa"/>
          </w:tcPr>
          <w:p w14:paraId="542B10C8" w14:textId="749899AA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Zastosowanie metod statystyki opisowej i analizy szeregów dynamicznych do opisu i określenia zmian zjawisk opisywanych za pomocą danych finansowych.</w:t>
            </w:r>
          </w:p>
        </w:tc>
      </w:tr>
      <w:tr w:rsidR="0085747A" w:rsidRPr="009C54AE" w14:paraId="39021670" w14:textId="77777777" w:rsidTr="58C7EF53">
        <w:tc>
          <w:tcPr>
            <w:tcW w:w="9639" w:type="dxa"/>
          </w:tcPr>
          <w:p w14:paraId="269EE69F" w14:textId="23479458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określania podobieństwa struktur i oceny natężenia zmian strukturalnych w analizie danych finansowych.</w:t>
            </w:r>
          </w:p>
        </w:tc>
      </w:tr>
      <w:tr w:rsidR="001E0DD3" w:rsidRPr="009C54AE" w14:paraId="751DD138" w14:textId="77777777" w:rsidTr="58C7EF53">
        <w:tc>
          <w:tcPr>
            <w:tcW w:w="9639" w:type="dxa"/>
          </w:tcPr>
          <w:p w14:paraId="36805A88" w14:textId="72AD54BA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Modelowanie ekonometryczne podstawowych kategorii ekonomicznych w przedsiębiorstwie (produkcji, przychodów, kosztów, wyników finansowych)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0DD3" w:rsidRPr="009C54AE" w14:paraId="30B11042" w14:textId="77777777" w:rsidTr="58C7EF53">
        <w:tc>
          <w:tcPr>
            <w:tcW w:w="9639" w:type="dxa"/>
          </w:tcPr>
          <w:p w14:paraId="29A81818" w14:textId="337FC7C5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lastRenderedPageBreak/>
              <w:t>Metody porządkowania liniowego w analizie porównawczej sytuacji finansowej przedsiębiorstw i jednostek samorządu terytorialnego 0raz ocenie atrakcyjności inwestowania. Rodzaje zmiennych diagnostycznych i wskaźników stosowanych w badaniach finansów (stymulanty, destymulanty i nominanty). Kryteria doboru zmiennych. Stymulacja i normalizacja zmiennych. Typologia obiektów na podstawie taksonomicznych mierników rozwoju.</w:t>
            </w:r>
          </w:p>
        </w:tc>
      </w:tr>
      <w:tr w:rsidR="001E0DD3" w:rsidRPr="009C54AE" w14:paraId="7FA22E02" w14:textId="77777777" w:rsidTr="58C7EF53">
        <w:tc>
          <w:tcPr>
            <w:tcW w:w="9639" w:type="dxa"/>
          </w:tcPr>
          <w:p w14:paraId="672E8B48" w14:textId="7964801C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analizy skupień w analizie porównawczej sytuacji finansowej przedsiębiorstw i jednostek samorządu terytorialnego.</w:t>
            </w:r>
          </w:p>
        </w:tc>
      </w:tr>
      <w:tr w:rsidR="001E0DD3" w:rsidRPr="009C54AE" w14:paraId="76D710E0" w14:textId="77777777" w:rsidTr="58C7EF53">
        <w:tc>
          <w:tcPr>
            <w:tcW w:w="9639" w:type="dxa"/>
          </w:tcPr>
          <w:p w14:paraId="00F5F57B" w14:textId="72EC362D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Analiza dyskryminacyjna w procesie oceny sytuacji finansowej przedsiębiorstw i jednostek samorządu terytorialnego. Dobór i ocena znaczenia potencjalnych zmiennych diagnostycznych, formułowanie reguł klasyfikacyjnych i ocena zdolności dyskryminacyjnej modelu.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D1309" w14:textId="77777777" w:rsidR="001E0DD3" w:rsidRPr="00AF72F5" w:rsidRDefault="001E0DD3" w:rsidP="001E0DD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F72F5">
        <w:rPr>
          <w:rFonts w:ascii="Corbel" w:hAnsi="Corbel"/>
          <w:b w:val="0"/>
          <w:smallCaps w:val="0"/>
          <w:szCs w:val="24"/>
        </w:rPr>
        <w:t>Ćwiczenia obejmujące rozwiązywanie zadań (analiza rzeczywistych danych finansowych za pomocą prezentowanych metod) z wykorzystaniem komputera –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72F5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5548F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1E0DD3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C282C" w:rsidRPr="009C54AE" w14:paraId="0E961A27" w14:textId="77777777" w:rsidTr="001E0DD3">
        <w:tc>
          <w:tcPr>
            <w:tcW w:w="1962" w:type="dxa"/>
          </w:tcPr>
          <w:p w14:paraId="13D6930D" w14:textId="36CE5A54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449D304C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1E0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egzamin</w:t>
            </w:r>
          </w:p>
        </w:tc>
        <w:tc>
          <w:tcPr>
            <w:tcW w:w="2117" w:type="dxa"/>
          </w:tcPr>
          <w:p w14:paraId="4A9D4613" w14:textId="3AD0A484" w:rsidR="003C282C" w:rsidRPr="003C282C" w:rsidRDefault="003C282C" w:rsidP="003C2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C282C" w:rsidRPr="009C54AE" w14:paraId="6F877357" w14:textId="77777777" w:rsidTr="001E0DD3">
        <w:tc>
          <w:tcPr>
            <w:tcW w:w="1962" w:type="dxa"/>
          </w:tcPr>
          <w:p w14:paraId="2F75F614" w14:textId="2F45DFDA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5B6E21AC" w14:textId="00F72FFA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</w:t>
            </w:r>
          </w:p>
        </w:tc>
        <w:tc>
          <w:tcPr>
            <w:tcW w:w="2117" w:type="dxa"/>
          </w:tcPr>
          <w:p w14:paraId="2B0EBD78" w14:textId="6268AC0D" w:rsidR="003C282C" w:rsidRPr="003C282C" w:rsidRDefault="003C282C" w:rsidP="003C2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C282C" w:rsidRPr="009C54AE" w14:paraId="1421B183" w14:textId="77777777" w:rsidTr="001E0DD3">
        <w:tc>
          <w:tcPr>
            <w:tcW w:w="1962" w:type="dxa"/>
          </w:tcPr>
          <w:p w14:paraId="66ACECC8" w14:textId="51A389A1" w:rsidR="003C282C" w:rsidRPr="001E0DD3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304A73A" w14:textId="3B3D48D7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</w:p>
        </w:tc>
        <w:tc>
          <w:tcPr>
            <w:tcW w:w="2117" w:type="dxa"/>
          </w:tcPr>
          <w:p w14:paraId="34900522" w14:textId="052E5D5D" w:rsidR="003C282C" w:rsidRPr="003C282C" w:rsidRDefault="003C282C" w:rsidP="003C2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C282C" w:rsidRPr="009C54AE" w14:paraId="34EB0D25" w14:textId="77777777" w:rsidTr="001E0DD3">
        <w:tc>
          <w:tcPr>
            <w:tcW w:w="1962" w:type="dxa"/>
          </w:tcPr>
          <w:p w14:paraId="1FC9B591" w14:textId="02A57A61" w:rsidR="003C282C" w:rsidRPr="001E0DD3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8474136" w14:textId="7E650CF3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009D7DAD" w14:textId="14B5F2A8" w:rsidR="003C282C" w:rsidRPr="003C282C" w:rsidRDefault="003C282C" w:rsidP="003C2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C282C" w:rsidRPr="009C54AE" w14:paraId="36BEBD30" w14:textId="77777777" w:rsidTr="001E0DD3">
        <w:tc>
          <w:tcPr>
            <w:tcW w:w="1962" w:type="dxa"/>
          </w:tcPr>
          <w:p w14:paraId="565118C9" w14:textId="4416529A" w:rsidR="003C282C" w:rsidRPr="001E0DD3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0030AD0B" w14:textId="71B545C7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</w:t>
            </w:r>
          </w:p>
        </w:tc>
        <w:tc>
          <w:tcPr>
            <w:tcW w:w="2117" w:type="dxa"/>
          </w:tcPr>
          <w:p w14:paraId="666B2030" w14:textId="3C542724" w:rsidR="003C282C" w:rsidRPr="003C282C" w:rsidRDefault="003C282C" w:rsidP="003C2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3A60C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58C7EF53">
        <w:tc>
          <w:tcPr>
            <w:tcW w:w="9670" w:type="dxa"/>
          </w:tcPr>
          <w:p w14:paraId="2FB628F7" w14:textId="53FB77C4" w:rsidR="0085747A" w:rsidRPr="009C54AE" w:rsidRDefault="1DF7168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Warunkiem zaliczenia przedmiotu jest otrzymanie zaliczenia ćwiczeń (</w:t>
            </w:r>
            <w:r w:rsidR="67C114D5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projekt) oraz zdanie egzaminu. Oceny z</w:t>
            </w:r>
            <w:r w:rsidR="48C3EB38" w:rsidRPr="58C7EF53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="5BC7C567" w:rsidRPr="58C7EF53">
              <w:rPr>
                <w:rFonts w:ascii="Corbel" w:hAnsi="Corbel"/>
                <w:b w:val="0"/>
                <w:smallCaps w:val="0"/>
              </w:rPr>
              <w:t>, projektu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punktów: [0%-5</w:t>
            </w:r>
            <w:r w:rsidR="452F611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%) – ndst, [5</w:t>
            </w:r>
            <w:r w:rsidR="6AD147A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%-6</w:t>
            </w:r>
            <w:r w:rsidR="5496ED64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%) – dst, [6</w:t>
            </w:r>
            <w:r w:rsidR="612426E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%-7</w:t>
            </w:r>
            <w:r w:rsidR="056A3BA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%) – dst plus, [7</w:t>
            </w:r>
            <w:r w:rsidR="1D62514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%-8</w:t>
            </w:r>
            <w:r w:rsidR="04C0312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%) – db, [8</w:t>
            </w:r>
            <w:r w:rsidR="758F0ABA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-91%) db plus, [91%-100%)] – bdb</w:t>
            </w:r>
            <w:r w:rsidR="5024CE9E" w:rsidRPr="58C7EF53">
              <w:rPr>
                <w:rFonts w:ascii="Corbel" w:hAnsi="Corbel"/>
                <w:b w:val="0"/>
                <w:smallCaps w:val="0"/>
              </w:rPr>
              <w:t xml:space="preserve">. </w:t>
            </w:r>
            <w:r w:rsidR="70CFA7BC" w:rsidRPr="58C7EF53">
              <w:rPr>
                <w:rFonts w:ascii="Corbel" w:hAnsi="Corbel"/>
                <w:b w:val="0"/>
                <w:smallCaps w:val="0"/>
              </w:rPr>
              <w:t xml:space="preserve">Ocena końcowa na zaliczenie jest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średni</w:t>
            </w:r>
            <w:r w:rsidR="232B9248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arytmetyczn</w:t>
            </w:r>
            <w:r w:rsidR="1B0FFA2D" w:rsidRPr="58C7EF53">
              <w:rPr>
                <w:rFonts w:ascii="Corbel" w:hAnsi="Corbel"/>
                <w:b w:val="0"/>
                <w:smallCaps w:val="0"/>
              </w:rPr>
              <w:t xml:space="preserve">ą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ważon</w:t>
            </w:r>
            <w:r w:rsidR="45211F22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ocen</w:t>
            </w:r>
            <w:r w:rsidR="44CC1A7B" w:rsidRPr="58C7EF53">
              <w:rPr>
                <w:rFonts w:ascii="Corbel" w:hAnsi="Corbel"/>
                <w:b w:val="0"/>
                <w:smallCaps w:val="0"/>
              </w:rPr>
              <w:t xml:space="preserve">y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="61DD3783" w:rsidRPr="58C7EF53">
              <w:rPr>
                <w:rFonts w:ascii="Corbel" w:hAnsi="Corbel"/>
                <w:b w:val="0"/>
                <w:smallCaps w:val="0"/>
              </w:rPr>
              <w:t xml:space="preserve"> (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0,</w:t>
            </w:r>
            <w:r w:rsidR="3AA78895" w:rsidRPr="58C7EF53">
              <w:rPr>
                <w:rFonts w:ascii="Corbel" w:hAnsi="Corbel"/>
                <w:b w:val="0"/>
                <w:smallCaps w:val="0"/>
              </w:rPr>
              <w:t xml:space="preserve">65) i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projekt</w:t>
            </w:r>
            <w:r w:rsidR="4B32B0DF" w:rsidRPr="58C7EF53">
              <w:rPr>
                <w:rFonts w:ascii="Corbel" w:hAnsi="Corbel"/>
                <w:b w:val="0"/>
                <w:smallCaps w:val="0"/>
              </w:rPr>
              <w:t>u (0,35).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5CC1956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5D85C0CE" w:rsidR="0085747A" w:rsidRPr="009C54AE" w:rsidRDefault="00C61DC5" w:rsidP="00AC0E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0FDBEB7A" w:rsidR="0085747A" w:rsidRPr="009C54AE" w:rsidRDefault="009E00C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0BBC20F" w:rsidR="00C61DC5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141D4256" w:rsidR="00C61DC5" w:rsidRPr="009C54AE" w:rsidRDefault="00C61DC5" w:rsidP="008F4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F418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02E51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17B5D" w:rsidRPr="00817B5D">
              <w:rPr>
                <w:rFonts w:ascii="Corbel" w:hAnsi="Corbel"/>
                <w:sz w:val="24"/>
                <w:szCs w:val="24"/>
              </w:rPr>
              <w:t>opracowanie</w:t>
            </w:r>
            <w:r w:rsidR="00202E51" w:rsidRPr="00202E5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10921279" w:rsidR="00C61DC5" w:rsidRPr="009C54AE" w:rsidRDefault="009E00C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2C8B6C2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0917E814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88F191A" w14:textId="77777777" w:rsidTr="00D716FB">
        <w:trPr>
          <w:trHeight w:val="397"/>
        </w:trPr>
        <w:tc>
          <w:tcPr>
            <w:tcW w:w="2359" w:type="pct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5F02383" w14:textId="206AD500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D716FB">
        <w:trPr>
          <w:trHeight w:val="397"/>
        </w:trPr>
        <w:tc>
          <w:tcPr>
            <w:tcW w:w="2359" w:type="pct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88C32" w14:textId="3D7A21E3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23FC3CF" w14:textId="77777777" w:rsidTr="63192F68">
        <w:trPr>
          <w:trHeight w:val="397"/>
        </w:trPr>
        <w:tc>
          <w:tcPr>
            <w:tcW w:w="5000" w:type="pct"/>
          </w:tcPr>
          <w:p w14:paraId="250E6B7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A52991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1. Jagiełło R., Analiza dyskryminacyjna i regresja logistyczna w procesie oceny zdolności kredytowej przedsiębiorstw, MATERIAŁY I STUDIA, Zeszyt nr 286, NBP, Warszawa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389B4E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709FF">
              <w:rPr>
                <w:rFonts w:ascii="Corbel" w:hAnsi="Corbel"/>
                <w:b w:val="0"/>
                <w:smallCaps w:val="0"/>
                <w:szCs w:val="24"/>
              </w:rPr>
              <w:t>Łuniewska M., Tarczyński W., Metody wielowymiarowej analizy porównawczej na rynku kapitałowym, PWN, Warszawa 2006.</w:t>
            </w:r>
          </w:p>
          <w:p w14:paraId="4BC8C15A" w14:textId="61FD3B29" w:rsidR="00202E51" w:rsidRPr="00817B5D" w:rsidRDefault="111CFBAB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3. Nowak E. (red.), Metody statystyczne w analizie działalności przedsiębiorstwa, PWE, Warszawa 2001.</w:t>
            </w:r>
          </w:p>
          <w:p w14:paraId="588CF27E" w14:textId="18696F44" w:rsidR="00202E51" w:rsidRPr="00817B5D" w:rsidRDefault="0C7B4EF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</w:rPr>
              <w:t xml:space="preserve">4. </w:t>
            </w:r>
            <w:r w:rsidRPr="58C7EF53">
              <w:rPr>
                <w:rFonts w:ascii="Corbel" w:hAnsi="Corbel"/>
                <w:b w:val="0"/>
                <w:smallCaps w:val="0"/>
              </w:rPr>
              <w:t>Panek T., Statystyczne metody wielowymiarowej analizy porównawczej, SGH, Warszawa 2009.</w:t>
            </w:r>
          </w:p>
        </w:tc>
      </w:tr>
      <w:tr w:rsidR="0085747A" w:rsidRPr="009C54AE" w14:paraId="010E3016" w14:textId="77777777" w:rsidTr="63192F68">
        <w:trPr>
          <w:trHeight w:val="397"/>
        </w:trPr>
        <w:tc>
          <w:tcPr>
            <w:tcW w:w="5000" w:type="pct"/>
          </w:tcPr>
          <w:p w14:paraId="2ED583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AE1405" w14:textId="77777777" w:rsidR="00D4241B" w:rsidRPr="009709FF" w:rsidRDefault="00D4241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FF">
              <w:rPr>
                <w:rFonts w:ascii="Corbel" w:hAnsi="Corbel"/>
                <w:sz w:val="24"/>
                <w:szCs w:val="24"/>
              </w:rPr>
              <w:t>1. Gołębiowski G. (red.), Analiza finansowa przedsiębiorstwa, Difin, Warszawa 2016.</w:t>
            </w:r>
          </w:p>
          <w:p w14:paraId="3642EA18" w14:textId="77777777" w:rsidR="00D4241B" w:rsidRPr="009709FF" w:rsidRDefault="111CFBA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2. Jajuga K. (red.), Metody ekonometryczne i statystyczne w analizie rynku kapitałowego, Wydawnictwo Akademii Ekonomicznej im. Oskara Langego, Wrocław 2000.</w:t>
            </w:r>
          </w:p>
          <w:p w14:paraId="1A70EE0F" w14:textId="5D127618" w:rsidR="73EFCBA7" w:rsidRDefault="3EF1150C" w:rsidP="63192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192F68">
              <w:rPr>
                <w:rFonts w:ascii="Corbel" w:hAnsi="Corbel"/>
                <w:b w:val="0"/>
                <w:smallCaps w:val="0"/>
              </w:rPr>
              <w:t>3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>. Sarama M., Wybrane problemy tworzenia wskaźników złożonych w badaniach rozwoju społeczeństwa informacyjnego i gospodarki elektronicznej</w:t>
            </w:r>
            <w:r w:rsidR="1E9BCD4C" w:rsidRPr="63192F68">
              <w:rPr>
                <w:rFonts w:ascii="Corbel" w:hAnsi="Corbel"/>
                <w:b w:val="0"/>
                <w:smallCaps w:val="0"/>
              </w:rPr>
              <w:t>,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 [</w:t>
            </w:r>
            <w:r w:rsidR="314B5E56" w:rsidRPr="63192F68">
              <w:rPr>
                <w:rFonts w:ascii="Corbel" w:hAnsi="Corbel"/>
                <w:b w:val="0"/>
                <w:smallCaps w:val="0"/>
              </w:rPr>
              <w:t>W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>:] Ekonomiczne Problemy Usług nr 87, Szczecin 2012, s.345-353.</w:t>
            </w:r>
          </w:p>
          <w:p w14:paraId="5347B596" w14:textId="3DF17944" w:rsidR="00D4241B" w:rsidRPr="009C54AE" w:rsidRDefault="16F4DDCD" w:rsidP="58C7EF5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4</w:t>
            </w:r>
            <w:r w:rsidR="111CFBAB" w:rsidRPr="58C7EF53">
              <w:rPr>
                <w:rFonts w:ascii="Corbel" w:hAnsi="Corbel"/>
                <w:b w:val="0"/>
                <w:smallCaps w:val="0"/>
              </w:rPr>
              <w:t>. Witkowska D., Matuszewska-Janica A., Kompa K., Wprowadzenie do ekonometrii dynamicznej i finansowej, Wydawnictwo SGGW, Warszawa2012.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FBB4B" w14:textId="77777777" w:rsidR="00C05666" w:rsidRDefault="00C05666" w:rsidP="00C16ABF">
      <w:pPr>
        <w:spacing w:after="0" w:line="240" w:lineRule="auto"/>
      </w:pPr>
      <w:r>
        <w:separator/>
      </w:r>
    </w:p>
  </w:endnote>
  <w:endnote w:type="continuationSeparator" w:id="0">
    <w:p w14:paraId="53ACB886" w14:textId="77777777" w:rsidR="00C05666" w:rsidRDefault="00C056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C8966" w14:textId="77777777" w:rsidR="00C05666" w:rsidRDefault="00C05666" w:rsidP="00C16ABF">
      <w:pPr>
        <w:spacing w:after="0" w:line="240" w:lineRule="auto"/>
      </w:pPr>
      <w:r>
        <w:separator/>
      </w:r>
    </w:p>
  </w:footnote>
  <w:footnote w:type="continuationSeparator" w:id="0">
    <w:p w14:paraId="45D60384" w14:textId="77777777" w:rsidR="00C05666" w:rsidRDefault="00C0566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7A1056"/>
    <w:multiLevelType w:val="hybridMultilevel"/>
    <w:tmpl w:val="ED464F40"/>
    <w:lvl w:ilvl="0" w:tplc="DDC2D740">
      <w:start w:val="1"/>
      <w:numFmt w:val="decimal"/>
      <w:lvlText w:val="%1."/>
      <w:lvlJc w:val="left"/>
      <w:pPr>
        <w:ind w:left="720" w:hanging="360"/>
      </w:pPr>
    </w:lvl>
    <w:lvl w:ilvl="1" w:tplc="4BBCE0C0">
      <w:start w:val="1"/>
      <w:numFmt w:val="lowerLetter"/>
      <w:lvlText w:val="%2."/>
      <w:lvlJc w:val="left"/>
      <w:pPr>
        <w:ind w:left="1440" w:hanging="360"/>
      </w:pPr>
    </w:lvl>
    <w:lvl w:ilvl="2" w:tplc="E60E22D6">
      <w:start w:val="1"/>
      <w:numFmt w:val="lowerRoman"/>
      <w:lvlText w:val="%3."/>
      <w:lvlJc w:val="right"/>
      <w:pPr>
        <w:ind w:left="2160" w:hanging="180"/>
      </w:pPr>
    </w:lvl>
    <w:lvl w:ilvl="3" w:tplc="B9F8D442">
      <w:start w:val="1"/>
      <w:numFmt w:val="decimal"/>
      <w:lvlText w:val="%4."/>
      <w:lvlJc w:val="left"/>
      <w:pPr>
        <w:ind w:left="2880" w:hanging="360"/>
      </w:pPr>
    </w:lvl>
    <w:lvl w:ilvl="4" w:tplc="A9BE7C98">
      <w:start w:val="1"/>
      <w:numFmt w:val="lowerLetter"/>
      <w:lvlText w:val="%5."/>
      <w:lvlJc w:val="left"/>
      <w:pPr>
        <w:ind w:left="3600" w:hanging="360"/>
      </w:pPr>
    </w:lvl>
    <w:lvl w:ilvl="5" w:tplc="4DF06E02">
      <w:start w:val="1"/>
      <w:numFmt w:val="lowerRoman"/>
      <w:lvlText w:val="%6."/>
      <w:lvlJc w:val="right"/>
      <w:pPr>
        <w:ind w:left="4320" w:hanging="180"/>
      </w:pPr>
    </w:lvl>
    <w:lvl w:ilvl="6" w:tplc="A5846974">
      <w:start w:val="1"/>
      <w:numFmt w:val="decimal"/>
      <w:lvlText w:val="%7."/>
      <w:lvlJc w:val="left"/>
      <w:pPr>
        <w:ind w:left="5040" w:hanging="360"/>
      </w:pPr>
    </w:lvl>
    <w:lvl w:ilvl="7" w:tplc="0388C0C4">
      <w:start w:val="1"/>
      <w:numFmt w:val="lowerLetter"/>
      <w:lvlText w:val="%8."/>
      <w:lvlJc w:val="left"/>
      <w:pPr>
        <w:ind w:left="5760" w:hanging="360"/>
      </w:pPr>
    </w:lvl>
    <w:lvl w:ilvl="8" w:tplc="9C0C212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32"/>
    <w:rsid w:val="00124BFF"/>
    <w:rsid w:val="0012560E"/>
    <w:rsid w:val="00127108"/>
    <w:rsid w:val="00134B13"/>
    <w:rsid w:val="00146BC0"/>
    <w:rsid w:val="0015277B"/>
    <w:rsid w:val="00153C41"/>
    <w:rsid w:val="00154381"/>
    <w:rsid w:val="001640A7"/>
    <w:rsid w:val="00164AD3"/>
    <w:rsid w:val="00164FA7"/>
    <w:rsid w:val="00166A03"/>
    <w:rsid w:val="001718A7"/>
    <w:rsid w:val="001737CF"/>
    <w:rsid w:val="0017512A"/>
    <w:rsid w:val="00176083"/>
    <w:rsid w:val="00192F37"/>
    <w:rsid w:val="001A70D2"/>
    <w:rsid w:val="001C0074"/>
    <w:rsid w:val="001D3EE2"/>
    <w:rsid w:val="001D657B"/>
    <w:rsid w:val="001D7B54"/>
    <w:rsid w:val="001E0209"/>
    <w:rsid w:val="001E0DD3"/>
    <w:rsid w:val="001F2CA2"/>
    <w:rsid w:val="00202E51"/>
    <w:rsid w:val="002144C0"/>
    <w:rsid w:val="00215FA7"/>
    <w:rsid w:val="0022477D"/>
    <w:rsid w:val="002278A9"/>
    <w:rsid w:val="002336F9"/>
    <w:rsid w:val="0024028F"/>
    <w:rsid w:val="00243898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4F5"/>
    <w:rsid w:val="002F4ABE"/>
    <w:rsid w:val="003018BA"/>
    <w:rsid w:val="0030395F"/>
    <w:rsid w:val="00305C92"/>
    <w:rsid w:val="003130A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282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90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5B1"/>
    <w:rsid w:val="004D5282"/>
    <w:rsid w:val="004F1551"/>
    <w:rsid w:val="004F55A3"/>
    <w:rsid w:val="0050496F"/>
    <w:rsid w:val="00513B6F"/>
    <w:rsid w:val="00517C63"/>
    <w:rsid w:val="00524706"/>
    <w:rsid w:val="005363C4"/>
    <w:rsid w:val="00536BDE"/>
    <w:rsid w:val="00543344"/>
    <w:rsid w:val="00543ACC"/>
    <w:rsid w:val="00554321"/>
    <w:rsid w:val="0056078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013"/>
    <w:rsid w:val="007327BD"/>
    <w:rsid w:val="00734608"/>
    <w:rsid w:val="007372C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B5D"/>
    <w:rsid w:val="00840D05"/>
    <w:rsid w:val="008449B3"/>
    <w:rsid w:val="008552A2"/>
    <w:rsid w:val="0085747A"/>
    <w:rsid w:val="00884922"/>
    <w:rsid w:val="00885E50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81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0D6B"/>
    <w:rsid w:val="009C3E31"/>
    <w:rsid w:val="009C54AE"/>
    <w:rsid w:val="009C788E"/>
    <w:rsid w:val="009D3A4B"/>
    <w:rsid w:val="009D3F3B"/>
    <w:rsid w:val="009E00C1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4EE"/>
    <w:rsid w:val="00AC0E1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C86"/>
    <w:rsid w:val="00BC797F"/>
    <w:rsid w:val="00BD3869"/>
    <w:rsid w:val="00BD66E9"/>
    <w:rsid w:val="00BD6FF4"/>
    <w:rsid w:val="00BF2C41"/>
    <w:rsid w:val="00C0566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41B"/>
    <w:rsid w:val="00D425B2"/>
    <w:rsid w:val="00D428D6"/>
    <w:rsid w:val="00D552B2"/>
    <w:rsid w:val="00D608D1"/>
    <w:rsid w:val="00D716FB"/>
    <w:rsid w:val="00D74119"/>
    <w:rsid w:val="00D8075B"/>
    <w:rsid w:val="00D8678B"/>
    <w:rsid w:val="00DA2114"/>
    <w:rsid w:val="00DA6057"/>
    <w:rsid w:val="00DB1FBB"/>
    <w:rsid w:val="00DC6D0C"/>
    <w:rsid w:val="00DE09C0"/>
    <w:rsid w:val="00DE4A14"/>
    <w:rsid w:val="00DE6E4A"/>
    <w:rsid w:val="00DF320D"/>
    <w:rsid w:val="00DF71C8"/>
    <w:rsid w:val="00E129B8"/>
    <w:rsid w:val="00E21E7D"/>
    <w:rsid w:val="00E22FBC"/>
    <w:rsid w:val="00E24BF5"/>
    <w:rsid w:val="00E25338"/>
    <w:rsid w:val="00E3449A"/>
    <w:rsid w:val="00E51E44"/>
    <w:rsid w:val="00E6130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B9D"/>
    <w:rsid w:val="00F17567"/>
    <w:rsid w:val="00F27A7B"/>
    <w:rsid w:val="00F526AF"/>
    <w:rsid w:val="00F617C3"/>
    <w:rsid w:val="00F7066B"/>
    <w:rsid w:val="00F83B28"/>
    <w:rsid w:val="00F974DA"/>
    <w:rsid w:val="00FA46E5"/>
    <w:rsid w:val="00FB6CAA"/>
    <w:rsid w:val="00FB7DBA"/>
    <w:rsid w:val="00FC1C25"/>
    <w:rsid w:val="00FC3F45"/>
    <w:rsid w:val="00FC76F9"/>
    <w:rsid w:val="00FD503F"/>
    <w:rsid w:val="00FD7589"/>
    <w:rsid w:val="00FF016A"/>
    <w:rsid w:val="00FF1401"/>
    <w:rsid w:val="00FF5E7D"/>
    <w:rsid w:val="04C0312B"/>
    <w:rsid w:val="050F8BE7"/>
    <w:rsid w:val="056A3BA7"/>
    <w:rsid w:val="098FF272"/>
    <w:rsid w:val="0C7B4EF3"/>
    <w:rsid w:val="111CFBAB"/>
    <w:rsid w:val="161972A4"/>
    <w:rsid w:val="16F4DDCD"/>
    <w:rsid w:val="17054811"/>
    <w:rsid w:val="1A8CAFD6"/>
    <w:rsid w:val="1B0FFA2D"/>
    <w:rsid w:val="1CC6301B"/>
    <w:rsid w:val="1D625148"/>
    <w:rsid w:val="1DF71683"/>
    <w:rsid w:val="1E9BCD4C"/>
    <w:rsid w:val="1FDFC81D"/>
    <w:rsid w:val="226B55D9"/>
    <w:rsid w:val="232B9248"/>
    <w:rsid w:val="26735E6D"/>
    <w:rsid w:val="314B5E56"/>
    <w:rsid w:val="33E8B40C"/>
    <w:rsid w:val="37628936"/>
    <w:rsid w:val="38A3D497"/>
    <w:rsid w:val="3AA78895"/>
    <w:rsid w:val="3B3AE253"/>
    <w:rsid w:val="3BF1CDB3"/>
    <w:rsid w:val="3EF1150C"/>
    <w:rsid w:val="426AF4FB"/>
    <w:rsid w:val="42CC9A65"/>
    <w:rsid w:val="42FE9DDC"/>
    <w:rsid w:val="4356CA68"/>
    <w:rsid w:val="44CC1A7B"/>
    <w:rsid w:val="45211F22"/>
    <w:rsid w:val="452F6118"/>
    <w:rsid w:val="470EF736"/>
    <w:rsid w:val="48C3EB38"/>
    <w:rsid w:val="4B32B0DF"/>
    <w:rsid w:val="4FC37D56"/>
    <w:rsid w:val="5024CE9E"/>
    <w:rsid w:val="50CC2007"/>
    <w:rsid w:val="5213EB1C"/>
    <w:rsid w:val="54088499"/>
    <w:rsid w:val="5496ED64"/>
    <w:rsid w:val="58C7EF53"/>
    <w:rsid w:val="58FC42E3"/>
    <w:rsid w:val="5BC7C567"/>
    <w:rsid w:val="5CE00B88"/>
    <w:rsid w:val="612426E7"/>
    <w:rsid w:val="61DD3783"/>
    <w:rsid w:val="63192F68"/>
    <w:rsid w:val="659A9459"/>
    <w:rsid w:val="66FA03E0"/>
    <w:rsid w:val="67C114D5"/>
    <w:rsid w:val="6A691158"/>
    <w:rsid w:val="6AD147AB"/>
    <w:rsid w:val="6FF5A23A"/>
    <w:rsid w:val="70CFA7BC"/>
    <w:rsid w:val="73EFCBA7"/>
    <w:rsid w:val="74EED12D"/>
    <w:rsid w:val="758F0ABA"/>
    <w:rsid w:val="793ACA78"/>
    <w:rsid w:val="7CCA97C6"/>
    <w:rsid w:val="7CFE5E8E"/>
    <w:rsid w:val="7DE0A6A1"/>
    <w:rsid w:val="7E144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F41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4181"/>
  </w:style>
  <w:style w:type="character" w:customStyle="1" w:styleId="spellingerror">
    <w:name w:val="spellingerror"/>
    <w:basedOn w:val="Domylnaczcionkaakapitu"/>
    <w:rsid w:val="008F4181"/>
  </w:style>
  <w:style w:type="character" w:customStyle="1" w:styleId="eop">
    <w:name w:val="eop"/>
    <w:basedOn w:val="Domylnaczcionkaakapitu"/>
    <w:rsid w:val="008F4181"/>
  </w:style>
  <w:style w:type="character" w:styleId="Odwoaniedokomentarza">
    <w:name w:val="annotation reference"/>
    <w:basedOn w:val="Domylnaczcionkaakapitu"/>
    <w:uiPriority w:val="99"/>
    <w:semiHidden/>
    <w:unhideWhenUsed/>
    <w:rsid w:val="00885E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E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E5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E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E5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7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27E5E-D082-44F4-A98A-BF8B06EB9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D6E3E7-CDD0-4E5B-ACB8-32961B016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11153C-6E93-499B-A120-C3377A9CE6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56E4B4-3C22-4B8C-8180-49B441286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1078</Words>
  <Characters>6469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2020-10-23T14:41:00Z</dcterms:created>
  <dcterms:modified xsi:type="dcterms:W3CDTF">2024-07-12T11:48:00Z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