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8F81B3" w14:textId="50170F5E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6533C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C3FAFBF" w14:textId="77777777" w:rsidR="0006533C" w:rsidRPr="00E960BB" w:rsidRDefault="0006533C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16F87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E7C18C" w14:textId="2B1FD035" w:rsidR="00445970" w:rsidRPr="00EA4832" w:rsidRDefault="0071620A" w:rsidP="00F163A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47DBB">
        <w:rPr>
          <w:rFonts w:ascii="Corbel" w:hAnsi="Corbel"/>
          <w:i/>
          <w:smallCaps/>
          <w:sz w:val="24"/>
          <w:szCs w:val="24"/>
        </w:rPr>
        <w:t>2024-2027</w:t>
      </w:r>
      <w:r w:rsidR="00747DBB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>R</w:t>
      </w:r>
      <w:r w:rsidR="003165C7">
        <w:rPr>
          <w:rFonts w:ascii="Corbel" w:hAnsi="Corbel"/>
          <w:sz w:val="20"/>
          <w:szCs w:val="20"/>
        </w:rPr>
        <w:t xml:space="preserve">ok akademicki </w:t>
      </w:r>
      <w:r w:rsidR="007121DA">
        <w:rPr>
          <w:rFonts w:ascii="Corbel" w:hAnsi="Corbel"/>
          <w:sz w:val="20"/>
          <w:szCs w:val="20"/>
        </w:rPr>
        <w:t>202</w:t>
      </w:r>
      <w:r w:rsidR="00747DBB">
        <w:rPr>
          <w:rFonts w:ascii="Corbel" w:hAnsi="Corbel"/>
          <w:sz w:val="20"/>
          <w:szCs w:val="20"/>
        </w:rPr>
        <w:t>6</w:t>
      </w:r>
      <w:r w:rsidR="003165C7">
        <w:rPr>
          <w:rFonts w:ascii="Corbel" w:hAnsi="Corbel"/>
          <w:sz w:val="20"/>
          <w:szCs w:val="20"/>
        </w:rPr>
        <w:t>/</w:t>
      </w:r>
      <w:r w:rsidR="007121DA">
        <w:rPr>
          <w:rFonts w:ascii="Corbel" w:hAnsi="Corbel"/>
          <w:sz w:val="20"/>
          <w:szCs w:val="20"/>
        </w:rPr>
        <w:t>202</w:t>
      </w:r>
      <w:r w:rsidR="00747DBB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47F8D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63CA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5BF65E" w14:textId="77777777" w:rsidTr="00B819C8">
        <w:tc>
          <w:tcPr>
            <w:tcW w:w="2694" w:type="dxa"/>
            <w:vAlign w:val="center"/>
          </w:tcPr>
          <w:p w14:paraId="226F3B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580246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7969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454E107" w14:textId="77777777" w:rsidTr="00B819C8">
        <w:tc>
          <w:tcPr>
            <w:tcW w:w="2694" w:type="dxa"/>
            <w:vAlign w:val="center"/>
          </w:tcPr>
          <w:p w14:paraId="420764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A8E61" w14:textId="77777777" w:rsidR="0085747A" w:rsidRPr="004D1026" w:rsidRDefault="005C00DA" w:rsidP="004D1026">
            <w:pPr>
              <w:rPr>
                <w:rFonts w:cs="Calibri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E/I/EiZSP/C-1.2b</w:t>
            </w:r>
          </w:p>
        </w:tc>
      </w:tr>
      <w:tr w:rsidR="0085747A" w:rsidRPr="009C54AE" w14:paraId="573927E7" w14:textId="77777777" w:rsidTr="00B819C8">
        <w:tc>
          <w:tcPr>
            <w:tcW w:w="2694" w:type="dxa"/>
            <w:vAlign w:val="center"/>
          </w:tcPr>
          <w:p w14:paraId="37498F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111AA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DEA99E" w14:textId="77777777" w:rsidTr="00B819C8">
        <w:tc>
          <w:tcPr>
            <w:tcW w:w="2694" w:type="dxa"/>
            <w:vAlign w:val="center"/>
          </w:tcPr>
          <w:p w14:paraId="46BCA6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4F578D" w14:textId="4FB3AB5C" w:rsidR="0085747A" w:rsidRPr="009C54AE" w:rsidRDefault="00CC4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FC06EFC" w14:textId="77777777" w:rsidTr="00B819C8">
        <w:tc>
          <w:tcPr>
            <w:tcW w:w="2694" w:type="dxa"/>
            <w:vAlign w:val="center"/>
          </w:tcPr>
          <w:p w14:paraId="7D1DF3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1C24E7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4674AE" w14:textId="77777777" w:rsidTr="00B819C8">
        <w:tc>
          <w:tcPr>
            <w:tcW w:w="2694" w:type="dxa"/>
            <w:vAlign w:val="center"/>
          </w:tcPr>
          <w:p w14:paraId="046E94D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4FB7AF" w14:textId="020AD39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1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54935FB" w14:textId="77777777" w:rsidTr="00B819C8">
        <w:tc>
          <w:tcPr>
            <w:tcW w:w="2694" w:type="dxa"/>
            <w:vAlign w:val="center"/>
          </w:tcPr>
          <w:p w14:paraId="4BF6E6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F98AA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811371" w14:textId="77777777" w:rsidTr="00B819C8">
        <w:tc>
          <w:tcPr>
            <w:tcW w:w="2694" w:type="dxa"/>
            <w:vAlign w:val="center"/>
          </w:tcPr>
          <w:p w14:paraId="74A8C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F5A9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37910F" w14:textId="77777777" w:rsidTr="00B819C8">
        <w:tc>
          <w:tcPr>
            <w:tcW w:w="2694" w:type="dxa"/>
            <w:vAlign w:val="center"/>
          </w:tcPr>
          <w:p w14:paraId="2BD39F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944C14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3178C2" w14:textId="77777777" w:rsidTr="00B819C8">
        <w:tc>
          <w:tcPr>
            <w:tcW w:w="2694" w:type="dxa"/>
            <w:vAlign w:val="center"/>
          </w:tcPr>
          <w:p w14:paraId="62C48E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91B74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A6617E" w14:textId="77777777" w:rsidTr="00B819C8">
        <w:tc>
          <w:tcPr>
            <w:tcW w:w="2694" w:type="dxa"/>
            <w:vAlign w:val="center"/>
          </w:tcPr>
          <w:p w14:paraId="42F2936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0CAF1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F14BF9" w14:textId="77777777" w:rsidTr="00B819C8">
        <w:tc>
          <w:tcPr>
            <w:tcW w:w="2694" w:type="dxa"/>
            <w:vAlign w:val="center"/>
          </w:tcPr>
          <w:p w14:paraId="0DF712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7DC4BC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291A468B" w14:textId="77777777" w:rsidTr="00B819C8">
        <w:tc>
          <w:tcPr>
            <w:tcW w:w="2694" w:type="dxa"/>
            <w:vAlign w:val="center"/>
          </w:tcPr>
          <w:p w14:paraId="34FC43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BA7B55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70111417" w14:textId="1F5899B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605D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17CA6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BD82F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EF4EC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805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8598E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1B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BC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68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5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4D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7C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B0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27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A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845086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807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C0C6" w14:textId="77777777" w:rsidR="004D1026" w:rsidRPr="009C54AE" w:rsidRDefault="005C00DA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559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ED1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CC3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6F0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AAC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0C6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CEF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9885" w14:textId="7684F505" w:rsidR="004D1026" w:rsidRPr="009C54AE" w:rsidRDefault="003165C7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6001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38B44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67F2B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1E2395" w14:textId="77777777" w:rsidR="001C5FE5" w:rsidRPr="00FD7701" w:rsidRDefault="001C5FE5" w:rsidP="001C5FE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047E127" w14:textId="77777777" w:rsidR="001C5FE5" w:rsidRPr="00FD7701" w:rsidRDefault="001C5FE5" w:rsidP="001C5FE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12631D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61D63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466D7" w14:textId="77777777" w:rsidR="009C54AE" w:rsidRPr="008D6308" w:rsidRDefault="005C00D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6308">
        <w:rPr>
          <w:rFonts w:ascii="Corbel" w:hAnsi="Corbel"/>
          <w:b w:val="0"/>
          <w:smallCaps w:val="0"/>
          <w:szCs w:val="24"/>
        </w:rPr>
        <w:t>Egzamin</w:t>
      </w:r>
    </w:p>
    <w:p w14:paraId="11CA40C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235FF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7A33CE3" w14:textId="77777777" w:rsidTr="00745302">
        <w:tc>
          <w:tcPr>
            <w:tcW w:w="9670" w:type="dxa"/>
          </w:tcPr>
          <w:p w14:paraId="691C2423" w14:textId="59754A91" w:rsidR="0085747A" w:rsidRPr="009C54AE" w:rsidRDefault="00F474DF" w:rsidP="008D630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</w:p>
        </w:tc>
      </w:tr>
    </w:tbl>
    <w:p w14:paraId="4C63B9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BF8A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73256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037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BD761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7BE2987" w14:textId="77777777" w:rsidTr="00923D7D">
        <w:tc>
          <w:tcPr>
            <w:tcW w:w="851" w:type="dxa"/>
            <w:vAlign w:val="center"/>
          </w:tcPr>
          <w:p w14:paraId="0C6763C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6BE8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A2D5831" w14:textId="77777777" w:rsidTr="00923D7D">
        <w:tc>
          <w:tcPr>
            <w:tcW w:w="851" w:type="dxa"/>
            <w:vAlign w:val="center"/>
          </w:tcPr>
          <w:p w14:paraId="654BEFB1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3736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789D1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B2D4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7CB80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5768"/>
        <w:gridCol w:w="2333"/>
      </w:tblGrid>
      <w:tr w:rsidR="0085747A" w:rsidRPr="009C54AE" w14:paraId="32A7BEBE" w14:textId="77777777" w:rsidTr="00441E13">
        <w:tc>
          <w:tcPr>
            <w:tcW w:w="1645" w:type="dxa"/>
            <w:vAlign w:val="center"/>
          </w:tcPr>
          <w:p w14:paraId="52ACDA2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4C3AF7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0D2DD7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1414CE34" w14:textId="77777777" w:rsidTr="00441E13">
        <w:tc>
          <w:tcPr>
            <w:tcW w:w="1645" w:type="dxa"/>
          </w:tcPr>
          <w:p w14:paraId="684D489A" w14:textId="65B8A871" w:rsidR="00F474DF" w:rsidRPr="009C54AE" w:rsidRDefault="00F474DF" w:rsidP="003165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768" w:type="dxa"/>
          </w:tcPr>
          <w:p w14:paraId="77E72405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, rozumie pojecie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5DB91E" w14:textId="77777777" w:rsidR="00441E13" w:rsidRPr="009C54AE" w:rsidRDefault="00441E13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istotę procesów internacjonalizacji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zagranicznym. Zna i rozumie formuły Incoterms i specyfikę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działań w handlu zagranicznym oraz 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podmiotami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i organizacjami gospodarczymi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1B93A3EB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A043721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5EC3AEC6" w14:textId="77777777" w:rsidR="00F474DF" w:rsidRPr="009C54AE" w:rsidRDefault="00F474DF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4DF" w:rsidRPr="009C54AE" w14:paraId="53E32B42" w14:textId="77777777" w:rsidTr="00441E13">
        <w:tc>
          <w:tcPr>
            <w:tcW w:w="1645" w:type="dxa"/>
          </w:tcPr>
          <w:p w14:paraId="7D37666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51612CA7" w14:textId="77777777" w:rsidR="00F474DF" w:rsidRPr="009C54AE" w:rsidRDefault="001D2EEA" w:rsidP="001C5F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 analizować zjawiska,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 xml:space="preserve"> determinanty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podejmowaniem decyzji przez podmioty na rynkach zagranicznych. S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teoretyczną wiedzę z zakresu ekonomiki i  organizacji handlu zagranicznego 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do rozwiązywania złożonych i nietypowych problemów w obszarze funkcjonowania i finansowania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działających na rynku zagranicznym</w:t>
            </w:r>
          </w:p>
        </w:tc>
        <w:tc>
          <w:tcPr>
            <w:tcW w:w="2333" w:type="dxa"/>
          </w:tcPr>
          <w:p w14:paraId="17FAE068" w14:textId="77777777" w:rsidR="00F474DF" w:rsidRPr="00C06E86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E7FB22D" w14:textId="77777777" w:rsidR="00F474DF" w:rsidRPr="009C54AE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C0E96" w:rsidRPr="009C54AE" w14:paraId="0DC541D1" w14:textId="77777777" w:rsidTr="00441E13">
        <w:tc>
          <w:tcPr>
            <w:tcW w:w="1645" w:type="dxa"/>
          </w:tcPr>
          <w:p w14:paraId="4CFF64AF" w14:textId="77777777" w:rsidR="00CC0E96" w:rsidRPr="009C54AE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7CC66204" w14:textId="77777777" w:rsidR="00CC0E96" w:rsidRPr="009C54AE" w:rsidRDefault="00CC0E96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 do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operacji handlu zagranicznego, technik i organizacji działań w podmiotach prowadzących działalność na rynkach zagranicznych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333" w:type="dxa"/>
          </w:tcPr>
          <w:p w14:paraId="61AB287D" w14:textId="77777777" w:rsidR="00CC0E96" w:rsidRPr="00C06E86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7E3D391E" w14:textId="77777777" w:rsidR="00CC0E96" w:rsidRPr="009C54AE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7AA3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E3190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43B90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1CE2E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2D48AC2" w14:textId="77777777" w:rsidTr="00923D7D">
        <w:tc>
          <w:tcPr>
            <w:tcW w:w="9639" w:type="dxa"/>
          </w:tcPr>
          <w:p w14:paraId="413AAB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4538EEFF" w14:textId="77777777" w:rsidTr="00923D7D">
        <w:tc>
          <w:tcPr>
            <w:tcW w:w="9639" w:type="dxa"/>
          </w:tcPr>
          <w:p w14:paraId="2EDBE6FB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5DC908" w14:textId="77777777" w:rsidTr="00923D7D">
        <w:tc>
          <w:tcPr>
            <w:tcW w:w="9639" w:type="dxa"/>
          </w:tcPr>
          <w:p w14:paraId="343585E1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073AA5D" w14:textId="77777777" w:rsidTr="00923D7D">
        <w:tc>
          <w:tcPr>
            <w:tcW w:w="9639" w:type="dxa"/>
          </w:tcPr>
          <w:p w14:paraId="1CF5E58A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F64F4B3" w14:textId="77777777" w:rsidTr="00923D7D">
        <w:tc>
          <w:tcPr>
            <w:tcW w:w="9639" w:type="dxa"/>
          </w:tcPr>
          <w:p w14:paraId="105B735A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5567408" w14:textId="77777777" w:rsidTr="00923D7D">
        <w:tc>
          <w:tcPr>
            <w:tcW w:w="9639" w:type="dxa"/>
          </w:tcPr>
          <w:p w14:paraId="7F0C48EC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lastRenderedPageBreak/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1F90A72" w14:textId="77777777" w:rsidTr="00923D7D">
        <w:tc>
          <w:tcPr>
            <w:tcW w:w="9639" w:type="dxa"/>
          </w:tcPr>
          <w:p w14:paraId="30AE18C5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celna-towarów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1B22672" w14:textId="77777777" w:rsidTr="00923D7D">
        <w:tc>
          <w:tcPr>
            <w:tcW w:w="9639" w:type="dxa"/>
          </w:tcPr>
          <w:p w14:paraId="6A1278D3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</w:p>
        </w:tc>
      </w:tr>
      <w:tr w:rsidR="005C00DA" w:rsidRPr="009C54AE" w14:paraId="7B69B7C4" w14:textId="77777777" w:rsidTr="00923D7D">
        <w:tc>
          <w:tcPr>
            <w:tcW w:w="9639" w:type="dxa"/>
          </w:tcPr>
          <w:p w14:paraId="0A79BD8E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5C00DA" w:rsidRPr="009C54AE" w14:paraId="3C2CF6C2" w14:textId="77777777" w:rsidTr="0062568A">
        <w:tc>
          <w:tcPr>
            <w:tcW w:w="9639" w:type="dxa"/>
          </w:tcPr>
          <w:p w14:paraId="21BBC979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2A195BB3" w14:textId="77777777" w:rsidTr="0062568A">
        <w:tc>
          <w:tcPr>
            <w:tcW w:w="9639" w:type="dxa"/>
          </w:tcPr>
          <w:p w14:paraId="2403351D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 xml:space="preserve">Międzynarodowe zwyczaje, uzanse i formuły handlowe-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03B34DCE" w14:textId="77777777" w:rsidTr="0062568A">
        <w:tc>
          <w:tcPr>
            <w:tcW w:w="9639" w:type="dxa"/>
          </w:tcPr>
          <w:p w14:paraId="29DFA46A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8C899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B0678A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810290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44BF13A" w14:textId="72940684" w:rsidR="00153C41" w:rsidRPr="00F474DF" w:rsidRDefault="00F474DF" w:rsidP="35FF9F4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5FF9F4A">
        <w:rPr>
          <w:rFonts w:ascii="Corbel" w:hAnsi="Corbel"/>
          <w:b w:val="0"/>
          <w:smallCaps w:val="0"/>
        </w:rPr>
        <w:t xml:space="preserve">Wykład z prezentacją multimodalną w formie zdalne z </w:t>
      </w:r>
      <w:r w:rsidR="64D8C76F" w:rsidRPr="35FF9F4A">
        <w:rPr>
          <w:rFonts w:ascii="Corbel" w:hAnsi="Corbel"/>
          <w:b w:val="0"/>
          <w:smallCaps w:val="0"/>
        </w:rPr>
        <w:t xml:space="preserve">możliwością </w:t>
      </w:r>
      <w:r w:rsidRPr="35FF9F4A">
        <w:rPr>
          <w:rFonts w:ascii="Corbel" w:hAnsi="Corbel"/>
          <w:b w:val="0"/>
          <w:smallCaps w:val="0"/>
        </w:rPr>
        <w:t>wykorzystani</w:t>
      </w:r>
      <w:r w:rsidR="035803CC" w:rsidRPr="35FF9F4A">
        <w:rPr>
          <w:rFonts w:ascii="Corbel" w:hAnsi="Corbel"/>
          <w:b w:val="0"/>
          <w:smallCaps w:val="0"/>
        </w:rPr>
        <w:t>a</w:t>
      </w:r>
      <w:r w:rsidRPr="35FF9F4A">
        <w:rPr>
          <w:rFonts w:ascii="Corbel" w:hAnsi="Corbel"/>
          <w:b w:val="0"/>
          <w:smallCaps w:val="0"/>
        </w:rPr>
        <w:t xml:space="preserve">  platformy Ms Teams</w:t>
      </w:r>
    </w:p>
    <w:p w14:paraId="507230A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C0A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5ABD7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01E1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0E32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56AD3B" w14:textId="77777777" w:rsidTr="35FF9F4A">
        <w:tc>
          <w:tcPr>
            <w:tcW w:w="1985" w:type="dxa"/>
            <w:vAlign w:val="center"/>
          </w:tcPr>
          <w:p w14:paraId="5DBB72E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3440D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A85D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05EF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C2A5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66F1049F" w14:textId="77777777" w:rsidTr="35FF9F4A">
        <w:tc>
          <w:tcPr>
            <w:tcW w:w="1985" w:type="dxa"/>
          </w:tcPr>
          <w:p w14:paraId="20406616" w14:textId="6BEAFE88" w:rsidR="00F353AC" w:rsidRPr="009C54AE" w:rsidRDefault="003165C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7F702A5" w14:textId="261F1868" w:rsidR="00F353AC" w:rsidRPr="008D6308" w:rsidRDefault="005C00DA" w:rsidP="35FF9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A2D4D07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405D3A19" w14:textId="77777777" w:rsidTr="35FF9F4A">
        <w:tc>
          <w:tcPr>
            <w:tcW w:w="1985" w:type="dxa"/>
          </w:tcPr>
          <w:p w14:paraId="474B2400" w14:textId="31339015" w:rsidR="00F353AC" w:rsidRPr="009C54AE" w:rsidRDefault="00F353AC" w:rsidP="003165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8B0DE7B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2453DD4B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3B6E1294" w14:textId="77777777" w:rsidTr="35FF9F4A">
        <w:tc>
          <w:tcPr>
            <w:tcW w:w="1985" w:type="dxa"/>
          </w:tcPr>
          <w:p w14:paraId="538A9F3B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80B8596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D10753A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8CB8FC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8BC1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3461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B760AC7" w14:textId="77777777" w:rsidTr="390B85FD">
        <w:tc>
          <w:tcPr>
            <w:tcW w:w="9670" w:type="dxa"/>
          </w:tcPr>
          <w:p w14:paraId="0381A6C4" w14:textId="77777777" w:rsidR="00923D7D" w:rsidRDefault="005C00D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F353AC"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1FE75A63" w14:textId="6005864A" w:rsidR="005C00DA" w:rsidRDefault="3D41648C" w:rsidP="35FF9F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p</w:t>
            </w:r>
            <w:r w:rsidR="005C00DA" w:rsidRPr="35FF9F4A">
              <w:rPr>
                <w:rFonts w:ascii="Corbel" w:hAnsi="Corbel"/>
                <w:b w:val="0"/>
                <w:smallCaps w:val="0"/>
              </w:rPr>
              <w:t>raca pisemna/test</w:t>
            </w:r>
            <w:r w:rsidR="034FC37C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9834FC0" w14:textId="77777777" w:rsidR="00D923B4" w:rsidRPr="001C5FE5" w:rsidRDefault="000D04B9" w:rsidP="005C0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5C00DA"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 egzaminu jest funkcją </w:t>
            </w: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zgromadzonych punktów:</w:t>
            </w:r>
            <w:r w:rsidRPr="001C5F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0D972CAE" w14:textId="758F1CDD" w:rsidR="00D923B4" w:rsidRPr="001C5FE5" w:rsidRDefault="000D04B9" w:rsidP="155E510C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5</w:t>
            </w:r>
            <w:r w:rsidR="47EF3BEA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7B99BDF6" w14:textId="6EBDF527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6</w:t>
            </w:r>
            <w:r w:rsidR="1D6591BC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541993C2" w14:textId="62F0D722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7</w:t>
            </w:r>
            <w:r w:rsidR="5C878D6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74464A06" w14:textId="6E8CEEAE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8</w:t>
            </w:r>
            <w:r w:rsidR="52360164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4792AC22" w14:textId="1BD986C9" w:rsidR="00D923B4" w:rsidRPr="001C5FE5" w:rsidRDefault="412F04C0" w:rsidP="35FF9F4A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9</w:t>
            </w:r>
            <w:r w:rsidR="3D9DE4F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39A71152" w:rsidRPr="001C5FE5">
              <w:rPr>
                <w:rFonts w:ascii="Corbel" w:hAnsi="Corbel"/>
                <w:b w:val="0"/>
                <w:smallCaps w:val="0"/>
              </w:rPr>
              <w:t>bdb</w:t>
            </w:r>
          </w:p>
          <w:p w14:paraId="60E27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886C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4CB1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F76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E74215D" w14:textId="77777777" w:rsidTr="003E1941">
        <w:tc>
          <w:tcPr>
            <w:tcW w:w="4962" w:type="dxa"/>
            <w:vAlign w:val="center"/>
          </w:tcPr>
          <w:p w14:paraId="5C662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310405" w14:textId="250CE64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605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FB2535" w14:textId="77777777" w:rsidTr="00923D7D">
        <w:tc>
          <w:tcPr>
            <w:tcW w:w="4962" w:type="dxa"/>
          </w:tcPr>
          <w:p w14:paraId="1830B5B1" w14:textId="1FB57187" w:rsidR="0085747A" w:rsidRPr="009C54AE" w:rsidRDefault="00C61DC5" w:rsidP="000653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B71707" w14:textId="77777777" w:rsidR="0085747A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2C6CAF7" w14:textId="77777777" w:rsidTr="00923D7D">
        <w:tc>
          <w:tcPr>
            <w:tcW w:w="4962" w:type="dxa"/>
          </w:tcPr>
          <w:p w14:paraId="36CF4E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12B5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DA4646" w14:textId="79537198" w:rsidR="00C61DC5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8DA0F13" w14:textId="77777777" w:rsidTr="00923D7D">
        <w:tc>
          <w:tcPr>
            <w:tcW w:w="4962" w:type="dxa"/>
          </w:tcPr>
          <w:p w14:paraId="37EBD0BE" w14:textId="77FE950E" w:rsidR="00C61DC5" w:rsidRPr="009C54AE" w:rsidRDefault="00C61DC5" w:rsidP="001C5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1C5F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6CB3CD5B" w14:textId="6EF4695B" w:rsidR="00C61DC5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418C6743" w14:textId="77777777" w:rsidTr="00923D7D">
        <w:tc>
          <w:tcPr>
            <w:tcW w:w="4962" w:type="dxa"/>
          </w:tcPr>
          <w:p w14:paraId="70811E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894798" w14:textId="7F616BDE" w:rsidR="0085747A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3A002EB" w14:textId="77777777" w:rsidTr="00923D7D">
        <w:tc>
          <w:tcPr>
            <w:tcW w:w="4962" w:type="dxa"/>
          </w:tcPr>
          <w:p w14:paraId="426255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2FEA6" w14:textId="1A82571F" w:rsidR="0085747A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9CB85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5848E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0BB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6830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8AE1C1E" w14:textId="77777777" w:rsidTr="008D6308">
        <w:trPr>
          <w:trHeight w:val="397"/>
        </w:trPr>
        <w:tc>
          <w:tcPr>
            <w:tcW w:w="2359" w:type="pct"/>
          </w:tcPr>
          <w:p w14:paraId="4A11C2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6841B9" w14:textId="03BA7BC4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3B635E6" w14:textId="77777777" w:rsidTr="008D6308">
        <w:trPr>
          <w:trHeight w:val="397"/>
        </w:trPr>
        <w:tc>
          <w:tcPr>
            <w:tcW w:w="2359" w:type="pct"/>
          </w:tcPr>
          <w:p w14:paraId="1A7970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B1B61" w14:textId="242AAE93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03E945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CDBB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8BD05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B018C6D" w14:textId="77777777" w:rsidTr="65702904">
        <w:trPr>
          <w:trHeight w:val="397"/>
        </w:trPr>
        <w:tc>
          <w:tcPr>
            <w:tcW w:w="5000" w:type="pct"/>
          </w:tcPr>
          <w:p w14:paraId="44C424D8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F6FDE5" w14:textId="27D93D15" w:rsidR="00F473CB" w:rsidRPr="00536E9A" w:rsidRDefault="5DEEF1F3" w:rsidP="35FF9F4A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Rymarczyk J. (red.) 2017, Handel zagraniczny. Organizacja i technika, PWE.</w:t>
            </w:r>
            <w:r w:rsidR="40CCE284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  <w:r w:rsidR="3B3F48D9" w:rsidRPr="35FF9F4A">
              <w:rPr>
                <w:rFonts w:ascii="Corbel" w:hAnsi="Corbel"/>
                <w:b w:val="0"/>
                <w:smallCaps w:val="0"/>
              </w:rPr>
              <w:t xml:space="preserve">Handel zagraniczny : organizacja i technika ; </w:t>
            </w:r>
          </w:p>
          <w:p w14:paraId="08105262" w14:textId="1F57BB32" w:rsidR="00F473CB" w:rsidRPr="00536E9A" w:rsidRDefault="3432D1A5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>Beata S</w:t>
            </w:r>
            <w:r w:rsidR="3B3F48D9" w:rsidRPr="65702904">
              <w:rPr>
                <w:rFonts w:ascii="Corbel" w:hAnsi="Corbel"/>
                <w:b w:val="0"/>
                <w:smallCaps w:val="0"/>
              </w:rPr>
              <w:t>.</w:t>
            </w:r>
            <w:r w:rsidR="7BF482D7" w:rsidRPr="65702904">
              <w:rPr>
                <w:rFonts w:ascii="Corbel" w:hAnsi="Corbel"/>
                <w:b w:val="0"/>
                <w:smallCaps w:val="0"/>
              </w:rPr>
              <w:t xml:space="preserve"> (red. nauk). </w:t>
            </w:r>
            <w:r w:rsidR="3B3F48D9"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poradnik dla praktyków Wyd. 2 zm. - Warszawa : Polskie Wydawnictwo Ekonomiczne, 2012.</w:t>
            </w:r>
          </w:p>
          <w:p w14:paraId="0A7664B1" w14:textId="448350B4" w:rsidR="00F473CB" w:rsidRPr="00536E9A" w:rsidRDefault="6E5E921D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studia przypadków / red. nauk.  Stępień B., Warszawa : Polskie Wydawnictwo Ekonomiczne, 2015.</w:t>
            </w:r>
          </w:p>
        </w:tc>
      </w:tr>
      <w:tr w:rsidR="0085747A" w:rsidRPr="003165C7" w14:paraId="79B4FAAB" w14:textId="77777777" w:rsidTr="65702904">
        <w:trPr>
          <w:trHeight w:val="397"/>
        </w:trPr>
        <w:tc>
          <w:tcPr>
            <w:tcW w:w="5000" w:type="pct"/>
          </w:tcPr>
          <w:p w14:paraId="05751F4C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679FD4D6" w14:textId="5FEB8D28" w:rsidR="00F473CB" w:rsidRPr="003165C7" w:rsidRDefault="0F0C1F85" w:rsidP="65702904">
            <w:pPr>
              <w:pStyle w:val="Punktygwne"/>
              <w:numPr>
                <w:ilvl w:val="0"/>
                <w:numId w:val="5"/>
              </w:numPr>
              <w:spacing w:before="0" w:after="0"/>
              <w:ind w:left="442" w:hanging="357"/>
              <w:rPr>
                <w:rFonts w:ascii="Calibri" w:hAnsi="Calibri" w:cs="Calibri"/>
                <w:b w:val="0"/>
                <w:smallCaps w:val="0"/>
                <w:color w:val="000000"/>
                <w:sz w:val="22"/>
                <w:lang w:val="en-US"/>
              </w:rPr>
            </w:pPr>
            <w:r w:rsidRPr="003165C7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Puchalska K. Analysis of key success factors of companies with foreign capital in selected markets, Journal of Economic Spectrum, 2017, ISSN 1336-9105.</w:t>
            </w:r>
          </w:p>
        </w:tc>
      </w:tr>
    </w:tbl>
    <w:p w14:paraId="2F0165A9" w14:textId="77777777" w:rsidR="0085747A" w:rsidRPr="003165C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3A5E1D4" w14:textId="77777777" w:rsidR="0085747A" w:rsidRPr="003165C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DD56F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99DBA" w14:textId="77777777" w:rsidR="0070381B" w:rsidRDefault="0070381B" w:rsidP="00C16ABF">
      <w:pPr>
        <w:spacing w:after="0" w:line="240" w:lineRule="auto"/>
      </w:pPr>
      <w:r>
        <w:separator/>
      </w:r>
    </w:p>
  </w:endnote>
  <w:endnote w:type="continuationSeparator" w:id="0">
    <w:p w14:paraId="7DA88B7E" w14:textId="77777777" w:rsidR="0070381B" w:rsidRDefault="007038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6F568" w14:textId="77777777" w:rsidR="0070381B" w:rsidRDefault="0070381B" w:rsidP="00C16ABF">
      <w:pPr>
        <w:spacing w:after="0" w:line="240" w:lineRule="auto"/>
      </w:pPr>
      <w:r>
        <w:separator/>
      </w:r>
    </w:p>
  </w:footnote>
  <w:footnote w:type="continuationSeparator" w:id="0">
    <w:p w14:paraId="619299C6" w14:textId="77777777" w:rsidR="0070381B" w:rsidRDefault="0070381B" w:rsidP="00C16ABF">
      <w:pPr>
        <w:spacing w:after="0" w:line="240" w:lineRule="auto"/>
      </w:pPr>
      <w:r>
        <w:continuationSeparator/>
      </w:r>
    </w:p>
  </w:footnote>
  <w:footnote w:id="1">
    <w:p w14:paraId="10150DF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75B11"/>
    <w:multiLevelType w:val="hybridMultilevel"/>
    <w:tmpl w:val="E770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77458C"/>
    <w:multiLevelType w:val="hybridMultilevel"/>
    <w:tmpl w:val="8F6ED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E3"/>
    <w:rsid w:val="0006533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FE5"/>
    <w:rsid w:val="001D2EEA"/>
    <w:rsid w:val="001D657B"/>
    <w:rsid w:val="001D7AC0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5C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766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E1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6C3"/>
    <w:rsid w:val="0050496F"/>
    <w:rsid w:val="00513B6F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0D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57"/>
    <w:rsid w:val="006F1FBC"/>
    <w:rsid w:val="006F31E2"/>
    <w:rsid w:val="0070381B"/>
    <w:rsid w:val="00706544"/>
    <w:rsid w:val="007072BA"/>
    <w:rsid w:val="007121DA"/>
    <w:rsid w:val="0071620A"/>
    <w:rsid w:val="00724677"/>
    <w:rsid w:val="00725459"/>
    <w:rsid w:val="007327BD"/>
    <w:rsid w:val="00734608"/>
    <w:rsid w:val="00745302"/>
    <w:rsid w:val="007461D6"/>
    <w:rsid w:val="00746EC8"/>
    <w:rsid w:val="00747DB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BF3"/>
    <w:rsid w:val="00884922"/>
    <w:rsid w:val="00885F64"/>
    <w:rsid w:val="008917F9"/>
    <w:rsid w:val="008A1974"/>
    <w:rsid w:val="008A45F7"/>
    <w:rsid w:val="008C0CC0"/>
    <w:rsid w:val="008C19A9"/>
    <w:rsid w:val="008C379D"/>
    <w:rsid w:val="008C5147"/>
    <w:rsid w:val="008C5359"/>
    <w:rsid w:val="008C5363"/>
    <w:rsid w:val="008D3DFB"/>
    <w:rsid w:val="008D6308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E502D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FC9"/>
    <w:rsid w:val="00B06142"/>
    <w:rsid w:val="00B135B1"/>
    <w:rsid w:val="00B24EC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6C3"/>
    <w:rsid w:val="00C26CB7"/>
    <w:rsid w:val="00C324C1"/>
    <w:rsid w:val="00C36992"/>
    <w:rsid w:val="00C56036"/>
    <w:rsid w:val="00C605DA"/>
    <w:rsid w:val="00C61DC5"/>
    <w:rsid w:val="00C67A22"/>
    <w:rsid w:val="00C67E92"/>
    <w:rsid w:val="00C70A26"/>
    <w:rsid w:val="00C766DF"/>
    <w:rsid w:val="00C94B98"/>
    <w:rsid w:val="00CA0568"/>
    <w:rsid w:val="00CA2B96"/>
    <w:rsid w:val="00CA5089"/>
    <w:rsid w:val="00CA56E5"/>
    <w:rsid w:val="00CC0E96"/>
    <w:rsid w:val="00CC414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30D0"/>
    <w:rsid w:val="00DA6057"/>
    <w:rsid w:val="00DC3B65"/>
    <w:rsid w:val="00DC6D0C"/>
    <w:rsid w:val="00DE09C0"/>
    <w:rsid w:val="00DE4A14"/>
    <w:rsid w:val="00DF320D"/>
    <w:rsid w:val="00DF71C8"/>
    <w:rsid w:val="00E11FBF"/>
    <w:rsid w:val="00E129B8"/>
    <w:rsid w:val="00E21E7D"/>
    <w:rsid w:val="00E22FBC"/>
    <w:rsid w:val="00E24352"/>
    <w:rsid w:val="00E24BF5"/>
    <w:rsid w:val="00E25338"/>
    <w:rsid w:val="00E51E44"/>
    <w:rsid w:val="00E63348"/>
    <w:rsid w:val="00E65A49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7"/>
    <w:rsid w:val="00F070AB"/>
    <w:rsid w:val="00F11E0C"/>
    <w:rsid w:val="00F163A7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FC37C"/>
    <w:rsid w:val="035803CC"/>
    <w:rsid w:val="0F0C1F85"/>
    <w:rsid w:val="14126DE4"/>
    <w:rsid w:val="155E510C"/>
    <w:rsid w:val="15AE3E45"/>
    <w:rsid w:val="1D6591BC"/>
    <w:rsid w:val="2F43682F"/>
    <w:rsid w:val="3432D1A5"/>
    <w:rsid w:val="35FF9F4A"/>
    <w:rsid w:val="390B85FD"/>
    <w:rsid w:val="39A71152"/>
    <w:rsid w:val="3B3F48D9"/>
    <w:rsid w:val="3D41648C"/>
    <w:rsid w:val="3D9DE4FF"/>
    <w:rsid w:val="40CCE284"/>
    <w:rsid w:val="412F04C0"/>
    <w:rsid w:val="47EF3BEA"/>
    <w:rsid w:val="52360164"/>
    <w:rsid w:val="5C878D6F"/>
    <w:rsid w:val="5DEEF1F3"/>
    <w:rsid w:val="5E732415"/>
    <w:rsid w:val="64D8C76F"/>
    <w:rsid w:val="65702904"/>
    <w:rsid w:val="6588C263"/>
    <w:rsid w:val="6E5E921D"/>
    <w:rsid w:val="74F6D8BF"/>
    <w:rsid w:val="7692A920"/>
    <w:rsid w:val="7BF48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067F"/>
  <w15:docId w15:val="{207AB48A-A6A9-4B52-A9FA-2DA1C319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5F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5FE5"/>
  </w:style>
  <w:style w:type="character" w:customStyle="1" w:styleId="spellingerror">
    <w:name w:val="spellingerror"/>
    <w:basedOn w:val="Domylnaczcionkaakapitu"/>
    <w:rsid w:val="001C5FE5"/>
  </w:style>
  <w:style w:type="character" w:customStyle="1" w:styleId="eop">
    <w:name w:val="eop"/>
    <w:basedOn w:val="Domylnaczcionkaakapitu"/>
    <w:rsid w:val="001C5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CBF65-EC7A-44F7-AAB7-2436C2AA3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E42F9A-60FE-434B-B872-59948CC89A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81909A-F7C0-4D8C-A581-FAF397925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43BA48-24D3-44E6-B94E-4BA927659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836</Words>
  <Characters>5017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2020-11-17T18:39:00Z</dcterms:created>
  <dcterms:modified xsi:type="dcterms:W3CDTF">2024-07-12T08:01:00Z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