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7A97F3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30349" w:rsidRPr="00E960BB">
        <w:rPr>
          <w:rFonts w:ascii="Corbel" w:hAnsi="Corbel"/>
          <w:bCs/>
          <w:i/>
        </w:rPr>
        <w:t xml:space="preserve">Załącznik nr 1.5 do Zarządzenia Rektora UR  nr </w:t>
      </w:r>
      <w:r w:rsidR="00A30349">
        <w:rPr>
          <w:rFonts w:ascii="Corbel" w:hAnsi="Corbel"/>
          <w:bCs/>
          <w:i/>
        </w:rPr>
        <w:t>7</w:t>
      </w:r>
      <w:r w:rsidR="00A30349" w:rsidRPr="00E960BB">
        <w:rPr>
          <w:rFonts w:ascii="Corbel" w:hAnsi="Corbel"/>
          <w:bCs/>
          <w:i/>
        </w:rPr>
        <w:t>/20</w:t>
      </w:r>
      <w:r w:rsidR="00A30349">
        <w:rPr>
          <w:rFonts w:ascii="Corbel" w:hAnsi="Corbel"/>
          <w:bCs/>
          <w:i/>
        </w:rPr>
        <w:t>23</w:t>
      </w:r>
    </w:p>
    <w:p w14:paraId="2F181E68" w14:textId="77777777" w:rsidR="00A30349" w:rsidRPr="00E960BB" w:rsidRDefault="00A3034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EE525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525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1656D22" w:rsidR="0085747A" w:rsidRPr="0005451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05451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5451B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00801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299D08A1" w:rsidR="00445970" w:rsidRPr="00EE525A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Rok akademicki   </w:t>
      </w:r>
      <w:r w:rsidR="00182C9E" w:rsidRPr="00EE525A">
        <w:rPr>
          <w:rFonts w:ascii="Corbel" w:hAnsi="Corbel"/>
          <w:sz w:val="24"/>
          <w:szCs w:val="24"/>
        </w:rPr>
        <w:t>202</w:t>
      </w:r>
      <w:r w:rsidR="00D00801">
        <w:rPr>
          <w:rFonts w:ascii="Corbel" w:hAnsi="Corbel"/>
          <w:sz w:val="24"/>
          <w:szCs w:val="24"/>
        </w:rPr>
        <w:t>5</w:t>
      </w:r>
      <w:r w:rsidR="00182C9E" w:rsidRPr="00EE525A">
        <w:rPr>
          <w:rFonts w:ascii="Corbel" w:hAnsi="Corbel"/>
          <w:sz w:val="24"/>
          <w:szCs w:val="24"/>
        </w:rPr>
        <w:t>/202</w:t>
      </w:r>
      <w:r w:rsidR="00D00801">
        <w:rPr>
          <w:rFonts w:ascii="Corbel" w:hAnsi="Corbel"/>
          <w:sz w:val="24"/>
          <w:szCs w:val="24"/>
        </w:rPr>
        <w:t>6</w:t>
      </w:r>
    </w:p>
    <w:p w14:paraId="0749206E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525A">
        <w:rPr>
          <w:rFonts w:ascii="Corbel" w:hAnsi="Corbel"/>
          <w:szCs w:val="24"/>
        </w:rPr>
        <w:t xml:space="preserve">1. </w:t>
      </w:r>
      <w:r w:rsidR="0085747A" w:rsidRPr="00EE525A">
        <w:rPr>
          <w:rFonts w:ascii="Corbel" w:hAnsi="Corbel"/>
          <w:szCs w:val="24"/>
        </w:rPr>
        <w:t xml:space="preserve">Podstawowe </w:t>
      </w:r>
      <w:r w:rsidR="00445970" w:rsidRPr="00EE525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525A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8F6826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Społeczna odpowiedzialność biznesu</w:t>
            </w:r>
          </w:p>
        </w:tc>
      </w:tr>
      <w:tr w:rsidR="0085747A" w:rsidRPr="00EE525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57DC30" w:rsidR="0085747A" w:rsidRPr="00EE525A" w:rsidRDefault="00612921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FiR/I/A.17</w:t>
            </w:r>
          </w:p>
        </w:tc>
      </w:tr>
      <w:tr w:rsidR="0085747A" w:rsidRPr="00EE525A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E525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525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E525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E525A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C6DF1F0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E525A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AE276B" w:rsidR="0085747A" w:rsidRPr="00EE525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E525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E525A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E52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57E7891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E525A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D4ACF9F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E525A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39A8F33" w:rsidR="0085747A" w:rsidRPr="00EE525A" w:rsidRDefault="002A01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E525A" w:rsidRPr="00EE525A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EE525A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525A">
              <w:rPr>
                <w:rFonts w:ascii="Corbel" w:hAnsi="Corbel"/>
                <w:sz w:val="24"/>
                <w:szCs w:val="24"/>
              </w:rPr>
              <w:t>/y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DB1EE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612921" w:rsidRPr="00EE525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E525A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8842FC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EE525A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E52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9313D2" w:rsidR="00923D7D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525A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EE525A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EE525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* </w:t>
      </w:r>
      <w:r w:rsidR="00B90885" w:rsidRPr="00EE525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525A">
        <w:rPr>
          <w:rFonts w:ascii="Corbel" w:hAnsi="Corbel"/>
          <w:b w:val="0"/>
          <w:sz w:val="24"/>
          <w:szCs w:val="24"/>
        </w:rPr>
        <w:t>e,</w:t>
      </w:r>
      <w:r w:rsidR="00C41B9B" w:rsidRPr="00EE525A">
        <w:rPr>
          <w:rFonts w:ascii="Corbel" w:hAnsi="Corbel"/>
          <w:b w:val="0"/>
          <w:sz w:val="24"/>
          <w:szCs w:val="24"/>
        </w:rPr>
        <w:t xml:space="preserve"> </w:t>
      </w:r>
      <w:r w:rsidRPr="00EE525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525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E52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>1.</w:t>
      </w:r>
      <w:r w:rsidR="00E22FBC" w:rsidRPr="00EE525A">
        <w:rPr>
          <w:rFonts w:ascii="Corbel" w:hAnsi="Corbel"/>
          <w:sz w:val="24"/>
          <w:szCs w:val="24"/>
        </w:rPr>
        <w:t>1</w:t>
      </w:r>
      <w:r w:rsidRPr="00EE525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525A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E525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(</w:t>
            </w:r>
            <w:r w:rsidR="00363F78" w:rsidRPr="00EE525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525A">
              <w:rPr>
                <w:rFonts w:ascii="Corbel" w:hAnsi="Corbel"/>
                <w:b/>
                <w:szCs w:val="24"/>
              </w:rPr>
              <w:t>Liczba pkt</w:t>
            </w:r>
            <w:r w:rsidR="00B90885" w:rsidRPr="00EE525A">
              <w:rPr>
                <w:rFonts w:ascii="Corbel" w:hAnsi="Corbel"/>
                <w:b/>
                <w:szCs w:val="24"/>
              </w:rPr>
              <w:t>.</w:t>
            </w:r>
            <w:r w:rsidRPr="00EE525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525A" w14:paraId="174E29BA" w14:textId="77777777" w:rsidTr="0005451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A06F41F" w:rsidR="00015B8F" w:rsidRPr="00EE525A" w:rsidRDefault="00612921" w:rsidP="00054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FD998D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</w:t>
            </w:r>
            <w:r w:rsidR="002A019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EE525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E525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E52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1.</w:t>
      </w:r>
      <w:r w:rsidR="00E22FBC" w:rsidRPr="00EE525A">
        <w:rPr>
          <w:rFonts w:ascii="Corbel" w:hAnsi="Corbel"/>
          <w:smallCaps w:val="0"/>
          <w:szCs w:val="24"/>
        </w:rPr>
        <w:t>2</w:t>
      </w:r>
      <w:r w:rsidR="00F83B28" w:rsidRPr="00EE525A">
        <w:rPr>
          <w:rFonts w:ascii="Corbel" w:hAnsi="Corbel"/>
          <w:smallCaps w:val="0"/>
          <w:szCs w:val="24"/>
        </w:rPr>
        <w:t>.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 xml:space="preserve">Sposób realizacji zajęć  </w:t>
      </w:r>
    </w:p>
    <w:p w14:paraId="3B21C4D1" w14:textId="77777777" w:rsidR="00EE525A" w:rsidRDefault="00EE525A" w:rsidP="00EE525A">
      <w:pPr>
        <w:pStyle w:val="Punktygwne"/>
        <w:spacing w:before="0" w:after="0"/>
        <w:ind w:left="709"/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</w:pPr>
      <w:bookmarkStart w:id="1" w:name="_Hlk57004889"/>
    </w:p>
    <w:bookmarkEnd w:id="1"/>
    <w:p w14:paraId="7A437C78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0A0AEF73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63CFB7F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E52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1.3 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>For</w:t>
      </w:r>
      <w:r w:rsidR="00445970" w:rsidRPr="00EE525A">
        <w:rPr>
          <w:rFonts w:ascii="Corbel" w:hAnsi="Corbel"/>
          <w:smallCaps w:val="0"/>
          <w:szCs w:val="24"/>
        </w:rPr>
        <w:t xml:space="preserve">ma zaliczenia przedmiotu </w:t>
      </w:r>
      <w:r w:rsidRPr="00EE525A">
        <w:rPr>
          <w:rFonts w:ascii="Corbel" w:hAnsi="Corbel"/>
          <w:smallCaps w:val="0"/>
          <w:szCs w:val="24"/>
        </w:rPr>
        <w:t xml:space="preserve"> (z toku) </w:t>
      </w:r>
      <w:r w:rsidRPr="00EE525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E525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EE525A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Pr="00EE525A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003EB43F" w14:textId="77777777" w:rsidTr="00745302">
        <w:tc>
          <w:tcPr>
            <w:tcW w:w="9670" w:type="dxa"/>
          </w:tcPr>
          <w:p w14:paraId="20BFFC4C" w14:textId="252E12C7" w:rsidR="0085747A" w:rsidRPr="00EE525A" w:rsidRDefault="0061292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przedsiębiorczości i zarządzania organizacjami.</w:t>
            </w:r>
          </w:p>
        </w:tc>
      </w:tr>
    </w:tbl>
    <w:p w14:paraId="1AC6EEEA" w14:textId="1C815398" w:rsidR="00EE525A" w:rsidRDefault="00EE525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5D0901D" w14:textId="01F7CED8" w:rsidR="0085747A" w:rsidRPr="00A30349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30349">
        <w:rPr>
          <w:rFonts w:ascii="Corbel" w:hAnsi="Corbel"/>
          <w:b w:val="0"/>
          <w:szCs w:val="24"/>
        </w:rPr>
        <w:t>3.</w:t>
      </w:r>
      <w:r w:rsidR="00A84C85" w:rsidRPr="00A30349">
        <w:rPr>
          <w:rFonts w:ascii="Corbel" w:hAnsi="Corbel"/>
          <w:b w:val="0"/>
          <w:szCs w:val="24"/>
        </w:rPr>
        <w:t>cele, efekty uczenia się</w:t>
      </w:r>
      <w:r w:rsidR="0085747A" w:rsidRPr="00A30349">
        <w:rPr>
          <w:rFonts w:ascii="Corbel" w:hAnsi="Corbel"/>
          <w:b w:val="0"/>
          <w:szCs w:val="24"/>
        </w:rPr>
        <w:t xml:space="preserve"> , treści Programowe i stosowane metody </w:t>
      </w:r>
      <w:r w:rsidR="0085747A" w:rsidRPr="00A30349">
        <w:rPr>
          <w:b w:val="0"/>
        </w:rPr>
        <w:t>Dydaktyczne</w:t>
      </w:r>
    </w:p>
    <w:p w14:paraId="2D3567D7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E525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3.1 </w:t>
      </w:r>
      <w:r w:rsidR="00C05F44" w:rsidRPr="00EE525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E525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EE525A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EE525A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EE525A" w:rsidRDefault="00612921" w:rsidP="006129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EE525A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E525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3.2 </w:t>
      </w:r>
      <w:r w:rsidR="001D7B54" w:rsidRPr="00EE525A">
        <w:rPr>
          <w:rFonts w:ascii="Corbel" w:hAnsi="Corbel"/>
          <w:b/>
          <w:sz w:val="24"/>
          <w:szCs w:val="24"/>
        </w:rPr>
        <w:t xml:space="preserve">Efekty </w:t>
      </w:r>
      <w:r w:rsidR="00C05F44" w:rsidRPr="00EE525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525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E525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EE525A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52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52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525A" w14:paraId="2FAE894A" w14:textId="77777777" w:rsidTr="005E6E85">
        <w:tc>
          <w:tcPr>
            <w:tcW w:w="1701" w:type="dxa"/>
          </w:tcPr>
          <w:p w14:paraId="48E5C6E7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164D19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zasady i założenia koncepcji społecznej odpowiedzialności biznesu, jej odniesienia w teorii ekonomii, finansów i zarządzania.</w:t>
            </w:r>
          </w:p>
        </w:tc>
        <w:tc>
          <w:tcPr>
            <w:tcW w:w="1873" w:type="dxa"/>
          </w:tcPr>
          <w:p w14:paraId="208BD672" w14:textId="6BEAF354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EE525A" w14:paraId="48B116A6" w14:textId="77777777" w:rsidTr="005E6E85">
        <w:tc>
          <w:tcPr>
            <w:tcW w:w="1701" w:type="dxa"/>
          </w:tcPr>
          <w:p w14:paraId="55D5A65C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C65DF18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Rozpoznaje różne rodzaje powiązań między elementami systemu finansowego, ekonomicznego i społecznego jako interesariuszy społecznej odpowiedzialności biznesu.</w:t>
            </w:r>
          </w:p>
        </w:tc>
        <w:tc>
          <w:tcPr>
            <w:tcW w:w="1873" w:type="dxa"/>
          </w:tcPr>
          <w:p w14:paraId="656E048A" w14:textId="0DC7E672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EE525A" w14:paraId="32BADA47" w14:textId="77777777" w:rsidTr="005E6E85">
        <w:tc>
          <w:tcPr>
            <w:tcW w:w="1701" w:type="dxa"/>
          </w:tcPr>
          <w:p w14:paraId="4CBEB17A" w14:textId="69CEF218" w:rsidR="0085747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756722" w14:textId="562A0BE6" w:rsidR="00B6116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istotę procesów zachodzących w organizacjach gospodarczych oraz konsekwencje podejmowanych przez</w:t>
            </w:r>
          </w:p>
          <w:p w14:paraId="4AAB609F" w14:textId="4AD993A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nie decyzji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cr/>
              <w:t>w kontekście społecznej odpowiedzialności biznesu.</w:t>
            </w:r>
          </w:p>
        </w:tc>
        <w:tc>
          <w:tcPr>
            <w:tcW w:w="1873" w:type="dxa"/>
          </w:tcPr>
          <w:p w14:paraId="2BA6A2A8" w14:textId="3F20AD2E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6116A" w:rsidRPr="00EE525A" w14:paraId="3F865ED6" w14:textId="77777777" w:rsidTr="005E6E85">
        <w:tc>
          <w:tcPr>
            <w:tcW w:w="1701" w:type="dxa"/>
          </w:tcPr>
          <w:p w14:paraId="6E01FB6B" w14:textId="513B05EA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719CD" w14:textId="2E4BC241" w:rsidR="00B6116A" w:rsidRPr="00EE525A" w:rsidRDefault="000734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73" w:type="dxa"/>
          </w:tcPr>
          <w:p w14:paraId="5A45B6E5" w14:textId="49AAE30E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6116A" w:rsidRPr="00EE525A" w14:paraId="722CF69B" w14:textId="77777777" w:rsidTr="005E6E85">
        <w:tc>
          <w:tcPr>
            <w:tcW w:w="1701" w:type="dxa"/>
          </w:tcPr>
          <w:p w14:paraId="20F103F2" w14:textId="2DDA9FB0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F3BA01" w14:textId="539158FB" w:rsidR="0010475F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73" w:type="dxa"/>
          </w:tcPr>
          <w:p w14:paraId="4E3213C3" w14:textId="7D3F5FA8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EE525A" w14:paraId="2F7FFFA2" w14:textId="77777777" w:rsidTr="005E6E85">
        <w:tc>
          <w:tcPr>
            <w:tcW w:w="1701" w:type="dxa"/>
          </w:tcPr>
          <w:p w14:paraId="358C4329" w14:textId="4F0D87F6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0F9494B" w14:textId="73152F62" w:rsidR="00B6116A" w:rsidRPr="00EE525A" w:rsidRDefault="0010475F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Jest gotów do prezentowania postawy wobec obserwowanych i zmieniających się uwarunkowań społeczno-ekonomicznych podmiotów angażujących się i biernych </w:t>
            </w:r>
            <w:r w:rsidR="00E8218E" w:rsidRPr="00EE525A">
              <w:rPr>
                <w:rFonts w:ascii="Corbel" w:hAnsi="Corbel"/>
                <w:b w:val="0"/>
                <w:smallCaps w:val="0"/>
                <w:szCs w:val="24"/>
              </w:rPr>
              <w:t>wobec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założeń CSR.</w:t>
            </w:r>
          </w:p>
        </w:tc>
        <w:tc>
          <w:tcPr>
            <w:tcW w:w="1873" w:type="dxa"/>
          </w:tcPr>
          <w:p w14:paraId="567DB470" w14:textId="2FEF2006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6116A" w:rsidRPr="00EE525A" w14:paraId="450C8DF7" w14:textId="77777777" w:rsidTr="005E6E85">
        <w:tc>
          <w:tcPr>
            <w:tcW w:w="1701" w:type="dxa"/>
          </w:tcPr>
          <w:p w14:paraId="5C7EC69D" w14:textId="277AFBB1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A464C09" w14:textId="77777777" w:rsidR="00E8218E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Jest gotów do myślenia i działania w sposób przedsiębiorczy przejawiającego</w:t>
            </w:r>
          </w:p>
          <w:p w14:paraId="069649EF" w14:textId="5B8D844B" w:rsidR="00B6116A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się w generowaniu pomysłów i ocenie aktywności z zakresu m.in. CSR. </w:t>
            </w:r>
          </w:p>
        </w:tc>
        <w:tc>
          <w:tcPr>
            <w:tcW w:w="1873" w:type="dxa"/>
          </w:tcPr>
          <w:p w14:paraId="4E9F0195" w14:textId="41CB001C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8796D7" w14:textId="77777777" w:rsidR="0005451B" w:rsidRDefault="0005451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CF0FF86" w:rsidR="0085747A" w:rsidRPr="00EE525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EE525A">
        <w:rPr>
          <w:rFonts w:ascii="Corbel" w:hAnsi="Corbel"/>
          <w:b/>
          <w:sz w:val="24"/>
          <w:szCs w:val="24"/>
        </w:rPr>
        <w:t>T</w:t>
      </w:r>
      <w:r w:rsidR="001D7B54" w:rsidRPr="00EE525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E52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E525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2F84004D" w14:textId="77777777" w:rsidTr="00612921">
        <w:tc>
          <w:tcPr>
            <w:tcW w:w="9520" w:type="dxa"/>
          </w:tcPr>
          <w:p w14:paraId="24ECE7C4" w14:textId="77777777" w:rsidR="0085747A" w:rsidRPr="00EE525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2921" w:rsidRPr="00EE525A" w14:paraId="5532AAAA" w14:textId="77777777" w:rsidTr="00612921">
        <w:tc>
          <w:tcPr>
            <w:tcW w:w="9520" w:type="dxa"/>
          </w:tcPr>
          <w:p w14:paraId="760C695A" w14:textId="2F043AE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612921" w:rsidRPr="00EE525A" w14:paraId="4AE4DDAB" w14:textId="77777777" w:rsidTr="00612921">
        <w:tc>
          <w:tcPr>
            <w:tcW w:w="9520" w:type="dxa"/>
          </w:tcPr>
          <w:p w14:paraId="13CA1719" w14:textId="50537D1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r w:rsidRPr="00EE525A">
              <w:rPr>
                <w:rFonts w:ascii="Corbel" w:hAnsi="Corbel"/>
                <w:iCs/>
                <w:sz w:val="24"/>
                <w:szCs w:val="24"/>
              </w:rPr>
              <w:t>after profit obligation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E525A">
              <w:rPr>
                <w:rFonts w:ascii="Corbel" w:hAnsi="Corbel"/>
                <w:iCs/>
                <w:sz w:val="24"/>
                <w:szCs w:val="24"/>
              </w:rPr>
              <w:t>before profit obligation).</w:t>
            </w:r>
          </w:p>
        </w:tc>
      </w:tr>
      <w:tr w:rsidR="00612921" w:rsidRPr="00EE525A" w14:paraId="551073A5" w14:textId="77777777" w:rsidTr="00612921">
        <w:tc>
          <w:tcPr>
            <w:tcW w:w="9520" w:type="dxa"/>
          </w:tcPr>
          <w:p w14:paraId="4918BCD1" w14:textId="2DF1B8EA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612921" w:rsidRPr="00EE525A" w14:paraId="28FCFADD" w14:textId="77777777" w:rsidTr="00612921">
        <w:tc>
          <w:tcPr>
            <w:tcW w:w="9520" w:type="dxa"/>
          </w:tcPr>
          <w:p w14:paraId="635E0544" w14:textId="0C30BF1D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612921" w:rsidRPr="00EE525A" w14:paraId="6498206B" w14:textId="77777777" w:rsidTr="00612921">
        <w:tc>
          <w:tcPr>
            <w:tcW w:w="9520" w:type="dxa"/>
          </w:tcPr>
          <w:p w14:paraId="08CE1213" w14:textId="3B208795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612921" w:rsidRPr="00EE525A" w14:paraId="7E505655" w14:textId="77777777" w:rsidTr="00612921">
        <w:tc>
          <w:tcPr>
            <w:tcW w:w="9520" w:type="dxa"/>
          </w:tcPr>
          <w:p w14:paraId="56866EAA" w14:textId="6B0CEE44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612921" w:rsidRPr="00EE525A" w14:paraId="4BEED835" w14:textId="77777777" w:rsidTr="00612921">
        <w:tc>
          <w:tcPr>
            <w:tcW w:w="9520" w:type="dxa"/>
          </w:tcPr>
          <w:p w14:paraId="0D067623" w14:textId="24E94BA3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733152FC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E525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43079DBE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Pr="00EE525A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CCAEA0A" w14:textId="77777777" w:rsidR="0085747A" w:rsidRPr="00EE525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 </w:t>
      </w:r>
      <w:r w:rsidR="0085747A" w:rsidRPr="00EE525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E525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E525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525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525A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E525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E525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E525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E525A" w14:paraId="5FC256E6" w14:textId="77777777" w:rsidTr="00C05F44">
        <w:tc>
          <w:tcPr>
            <w:tcW w:w="1985" w:type="dxa"/>
          </w:tcPr>
          <w:p w14:paraId="1B521E17" w14:textId="6D36400F" w:rsidR="0085747A" w:rsidRPr="00EE525A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</w:t>
            </w:r>
            <w:r w:rsidR="0085747A" w:rsidRPr="00EE525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EE525A" w:rsidRDefault="009126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E525A" w14:paraId="2D84DE03" w14:textId="77777777" w:rsidTr="00C05F44">
        <w:tc>
          <w:tcPr>
            <w:tcW w:w="1985" w:type="dxa"/>
          </w:tcPr>
          <w:p w14:paraId="3D8CA61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152F71C2" w14:textId="77777777" w:rsidTr="00C05F44">
        <w:tc>
          <w:tcPr>
            <w:tcW w:w="1985" w:type="dxa"/>
          </w:tcPr>
          <w:p w14:paraId="4B83D7C4" w14:textId="3519D965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BF967C0" w14:textId="62B81CB4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308FB4B1" w14:textId="77777777" w:rsidTr="00C05F44">
        <w:tc>
          <w:tcPr>
            <w:tcW w:w="1985" w:type="dxa"/>
          </w:tcPr>
          <w:p w14:paraId="09FB64C9" w14:textId="488D679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C56180A" w14:textId="04A51532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esej </w:t>
            </w:r>
          </w:p>
        </w:tc>
        <w:tc>
          <w:tcPr>
            <w:tcW w:w="2126" w:type="dxa"/>
          </w:tcPr>
          <w:p w14:paraId="5DE4E0C4" w14:textId="78D7E15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8DA1CD6" w14:textId="77777777" w:rsidTr="00C05F44">
        <w:tc>
          <w:tcPr>
            <w:tcW w:w="1985" w:type="dxa"/>
          </w:tcPr>
          <w:p w14:paraId="1413BCF3" w14:textId="603A677F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444772A" w14:textId="736EBF9F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26" w:type="dxa"/>
          </w:tcPr>
          <w:p w14:paraId="619C6BA2" w14:textId="0CEBBFD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93B477B" w14:textId="77777777" w:rsidTr="00C05F44">
        <w:tc>
          <w:tcPr>
            <w:tcW w:w="1985" w:type="dxa"/>
          </w:tcPr>
          <w:p w14:paraId="729128A9" w14:textId="35D9671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5D1E350" w14:textId="47406B1B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00A6116" w14:textId="4B2A4AE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5B7D95F1" w14:textId="77777777" w:rsidTr="00C05F44">
        <w:tc>
          <w:tcPr>
            <w:tcW w:w="1985" w:type="dxa"/>
          </w:tcPr>
          <w:p w14:paraId="582BDD24" w14:textId="6C8EC86D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5CF9ABA" w14:textId="5E6C8DE5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86F9395" w14:textId="30877C0C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EE525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E525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4.2 </w:t>
      </w:r>
      <w:r w:rsidR="0085747A" w:rsidRPr="00EE525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E525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442B12DD" w14:textId="77777777" w:rsidTr="00923D7D">
        <w:tc>
          <w:tcPr>
            <w:tcW w:w="9670" w:type="dxa"/>
          </w:tcPr>
          <w:p w14:paraId="4286C6C5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47843CD9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00F87CBC" w:rsidR="0085747A" w:rsidRPr="00EE525A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(student może uzyskać 2 dodatkowe pkt)</w:t>
            </w:r>
          </w:p>
        </w:tc>
      </w:tr>
    </w:tbl>
    <w:p w14:paraId="437F8EDD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5EFB68" w14:textId="77777777" w:rsidR="00EE525A" w:rsidRDefault="00EE525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19884F82" w:rsidR="009F4610" w:rsidRPr="00EE525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E525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E525A" w14:paraId="239F5ABA" w14:textId="77777777" w:rsidTr="002A019E">
        <w:tc>
          <w:tcPr>
            <w:tcW w:w="4902" w:type="dxa"/>
            <w:vAlign w:val="center"/>
          </w:tcPr>
          <w:p w14:paraId="366108B2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A019E" w:rsidRPr="00EE525A" w14:paraId="41D7342E" w14:textId="77777777" w:rsidTr="002A019E">
        <w:tc>
          <w:tcPr>
            <w:tcW w:w="4902" w:type="dxa"/>
          </w:tcPr>
          <w:p w14:paraId="336857A1" w14:textId="71201824" w:rsidR="002A019E" w:rsidRPr="00EE525A" w:rsidRDefault="002A019E" w:rsidP="00A303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0A8DD0A7" w14:textId="77777777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4F68EF5" w14:textId="5B8D3ADA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A019E" w:rsidRPr="00EE525A" w14:paraId="14748C99" w14:textId="77777777" w:rsidTr="002A019E">
        <w:tc>
          <w:tcPr>
            <w:tcW w:w="4902" w:type="dxa"/>
          </w:tcPr>
          <w:p w14:paraId="3F3C88BE" w14:textId="77777777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056A416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66E1A945" w14:textId="77777777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A019E" w:rsidRPr="00EE525A" w14:paraId="41367D30" w14:textId="77777777" w:rsidTr="002A019E">
        <w:tc>
          <w:tcPr>
            <w:tcW w:w="4902" w:type="dxa"/>
          </w:tcPr>
          <w:p w14:paraId="4F573F09" w14:textId="5F634C46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>
              <w:rPr>
                <w:rFonts w:ascii="Corbel" w:hAnsi="Corbel"/>
                <w:sz w:val="24"/>
                <w:szCs w:val="24"/>
              </w:rPr>
              <w:t>kolokwium, przygotowanie eseju</w:t>
            </w:r>
            <w:r w:rsidRPr="00EE525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F7207F2" w14:textId="77777777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611A18CE" w14:textId="77777777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A019E" w:rsidRPr="00EE525A" w14:paraId="45A3E8D7" w14:textId="77777777" w:rsidTr="002A019E">
        <w:tc>
          <w:tcPr>
            <w:tcW w:w="4902" w:type="dxa"/>
          </w:tcPr>
          <w:p w14:paraId="626D78EC" w14:textId="444BA906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A51B2A8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2A019E" w:rsidRPr="00EE525A" w14:paraId="761AF2EE" w14:textId="77777777" w:rsidTr="002A019E">
        <w:tc>
          <w:tcPr>
            <w:tcW w:w="4902" w:type="dxa"/>
          </w:tcPr>
          <w:p w14:paraId="3C28658F" w14:textId="5215B35A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2481B33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EE525A" w:rsidRDefault="00923D7D" w:rsidP="00EE525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525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525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E525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6. </w:t>
      </w:r>
      <w:r w:rsidR="0085747A" w:rsidRPr="00EE525A">
        <w:rPr>
          <w:rFonts w:ascii="Corbel" w:hAnsi="Corbel"/>
          <w:smallCaps w:val="0"/>
          <w:szCs w:val="24"/>
        </w:rPr>
        <w:t>PRAKTYKI ZAWO</w:t>
      </w:r>
      <w:r w:rsidR="009D3F3B" w:rsidRPr="00EE525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E525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B9987B4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525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BF7B9AA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E525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7. </w:t>
      </w:r>
      <w:r w:rsidR="0085747A" w:rsidRPr="00EE525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E525A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Pr="00EE525A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475A1BDA" w14:textId="43234171" w:rsidR="002C3433" w:rsidRPr="002C3433" w:rsidRDefault="002C3433" w:rsidP="002C3433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Płoszajski  P., Ornarowicz U., </w:t>
            </w:r>
            <w:r w:rsidR="00ED3955">
              <w:rPr>
                <w:rFonts w:ascii="Corbel" w:hAnsi="Corbel"/>
                <w:b w:val="0"/>
                <w:smallCaps w:val="0"/>
                <w:szCs w:val="24"/>
              </w:rPr>
              <w:t xml:space="preserve">2020,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Społeczna odpowiedzialność biznesu : w poszukiwaniu nowego paradygmatu,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Szkoła Główna Handlowa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546C0114" w:rsidR="0085747A" w:rsidRPr="00EE525A" w:rsidRDefault="00AF5927" w:rsidP="00AF592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Krasodomska J., </w:t>
            </w:r>
            <w:r w:rsidR="00ED3955" w:rsidRPr="00EE525A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="00ED39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Społeczna odpowiedzialność biznesu w rachunkowości 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teoria i praktyka, Difin,</w:t>
            </w:r>
            <w:r w:rsidR="000545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</w:p>
        </w:tc>
      </w:tr>
      <w:tr w:rsidR="0085747A" w:rsidRPr="00EE525A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EE525A" w:rsidRDefault="0085747A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9C2C15" w14:textId="7E082260" w:rsidR="002C3433" w:rsidRPr="002C3433" w:rsidRDefault="002C3433" w:rsidP="00102094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Doś  A., </w:t>
            </w:r>
            <w:r w:rsidR="00ED3955" w:rsidRPr="002C3433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D39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Czynniki społecznej odpowiedzialności przedsiębiorstw - ujęcie systemowe,  Uniwersytet Ekonomiczny w Katowicach,  Wydawnictwo UE w Katowicach</w:t>
            </w:r>
          </w:p>
          <w:p w14:paraId="309B1D56" w14:textId="75D6EBCE" w:rsidR="0085747A" w:rsidRDefault="00AF5927" w:rsidP="002C343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Waliszewski K., </w:t>
            </w:r>
            <w:r w:rsidR="00ED3955" w:rsidRPr="00EE525A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D39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Społeczna odpowiedzialność biznesu jako instrument budowania reputacji i zaufania do instytucji finansowych, CeDeWu, Warszawa</w:t>
            </w:r>
          </w:p>
          <w:p w14:paraId="0F851062" w14:textId="1E2964D8" w:rsidR="008666C1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Dybka S., </w:t>
            </w:r>
            <w:r w:rsidR="00ED3955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2017,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Ocena zaangażowania przedsiębiorstw w CSR - perspektywa klientów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Marketing i Rynek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12, s. 31-43</w:t>
            </w:r>
          </w:p>
          <w:p w14:paraId="1F17CF12" w14:textId="214B0362" w:rsidR="008666C1" w:rsidRPr="00EE525A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Cyran K., Dybka S., </w:t>
            </w:r>
            <w:r w:rsidR="00ED3955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2015,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Społeczna odpowiedzialność biznesu jako czynnik ograniczający rozwój przedsiębiorstwa,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Zeszyty Naukowe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SGGW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w Warszawie. Polityki Europejskie, Finanse i Marketing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14, s. 7-18</w:t>
            </w:r>
          </w:p>
        </w:tc>
      </w:tr>
    </w:tbl>
    <w:p w14:paraId="2ADA5742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980B6" w14:textId="77777777" w:rsidR="00843FB1" w:rsidRDefault="00843FB1" w:rsidP="00C16ABF">
      <w:pPr>
        <w:spacing w:after="0" w:line="240" w:lineRule="auto"/>
      </w:pPr>
      <w:r>
        <w:separator/>
      </w:r>
    </w:p>
  </w:endnote>
  <w:endnote w:type="continuationSeparator" w:id="0">
    <w:p w14:paraId="63474680" w14:textId="77777777" w:rsidR="00843FB1" w:rsidRDefault="00843F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C7AC1" w14:textId="77777777" w:rsidR="00843FB1" w:rsidRDefault="00843FB1" w:rsidP="00C16ABF">
      <w:pPr>
        <w:spacing w:after="0" w:line="240" w:lineRule="auto"/>
      </w:pPr>
      <w:r>
        <w:separator/>
      </w:r>
    </w:p>
  </w:footnote>
  <w:footnote w:type="continuationSeparator" w:id="0">
    <w:p w14:paraId="57E14936" w14:textId="77777777" w:rsidR="00843FB1" w:rsidRDefault="00843FB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-2850" w:hanging="360"/>
      </w:pPr>
    </w:lvl>
    <w:lvl w:ilvl="1" w:tplc="04150019" w:tentative="1">
      <w:start w:val="1"/>
      <w:numFmt w:val="lowerLetter"/>
      <w:lvlText w:val="%2."/>
      <w:lvlJc w:val="left"/>
      <w:pPr>
        <w:ind w:left="-2130" w:hanging="360"/>
      </w:pPr>
    </w:lvl>
    <w:lvl w:ilvl="2" w:tplc="0415001B" w:tentative="1">
      <w:start w:val="1"/>
      <w:numFmt w:val="lowerRoman"/>
      <w:lvlText w:val="%3."/>
      <w:lvlJc w:val="right"/>
      <w:pPr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ind w:left="291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C05AD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035F8A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51B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094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0AD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019E"/>
    <w:rsid w:val="002A22BF"/>
    <w:rsid w:val="002A2389"/>
    <w:rsid w:val="002A4A06"/>
    <w:rsid w:val="002A671D"/>
    <w:rsid w:val="002B4D55"/>
    <w:rsid w:val="002B5EA0"/>
    <w:rsid w:val="002B6119"/>
    <w:rsid w:val="002C1F06"/>
    <w:rsid w:val="002C343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0CC"/>
    <w:rsid w:val="003F205D"/>
    <w:rsid w:val="003F38C0"/>
    <w:rsid w:val="003F66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AE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88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9D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86D"/>
    <w:rsid w:val="0070160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62D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910"/>
    <w:rsid w:val="0081707E"/>
    <w:rsid w:val="00821FAF"/>
    <w:rsid w:val="00843FB1"/>
    <w:rsid w:val="008449B3"/>
    <w:rsid w:val="008552A2"/>
    <w:rsid w:val="0085747A"/>
    <w:rsid w:val="008666C1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B1D"/>
    <w:rsid w:val="009F3C5C"/>
    <w:rsid w:val="009F4610"/>
    <w:rsid w:val="00A00ECC"/>
    <w:rsid w:val="00A155EE"/>
    <w:rsid w:val="00A2245B"/>
    <w:rsid w:val="00A245B2"/>
    <w:rsid w:val="00A30110"/>
    <w:rsid w:val="00A30349"/>
    <w:rsid w:val="00A36899"/>
    <w:rsid w:val="00A371F6"/>
    <w:rsid w:val="00A43BF6"/>
    <w:rsid w:val="00A53FA5"/>
    <w:rsid w:val="00A54817"/>
    <w:rsid w:val="00A601C8"/>
    <w:rsid w:val="00A60799"/>
    <w:rsid w:val="00A64AC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2458"/>
    <w:rsid w:val="00B06142"/>
    <w:rsid w:val="00B135B1"/>
    <w:rsid w:val="00B3130B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2ED"/>
    <w:rsid w:val="00CD6897"/>
    <w:rsid w:val="00CE5BAC"/>
    <w:rsid w:val="00CF25BE"/>
    <w:rsid w:val="00CF78ED"/>
    <w:rsid w:val="00D00801"/>
    <w:rsid w:val="00D02B25"/>
    <w:rsid w:val="00D02EBA"/>
    <w:rsid w:val="00D17C3C"/>
    <w:rsid w:val="00D261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14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D3955"/>
    <w:rsid w:val="00EE32DE"/>
    <w:rsid w:val="00EE525A"/>
    <w:rsid w:val="00EE5457"/>
    <w:rsid w:val="00F0092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4CF"/>
    <w:rsid w:val="00FD503F"/>
    <w:rsid w:val="00FD7589"/>
    <w:rsid w:val="00FF016A"/>
    <w:rsid w:val="00FF1401"/>
    <w:rsid w:val="00FF444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3442D-B29F-46E1-A14F-D8E810AD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FDD321-8575-4FD0-8354-98D254893E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4D8A6A-78FD-4B8A-8C18-41284799F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2023-02-16T21:19:00Z</dcterms:created>
  <dcterms:modified xsi:type="dcterms:W3CDTF">2024-07-24T07:31:00Z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