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CA0C2" w14:textId="50E18C9B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643781" w:rsidRPr="00E960BB">
        <w:rPr>
          <w:rFonts w:ascii="Corbel" w:hAnsi="Corbel"/>
          <w:bCs/>
          <w:i/>
        </w:rPr>
        <w:t xml:space="preserve">Załącznik nr 1.5 do Zarządzenia Rektora UR  nr </w:t>
      </w:r>
      <w:r w:rsidR="00643781">
        <w:rPr>
          <w:rFonts w:ascii="Corbel" w:hAnsi="Corbel"/>
          <w:bCs/>
          <w:i/>
        </w:rPr>
        <w:t>7</w:t>
      </w:r>
      <w:r w:rsidR="00643781" w:rsidRPr="00E960BB">
        <w:rPr>
          <w:rFonts w:ascii="Corbel" w:hAnsi="Corbel"/>
          <w:bCs/>
          <w:i/>
        </w:rPr>
        <w:t>/20</w:t>
      </w:r>
      <w:r w:rsidR="00643781">
        <w:rPr>
          <w:rFonts w:ascii="Corbel" w:hAnsi="Corbel"/>
          <w:bCs/>
          <w:i/>
        </w:rPr>
        <w:t>23</w:t>
      </w:r>
    </w:p>
    <w:p w14:paraId="5BFFD3D1" w14:textId="77777777" w:rsidR="0085747A" w:rsidRPr="004C2B56" w:rsidRDefault="0085747A" w:rsidP="009C54AE">
      <w:pPr>
        <w:spacing w:after="0" w:line="240" w:lineRule="auto"/>
        <w:jc w:val="center"/>
        <w:rPr>
          <w:rFonts w:ascii="Corbel" w:hAnsi="Corbel" w:cstheme="minorHAnsi"/>
          <w:b/>
          <w:smallCaps/>
          <w:sz w:val="24"/>
          <w:szCs w:val="24"/>
        </w:rPr>
      </w:pPr>
      <w:r w:rsidRPr="004C2B56">
        <w:rPr>
          <w:rFonts w:ascii="Corbel" w:hAnsi="Corbel" w:cstheme="minorHAnsi"/>
          <w:b/>
          <w:smallCaps/>
          <w:sz w:val="24"/>
          <w:szCs w:val="24"/>
        </w:rPr>
        <w:t>SYLABUS</w:t>
      </w:r>
    </w:p>
    <w:p w14:paraId="006DF29D" w14:textId="3ACC9D25" w:rsidR="0085747A" w:rsidRPr="004C2B56" w:rsidRDefault="0071620A" w:rsidP="00EA4832">
      <w:pPr>
        <w:spacing w:after="0" w:line="240" w:lineRule="exact"/>
        <w:jc w:val="center"/>
        <w:rPr>
          <w:rFonts w:ascii="Corbel" w:hAnsi="Corbel" w:cstheme="minorHAnsi"/>
          <w:b/>
          <w:smallCaps/>
          <w:color w:val="FF0000"/>
          <w:sz w:val="24"/>
          <w:szCs w:val="24"/>
        </w:rPr>
      </w:pPr>
      <w:r w:rsidRPr="004C2B56">
        <w:rPr>
          <w:rFonts w:ascii="Corbel" w:hAnsi="Corbel" w:cstheme="minorHAnsi"/>
          <w:b/>
          <w:smallCaps/>
          <w:sz w:val="24"/>
          <w:szCs w:val="24"/>
        </w:rPr>
        <w:t xml:space="preserve">dotyczy cyklu </w:t>
      </w:r>
      <w:r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>kształcenia</w:t>
      </w:r>
      <w:r w:rsidR="00DC6D0C" w:rsidRPr="004C2B56">
        <w:rPr>
          <w:rFonts w:ascii="Corbel" w:hAnsi="Corbel" w:cstheme="minorHAnsi"/>
          <w:b/>
          <w:smallCaps/>
          <w:color w:val="000000" w:themeColor="text1"/>
          <w:sz w:val="24"/>
          <w:szCs w:val="24"/>
        </w:rPr>
        <w:t xml:space="preserve"> </w:t>
      </w:r>
      <w:r w:rsidR="000E3D3C">
        <w:rPr>
          <w:rFonts w:ascii="Corbel" w:hAnsi="Corbel"/>
          <w:b/>
          <w:smallCaps/>
          <w:sz w:val="24"/>
          <w:szCs w:val="24"/>
        </w:rPr>
        <w:t>2024-2027</w:t>
      </w:r>
    </w:p>
    <w:p w14:paraId="67CB884C" w14:textId="43EA2E5D" w:rsidR="00445970" w:rsidRPr="004C2B56" w:rsidRDefault="00445970" w:rsidP="004C2B56">
      <w:pPr>
        <w:spacing w:after="0" w:line="240" w:lineRule="exact"/>
        <w:jc w:val="center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Rok akademicki   </w:t>
      </w:r>
      <w:r w:rsidR="004C2B56" w:rsidRPr="004C2B56">
        <w:rPr>
          <w:rFonts w:ascii="Corbel" w:hAnsi="Corbel" w:cstheme="minorHAnsi"/>
          <w:sz w:val="24"/>
          <w:szCs w:val="24"/>
        </w:rPr>
        <w:t>2</w:t>
      </w:r>
      <w:r w:rsidR="004E6130" w:rsidRPr="004C2B56">
        <w:rPr>
          <w:rFonts w:ascii="Corbel" w:hAnsi="Corbel" w:cstheme="minorHAnsi"/>
          <w:sz w:val="24"/>
          <w:szCs w:val="24"/>
        </w:rPr>
        <w:t>02</w:t>
      </w:r>
      <w:r w:rsidR="000E3D3C">
        <w:rPr>
          <w:rFonts w:ascii="Corbel" w:hAnsi="Corbel" w:cstheme="minorHAnsi"/>
          <w:sz w:val="24"/>
          <w:szCs w:val="24"/>
        </w:rPr>
        <w:t>4</w:t>
      </w:r>
      <w:r w:rsidR="004E6130" w:rsidRPr="004C2B56">
        <w:rPr>
          <w:rFonts w:ascii="Corbel" w:hAnsi="Corbel" w:cstheme="minorHAnsi"/>
          <w:sz w:val="24"/>
          <w:szCs w:val="24"/>
        </w:rPr>
        <w:t>/202</w:t>
      </w:r>
      <w:r w:rsidR="000E3D3C">
        <w:rPr>
          <w:rFonts w:ascii="Corbel" w:hAnsi="Corbel" w:cstheme="minorHAnsi"/>
          <w:sz w:val="24"/>
          <w:szCs w:val="24"/>
        </w:rPr>
        <w:t>5</w:t>
      </w:r>
      <w:bookmarkStart w:id="0" w:name="_GoBack"/>
      <w:bookmarkEnd w:id="0"/>
    </w:p>
    <w:p w14:paraId="0638AB1C" w14:textId="77777777" w:rsidR="0085747A" w:rsidRPr="004C2B5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470904B9" w14:textId="777777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color w:val="0070C0"/>
          <w:szCs w:val="24"/>
        </w:rPr>
      </w:pPr>
      <w:r w:rsidRPr="004C2B56">
        <w:rPr>
          <w:rFonts w:ascii="Corbel" w:hAnsi="Corbel" w:cstheme="minorHAnsi"/>
          <w:szCs w:val="24"/>
        </w:rPr>
        <w:t xml:space="preserve">1. </w:t>
      </w:r>
      <w:r w:rsidR="0085747A" w:rsidRPr="004C2B56">
        <w:rPr>
          <w:rFonts w:ascii="Corbel" w:hAnsi="Corbel" w:cstheme="minorHAnsi"/>
          <w:szCs w:val="24"/>
        </w:rPr>
        <w:t xml:space="preserve">Podstawowe </w:t>
      </w:r>
      <w:r w:rsidR="00445970" w:rsidRPr="004C2B56">
        <w:rPr>
          <w:rFonts w:ascii="Corbel" w:hAnsi="Corbel" w:cstheme="minorHAnsi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4C2B56" w14:paraId="651A530B" w14:textId="77777777" w:rsidTr="004E6130">
        <w:tc>
          <w:tcPr>
            <w:tcW w:w="2694" w:type="dxa"/>
            <w:vAlign w:val="center"/>
          </w:tcPr>
          <w:p w14:paraId="400705D9" w14:textId="77777777" w:rsidR="0085747A" w:rsidRPr="004C2B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8782B19" w14:textId="77777777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Zarządzanie</w:t>
            </w:r>
          </w:p>
        </w:tc>
      </w:tr>
      <w:tr w:rsidR="0085747A" w:rsidRPr="004C2B56" w14:paraId="1CCE1C9D" w14:textId="77777777" w:rsidTr="004E6130">
        <w:tc>
          <w:tcPr>
            <w:tcW w:w="2694" w:type="dxa"/>
            <w:vAlign w:val="center"/>
          </w:tcPr>
          <w:p w14:paraId="3DF0BB97" w14:textId="77777777" w:rsidR="0085747A" w:rsidRPr="004C2B56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Kod przedmiotu</w:t>
            </w:r>
            <w:r w:rsidR="0085747A" w:rsidRPr="004C2B56">
              <w:rPr>
                <w:rFonts w:ascii="Corbel" w:hAnsi="Corbel" w:cstheme="minorHAnsi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7596D97" w14:textId="77777777" w:rsidR="0085747A" w:rsidRPr="004C2B56" w:rsidRDefault="001E245F" w:rsidP="004E6130">
            <w:pPr>
              <w:spacing w:after="0" w:line="240" w:lineRule="auto"/>
              <w:rPr>
                <w:rFonts w:ascii="Corbel" w:hAnsi="Corbel" w:cstheme="minorHAnsi"/>
                <w:sz w:val="24"/>
                <w:szCs w:val="24"/>
                <w:lang w:eastAsia="pl-PL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FiR/I/A.12</w:t>
            </w:r>
          </w:p>
        </w:tc>
      </w:tr>
      <w:tr w:rsidR="0085747A" w:rsidRPr="004C2B56" w14:paraId="01C5F636" w14:textId="77777777" w:rsidTr="004E6130">
        <w:tc>
          <w:tcPr>
            <w:tcW w:w="2694" w:type="dxa"/>
            <w:vAlign w:val="center"/>
          </w:tcPr>
          <w:p w14:paraId="2A2C75F3" w14:textId="77777777" w:rsidR="0085747A" w:rsidRPr="004C2B56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</w:t>
            </w:r>
            <w:r w:rsidR="0085747A" w:rsidRPr="004C2B56">
              <w:rPr>
                <w:rFonts w:ascii="Corbel" w:hAnsi="Corbel" w:cstheme="minorHAnsi"/>
                <w:sz w:val="24"/>
                <w:szCs w:val="24"/>
              </w:rPr>
              <w:t>azwa</w:t>
            </w:r>
            <w:r w:rsidR="00C05F44" w:rsidRPr="004C2B56">
              <w:rPr>
                <w:rFonts w:ascii="Corbel" w:hAnsi="Corbel" w:cstheme="minorHAnsi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6B5A6A0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4C2B56" w14:paraId="3612FE03" w14:textId="77777777" w:rsidTr="004E6130">
        <w:tc>
          <w:tcPr>
            <w:tcW w:w="2694" w:type="dxa"/>
            <w:vAlign w:val="center"/>
          </w:tcPr>
          <w:p w14:paraId="22831DEE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2002AA" w14:textId="611FF7C2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Instytut Ekonomii i Finansów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4C2B56" w14:paraId="7A45DD69" w14:textId="77777777" w:rsidTr="004E6130">
        <w:tc>
          <w:tcPr>
            <w:tcW w:w="2694" w:type="dxa"/>
            <w:vAlign w:val="center"/>
          </w:tcPr>
          <w:p w14:paraId="11A79328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4C525BE" w14:textId="77777777" w:rsidR="0085747A" w:rsidRPr="004C2B56" w:rsidRDefault="001E245F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4C2B56" w14:paraId="6A5F6BEE" w14:textId="77777777" w:rsidTr="004E6130">
        <w:tc>
          <w:tcPr>
            <w:tcW w:w="2694" w:type="dxa"/>
            <w:vAlign w:val="center"/>
          </w:tcPr>
          <w:p w14:paraId="654BFADB" w14:textId="77777777" w:rsidR="0085747A" w:rsidRPr="004C2B56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EE38B30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Pierwszy</w:t>
            </w:r>
          </w:p>
        </w:tc>
      </w:tr>
      <w:tr w:rsidR="0085747A" w:rsidRPr="004C2B56" w14:paraId="22DC84DE" w14:textId="77777777" w:rsidTr="004E6130">
        <w:tc>
          <w:tcPr>
            <w:tcW w:w="2694" w:type="dxa"/>
            <w:vAlign w:val="center"/>
          </w:tcPr>
          <w:p w14:paraId="69BC6BD7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C8203E6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4C2B56" w14:paraId="50D6A484" w14:textId="77777777" w:rsidTr="004E6130">
        <w:tc>
          <w:tcPr>
            <w:tcW w:w="2694" w:type="dxa"/>
            <w:vAlign w:val="center"/>
          </w:tcPr>
          <w:p w14:paraId="00E20B4C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AD8237E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Stacjonarne</w:t>
            </w:r>
          </w:p>
        </w:tc>
      </w:tr>
      <w:tr w:rsidR="0085747A" w:rsidRPr="004C2B56" w14:paraId="2079E4C4" w14:textId="77777777" w:rsidTr="004E6130">
        <w:tc>
          <w:tcPr>
            <w:tcW w:w="2694" w:type="dxa"/>
            <w:vAlign w:val="center"/>
          </w:tcPr>
          <w:p w14:paraId="55723830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Rok i semestr</w:t>
            </w:r>
            <w:r w:rsidR="0030395F" w:rsidRPr="004C2B56">
              <w:rPr>
                <w:rFonts w:ascii="Corbel" w:hAnsi="Corbel" w:cstheme="minorHAnsi"/>
                <w:sz w:val="24"/>
                <w:szCs w:val="24"/>
              </w:rPr>
              <w:t>/y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9E27A48" w14:textId="5BCEC68C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I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/</w:t>
            </w:r>
            <w:r w:rsid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="001E245F" w:rsidRPr="004C2B56">
              <w:rPr>
                <w:rFonts w:ascii="Corbel" w:hAnsi="Corbel" w:cstheme="minorHAnsi"/>
                <w:b w:val="0"/>
                <w:sz w:val="24"/>
                <w:szCs w:val="24"/>
              </w:rPr>
              <w:t>2</w:t>
            </w:r>
          </w:p>
        </w:tc>
      </w:tr>
      <w:tr w:rsidR="0085747A" w:rsidRPr="004C2B56" w14:paraId="7F5B3304" w14:textId="77777777" w:rsidTr="004E6130">
        <w:tc>
          <w:tcPr>
            <w:tcW w:w="2694" w:type="dxa"/>
            <w:vAlign w:val="center"/>
          </w:tcPr>
          <w:p w14:paraId="7F49E70D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131D23C" w14:textId="77777777" w:rsidR="0085747A" w:rsidRPr="004C2B56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Podstawowy</w:t>
            </w:r>
          </w:p>
        </w:tc>
      </w:tr>
      <w:tr w:rsidR="00923D7D" w:rsidRPr="004C2B56" w14:paraId="5FC3AA91" w14:textId="77777777" w:rsidTr="004E6130">
        <w:tc>
          <w:tcPr>
            <w:tcW w:w="2694" w:type="dxa"/>
            <w:vAlign w:val="center"/>
          </w:tcPr>
          <w:p w14:paraId="68C11DE2" w14:textId="77777777" w:rsidR="00923D7D" w:rsidRPr="004C2B56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3A443A3" w14:textId="74823269" w:rsidR="00923D7D" w:rsidRPr="004C2B56" w:rsidRDefault="004C2B56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>
              <w:rPr>
                <w:rFonts w:ascii="Corbel" w:hAnsi="Corbel" w:cstheme="minorHAnsi"/>
                <w:b w:val="0"/>
                <w:sz w:val="24"/>
                <w:szCs w:val="24"/>
              </w:rPr>
              <w:t>P</w:t>
            </w:r>
            <w:r w:rsidR="0017512A" w:rsidRPr="004C2B56">
              <w:rPr>
                <w:rFonts w:ascii="Corbel" w:hAnsi="Corbel" w:cstheme="minorHAnsi"/>
                <w:b w:val="0"/>
                <w:sz w:val="24"/>
                <w:szCs w:val="24"/>
              </w:rPr>
              <w:t>olski</w:t>
            </w:r>
          </w:p>
        </w:tc>
      </w:tr>
      <w:tr w:rsidR="0085747A" w:rsidRPr="004C2B56" w14:paraId="1CCC93BD" w14:textId="77777777" w:rsidTr="004E6130">
        <w:tc>
          <w:tcPr>
            <w:tcW w:w="2694" w:type="dxa"/>
            <w:vAlign w:val="center"/>
          </w:tcPr>
          <w:p w14:paraId="70735B28" w14:textId="77777777" w:rsidR="0085747A" w:rsidRPr="004C2B56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47D0F9C" w14:textId="2A71F9B9" w:rsidR="0085747A" w:rsidRPr="004C2B56" w:rsidRDefault="004E6130" w:rsidP="009C54AE">
            <w:pPr>
              <w:pStyle w:val="Odpowiedzi"/>
              <w:spacing w:before="100" w:beforeAutospacing="1" w:after="100" w:afterAutospacing="1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hab.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Mariola Grzebyk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>, prof. UR</w:t>
            </w:r>
          </w:p>
        </w:tc>
      </w:tr>
      <w:tr w:rsidR="004E6130" w:rsidRPr="004C2B56" w14:paraId="4EFF2495" w14:textId="77777777" w:rsidTr="004E6130">
        <w:tc>
          <w:tcPr>
            <w:tcW w:w="2694" w:type="dxa"/>
            <w:vAlign w:val="center"/>
          </w:tcPr>
          <w:p w14:paraId="6F4C78BF" w14:textId="77777777" w:rsidR="004E6130" w:rsidRPr="004C2B56" w:rsidRDefault="004E6130" w:rsidP="004E613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C13557" w14:textId="0BD5CE67" w:rsidR="004E6130" w:rsidRPr="004C2B56" w:rsidRDefault="004E6130" w:rsidP="004C2B5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hab.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Mariola Grzebyk</w:t>
            </w:r>
            <w:r w:rsidR="00414FF0">
              <w:rPr>
                <w:rFonts w:ascii="Corbel" w:hAnsi="Corbel" w:cstheme="minorHAnsi"/>
                <w:b w:val="0"/>
                <w:sz w:val="24"/>
                <w:szCs w:val="24"/>
              </w:rPr>
              <w:t>, prof. UR</w:t>
            </w:r>
          </w:p>
          <w:p w14:paraId="0628317C" w14:textId="77777777" w:rsidR="004E6130" w:rsidRPr="004C2B56" w:rsidRDefault="004E6130" w:rsidP="004C2B56">
            <w:pPr>
              <w:pStyle w:val="Odpowiedzi"/>
              <w:spacing w:before="0" w:after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Dr Anna Mazurkiewicz</w:t>
            </w:r>
          </w:p>
        </w:tc>
      </w:tr>
    </w:tbl>
    <w:p w14:paraId="2D2B4D5C" w14:textId="742F2565" w:rsidR="0085747A" w:rsidRPr="004C2B56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* </w:t>
      </w:r>
      <w:r w:rsidR="00B90885" w:rsidRPr="004C2B56">
        <w:rPr>
          <w:rFonts w:ascii="Corbel" w:hAnsi="Corbel" w:cstheme="minorHAnsi"/>
          <w:b w:val="0"/>
          <w:i/>
          <w:sz w:val="24"/>
          <w:szCs w:val="24"/>
        </w:rPr>
        <w:t>opcjonalni</w:t>
      </w:r>
      <w:r w:rsidR="00B90885" w:rsidRPr="004C2B56">
        <w:rPr>
          <w:rFonts w:ascii="Corbel" w:hAnsi="Corbel" w:cstheme="minorHAnsi"/>
          <w:b w:val="0"/>
          <w:sz w:val="24"/>
          <w:szCs w:val="24"/>
        </w:rPr>
        <w:t>e,</w:t>
      </w:r>
      <w:r w:rsidR="004C2B56">
        <w:rPr>
          <w:rFonts w:ascii="Corbel" w:hAnsi="Corbel" w:cstheme="minorHAnsi"/>
          <w:b w:val="0"/>
          <w:sz w:val="24"/>
          <w:szCs w:val="24"/>
        </w:rPr>
        <w:t xml:space="preserve"> </w:t>
      </w:r>
      <w:r w:rsidRPr="004C2B56">
        <w:rPr>
          <w:rFonts w:ascii="Corbel" w:hAnsi="Corbel" w:cstheme="minorHAnsi"/>
          <w:b w:val="0"/>
          <w:i/>
          <w:sz w:val="24"/>
          <w:szCs w:val="24"/>
        </w:rPr>
        <w:t xml:space="preserve">zgodnie z ustaleniami </w:t>
      </w:r>
      <w:r w:rsidR="00B90885" w:rsidRPr="004C2B56">
        <w:rPr>
          <w:rFonts w:ascii="Corbel" w:hAnsi="Corbel" w:cstheme="minorHAnsi"/>
          <w:b w:val="0"/>
          <w:i/>
          <w:sz w:val="24"/>
          <w:szCs w:val="24"/>
        </w:rPr>
        <w:t>w Jednostce</w:t>
      </w:r>
    </w:p>
    <w:p w14:paraId="7143851B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p w14:paraId="46564FF9" w14:textId="77777777" w:rsidR="0085747A" w:rsidRPr="004C2B56" w:rsidRDefault="0085747A" w:rsidP="009C54AE">
      <w:pPr>
        <w:pStyle w:val="Podpunkty"/>
        <w:ind w:left="284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>1.</w:t>
      </w:r>
      <w:r w:rsidR="00E22FBC" w:rsidRPr="004C2B56">
        <w:rPr>
          <w:rFonts w:ascii="Corbel" w:hAnsi="Corbel" w:cstheme="minorHAnsi"/>
          <w:sz w:val="24"/>
          <w:szCs w:val="24"/>
        </w:rPr>
        <w:t>1</w:t>
      </w:r>
      <w:r w:rsidRPr="004C2B56">
        <w:rPr>
          <w:rFonts w:ascii="Corbel" w:hAnsi="Corbel" w:cstheme="minorHAnsi"/>
          <w:sz w:val="24"/>
          <w:szCs w:val="24"/>
        </w:rPr>
        <w:t xml:space="preserve">.Formy zajęć dydaktycznych, wymiar godzin i punktów ECTS </w:t>
      </w:r>
    </w:p>
    <w:p w14:paraId="7846E456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4C2B56" w14:paraId="34D91965" w14:textId="77777777" w:rsidTr="004E613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2B220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Semestr</w:t>
            </w:r>
          </w:p>
          <w:p w14:paraId="2C684B45" w14:textId="77777777" w:rsidR="00015B8F" w:rsidRPr="004C2B56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(</w:t>
            </w:r>
            <w:r w:rsidR="00363F78" w:rsidRPr="004C2B56">
              <w:rPr>
                <w:rFonts w:ascii="Corbel" w:hAnsi="Corbel" w:cstheme="minorHAnsi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C6125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A26E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AF3593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6F330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C4769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C7237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6978D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0C189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szCs w:val="24"/>
              </w:rPr>
            </w:pPr>
            <w:r w:rsidRPr="004C2B56">
              <w:rPr>
                <w:rFonts w:ascii="Corbel" w:hAnsi="Corbel" w:cstheme="minorHAnsi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CD58EB" w14:textId="77777777" w:rsidR="00015B8F" w:rsidRPr="004C2B56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theme="minorHAnsi"/>
                <w:b/>
                <w:szCs w:val="24"/>
              </w:rPr>
            </w:pPr>
            <w:r w:rsidRPr="004C2B56">
              <w:rPr>
                <w:rFonts w:ascii="Corbel" w:hAnsi="Corbel" w:cstheme="minorHAnsi"/>
                <w:b/>
                <w:szCs w:val="24"/>
              </w:rPr>
              <w:t>Liczba pkt</w:t>
            </w:r>
            <w:r w:rsidR="00B90885" w:rsidRPr="004C2B56">
              <w:rPr>
                <w:rFonts w:ascii="Corbel" w:hAnsi="Corbel" w:cstheme="minorHAnsi"/>
                <w:b/>
                <w:szCs w:val="24"/>
              </w:rPr>
              <w:t>.</w:t>
            </w:r>
            <w:r w:rsidRPr="004C2B56">
              <w:rPr>
                <w:rFonts w:ascii="Corbel" w:hAnsi="Corbel" w:cstheme="minorHAnsi"/>
                <w:b/>
                <w:szCs w:val="24"/>
              </w:rPr>
              <w:t xml:space="preserve"> ECTS</w:t>
            </w:r>
          </w:p>
        </w:tc>
      </w:tr>
      <w:tr w:rsidR="004E6130" w:rsidRPr="004C2B56" w14:paraId="6755ACF7" w14:textId="77777777" w:rsidTr="005F4461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0125C" w14:textId="77777777" w:rsidR="004E6130" w:rsidRPr="004C2B56" w:rsidRDefault="001E245F" w:rsidP="005F4461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CFEA9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24574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F457E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997CA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0EFE2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CF973B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7C04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7672B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D9B90" w14:textId="77777777" w:rsidR="004E6130" w:rsidRPr="004C2B56" w:rsidRDefault="004E6130" w:rsidP="004E6130">
            <w:pPr>
              <w:pStyle w:val="centralniewrubryce"/>
              <w:spacing w:before="0" w:after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</w:tbl>
    <w:p w14:paraId="5CD96EC6" w14:textId="77777777" w:rsidR="00923D7D" w:rsidRPr="004C2B56" w:rsidRDefault="00923D7D" w:rsidP="009C54AE">
      <w:pPr>
        <w:pStyle w:val="Podpunkty"/>
        <w:ind w:left="0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1C7B831D" w14:textId="77777777" w:rsidR="00923D7D" w:rsidRPr="004C2B56" w:rsidRDefault="00923D7D" w:rsidP="009C54AE">
      <w:pPr>
        <w:pStyle w:val="Podpunkty"/>
        <w:rPr>
          <w:rFonts w:ascii="Corbel" w:hAnsi="Corbel" w:cstheme="minorHAnsi"/>
          <w:b w:val="0"/>
          <w:sz w:val="24"/>
          <w:szCs w:val="24"/>
          <w:lang w:eastAsia="en-US"/>
        </w:rPr>
      </w:pPr>
    </w:p>
    <w:p w14:paraId="4961B990" w14:textId="77777777" w:rsidR="0085747A" w:rsidRPr="004C2B56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>1.</w:t>
      </w:r>
      <w:r w:rsidR="00E22FBC" w:rsidRPr="004C2B56">
        <w:rPr>
          <w:rFonts w:ascii="Corbel" w:hAnsi="Corbel" w:cstheme="minorHAnsi"/>
          <w:smallCaps w:val="0"/>
          <w:szCs w:val="24"/>
        </w:rPr>
        <w:t>2</w:t>
      </w:r>
      <w:r w:rsidR="00F83B28" w:rsidRPr="004C2B56">
        <w:rPr>
          <w:rFonts w:ascii="Corbel" w:hAnsi="Corbel" w:cstheme="minorHAnsi"/>
          <w:smallCaps w:val="0"/>
          <w:szCs w:val="24"/>
        </w:rPr>
        <w:t>.</w:t>
      </w:r>
      <w:r w:rsidR="00F83B28" w:rsidRPr="004C2B56">
        <w:rPr>
          <w:rFonts w:ascii="Corbel" w:hAnsi="Corbel" w:cstheme="minorHAnsi"/>
          <w:smallCaps w:val="0"/>
          <w:szCs w:val="24"/>
        </w:rPr>
        <w:tab/>
      </w:r>
      <w:r w:rsidRPr="004C2B56">
        <w:rPr>
          <w:rFonts w:ascii="Corbel" w:hAnsi="Corbel" w:cstheme="minorHAnsi"/>
          <w:smallCaps w:val="0"/>
          <w:szCs w:val="24"/>
        </w:rPr>
        <w:t xml:space="preserve">Sposób realizacji zajęć  </w:t>
      </w:r>
    </w:p>
    <w:p w14:paraId="63997B74" w14:textId="1221EEBB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</w:p>
    <w:p w14:paraId="43ADDA09" w14:textId="77777777" w:rsidR="00E14D07" w:rsidRPr="009A27B8" w:rsidRDefault="00E14D07" w:rsidP="00E14D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7F926D0C" w14:textId="77777777" w:rsidR="00E14D07" w:rsidRPr="009A27B8" w:rsidRDefault="00E14D07" w:rsidP="00E14D0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24E5E4B3" w14:textId="77777777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</w:p>
    <w:p w14:paraId="469DD337" w14:textId="652A0901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1.3 </w:t>
      </w:r>
      <w:r w:rsidR="00F83B28" w:rsidRPr="004C2B56">
        <w:rPr>
          <w:rFonts w:ascii="Corbel" w:hAnsi="Corbel" w:cstheme="minorHAnsi"/>
          <w:smallCaps w:val="0"/>
          <w:szCs w:val="24"/>
        </w:rPr>
        <w:tab/>
      </w:r>
      <w:r w:rsidRPr="004C2B56">
        <w:rPr>
          <w:rFonts w:ascii="Corbel" w:hAnsi="Corbel" w:cstheme="minorHAnsi"/>
          <w:smallCaps w:val="0"/>
          <w:szCs w:val="24"/>
        </w:rPr>
        <w:t>For</w:t>
      </w:r>
      <w:r w:rsidR="00445970" w:rsidRPr="004C2B56">
        <w:rPr>
          <w:rFonts w:ascii="Corbel" w:hAnsi="Corbel" w:cstheme="minorHAnsi"/>
          <w:smallCaps w:val="0"/>
          <w:szCs w:val="24"/>
        </w:rPr>
        <w:t xml:space="preserve">ma zaliczenia przedmiotu </w:t>
      </w:r>
      <w:r w:rsidRPr="004C2B56">
        <w:rPr>
          <w:rFonts w:ascii="Corbel" w:hAnsi="Corbel" w:cstheme="minorHAnsi"/>
          <w:smallCaps w:val="0"/>
          <w:szCs w:val="24"/>
        </w:rPr>
        <w:t xml:space="preserve"> (z toku) </w:t>
      </w:r>
    </w:p>
    <w:p w14:paraId="3238D55C" w14:textId="77777777" w:rsid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smallCaps w:val="0"/>
          <w:szCs w:val="24"/>
        </w:rPr>
      </w:pPr>
      <w:r>
        <w:rPr>
          <w:rFonts w:ascii="Corbel" w:hAnsi="Corbel" w:cstheme="minorHAnsi"/>
          <w:smallCaps w:val="0"/>
          <w:szCs w:val="24"/>
        </w:rPr>
        <w:tab/>
      </w:r>
    </w:p>
    <w:p w14:paraId="18A84F18" w14:textId="495DF3C7" w:rsidR="005F4461" w:rsidRPr="005F4461" w:rsidRDefault="005F4461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theme="minorHAnsi"/>
          <w:b w:val="0"/>
          <w:bCs/>
          <w:smallCaps w:val="0"/>
          <w:szCs w:val="24"/>
        </w:rPr>
      </w:pPr>
      <w:r>
        <w:rPr>
          <w:rFonts w:ascii="Corbel" w:hAnsi="Corbel" w:cstheme="minorHAnsi"/>
          <w:b w:val="0"/>
          <w:bCs/>
          <w:smallCaps w:val="0"/>
          <w:szCs w:val="24"/>
        </w:rPr>
        <w:tab/>
      </w:r>
      <w:r w:rsidRPr="005F4461">
        <w:rPr>
          <w:rFonts w:ascii="Corbel" w:hAnsi="Corbel" w:cstheme="minorHAnsi"/>
          <w:b w:val="0"/>
          <w:bCs/>
          <w:smallCaps w:val="0"/>
          <w:szCs w:val="24"/>
        </w:rPr>
        <w:t xml:space="preserve">Egzamin </w:t>
      </w:r>
    </w:p>
    <w:p w14:paraId="2FBCBD9F" w14:textId="77777777" w:rsidR="009C54AE" w:rsidRPr="004C2B56" w:rsidRDefault="009C54AE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3E2ECB82" w14:textId="77777777" w:rsidR="00E960BB" w:rsidRPr="004C2B56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C2B56">
        <w:rPr>
          <w:rFonts w:ascii="Corbel" w:hAnsi="Corbel" w:cstheme="minorHAnsi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1368001D" w14:textId="77777777" w:rsidTr="00745302">
        <w:tc>
          <w:tcPr>
            <w:tcW w:w="9670" w:type="dxa"/>
          </w:tcPr>
          <w:p w14:paraId="24420289" w14:textId="77777777" w:rsidR="0085747A" w:rsidRPr="004C2B56" w:rsidRDefault="004E6130" w:rsidP="009C54AE">
            <w:pPr>
              <w:pStyle w:val="Punktygwne"/>
              <w:spacing w:before="40" w:after="40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Ogólna znajomość problematyki ekonomicznej, w tym funkcjonowania przedsiębiorstwa.</w:t>
            </w:r>
          </w:p>
        </w:tc>
      </w:tr>
    </w:tbl>
    <w:p w14:paraId="17D910CF" w14:textId="77777777" w:rsidR="00153C41" w:rsidRPr="004C2B56" w:rsidRDefault="00153C41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12455C89" w14:textId="77777777" w:rsidR="005F4461" w:rsidRDefault="005F4461">
      <w:pPr>
        <w:spacing w:after="0" w:line="240" w:lineRule="auto"/>
        <w:rPr>
          <w:rFonts w:ascii="Corbel" w:hAnsi="Corbel" w:cstheme="minorHAnsi"/>
          <w:b/>
          <w:smallCaps/>
          <w:sz w:val="24"/>
          <w:szCs w:val="24"/>
        </w:rPr>
      </w:pPr>
      <w:r>
        <w:rPr>
          <w:rFonts w:ascii="Corbel" w:hAnsi="Corbel" w:cstheme="minorHAnsi"/>
          <w:szCs w:val="24"/>
        </w:rPr>
        <w:br w:type="page"/>
      </w:r>
    </w:p>
    <w:p w14:paraId="7D66987B" w14:textId="345DEC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  <w:r w:rsidRPr="004C2B56">
        <w:rPr>
          <w:rFonts w:ascii="Corbel" w:hAnsi="Corbel" w:cstheme="minorHAnsi"/>
          <w:szCs w:val="24"/>
        </w:rPr>
        <w:lastRenderedPageBreak/>
        <w:t>3.</w:t>
      </w:r>
      <w:r w:rsidR="00A84C85" w:rsidRPr="004C2B56">
        <w:rPr>
          <w:rFonts w:ascii="Corbel" w:hAnsi="Corbel" w:cstheme="minorHAnsi"/>
          <w:szCs w:val="24"/>
        </w:rPr>
        <w:t>cele, efekty uczenia się</w:t>
      </w:r>
      <w:r w:rsidR="0085747A" w:rsidRPr="004C2B56">
        <w:rPr>
          <w:rFonts w:ascii="Corbel" w:hAnsi="Corbel" w:cstheme="minorHAnsi"/>
          <w:szCs w:val="24"/>
        </w:rPr>
        <w:t xml:space="preserve"> , treści Programowe i stosowane metody Dydaktyczne</w:t>
      </w:r>
    </w:p>
    <w:p w14:paraId="63F4AB3B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szCs w:val="24"/>
        </w:rPr>
      </w:pPr>
    </w:p>
    <w:p w14:paraId="3C59DCB6" w14:textId="77777777" w:rsidR="0085747A" w:rsidRPr="004C2B56" w:rsidRDefault="0071620A" w:rsidP="009C54AE">
      <w:pPr>
        <w:pStyle w:val="Podpunkty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3.1 </w:t>
      </w:r>
      <w:r w:rsidR="00C05F44" w:rsidRPr="004C2B56">
        <w:rPr>
          <w:rFonts w:ascii="Corbel" w:hAnsi="Corbel" w:cstheme="minorHAnsi"/>
          <w:sz w:val="24"/>
          <w:szCs w:val="24"/>
        </w:rPr>
        <w:t>Cele przedmiotu</w:t>
      </w:r>
    </w:p>
    <w:p w14:paraId="5E7509A2" w14:textId="77777777" w:rsidR="00F83B28" w:rsidRPr="004C2B56" w:rsidRDefault="00F83B28" w:rsidP="009C54AE">
      <w:pPr>
        <w:pStyle w:val="Podpunkty"/>
        <w:rPr>
          <w:rFonts w:ascii="Corbel" w:hAnsi="Corbel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4E6130" w:rsidRPr="004C2B56" w14:paraId="107F291A" w14:textId="77777777" w:rsidTr="004E6130">
        <w:tc>
          <w:tcPr>
            <w:tcW w:w="845" w:type="dxa"/>
            <w:vAlign w:val="center"/>
          </w:tcPr>
          <w:p w14:paraId="4AFF6BAF" w14:textId="77777777" w:rsidR="004E6130" w:rsidRPr="004C2B56" w:rsidRDefault="004E6130" w:rsidP="004E6130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3D2FEA0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Poznanie i przyswojenie przez studentów podstawowych pojęć z zakresu organizacji i zarządzania.</w:t>
            </w:r>
          </w:p>
        </w:tc>
      </w:tr>
      <w:tr w:rsidR="004E6130" w:rsidRPr="004C2B56" w14:paraId="09BDFE76" w14:textId="77777777" w:rsidTr="004E6130">
        <w:tc>
          <w:tcPr>
            <w:tcW w:w="845" w:type="dxa"/>
            <w:vAlign w:val="center"/>
          </w:tcPr>
          <w:p w14:paraId="79589046" w14:textId="77777777" w:rsidR="004E6130" w:rsidRPr="004C2B56" w:rsidRDefault="004E6130" w:rsidP="004E6130">
            <w:pPr>
              <w:pStyle w:val="Cele"/>
              <w:spacing w:before="0"/>
              <w:ind w:left="0" w:firstLine="0"/>
              <w:jc w:val="left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55A3D8B8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Zrozumienie podstawowych funkcji zarządzania: planowania, organizowania, przewodzenia, kontroli oraz ukazanie relacji między nimi.</w:t>
            </w:r>
          </w:p>
        </w:tc>
      </w:tr>
      <w:tr w:rsidR="004E6130" w:rsidRPr="004C2B56" w14:paraId="005430C6" w14:textId="77777777" w:rsidTr="004E6130">
        <w:tc>
          <w:tcPr>
            <w:tcW w:w="845" w:type="dxa"/>
            <w:vAlign w:val="center"/>
          </w:tcPr>
          <w:p w14:paraId="58D7B2C2" w14:textId="77777777" w:rsidR="004E6130" w:rsidRPr="004C2B56" w:rsidRDefault="004E6130" w:rsidP="004E6130">
            <w:pPr>
              <w:pStyle w:val="Podpunkty"/>
              <w:ind w:left="0"/>
              <w:jc w:val="left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65F197AA" w14:textId="77777777" w:rsidR="004E6130" w:rsidRPr="004C2B56" w:rsidRDefault="004E6130" w:rsidP="004E6130">
            <w:pPr>
              <w:pStyle w:val="Podpunkty"/>
              <w:ind w:left="0"/>
              <w:rPr>
                <w:rFonts w:ascii="Corbel" w:hAnsi="Corbel" w:cstheme="minorHAnsi"/>
                <w:b w:val="0"/>
                <w:sz w:val="24"/>
                <w:szCs w:val="24"/>
              </w:rPr>
            </w:pPr>
            <w:r w:rsidRPr="005F4461">
              <w:rPr>
                <w:rStyle w:val="Teksttreci"/>
                <w:rFonts w:ascii="Corbel" w:hAnsi="Corbel" w:cstheme="minorHAnsi"/>
                <w:b w:val="0"/>
                <w:sz w:val="24"/>
                <w:szCs w:val="24"/>
                <w:u w:val="none"/>
              </w:rPr>
              <w:t>Zrozumienie relacji pomiędzy organizacją a jej ot</w:t>
            </w:r>
            <w:r w:rsidRPr="005F4461">
              <w:rPr>
                <w:rFonts w:ascii="Corbel" w:hAnsi="Corbel" w:cstheme="minorHAnsi"/>
                <w:b w:val="0"/>
                <w:sz w:val="24"/>
                <w:szCs w:val="24"/>
              </w:rPr>
              <w:t>oczeniem</w:t>
            </w:r>
            <w:r w:rsidRPr="004C2B56">
              <w:rPr>
                <w:rFonts w:ascii="Corbel" w:hAnsi="Corbel" w:cstheme="minorHAnsi"/>
                <w:b w:val="0"/>
                <w:sz w:val="24"/>
                <w:szCs w:val="24"/>
              </w:rPr>
              <w:t>.</w:t>
            </w:r>
          </w:p>
        </w:tc>
      </w:tr>
    </w:tbl>
    <w:p w14:paraId="38DFD181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color w:val="000000"/>
          <w:szCs w:val="24"/>
        </w:rPr>
      </w:pPr>
    </w:p>
    <w:p w14:paraId="7D7516D4" w14:textId="77777777" w:rsidR="001D7B54" w:rsidRPr="004C2B56" w:rsidRDefault="009F4610" w:rsidP="009C54AE">
      <w:pPr>
        <w:spacing w:after="0" w:line="240" w:lineRule="auto"/>
        <w:ind w:left="426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 xml:space="preserve">3.2 </w:t>
      </w:r>
      <w:r w:rsidR="001D7B54" w:rsidRPr="004C2B56">
        <w:rPr>
          <w:rFonts w:ascii="Corbel" w:hAnsi="Corbel" w:cstheme="minorHAnsi"/>
          <w:b/>
          <w:sz w:val="24"/>
          <w:szCs w:val="24"/>
        </w:rPr>
        <w:t xml:space="preserve">Efekty </w:t>
      </w:r>
      <w:r w:rsidR="00C05F44" w:rsidRPr="004C2B56">
        <w:rPr>
          <w:rFonts w:ascii="Corbel" w:hAnsi="Corbel" w:cstheme="minorHAnsi"/>
          <w:b/>
          <w:sz w:val="24"/>
          <w:szCs w:val="24"/>
        </w:rPr>
        <w:t xml:space="preserve">uczenia się </w:t>
      </w:r>
      <w:r w:rsidR="001D7B54" w:rsidRPr="004C2B56">
        <w:rPr>
          <w:rFonts w:ascii="Corbel" w:hAnsi="Corbel" w:cstheme="minorHAnsi"/>
          <w:b/>
          <w:sz w:val="24"/>
          <w:szCs w:val="24"/>
        </w:rPr>
        <w:t>dla przedmiotu</w:t>
      </w:r>
    </w:p>
    <w:p w14:paraId="0FF9D0DC" w14:textId="77777777" w:rsidR="001D7B54" w:rsidRPr="004C2B56" w:rsidRDefault="001D7B54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4C2B56" w14:paraId="256DA4DA" w14:textId="77777777" w:rsidTr="004E6130">
        <w:tc>
          <w:tcPr>
            <w:tcW w:w="1681" w:type="dxa"/>
            <w:vAlign w:val="center"/>
          </w:tcPr>
          <w:p w14:paraId="7DCE358D" w14:textId="77777777" w:rsidR="0085747A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smallCaps w:val="0"/>
                <w:szCs w:val="24"/>
              </w:rPr>
              <w:t>EK</w:t>
            </w:r>
            <w:r w:rsidR="00A84C85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(</w:t>
            </w:r>
            <w:r w:rsidR="00C05F44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efekt uczenia się</w:t>
            </w:r>
            <w:r w:rsidR="00B82308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AE953D0" w14:textId="77777777" w:rsidR="0085747A" w:rsidRPr="004C2B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uczenia się 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4413A7E" w14:textId="77777777" w:rsidR="0085747A" w:rsidRPr="004C2B56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4C2B56">
              <w:rPr>
                <w:rStyle w:val="Odwoanieprzypisudolnego"/>
                <w:rFonts w:ascii="Corbel" w:hAnsi="Corbel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4E6130" w:rsidRPr="004C2B56" w14:paraId="278120A2" w14:textId="77777777" w:rsidTr="004E6130">
        <w:tc>
          <w:tcPr>
            <w:tcW w:w="1681" w:type="dxa"/>
          </w:tcPr>
          <w:p w14:paraId="7A5A180F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6D59E19F" w14:textId="77777777" w:rsidR="004E6130" w:rsidRPr="004C2B56" w:rsidRDefault="004E6130" w:rsidP="004E6130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Rozróżnia podstawowe terminy używane w naukach o zarządzaniu, identyfikuje i  charakteryzuje funkcje zarządzania 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 xml:space="preserve">(w tym normy regulujące te funkcje) </w:t>
            </w: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składające się na proces zarządzania (planowanie, organizowanie, motywowanie, kontrolowanie)</w:t>
            </w:r>
          </w:p>
        </w:tc>
        <w:tc>
          <w:tcPr>
            <w:tcW w:w="1865" w:type="dxa"/>
          </w:tcPr>
          <w:p w14:paraId="2C317970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K_W01</w:t>
            </w:r>
          </w:p>
          <w:p w14:paraId="010C8E17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K_W03</w:t>
            </w:r>
          </w:p>
          <w:p w14:paraId="59B3B802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K_W06</w:t>
            </w:r>
          </w:p>
          <w:p w14:paraId="5EA712A5" w14:textId="77777777" w:rsidR="001E245F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  <w:p w14:paraId="4A833B27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E6130" w:rsidRPr="004C2B56" w14:paraId="4B81AD53" w14:textId="77777777" w:rsidTr="004E6130">
        <w:tc>
          <w:tcPr>
            <w:tcW w:w="1681" w:type="dxa"/>
          </w:tcPr>
          <w:p w14:paraId="1FCDBC0C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32B3DFFE" w14:textId="77777777" w:rsidR="004E6130" w:rsidRPr="004C2B56" w:rsidRDefault="004E6130" w:rsidP="001E245F">
            <w:pPr>
              <w:pStyle w:val="Punktygwne"/>
              <w:spacing w:before="0" w:after="0"/>
              <w:jc w:val="both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Określa i analizuje kluczowe obszary w zarządzaniu przedsiębiorstwem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przez pryzmat ich skutków finansowych.</w:t>
            </w:r>
          </w:p>
        </w:tc>
        <w:tc>
          <w:tcPr>
            <w:tcW w:w="1865" w:type="dxa"/>
          </w:tcPr>
          <w:p w14:paraId="39A4DFA0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K_U0</w:t>
            </w:r>
            <w:r w:rsidR="001E245F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2</w:t>
            </w:r>
          </w:p>
          <w:p w14:paraId="0523DA7D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</w:p>
        </w:tc>
      </w:tr>
      <w:tr w:rsidR="004E6130" w:rsidRPr="004C2B56" w14:paraId="0F0FA447" w14:textId="77777777" w:rsidTr="004E6130">
        <w:tc>
          <w:tcPr>
            <w:tcW w:w="1681" w:type="dxa"/>
          </w:tcPr>
          <w:p w14:paraId="48E320AB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C691FF4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Posiada umiejętność </w:t>
            </w:r>
            <w:r w:rsidR="003655D3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analizy i </w:t>
            </w: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wykorzystania koncepcji i metod zarządzania w działalności przedsiębiorstwa</w:t>
            </w:r>
            <w:r w:rsidR="003655D3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 według kryteriów finansowych</w:t>
            </w:r>
          </w:p>
        </w:tc>
        <w:tc>
          <w:tcPr>
            <w:tcW w:w="1865" w:type="dxa"/>
          </w:tcPr>
          <w:p w14:paraId="77FBB9B1" w14:textId="77777777" w:rsidR="004E6130" w:rsidRPr="004C2B56" w:rsidRDefault="001E245F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K_U09</w:t>
            </w:r>
          </w:p>
        </w:tc>
      </w:tr>
      <w:tr w:rsidR="004E6130" w:rsidRPr="004C2B56" w14:paraId="6A1919F3" w14:textId="77777777" w:rsidTr="004E6130">
        <w:tc>
          <w:tcPr>
            <w:tcW w:w="1681" w:type="dxa"/>
          </w:tcPr>
          <w:p w14:paraId="661DFDB3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4" w:type="dxa"/>
          </w:tcPr>
          <w:p w14:paraId="279AA7ED" w14:textId="77777777" w:rsidR="004E6130" w:rsidRPr="004C2B56" w:rsidRDefault="004E6130" w:rsidP="004E6130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Podaje własne rozstrzygnięcia problemu, prezentując aktywną i twórczą postawę</w:t>
            </w:r>
          </w:p>
        </w:tc>
        <w:tc>
          <w:tcPr>
            <w:tcW w:w="1865" w:type="dxa"/>
          </w:tcPr>
          <w:p w14:paraId="7328F826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K_K01</w:t>
            </w:r>
          </w:p>
          <w:p w14:paraId="05C4CDD5" w14:textId="77777777" w:rsidR="004E6130" w:rsidRPr="004C2B56" w:rsidRDefault="004E6130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K_K03</w:t>
            </w:r>
          </w:p>
        </w:tc>
      </w:tr>
    </w:tbl>
    <w:p w14:paraId="60057A9C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zCs w:val="24"/>
        </w:rPr>
      </w:pPr>
    </w:p>
    <w:p w14:paraId="4D3D8BC3" w14:textId="77777777" w:rsidR="0085747A" w:rsidRPr="004C2B56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 w:cstheme="minorHAnsi"/>
          <w:b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>3.3</w:t>
      </w:r>
      <w:r w:rsidR="0085747A" w:rsidRPr="004C2B56">
        <w:rPr>
          <w:rFonts w:ascii="Corbel" w:hAnsi="Corbel" w:cstheme="minorHAnsi"/>
          <w:b/>
          <w:sz w:val="24"/>
          <w:szCs w:val="24"/>
        </w:rPr>
        <w:t>T</w:t>
      </w:r>
      <w:r w:rsidR="001D7B54" w:rsidRPr="004C2B56">
        <w:rPr>
          <w:rFonts w:ascii="Corbel" w:hAnsi="Corbel" w:cstheme="minorHAnsi"/>
          <w:b/>
          <w:sz w:val="24"/>
          <w:szCs w:val="24"/>
        </w:rPr>
        <w:t xml:space="preserve">reści programowe </w:t>
      </w:r>
    </w:p>
    <w:p w14:paraId="4D27908E" w14:textId="77777777" w:rsidR="0085747A" w:rsidRPr="004C2B56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theme="minorHAnsi"/>
          <w:sz w:val="24"/>
          <w:szCs w:val="24"/>
        </w:rPr>
      </w:pPr>
      <w:r w:rsidRPr="004C2B56">
        <w:rPr>
          <w:rFonts w:ascii="Corbel" w:hAnsi="Corbel" w:cstheme="minorHAnsi"/>
          <w:sz w:val="24"/>
          <w:szCs w:val="24"/>
        </w:rPr>
        <w:t xml:space="preserve">Problematyka wykładu </w:t>
      </w:r>
    </w:p>
    <w:p w14:paraId="01E173D4" w14:textId="77777777" w:rsidR="00675843" w:rsidRPr="004C2B56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4AB450F6" w14:textId="77777777" w:rsidTr="004E6130">
        <w:tc>
          <w:tcPr>
            <w:tcW w:w="9520" w:type="dxa"/>
          </w:tcPr>
          <w:p w14:paraId="41253022" w14:textId="77777777" w:rsidR="0085747A" w:rsidRPr="004C2B56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Treści merytoryczne</w:t>
            </w:r>
          </w:p>
        </w:tc>
      </w:tr>
      <w:tr w:rsidR="004E6130" w:rsidRPr="004C2B56" w14:paraId="51B227CA" w14:textId="77777777" w:rsidTr="004E6130">
        <w:tc>
          <w:tcPr>
            <w:tcW w:w="9520" w:type="dxa"/>
          </w:tcPr>
          <w:p w14:paraId="0292B83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Wstęp do teorii zarządzania (zarządzanie jako dyscyplina naukowa, zasady zarządzania, walory sprawnego działania, cykl działania zorganizowanego jako uniwersalna dyrektywa sprawności działania).</w:t>
            </w:r>
          </w:p>
        </w:tc>
      </w:tr>
      <w:tr w:rsidR="004E6130" w:rsidRPr="004C2B56" w14:paraId="27BCF616" w14:textId="77777777" w:rsidTr="004E6130">
        <w:tc>
          <w:tcPr>
            <w:tcW w:w="9520" w:type="dxa"/>
          </w:tcPr>
          <w:p w14:paraId="3AAD5C5C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Rozwój zarządzania naukowego: geneza nauk organizacji i zarządzania, kierunki i szkoły naukowej organizacji i zarządzania i ich charakterystyka: naukowa organizacja pracy, szkoła neoklasyczna, kierunek administracyjny.</w:t>
            </w:r>
          </w:p>
        </w:tc>
      </w:tr>
      <w:tr w:rsidR="004E6130" w:rsidRPr="004C2B56" w14:paraId="34DA9BC8" w14:textId="77777777" w:rsidTr="004E6130">
        <w:tc>
          <w:tcPr>
            <w:tcW w:w="9520" w:type="dxa"/>
          </w:tcPr>
          <w:p w14:paraId="17397A7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Historia rozwoju organizacji i zarządzania - c.d., w tym charakterystyka kierunku socjologiczno-psychologicznego, szkoły behawioralnej, szkoły procesu zarządzania, podejścia systemowego, podejścia sytuacyjnego.</w:t>
            </w:r>
          </w:p>
          <w:p w14:paraId="131C043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Polscy klasycy myśli organizatorskiej.</w:t>
            </w:r>
          </w:p>
        </w:tc>
      </w:tr>
      <w:tr w:rsidR="004E6130" w:rsidRPr="004C2B56" w14:paraId="5AEA7977" w14:textId="77777777" w:rsidTr="004E6130">
        <w:tc>
          <w:tcPr>
            <w:tcW w:w="9520" w:type="dxa"/>
          </w:tcPr>
          <w:p w14:paraId="41970D6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Zarządzanie jako proces (pojęcie funkcji zarządzania, klasyfikacja funkcji zarządzania, podział  funkcji zarządzania – szczeblowy).</w:t>
            </w:r>
          </w:p>
        </w:tc>
      </w:tr>
      <w:tr w:rsidR="004E6130" w:rsidRPr="004C2B56" w14:paraId="4C1524BD" w14:textId="77777777" w:rsidTr="004E6130">
        <w:tc>
          <w:tcPr>
            <w:tcW w:w="9520" w:type="dxa"/>
          </w:tcPr>
          <w:p w14:paraId="7042C1E3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lastRenderedPageBreak/>
              <w:t>Wprowadzenie do zarządzania organizacją (organizacja i jej elementy, sposoby pojmowania organizacji w literaturze przedmiotu, podstawowe cechy organizacji).</w:t>
            </w:r>
          </w:p>
        </w:tc>
      </w:tr>
      <w:tr w:rsidR="004E6130" w:rsidRPr="004C2B56" w14:paraId="4B2330A7" w14:textId="77777777" w:rsidTr="004E6130">
        <w:tc>
          <w:tcPr>
            <w:tcW w:w="9520" w:type="dxa"/>
          </w:tcPr>
          <w:p w14:paraId="622F497D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Przedsiębiorstwo w otoczeniu (elementy makro i mikro otoczenia i ich wpływ na funkcjonowanie przedsiębiorstw).</w:t>
            </w:r>
          </w:p>
        </w:tc>
      </w:tr>
      <w:tr w:rsidR="004E6130" w:rsidRPr="004C2B56" w14:paraId="60C3166E" w14:textId="77777777" w:rsidTr="004E6130">
        <w:tc>
          <w:tcPr>
            <w:tcW w:w="9520" w:type="dxa"/>
          </w:tcPr>
          <w:p w14:paraId="200E5441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Planowanie (istota, cechy, znaczenie planowania w zarządzaniu, system planowania w przedsiębiorstwie, rodzaje planów, skuteczność planowania – bariery, planowanie strategiczne: pojęcie, etapy, znaczenie, planowanie strategiczne a operacyjne)</w:t>
            </w:r>
          </w:p>
        </w:tc>
      </w:tr>
      <w:tr w:rsidR="004E6130" w:rsidRPr="004C2B56" w14:paraId="3D680847" w14:textId="77777777" w:rsidTr="004E6130">
        <w:tc>
          <w:tcPr>
            <w:tcW w:w="9520" w:type="dxa"/>
          </w:tcPr>
          <w:p w14:paraId="37406B7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Organizowanie jako funkcja zarządzania (struktura organizacyjna jako instrument zarządzania - istota, cele, zadania struktury org., elementy struktury, podział i koordynacja pracy, typy struktur organizacyjnych, cechy  i ich charakterystyka)</w:t>
            </w:r>
          </w:p>
        </w:tc>
      </w:tr>
      <w:tr w:rsidR="004E6130" w:rsidRPr="004C2B56" w14:paraId="6C1106AD" w14:textId="77777777" w:rsidTr="004E6130">
        <w:tc>
          <w:tcPr>
            <w:tcW w:w="9520" w:type="dxa"/>
          </w:tcPr>
          <w:p w14:paraId="5B126747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Motywowanie w procesie kierowania (istota, cele funkcji motywacyjnej, metody, narzędzia i techniki motywacji i wynagradzania i ich klasyfikacja, czynniki warunkujące skuteczność motywacji i przywództwa, komunikowanie się, polityka kadrowa)</w:t>
            </w:r>
          </w:p>
        </w:tc>
      </w:tr>
      <w:tr w:rsidR="004E6130" w:rsidRPr="004C2B56" w14:paraId="2204AC4D" w14:textId="77777777" w:rsidTr="004E6130">
        <w:tc>
          <w:tcPr>
            <w:tcW w:w="9520" w:type="dxa"/>
          </w:tcPr>
          <w:p w14:paraId="643A0CA9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Kierownik i jego funkcje. Klasyfikacja kierowników. Cechy i typy menedżera. Umiejętności, kompetencje i zadania menedżera.</w:t>
            </w:r>
          </w:p>
        </w:tc>
      </w:tr>
      <w:tr w:rsidR="004E6130" w:rsidRPr="004C2B56" w14:paraId="0D332DD1" w14:textId="77777777" w:rsidTr="004E6130">
        <w:tc>
          <w:tcPr>
            <w:tcW w:w="9520" w:type="dxa"/>
          </w:tcPr>
          <w:p w14:paraId="2852D7F2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Kontrola i nadzór w procesie zarządzania (cele i zadania kontroli, formy i rodzaje kontroli, organizacja procesu kontroli, cechy skutecznych systemów kontroli). Kontrola a controlling (podobieństwa i różnice).</w:t>
            </w:r>
          </w:p>
        </w:tc>
      </w:tr>
      <w:tr w:rsidR="004E6130" w:rsidRPr="004C2B56" w14:paraId="3CC9355F" w14:textId="77777777" w:rsidTr="004E6130">
        <w:tc>
          <w:tcPr>
            <w:tcW w:w="9520" w:type="dxa"/>
          </w:tcPr>
          <w:p w14:paraId="7F7168A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Charakterystyka wybranych technik zarządzania: zarządzanie przez cele, delegowanie uprawnień, wyjątki, zadania, wyniki, partycypację, komunikację i konflikt.</w:t>
            </w:r>
          </w:p>
        </w:tc>
      </w:tr>
      <w:tr w:rsidR="004E6130" w:rsidRPr="004C2B56" w14:paraId="4BE35743" w14:textId="77777777" w:rsidTr="004E6130">
        <w:tc>
          <w:tcPr>
            <w:tcW w:w="9520" w:type="dxa"/>
          </w:tcPr>
          <w:p w14:paraId="0E1161D8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Zarządzanie jako proces informacyjno - decyzyjny (informacja w zarządzaniu - jej rodzaje i znaczenie, system informacyjny, istota decyzji, typy, proces decyzyjny, bariery w procesie decyzyjnym, znaczenie informacji w procesie podejmowania decyzji, komunikacja w zarządzaniu).</w:t>
            </w:r>
          </w:p>
        </w:tc>
      </w:tr>
      <w:tr w:rsidR="004E6130" w:rsidRPr="004C2B56" w14:paraId="2DAC1CBF" w14:textId="77777777" w:rsidTr="004E6130">
        <w:tc>
          <w:tcPr>
            <w:tcW w:w="9520" w:type="dxa"/>
          </w:tcPr>
          <w:p w14:paraId="6B977D3A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Kultura i etyka organizacyjna. Uwarunkowania kultury organizacyjnej. Zmiana kulturowa. Skutki oddziaływania kultury organizacji na ludzi.</w:t>
            </w:r>
          </w:p>
        </w:tc>
      </w:tr>
      <w:tr w:rsidR="004E6130" w:rsidRPr="004C2B56" w14:paraId="70A88239" w14:textId="77777777" w:rsidTr="004E6130">
        <w:tc>
          <w:tcPr>
            <w:tcW w:w="9520" w:type="dxa"/>
          </w:tcPr>
          <w:p w14:paraId="3ED79CD6" w14:textId="77777777" w:rsidR="004E6130" w:rsidRPr="004C2B56" w:rsidRDefault="004E6130" w:rsidP="004E6130">
            <w:pPr>
              <w:spacing w:after="0" w:line="240" w:lineRule="auto"/>
              <w:jc w:val="both"/>
              <w:rPr>
                <w:rFonts w:ascii="Corbel" w:hAnsi="Corbel" w:cstheme="minorHAnsi"/>
                <w:bCs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Przywództwo w organizacji: istota przywództwa, władza jako źródło przywództwa, teorie przywództwa.</w:t>
            </w:r>
          </w:p>
        </w:tc>
      </w:tr>
    </w:tbl>
    <w:p w14:paraId="0B98C5AA" w14:textId="77777777" w:rsidR="0085747A" w:rsidRPr="004C2B56" w:rsidRDefault="0085747A" w:rsidP="009C54AE">
      <w:pPr>
        <w:spacing w:after="0" w:line="240" w:lineRule="auto"/>
        <w:rPr>
          <w:rFonts w:ascii="Corbel" w:hAnsi="Corbel" w:cstheme="minorHAnsi"/>
          <w:sz w:val="24"/>
          <w:szCs w:val="24"/>
        </w:rPr>
      </w:pPr>
    </w:p>
    <w:p w14:paraId="1095B13C" w14:textId="77777777" w:rsidR="0085747A" w:rsidRPr="004C2B56" w:rsidRDefault="009F4610" w:rsidP="009C54AE">
      <w:pPr>
        <w:pStyle w:val="Punktygwne"/>
        <w:spacing w:before="0" w:after="0"/>
        <w:ind w:left="426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>3.4 Metody dydaktyczne</w:t>
      </w:r>
    </w:p>
    <w:p w14:paraId="59BCF7E7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025AFB6C" w14:textId="5A5B5410" w:rsidR="00B3461C" w:rsidRPr="004C2B56" w:rsidRDefault="00B3461C" w:rsidP="00B3461C">
      <w:pPr>
        <w:pStyle w:val="Punktygwne"/>
        <w:spacing w:before="0" w:after="0"/>
        <w:jc w:val="both"/>
        <w:rPr>
          <w:rFonts w:ascii="Corbel" w:hAnsi="Corbel" w:cstheme="minorHAnsi"/>
          <w:b w:val="0"/>
          <w:smallCaps w:val="0"/>
          <w:szCs w:val="24"/>
        </w:rPr>
      </w:pPr>
      <w:r w:rsidRPr="004C2B56">
        <w:rPr>
          <w:rFonts w:ascii="Corbel" w:hAnsi="Corbel" w:cstheme="minorHAnsi"/>
          <w:b w:val="0"/>
          <w:smallCaps w:val="0"/>
          <w:szCs w:val="24"/>
        </w:rPr>
        <w:t>Wykład z prezentacją multimedialną</w:t>
      </w:r>
      <w:r w:rsidR="005F4461">
        <w:rPr>
          <w:rFonts w:ascii="Corbel" w:hAnsi="Corbel" w:cstheme="minorHAnsi"/>
          <w:b w:val="0"/>
          <w:smallCaps w:val="0"/>
          <w:szCs w:val="24"/>
        </w:rPr>
        <w:t xml:space="preserve">, </w:t>
      </w:r>
      <w:r w:rsidRPr="004C2B56">
        <w:rPr>
          <w:rFonts w:ascii="Corbel" w:hAnsi="Corbel" w:cstheme="minorHAnsi"/>
          <w:b w:val="0"/>
          <w:smallCaps w:val="0"/>
          <w:szCs w:val="24"/>
        </w:rPr>
        <w:t>tematyczne filmy.</w:t>
      </w:r>
    </w:p>
    <w:p w14:paraId="776C04E5" w14:textId="77777777" w:rsidR="00E960BB" w:rsidRPr="004C2B56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604BAE9" w14:textId="77777777" w:rsidR="0085747A" w:rsidRPr="004C2B56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 </w:t>
      </w:r>
      <w:r w:rsidR="0085747A" w:rsidRPr="004C2B56">
        <w:rPr>
          <w:rFonts w:ascii="Corbel" w:hAnsi="Corbel" w:cstheme="minorHAnsi"/>
          <w:smallCaps w:val="0"/>
          <w:szCs w:val="24"/>
        </w:rPr>
        <w:t>METODY I KRYTERIA OCENY</w:t>
      </w:r>
    </w:p>
    <w:p w14:paraId="7E832E78" w14:textId="77777777" w:rsidR="00923D7D" w:rsidRPr="004C2B56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 w:cstheme="minorHAnsi"/>
          <w:smallCaps w:val="0"/>
          <w:szCs w:val="24"/>
        </w:rPr>
      </w:pPr>
    </w:p>
    <w:p w14:paraId="099AA9C8" w14:textId="77777777" w:rsidR="0085747A" w:rsidRPr="004C2B56" w:rsidRDefault="0085747A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4.1 Sposoby weryfikacji efektów </w:t>
      </w:r>
      <w:r w:rsidR="00C05F44" w:rsidRPr="004C2B56">
        <w:rPr>
          <w:rFonts w:ascii="Corbel" w:hAnsi="Corbel" w:cstheme="minorHAnsi"/>
          <w:smallCaps w:val="0"/>
          <w:szCs w:val="24"/>
        </w:rPr>
        <w:t>uczenia się</w:t>
      </w:r>
    </w:p>
    <w:p w14:paraId="0D701E9F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4C2B56" w14:paraId="12F1705F" w14:textId="77777777" w:rsidTr="00B3461C">
        <w:tc>
          <w:tcPr>
            <w:tcW w:w="1962" w:type="dxa"/>
            <w:vAlign w:val="center"/>
          </w:tcPr>
          <w:p w14:paraId="21537FBF" w14:textId="77777777" w:rsidR="0085747A" w:rsidRPr="004C2B56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1B588EE4" w14:textId="77777777" w:rsidR="0085747A" w:rsidRPr="004C2B56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F6E85C3" w14:textId="77777777" w:rsidR="0085747A" w:rsidRPr="004C2B56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E0E67E0" w14:textId="77777777" w:rsidR="00923D7D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49B3D4A4" w14:textId="77777777" w:rsidR="0085747A" w:rsidRPr="004C2B56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(w, ćw, …)</w:t>
            </w:r>
          </w:p>
        </w:tc>
      </w:tr>
      <w:tr w:rsidR="00B3461C" w:rsidRPr="004C2B56" w14:paraId="4A282CE3" w14:textId="77777777" w:rsidTr="00B3461C">
        <w:tc>
          <w:tcPr>
            <w:tcW w:w="1962" w:type="dxa"/>
          </w:tcPr>
          <w:p w14:paraId="5370A95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241DCE6B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684A7D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1DB3E68E" w14:textId="77777777" w:rsidTr="00B3461C">
        <w:tc>
          <w:tcPr>
            <w:tcW w:w="1962" w:type="dxa"/>
          </w:tcPr>
          <w:p w14:paraId="024EE06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27028989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27630B44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379E24DC" w14:textId="77777777" w:rsidTr="00B3461C">
        <w:tc>
          <w:tcPr>
            <w:tcW w:w="1962" w:type="dxa"/>
          </w:tcPr>
          <w:p w14:paraId="19A0879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3E7D7F12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6F80B49F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392DD942" w14:textId="77777777" w:rsidTr="00B3461C">
        <w:tc>
          <w:tcPr>
            <w:tcW w:w="1962" w:type="dxa"/>
          </w:tcPr>
          <w:p w14:paraId="48F8D16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0C855EB1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738E67B7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  <w:tr w:rsidR="00B3461C" w:rsidRPr="004C2B56" w14:paraId="011A7866" w14:textId="77777777" w:rsidTr="00B3461C">
        <w:tc>
          <w:tcPr>
            <w:tcW w:w="1962" w:type="dxa"/>
          </w:tcPr>
          <w:p w14:paraId="2EF48388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7566C7FA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312BE48" w14:textId="77777777" w:rsidR="00B3461C" w:rsidRPr="004C2B56" w:rsidRDefault="00B3461C" w:rsidP="00B3461C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wykład</w:t>
            </w:r>
          </w:p>
        </w:tc>
      </w:tr>
    </w:tbl>
    <w:p w14:paraId="6F8982EC" w14:textId="77777777" w:rsidR="00923D7D" w:rsidRPr="004C2B56" w:rsidRDefault="00923D7D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41660570" w14:textId="77777777" w:rsidR="005F4461" w:rsidRDefault="005F4461">
      <w:pPr>
        <w:spacing w:after="0" w:line="240" w:lineRule="auto"/>
        <w:rPr>
          <w:rFonts w:ascii="Corbel" w:hAnsi="Corbel" w:cstheme="minorHAnsi"/>
          <w:b/>
          <w:sz w:val="24"/>
          <w:szCs w:val="24"/>
        </w:rPr>
      </w:pPr>
      <w:r>
        <w:rPr>
          <w:rFonts w:ascii="Corbel" w:hAnsi="Corbel" w:cstheme="minorHAnsi"/>
          <w:smallCaps/>
          <w:szCs w:val="24"/>
        </w:rPr>
        <w:br w:type="page"/>
      </w:r>
    </w:p>
    <w:p w14:paraId="09708C78" w14:textId="7CB4DBED" w:rsidR="0085747A" w:rsidRPr="004C2B56" w:rsidRDefault="003E1941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lastRenderedPageBreak/>
        <w:t xml:space="preserve">4.2 </w:t>
      </w:r>
      <w:r w:rsidR="0085747A" w:rsidRPr="004C2B56">
        <w:rPr>
          <w:rFonts w:ascii="Corbel" w:hAnsi="Corbel" w:cstheme="minorHAnsi"/>
          <w:smallCaps w:val="0"/>
          <w:szCs w:val="24"/>
        </w:rPr>
        <w:t>Warunki zaliczenia przedmiotu (kryteria oceniania)</w:t>
      </w:r>
    </w:p>
    <w:p w14:paraId="3DC99E40" w14:textId="77777777" w:rsidR="00923D7D" w:rsidRPr="004C2B56" w:rsidRDefault="00923D7D" w:rsidP="009C54AE">
      <w:pPr>
        <w:pStyle w:val="Punktygwne"/>
        <w:spacing w:before="0" w:after="0"/>
        <w:ind w:left="426"/>
        <w:rPr>
          <w:rFonts w:ascii="Corbel" w:hAnsi="Corbel" w:cstheme="minorHAnsi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4C2B56" w14:paraId="0796EC05" w14:textId="77777777" w:rsidTr="00923D7D">
        <w:tc>
          <w:tcPr>
            <w:tcW w:w="9670" w:type="dxa"/>
          </w:tcPr>
          <w:p w14:paraId="11D30B4B" w14:textId="16355851" w:rsidR="005F4461" w:rsidRDefault="005F4461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Wykład: </w:t>
            </w:r>
            <w:r w:rsidR="00B3461C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egzamin pisemn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y </w:t>
            </w:r>
            <w:r w:rsidR="006721F6"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 formie testu</w:t>
            </w:r>
            <w:r>
              <w:rPr>
                <w:rFonts w:ascii="Corbel" w:hAnsi="Corbel" w:cstheme="minorHAnsi"/>
                <w:b w:val="0"/>
                <w:smallCaps w:val="0"/>
                <w:szCs w:val="24"/>
              </w:rPr>
              <w:t>.</w:t>
            </w:r>
          </w:p>
          <w:p w14:paraId="7AC8E21A" w14:textId="6F9730BB" w:rsidR="0085747A" w:rsidRPr="005F4461" w:rsidRDefault="005F4461" w:rsidP="005F446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a.</w:t>
            </w:r>
          </w:p>
        </w:tc>
      </w:tr>
    </w:tbl>
    <w:p w14:paraId="43E936EF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64ED54BA" w14:textId="77777777" w:rsidR="009F4610" w:rsidRPr="004C2B56" w:rsidRDefault="0085747A" w:rsidP="009C54AE">
      <w:pPr>
        <w:pStyle w:val="Bezodstpw"/>
        <w:ind w:left="284" w:hanging="284"/>
        <w:jc w:val="both"/>
        <w:rPr>
          <w:rFonts w:ascii="Corbel" w:hAnsi="Corbel" w:cstheme="minorHAnsi"/>
          <w:b/>
          <w:sz w:val="24"/>
          <w:szCs w:val="24"/>
        </w:rPr>
      </w:pPr>
      <w:r w:rsidRPr="004C2B56">
        <w:rPr>
          <w:rFonts w:ascii="Corbel" w:hAnsi="Corbel" w:cstheme="minorHAnsi"/>
          <w:b/>
          <w:sz w:val="24"/>
          <w:szCs w:val="24"/>
        </w:rPr>
        <w:t xml:space="preserve">5. </w:t>
      </w:r>
      <w:r w:rsidR="00C61DC5" w:rsidRPr="004C2B56">
        <w:rPr>
          <w:rFonts w:ascii="Corbel" w:hAnsi="Corbel" w:cstheme="minorHAnsi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D83E9B" w14:textId="77777777" w:rsidR="0085747A" w:rsidRPr="004C2B56" w:rsidRDefault="0085747A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4C2B56" w14:paraId="03B639A4" w14:textId="77777777" w:rsidTr="00B3461C">
        <w:tc>
          <w:tcPr>
            <w:tcW w:w="4902" w:type="dxa"/>
            <w:vAlign w:val="center"/>
          </w:tcPr>
          <w:p w14:paraId="25E6B4C0" w14:textId="77777777" w:rsidR="0085747A" w:rsidRPr="004C2B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Forma a</w:t>
            </w:r>
            <w:r w:rsidR="0085747A" w:rsidRPr="004C2B56">
              <w:rPr>
                <w:rFonts w:ascii="Corbel" w:hAnsi="Corbel" w:cstheme="minorHAnsi"/>
                <w:b/>
                <w:sz w:val="24"/>
                <w:szCs w:val="24"/>
              </w:rPr>
              <w:t>ktywnoś</w:t>
            </w: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EB0E7B8" w14:textId="77777777" w:rsidR="0085747A" w:rsidRPr="004C2B56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Średnia l</w:t>
            </w:r>
            <w:r w:rsidR="0085747A" w:rsidRPr="004C2B56">
              <w:rPr>
                <w:rFonts w:ascii="Corbel" w:hAnsi="Corbel" w:cstheme="minorHAnsi"/>
                <w:b/>
                <w:sz w:val="24"/>
                <w:szCs w:val="24"/>
              </w:rPr>
              <w:t>iczba godzin</w:t>
            </w: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na zrealizowanie aktywności</w:t>
            </w:r>
          </w:p>
        </w:tc>
      </w:tr>
      <w:tr w:rsidR="00B3461C" w:rsidRPr="004C2B56" w14:paraId="2BF108B6" w14:textId="77777777" w:rsidTr="00B3461C">
        <w:tc>
          <w:tcPr>
            <w:tcW w:w="4902" w:type="dxa"/>
          </w:tcPr>
          <w:p w14:paraId="00CDFA1C" w14:textId="27C1C34D" w:rsidR="00B3461C" w:rsidRPr="004C2B56" w:rsidRDefault="00B3461C" w:rsidP="0064378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Godziny z harmonogramu studiów</w:t>
            </w:r>
          </w:p>
        </w:tc>
        <w:tc>
          <w:tcPr>
            <w:tcW w:w="4618" w:type="dxa"/>
          </w:tcPr>
          <w:p w14:paraId="7900BA1E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30</w:t>
            </w:r>
          </w:p>
        </w:tc>
      </w:tr>
      <w:tr w:rsidR="00B3461C" w:rsidRPr="004C2B56" w14:paraId="371B1107" w14:textId="77777777" w:rsidTr="00B3461C">
        <w:tc>
          <w:tcPr>
            <w:tcW w:w="4902" w:type="dxa"/>
          </w:tcPr>
          <w:p w14:paraId="58E7FE37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Inne z udziałem nauczyciela akademickiego</w:t>
            </w:r>
          </w:p>
          <w:p w14:paraId="5710647D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AEBE774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3</w:t>
            </w:r>
          </w:p>
        </w:tc>
      </w:tr>
      <w:tr w:rsidR="00B3461C" w:rsidRPr="004C2B56" w14:paraId="58F79F93" w14:textId="77777777" w:rsidTr="00B3461C">
        <w:tc>
          <w:tcPr>
            <w:tcW w:w="4902" w:type="dxa"/>
          </w:tcPr>
          <w:p w14:paraId="6B9B44FB" w14:textId="1FAD64BE" w:rsidR="00B3461C" w:rsidRPr="004C2B56" w:rsidRDefault="00B3461C" w:rsidP="005F4461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Godziny niekontaktowe – praca własna studenta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 xml:space="preserve"> 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>(przygotowanie do egzaminu)</w:t>
            </w:r>
          </w:p>
        </w:tc>
        <w:tc>
          <w:tcPr>
            <w:tcW w:w="4618" w:type="dxa"/>
          </w:tcPr>
          <w:p w14:paraId="3EB24B18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42</w:t>
            </w:r>
          </w:p>
        </w:tc>
      </w:tr>
      <w:tr w:rsidR="00B3461C" w:rsidRPr="004C2B56" w14:paraId="0B0D3ABC" w14:textId="77777777" w:rsidTr="00B3461C">
        <w:tc>
          <w:tcPr>
            <w:tcW w:w="4902" w:type="dxa"/>
          </w:tcPr>
          <w:p w14:paraId="2EB1ABA9" w14:textId="77777777" w:rsidR="00B3461C" w:rsidRPr="005F4461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bCs/>
                <w:sz w:val="24"/>
                <w:szCs w:val="24"/>
              </w:rPr>
            </w:pPr>
            <w:r w:rsidRPr="005F4461">
              <w:rPr>
                <w:rFonts w:ascii="Corbel" w:hAnsi="Corbel" w:cstheme="minorHAnsi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71134364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75</w:t>
            </w:r>
          </w:p>
        </w:tc>
      </w:tr>
      <w:tr w:rsidR="00B3461C" w:rsidRPr="004C2B56" w14:paraId="6C1E6A23" w14:textId="77777777" w:rsidTr="00B3461C">
        <w:tc>
          <w:tcPr>
            <w:tcW w:w="4902" w:type="dxa"/>
          </w:tcPr>
          <w:p w14:paraId="1592E4E3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3F63A0D9" w14:textId="77777777" w:rsidR="00B3461C" w:rsidRPr="004C2B56" w:rsidRDefault="00B3461C" w:rsidP="00B3461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theme="minorHAnsi"/>
                <w:b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b/>
                <w:sz w:val="24"/>
                <w:szCs w:val="24"/>
              </w:rPr>
              <w:t>3</w:t>
            </w:r>
          </w:p>
        </w:tc>
      </w:tr>
    </w:tbl>
    <w:p w14:paraId="65DAC197" w14:textId="77777777" w:rsidR="0085747A" w:rsidRPr="004C2B56" w:rsidRDefault="00923D7D" w:rsidP="005F4461">
      <w:pPr>
        <w:pStyle w:val="Punktygwne"/>
        <w:spacing w:before="0" w:after="0"/>
        <w:rPr>
          <w:rFonts w:ascii="Corbel" w:hAnsi="Corbel" w:cstheme="minorHAnsi"/>
          <w:b w:val="0"/>
          <w:i/>
          <w:smallCaps w:val="0"/>
          <w:szCs w:val="24"/>
        </w:rPr>
      </w:pPr>
      <w:r w:rsidRPr="004C2B56">
        <w:rPr>
          <w:rFonts w:ascii="Corbel" w:hAnsi="Corbel" w:cstheme="minorHAnsi"/>
          <w:b w:val="0"/>
          <w:i/>
          <w:smallCaps w:val="0"/>
          <w:szCs w:val="24"/>
        </w:rPr>
        <w:t xml:space="preserve">* </w:t>
      </w:r>
      <w:r w:rsidR="00C61DC5" w:rsidRPr="004C2B56">
        <w:rPr>
          <w:rFonts w:ascii="Corbel" w:hAnsi="Corbel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1441A7E2" w14:textId="77777777" w:rsidR="003E1941" w:rsidRPr="004C2B56" w:rsidRDefault="003E1941" w:rsidP="009C54AE">
      <w:pPr>
        <w:pStyle w:val="Punktygwne"/>
        <w:spacing w:before="0" w:after="0"/>
        <w:rPr>
          <w:rFonts w:ascii="Corbel" w:hAnsi="Corbel" w:cstheme="minorHAnsi"/>
          <w:b w:val="0"/>
          <w:smallCaps w:val="0"/>
          <w:szCs w:val="24"/>
        </w:rPr>
      </w:pPr>
    </w:p>
    <w:p w14:paraId="35D23D67" w14:textId="77777777" w:rsidR="0085747A" w:rsidRPr="004C2B56" w:rsidRDefault="0071620A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6. </w:t>
      </w:r>
      <w:r w:rsidR="0085747A" w:rsidRPr="004C2B56">
        <w:rPr>
          <w:rFonts w:ascii="Corbel" w:hAnsi="Corbel" w:cstheme="minorHAnsi"/>
          <w:smallCaps w:val="0"/>
          <w:szCs w:val="24"/>
        </w:rPr>
        <w:t>PRAKTYKI ZAWO</w:t>
      </w:r>
      <w:r w:rsidR="009D3F3B" w:rsidRPr="004C2B56">
        <w:rPr>
          <w:rFonts w:ascii="Corbel" w:hAnsi="Corbel" w:cstheme="minorHAnsi"/>
          <w:smallCaps w:val="0"/>
          <w:szCs w:val="24"/>
        </w:rPr>
        <w:t>DOWE W RAMACH PRZEDMIOTU</w:t>
      </w:r>
    </w:p>
    <w:p w14:paraId="5D8A6A03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4C2B56" w14:paraId="2CC09096" w14:textId="77777777" w:rsidTr="005F4461">
        <w:trPr>
          <w:trHeight w:val="397"/>
        </w:trPr>
        <w:tc>
          <w:tcPr>
            <w:tcW w:w="2359" w:type="pct"/>
          </w:tcPr>
          <w:p w14:paraId="2211EDE0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24DF7CB9" w14:textId="77777777" w:rsidR="0085747A" w:rsidRPr="004C2B56" w:rsidRDefault="00B3461C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4C2B56" w14:paraId="5C8D3FB3" w14:textId="77777777" w:rsidTr="005F4461">
        <w:trPr>
          <w:trHeight w:val="397"/>
        </w:trPr>
        <w:tc>
          <w:tcPr>
            <w:tcW w:w="2359" w:type="pct"/>
          </w:tcPr>
          <w:p w14:paraId="727799FD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715B7465" w14:textId="77777777" w:rsidR="0085747A" w:rsidRPr="004C2B56" w:rsidRDefault="00B3461C" w:rsidP="005F4461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-</w:t>
            </w:r>
          </w:p>
        </w:tc>
      </w:tr>
    </w:tbl>
    <w:p w14:paraId="31D19D5B" w14:textId="77777777" w:rsidR="003E1941" w:rsidRPr="004C2B56" w:rsidRDefault="003E1941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18E720A" w14:textId="77777777" w:rsidR="0085747A" w:rsidRPr="004C2B56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  <w:r w:rsidRPr="004C2B56">
        <w:rPr>
          <w:rFonts w:ascii="Corbel" w:hAnsi="Corbel" w:cstheme="minorHAnsi"/>
          <w:smallCaps w:val="0"/>
          <w:szCs w:val="24"/>
        </w:rPr>
        <w:t xml:space="preserve">7. </w:t>
      </w:r>
      <w:r w:rsidR="0085747A" w:rsidRPr="004C2B56">
        <w:rPr>
          <w:rFonts w:ascii="Corbel" w:hAnsi="Corbel" w:cstheme="minorHAnsi"/>
          <w:smallCaps w:val="0"/>
          <w:szCs w:val="24"/>
        </w:rPr>
        <w:t>LITERATURA</w:t>
      </w:r>
    </w:p>
    <w:p w14:paraId="60B9DC7F" w14:textId="77777777" w:rsidR="00675843" w:rsidRPr="004C2B56" w:rsidRDefault="00675843" w:rsidP="009C54AE">
      <w:pPr>
        <w:pStyle w:val="Punktygwne"/>
        <w:spacing w:before="0" w:after="0"/>
        <w:rPr>
          <w:rFonts w:ascii="Corbel" w:hAnsi="Corbel" w:cstheme="minorHAnsi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4C2B56" w14:paraId="1D76AEAF" w14:textId="77777777" w:rsidTr="005F4461">
        <w:trPr>
          <w:trHeight w:val="397"/>
        </w:trPr>
        <w:tc>
          <w:tcPr>
            <w:tcW w:w="5000" w:type="pct"/>
          </w:tcPr>
          <w:p w14:paraId="554CDF6F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>Literatura podstawowa:</w:t>
            </w:r>
          </w:p>
          <w:p w14:paraId="0124835D" w14:textId="063EC1D2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Griffin R.W., Podstawy zarządzania organizacjami, PWN, Warszawa, 2017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0D038AF" w14:textId="309E4DDC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Koźmiński A.K., Piotrowski W., Zarządzanie. Teoria i praktyka, PWN, Warszawa 2020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F1B90BA" w14:textId="441DD015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Zimniewicz K., Teoria i praktyka zarządzania, PWE, Warszawa 2014</w:t>
            </w:r>
            <w:r w:rsidR="005F4461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.</w:t>
            </w:r>
          </w:p>
          <w:p w14:paraId="5F8C1E63" w14:textId="46C48354" w:rsidR="00B3461C" w:rsidRPr="004C2B56" w:rsidRDefault="00B3461C" w:rsidP="00B3461C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Filip P., Grzebyk M., zarządzanie i organizacja pracy, wyd. URZ, Rzeszów 2014</w:t>
            </w:r>
            <w:r w:rsidR="005F4461">
              <w:rPr>
                <w:rFonts w:ascii="Corbel" w:hAnsi="Corbel" w:cstheme="minorHAnsi"/>
                <w:color w:val="000000"/>
                <w:spacing w:val="-4"/>
                <w:sz w:val="24"/>
                <w:szCs w:val="24"/>
              </w:rPr>
              <w:t>.</w:t>
            </w:r>
          </w:p>
        </w:tc>
      </w:tr>
      <w:tr w:rsidR="0085747A" w:rsidRPr="004C2B56" w14:paraId="2D111B8C" w14:textId="77777777" w:rsidTr="005F4461">
        <w:trPr>
          <w:trHeight w:val="397"/>
        </w:trPr>
        <w:tc>
          <w:tcPr>
            <w:tcW w:w="5000" w:type="pct"/>
          </w:tcPr>
          <w:p w14:paraId="6D182692" w14:textId="77777777" w:rsidR="0085747A" w:rsidRPr="004C2B56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Cs w:val="24"/>
              </w:rPr>
            </w:pPr>
            <w:r w:rsidRPr="004C2B56">
              <w:rPr>
                <w:rFonts w:ascii="Corbel" w:hAnsi="Corbel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528C9551" w14:textId="13194226" w:rsidR="00B3461C" w:rsidRPr="004C2B56" w:rsidRDefault="00B3461C" w:rsidP="00B3461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Korzeniowski L.F., Podstawy zarządzania organizacjami, Difin, Warszaw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 xml:space="preserve">a </w:t>
            </w:r>
            <w:r w:rsidRPr="004C2B56">
              <w:rPr>
                <w:rFonts w:ascii="Corbel" w:hAnsi="Corbel" w:cstheme="minorHAnsi"/>
                <w:sz w:val="24"/>
                <w:szCs w:val="24"/>
              </w:rPr>
              <w:t>2011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76491C04" w14:textId="4B0B6413" w:rsidR="00B3461C" w:rsidRPr="004C2B56" w:rsidRDefault="00B3461C" w:rsidP="00B3461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Kisielnicki J., Zarządzanie. Jak zarządzać i być zarządzanym, PWE, Warszawa 2008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  <w:p w14:paraId="6DC4AC41" w14:textId="0F0B168E" w:rsidR="00B3461C" w:rsidRPr="004C2B56" w:rsidRDefault="00B3461C" w:rsidP="00B3461C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 w:cstheme="minorHAnsi"/>
                <w:sz w:val="24"/>
                <w:szCs w:val="24"/>
              </w:rPr>
            </w:pPr>
            <w:r w:rsidRPr="004C2B56">
              <w:rPr>
                <w:rFonts w:ascii="Corbel" w:hAnsi="Corbel" w:cstheme="minorHAnsi"/>
                <w:sz w:val="24"/>
                <w:szCs w:val="24"/>
              </w:rPr>
              <w:t>Grzebyk M., Zarządzanie i jego główne funkcje, wyd. WSGiZ w Krakowie, Mielec 2012</w:t>
            </w:r>
            <w:r w:rsidR="005F4461">
              <w:rPr>
                <w:rFonts w:ascii="Corbel" w:hAnsi="Corbel" w:cstheme="minorHAnsi"/>
                <w:sz w:val="24"/>
                <w:szCs w:val="24"/>
              </w:rPr>
              <w:t>.</w:t>
            </w:r>
          </w:p>
        </w:tc>
      </w:tr>
    </w:tbl>
    <w:p w14:paraId="045A8CED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20DD0304" w14:textId="77777777" w:rsidR="0085747A" w:rsidRPr="004C2B56" w:rsidRDefault="0085747A" w:rsidP="009C54AE">
      <w:pPr>
        <w:pStyle w:val="Punktygwne"/>
        <w:spacing w:before="0" w:after="0"/>
        <w:ind w:left="360"/>
        <w:rPr>
          <w:rFonts w:ascii="Corbel" w:hAnsi="Corbel" w:cstheme="minorHAnsi"/>
          <w:b w:val="0"/>
          <w:smallCaps w:val="0"/>
          <w:szCs w:val="24"/>
        </w:rPr>
      </w:pPr>
    </w:p>
    <w:p w14:paraId="59C97CA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3BF25D" w14:textId="77777777" w:rsidR="008E7FA2" w:rsidRDefault="008E7FA2" w:rsidP="00C16ABF">
      <w:pPr>
        <w:spacing w:after="0" w:line="240" w:lineRule="auto"/>
      </w:pPr>
      <w:r>
        <w:separator/>
      </w:r>
    </w:p>
  </w:endnote>
  <w:endnote w:type="continuationSeparator" w:id="0">
    <w:p w14:paraId="2DF611E9" w14:textId="77777777" w:rsidR="008E7FA2" w:rsidRDefault="008E7FA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03A6FE" w14:textId="77777777" w:rsidR="008E7FA2" w:rsidRDefault="008E7FA2" w:rsidP="00C16ABF">
      <w:pPr>
        <w:spacing w:after="0" w:line="240" w:lineRule="auto"/>
      </w:pPr>
      <w:r>
        <w:separator/>
      </w:r>
    </w:p>
  </w:footnote>
  <w:footnote w:type="continuationSeparator" w:id="0">
    <w:p w14:paraId="33A13148" w14:textId="77777777" w:rsidR="008E7FA2" w:rsidRDefault="008E7FA2" w:rsidP="00C16ABF">
      <w:pPr>
        <w:spacing w:after="0" w:line="240" w:lineRule="auto"/>
      </w:pPr>
      <w:r>
        <w:continuationSeparator/>
      </w:r>
    </w:p>
  </w:footnote>
  <w:footnote w:id="1">
    <w:p w14:paraId="5998ED7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A026CC"/>
    <w:multiLevelType w:val="hybridMultilevel"/>
    <w:tmpl w:val="0E54031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C647DA6"/>
    <w:multiLevelType w:val="hybridMultilevel"/>
    <w:tmpl w:val="4080C5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36251"/>
    <w:rsid w:val="0004077E"/>
    <w:rsid w:val="00042A51"/>
    <w:rsid w:val="00042D2E"/>
    <w:rsid w:val="00044C82"/>
    <w:rsid w:val="00070ED6"/>
    <w:rsid w:val="00072A98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3D3C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E245F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40CE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D64"/>
    <w:rsid w:val="00363F78"/>
    <w:rsid w:val="003655D3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0C55"/>
    <w:rsid w:val="00414E3C"/>
    <w:rsid w:val="00414FF0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2B56"/>
    <w:rsid w:val="004D5282"/>
    <w:rsid w:val="004E6130"/>
    <w:rsid w:val="004F1551"/>
    <w:rsid w:val="004F55A3"/>
    <w:rsid w:val="0050496F"/>
    <w:rsid w:val="00513B6F"/>
    <w:rsid w:val="00517C63"/>
    <w:rsid w:val="005363C4"/>
    <w:rsid w:val="00536BDE"/>
    <w:rsid w:val="00543ACC"/>
    <w:rsid w:val="00563165"/>
    <w:rsid w:val="0056696D"/>
    <w:rsid w:val="0059484D"/>
    <w:rsid w:val="005A0855"/>
    <w:rsid w:val="005A133C"/>
    <w:rsid w:val="005A3196"/>
    <w:rsid w:val="005C080F"/>
    <w:rsid w:val="005C55E5"/>
    <w:rsid w:val="005C696A"/>
    <w:rsid w:val="005E401E"/>
    <w:rsid w:val="005E6E85"/>
    <w:rsid w:val="005F31D2"/>
    <w:rsid w:val="005F4461"/>
    <w:rsid w:val="006059BB"/>
    <w:rsid w:val="0061029B"/>
    <w:rsid w:val="00617230"/>
    <w:rsid w:val="00621CE1"/>
    <w:rsid w:val="00627FC9"/>
    <w:rsid w:val="00643781"/>
    <w:rsid w:val="00647FA8"/>
    <w:rsid w:val="00650C5F"/>
    <w:rsid w:val="00654934"/>
    <w:rsid w:val="006620D9"/>
    <w:rsid w:val="00671958"/>
    <w:rsid w:val="006721F6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B7EA6"/>
    <w:rsid w:val="007C3299"/>
    <w:rsid w:val="007C3BCC"/>
    <w:rsid w:val="007C4546"/>
    <w:rsid w:val="007D6E56"/>
    <w:rsid w:val="007F4155"/>
    <w:rsid w:val="008071CD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A56D7"/>
    <w:rsid w:val="008C0CC0"/>
    <w:rsid w:val="008C19A9"/>
    <w:rsid w:val="008C379D"/>
    <w:rsid w:val="008C5147"/>
    <w:rsid w:val="008C5359"/>
    <w:rsid w:val="008C5363"/>
    <w:rsid w:val="008D3DFB"/>
    <w:rsid w:val="008E64F4"/>
    <w:rsid w:val="008E7FA2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4F9E"/>
    <w:rsid w:val="00A36899"/>
    <w:rsid w:val="00A371F6"/>
    <w:rsid w:val="00A43BF6"/>
    <w:rsid w:val="00A53FA5"/>
    <w:rsid w:val="00A54817"/>
    <w:rsid w:val="00A601C8"/>
    <w:rsid w:val="00A60799"/>
    <w:rsid w:val="00A811A4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3461C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270DB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388E"/>
    <w:rsid w:val="00CD6897"/>
    <w:rsid w:val="00CE5BAC"/>
    <w:rsid w:val="00CF25BE"/>
    <w:rsid w:val="00CF78ED"/>
    <w:rsid w:val="00D02B25"/>
    <w:rsid w:val="00D02EBA"/>
    <w:rsid w:val="00D03E63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A61BE"/>
    <w:rsid w:val="00DC6D0C"/>
    <w:rsid w:val="00DE09C0"/>
    <w:rsid w:val="00DE1BA8"/>
    <w:rsid w:val="00DE4A14"/>
    <w:rsid w:val="00DF320D"/>
    <w:rsid w:val="00DF71C8"/>
    <w:rsid w:val="00E129B8"/>
    <w:rsid w:val="00E14D07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7A332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Wyrnieniedelikatne">
    <w:name w:val="Subtle Emphasis"/>
    <w:basedOn w:val="Domylnaczcionkaakapitu"/>
    <w:uiPriority w:val="19"/>
    <w:qFormat/>
    <w:rsid w:val="007B7EA6"/>
    <w:rPr>
      <w:i/>
      <w:iCs/>
      <w:color w:val="404040" w:themeColor="text1" w:themeTint="BF"/>
    </w:rPr>
  </w:style>
  <w:style w:type="character" w:customStyle="1" w:styleId="Teksttreci">
    <w:name w:val="Tekst treści"/>
    <w:rsid w:val="004E61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99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E85C5-43CB-43BD-AE1D-224DF3BAED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C9FB8C5-2729-4A13-B1FA-22C427DEDD3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580879-BF2E-40C9-A17C-0FBCF4330D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62C394E-8B7E-4FC7-BC7F-102B56AE7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34</TotalTime>
  <Pages>1</Pages>
  <Words>1055</Words>
  <Characters>6336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2019-02-06T12:12:00Z</cp:lastPrinted>
  <dcterms:created xsi:type="dcterms:W3CDTF">2020-10-27T07:48:00Z</dcterms:created>
  <dcterms:modified xsi:type="dcterms:W3CDTF">2024-07-23T10:28:00Z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