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D3A2B9" w14:textId="77777777" w:rsidR="006E5D65" w:rsidRPr="00A15DD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="00D8678B" w:rsidRPr="00A15DD5">
        <w:rPr>
          <w:rFonts w:ascii="Corbel" w:hAnsi="Corbel"/>
          <w:bCs/>
          <w:i/>
        </w:rPr>
        <w:t xml:space="preserve">Załącznik nr </w:t>
      </w:r>
      <w:r w:rsidR="006F31E2" w:rsidRPr="00A15DD5">
        <w:rPr>
          <w:rFonts w:ascii="Corbel" w:hAnsi="Corbel"/>
          <w:bCs/>
          <w:i/>
        </w:rPr>
        <w:t>1.5</w:t>
      </w:r>
      <w:r w:rsidR="00D8678B" w:rsidRPr="00A15DD5">
        <w:rPr>
          <w:rFonts w:ascii="Corbel" w:hAnsi="Corbel"/>
          <w:bCs/>
          <w:i/>
        </w:rPr>
        <w:t xml:space="preserve"> do Zarządzenia</w:t>
      </w:r>
      <w:r w:rsidR="002A22BF" w:rsidRPr="00A15DD5">
        <w:rPr>
          <w:rFonts w:ascii="Corbel" w:hAnsi="Corbel"/>
          <w:bCs/>
          <w:i/>
        </w:rPr>
        <w:t xml:space="preserve"> Rektora UR </w:t>
      </w:r>
      <w:r w:rsidRPr="00A15DD5">
        <w:rPr>
          <w:rFonts w:ascii="Corbel" w:hAnsi="Corbel"/>
          <w:bCs/>
          <w:i/>
        </w:rPr>
        <w:t xml:space="preserve"> nr </w:t>
      </w:r>
      <w:r w:rsidR="00F17567" w:rsidRPr="00A15DD5">
        <w:rPr>
          <w:rFonts w:ascii="Corbel" w:hAnsi="Corbel"/>
          <w:bCs/>
          <w:i/>
        </w:rPr>
        <w:t>12/2019</w:t>
      </w:r>
    </w:p>
    <w:p w14:paraId="42166AA6" w14:textId="77777777" w:rsidR="0085747A" w:rsidRPr="00CB13C6" w:rsidRDefault="0085747A" w:rsidP="00CB13C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B13C6">
        <w:rPr>
          <w:rFonts w:ascii="Corbel" w:hAnsi="Corbel"/>
          <w:b/>
          <w:smallCaps/>
          <w:sz w:val="24"/>
          <w:szCs w:val="24"/>
        </w:rPr>
        <w:t>SYLABUS</w:t>
      </w:r>
    </w:p>
    <w:p w14:paraId="71063B2B" w14:textId="542F3500" w:rsidR="0015768B" w:rsidRPr="00CB13C6" w:rsidRDefault="0071620A" w:rsidP="00CB13C6">
      <w:pPr>
        <w:spacing w:after="0" w:line="240" w:lineRule="auto"/>
        <w:jc w:val="center"/>
        <w:rPr>
          <w:rFonts w:ascii="Corbel" w:hAnsi="Corbel"/>
          <w:b/>
          <w:sz w:val="24"/>
          <w:szCs w:val="24"/>
        </w:rPr>
      </w:pPr>
      <w:r w:rsidRPr="00CB13C6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B13C6">
        <w:rPr>
          <w:rFonts w:ascii="Corbel" w:hAnsi="Corbel"/>
          <w:b/>
          <w:iCs/>
          <w:smallCaps/>
          <w:color w:val="FF0000"/>
          <w:sz w:val="24"/>
          <w:szCs w:val="24"/>
        </w:rPr>
        <w:t xml:space="preserve"> </w:t>
      </w:r>
      <w:r w:rsidR="00645D1D">
        <w:rPr>
          <w:rFonts w:ascii="Corbel" w:hAnsi="Corbel"/>
          <w:iCs/>
          <w:smallCaps/>
          <w:sz w:val="24"/>
          <w:szCs w:val="24"/>
        </w:rPr>
        <w:t>2022-202</w:t>
      </w:r>
      <w:r w:rsidR="00645D1D">
        <w:rPr>
          <w:rFonts w:ascii="Corbel" w:hAnsi="Corbel"/>
          <w:smallCaps/>
          <w:sz w:val="24"/>
          <w:szCs w:val="24"/>
        </w:rPr>
        <w:t>5</w:t>
      </w:r>
    </w:p>
    <w:p w14:paraId="2D28B66C" w14:textId="5C97F906" w:rsidR="0015768B" w:rsidRPr="00CB13C6" w:rsidRDefault="0015768B" w:rsidP="00CB13C6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CB13C6">
        <w:rPr>
          <w:rFonts w:ascii="Corbel" w:hAnsi="Corbel"/>
          <w:sz w:val="24"/>
          <w:szCs w:val="24"/>
        </w:rPr>
        <w:t>Rok akademicki   202</w:t>
      </w:r>
      <w:r w:rsidR="00645D1D">
        <w:rPr>
          <w:rFonts w:ascii="Corbel" w:hAnsi="Corbel"/>
          <w:sz w:val="24"/>
          <w:szCs w:val="24"/>
        </w:rPr>
        <w:t>2</w:t>
      </w:r>
      <w:r w:rsidRPr="00CB13C6">
        <w:rPr>
          <w:rFonts w:ascii="Corbel" w:hAnsi="Corbel"/>
          <w:sz w:val="24"/>
          <w:szCs w:val="24"/>
        </w:rPr>
        <w:t>/202</w:t>
      </w:r>
      <w:r w:rsidR="00645D1D">
        <w:rPr>
          <w:rFonts w:ascii="Corbel" w:hAnsi="Corbel"/>
          <w:sz w:val="24"/>
          <w:szCs w:val="24"/>
        </w:rPr>
        <w:t>3</w:t>
      </w:r>
      <w:bookmarkStart w:id="0" w:name="_GoBack"/>
      <w:bookmarkEnd w:id="0"/>
    </w:p>
    <w:p w14:paraId="0DEB1D90" w14:textId="6610CF00" w:rsidR="0085747A" w:rsidRPr="00CB13C6" w:rsidRDefault="0085747A" w:rsidP="00CB13C6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0FD9C600" w14:textId="77777777" w:rsidR="0085747A" w:rsidRPr="00CB13C6" w:rsidRDefault="0071620A" w:rsidP="00CB13C6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B13C6">
        <w:rPr>
          <w:rFonts w:ascii="Corbel" w:hAnsi="Corbel"/>
          <w:szCs w:val="24"/>
        </w:rPr>
        <w:t xml:space="preserve">1. </w:t>
      </w:r>
      <w:r w:rsidR="0085747A" w:rsidRPr="00CB13C6">
        <w:rPr>
          <w:rFonts w:ascii="Corbel" w:hAnsi="Corbel"/>
          <w:szCs w:val="24"/>
        </w:rPr>
        <w:t xml:space="preserve">Podstawowe </w:t>
      </w:r>
      <w:r w:rsidR="00445970" w:rsidRPr="00CB13C6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B13C6" w14:paraId="041D025A" w14:textId="77777777" w:rsidTr="0015768B">
        <w:tc>
          <w:tcPr>
            <w:tcW w:w="2694" w:type="dxa"/>
            <w:vAlign w:val="center"/>
          </w:tcPr>
          <w:p w14:paraId="308DB9AE" w14:textId="77777777" w:rsidR="0085747A" w:rsidRPr="00CB13C6" w:rsidRDefault="00C05F44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190D38" w14:textId="77777777" w:rsidR="0085747A" w:rsidRPr="00CB13C6" w:rsidRDefault="0015768B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Rachunkowość</w:t>
            </w:r>
          </w:p>
        </w:tc>
      </w:tr>
      <w:tr w:rsidR="0085747A" w:rsidRPr="00CB13C6" w14:paraId="670275BA" w14:textId="77777777" w:rsidTr="0015768B">
        <w:tc>
          <w:tcPr>
            <w:tcW w:w="2694" w:type="dxa"/>
            <w:vAlign w:val="center"/>
          </w:tcPr>
          <w:p w14:paraId="67EFE479" w14:textId="77777777" w:rsidR="0085747A" w:rsidRPr="00CB13C6" w:rsidRDefault="00C05F44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B13C6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91CF57B" w14:textId="77777777" w:rsidR="0085747A" w:rsidRPr="00CB13C6" w:rsidRDefault="00A16491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B13C6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CB13C6">
              <w:rPr>
                <w:rFonts w:ascii="Corbel" w:hAnsi="Corbel"/>
                <w:b w:val="0"/>
                <w:sz w:val="24"/>
                <w:szCs w:val="24"/>
              </w:rPr>
              <w:t>/I/A.6</w:t>
            </w:r>
          </w:p>
        </w:tc>
      </w:tr>
      <w:tr w:rsidR="0015768B" w:rsidRPr="00CB13C6" w14:paraId="0C429CBE" w14:textId="77777777" w:rsidTr="0015768B">
        <w:tc>
          <w:tcPr>
            <w:tcW w:w="2694" w:type="dxa"/>
            <w:vAlign w:val="center"/>
          </w:tcPr>
          <w:p w14:paraId="646B5F1F" w14:textId="77777777" w:rsidR="0015768B" w:rsidRPr="00CB13C6" w:rsidRDefault="0015768B" w:rsidP="00CB13C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62D2073" w14:textId="77777777" w:rsidR="0015768B" w:rsidRPr="00CB13C6" w:rsidRDefault="0015768B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5768B" w:rsidRPr="00CB13C6" w14:paraId="03A03472" w14:textId="77777777" w:rsidTr="0015768B">
        <w:tc>
          <w:tcPr>
            <w:tcW w:w="2694" w:type="dxa"/>
            <w:vAlign w:val="center"/>
          </w:tcPr>
          <w:p w14:paraId="7283EB01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9DB783A" w14:textId="5EE3B243" w:rsidR="0015768B" w:rsidRPr="00CB13C6" w:rsidRDefault="00B40CD2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15768B" w:rsidRPr="00CB13C6" w14:paraId="39604199" w14:textId="77777777" w:rsidTr="0015768B">
        <w:tc>
          <w:tcPr>
            <w:tcW w:w="2694" w:type="dxa"/>
            <w:vAlign w:val="center"/>
          </w:tcPr>
          <w:p w14:paraId="3408B80E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D89C53B" w14:textId="77777777" w:rsidR="0015768B" w:rsidRPr="00CB13C6" w:rsidRDefault="00A16491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15768B" w:rsidRPr="00CB13C6" w14:paraId="72D86524" w14:textId="77777777" w:rsidTr="0015768B">
        <w:tc>
          <w:tcPr>
            <w:tcW w:w="2694" w:type="dxa"/>
            <w:vAlign w:val="center"/>
          </w:tcPr>
          <w:p w14:paraId="3CC16A44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3168AD1" w14:textId="1816320A" w:rsidR="0015768B" w:rsidRPr="00CB13C6" w:rsidRDefault="00B40CD2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5768B" w:rsidRPr="00CB13C6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15768B" w:rsidRPr="00CB13C6" w14:paraId="5EBB5F82" w14:textId="77777777" w:rsidTr="0015768B">
        <w:tc>
          <w:tcPr>
            <w:tcW w:w="2694" w:type="dxa"/>
            <w:vAlign w:val="center"/>
          </w:tcPr>
          <w:p w14:paraId="72AD0186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2205DCC" w14:textId="28366969" w:rsidR="0015768B" w:rsidRPr="00CB13C6" w:rsidRDefault="00B40CD2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15768B" w:rsidRPr="00CB13C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15768B" w:rsidRPr="00CB13C6" w14:paraId="39147969" w14:textId="77777777" w:rsidTr="0015768B">
        <w:tc>
          <w:tcPr>
            <w:tcW w:w="2694" w:type="dxa"/>
            <w:vAlign w:val="center"/>
          </w:tcPr>
          <w:p w14:paraId="554BD691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73586F" w14:textId="0230BA4C" w:rsidR="0015768B" w:rsidRPr="00CB13C6" w:rsidRDefault="00F26A2F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5768B" w:rsidRPr="00CB13C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15768B" w:rsidRPr="00CB13C6" w14:paraId="0BD03E9E" w14:textId="77777777" w:rsidTr="0015768B">
        <w:tc>
          <w:tcPr>
            <w:tcW w:w="2694" w:type="dxa"/>
            <w:vAlign w:val="center"/>
          </w:tcPr>
          <w:p w14:paraId="618277E0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53DB832" w14:textId="77777777" w:rsidR="0015768B" w:rsidRPr="00CB13C6" w:rsidRDefault="00A16491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I / 2</w:t>
            </w:r>
          </w:p>
        </w:tc>
      </w:tr>
      <w:tr w:rsidR="0015768B" w:rsidRPr="00CB13C6" w14:paraId="56B30B28" w14:textId="77777777" w:rsidTr="0015768B">
        <w:tc>
          <w:tcPr>
            <w:tcW w:w="2694" w:type="dxa"/>
            <w:vAlign w:val="center"/>
          </w:tcPr>
          <w:p w14:paraId="4EFEEED1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51CA357" w14:textId="0A50544B" w:rsidR="0015768B" w:rsidRPr="00CB13C6" w:rsidRDefault="00B40CD2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B5F6F" w:rsidRPr="00CB13C6">
              <w:rPr>
                <w:rFonts w:ascii="Corbel" w:hAnsi="Corbel"/>
                <w:b w:val="0"/>
                <w:sz w:val="24"/>
                <w:szCs w:val="24"/>
              </w:rPr>
              <w:t>odstawowy</w:t>
            </w:r>
          </w:p>
        </w:tc>
      </w:tr>
      <w:tr w:rsidR="0015768B" w:rsidRPr="00CB13C6" w14:paraId="777BE676" w14:textId="77777777" w:rsidTr="0015768B">
        <w:tc>
          <w:tcPr>
            <w:tcW w:w="2694" w:type="dxa"/>
            <w:vAlign w:val="center"/>
          </w:tcPr>
          <w:p w14:paraId="2DBFF378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7EC18B0" w14:textId="16CC89A3" w:rsidR="0015768B" w:rsidRPr="00CB13C6" w:rsidRDefault="00B40CD2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5768B" w:rsidRPr="00CB13C6" w14:paraId="2980FDBE" w14:textId="77777777" w:rsidTr="0015768B">
        <w:tc>
          <w:tcPr>
            <w:tcW w:w="2694" w:type="dxa"/>
            <w:vAlign w:val="center"/>
          </w:tcPr>
          <w:p w14:paraId="6745247E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295D7B4" w14:textId="196B459D" w:rsidR="0015768B" w:rsidRPr="00CB13C6" w:rsidRDefault="00B40CD2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5768B" w:rsidRPr="00CB13C6">
              <w:rPr>
                <w:rFonts w:ascii="Corbel" w:hAnsi="Corbel"/>
                <w:b w:val="0"/>
                <w:sz w:val="24"/>
                <w:szCs w:val="24"/>
              </w:rPr>
              <w:t>r Renata Nesterowicz</w:t>
            </w:r>
          </w:p>
        </w:tc>
      </w:tr>
      <w:tr w:rsidR="0015768B" w:rsidRPr="00CB13C6" w14:paraId="2925D4BA" w14:textId="77777777" w:rsidTr="0015768B">
        <w:tc>
          <w:tcPr>
            <w:tcW w:w="2694" w:type="dxa"/>
            <w:vAlign w:val="center"/>
          </w:tcPr>
          <w:p w14:paraId="54932456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30A25E3" w14:textId="175C54ED" w:rsidR="00F70874" w:rsidRPr="00CB13C6" w:rsidRDefault="00F70874" w:rsidP="00CB13C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Dr Renata Nesterowicz</w:t>
            </w:r>
          </w:p>
          <w:p w14:paraId="2BE5C791" w14:textId="0EF699BE" w:rsidR="0015768B" w:rsidRPr="00CB13C6" w:rsidRDefault="00AE0EC3" w:rsidP="00CB13C6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B5F6F" w:rsidRPr="00CB13C6">
              <w:rPr>
                <w:rFonts w:ascii="Corbel" w:hAnsi="Corbel"/>
                <w:b w:val="0"/>
                <w:sz w:val="24"/>
                <w:szCs w:val="24"/>
              </w:rPr>
              <w:t>Magdalena Wiercioch</w:t>
            </w:r>
          </w:p>
        </w:tc>
      </w:tr>
    </w:tbl>
    <w:p w14:paraId="2B5EAF40" w14:textId="318E3CEE" w:rsidR="0085747A" w:rsidRPr="00CB13C6" w:rsidRDefault="0085747A" w:rsidP="00CB13C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B13C6">
        <w:rPr>
          <w:rFonts w:ascii="Corbel" w:hAnsi="Corbel"/>
          <w:sz w:val="24"/>
          <w:szCs w:val="24"/>
        </w:rPr>
        <w:t xml:space="preserve">* </w:t>
      </w:r>
      <w:r w:rsidR="00B90885" w:rsidRPr="00CB13C6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B13C6">
        <w:rPr>
          <w:rFonts w:ascii="Corbel" w:hAnsi="Corbel"/>
          <w:b w:val="0"/>
          <w:sz w:val="24"/>
          <w:szCs w:val="24"/>
        </w:rPr>
        <w:t>e,</w:t>
      </w:r>
      <w:r w:rsidR="00B40CD2" w:rsidRPr="00CB13C6">
        <w:rPr>
          <w:rFonts w:ascii="Corbel" w:hAnsi="Corbel"/>
          <w:b w:val="0"/>
          <w:sz w:val="24"/>
          <w:szCs w:val="24"/>
        </w:rPr>
        <w:t xml:space="preserve"> </w:t>
      </w:r>
      <w:r w:rsidRPr="00CB13C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B13C6">
        <w:rPr>
          <w:rFonts w:ascii="Corbel" w:hAnsi="Corbel"/>
          <w:b w:val="0"/>
          <w:i/>
          <w:sz w:val="24"/>
          <w:szCs w:val="24"/>
        </w:rPr>
        <w:t>w Jednostce</w:t>
      </w:r>
    </w:p>
    <w:p w14:paraId="6A75EF42" w14:textId="77777777" w:rsidR="00923D7D" w:rsidRPr="00CB13C6" w:rsidRDefault="00923D7D" w:rsidP="00CB13C6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9689BFB" w14:textId="77777777" w:rsidR="0085747A" w:rsidRPr="00CB13C6" w:rsidRDefault="0085747A" w:rsidP="00CB13C6">
      <w:pPr>
        <w:pStyle w:val="Podpunkty"/>
        <w:ind w:left="284"/>
        <w:rPr>
          <w:rFonts w:ascii="Corbel" w:hAnsi="Corbel"/>
          <w:sz w:val="24"/>
          <w:szCs w:val="24"/>
        </w:rPr>
      </w:pPr>
      <w:r w:rsidRPr="00CB13C6">
        <w:rPr>
          <w:rFonts w:ascii="Corbel" w:hAnsi="Corbel"/>
          <w:sz w:val="24"/>
          <w:szCs w:val="24"/>
        </w:rPr>
        <w:t>1.</w:t>
      </w:r>
      <w:r w:rsidR="00E22FBC" w:rsidRPr="00CB13C6">
        <w:rPr>
          <w:rFonts w:ascii="Corbel" w:hAnsi="Corbel"/>
          <w:sz w:val="24"/>
          <w:szCs w:val="24"/>
        </w:rPr>
        <w:t>1</w:t>
      </w:r>
      <w:r w:rsidRPr="00CB13C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D34C054" w14:textId="77777777" w:rsidR="00923D7D" w:rsidRPr="00CB13C6" w:rsidRDefault="00923D7D" w:rsidP="00CB13C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B13C6" w14:paraId="6D99921F" w14:textId="77777777" w:rsidTr="00C00FB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32FAD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13C6">
              <w:rPr>
                <w:rFonts w:ascii="Corbel" w:hAnsi="Corbel"/>
                <w:szCs w:val="24"/>
              </w:rPr>
              <w:t>Semestr</w:t>
            </w:r>
          </w:p>
          <w:p w14:paraId="0A0905E6" w14:textId="77777777" w:rsidR="00015B8F" w:rsidRPr="00CB13C6" w:rsidRDefault="002B5EA0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13C6">
              <w:rPr>
                <w:rFonts w:ascii="Corbel" w:hAnsi="Corbel"/>
                <w:szCs w:val="24"/>
              </w:rPr>
              <w:t>(</w:t>
            </w:r>
            <w:r w:rsidR="00363F78" w:rsidRPr="00CB13C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3FA63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B13C6">
              <w:rPr>
                <w:rFonts w:ascii="Corbel" w:hAnsi="Corbel"/>
                <w:szCs w:val="24"/>
              </w:rPr>
              <w:t>Wykł</w:t>
            </w:r>
            <w:proofErr w:type="spellEnd"/>
            <w:r w:rsidRPr="00CB13C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9536C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13C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23D90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B13C6">
              <w:rPr>
                <w:rFonts w:ascii="Corbel" w:hAnsi="Corbel"/>
                <w:szCs w:val="24"/>
              </w:rPr>
              <w:t>Konw</w:t>
            </w:r>
            <w:proofErr w:type="spellEnd"/>
            <w:r w:rsidRPr="00CB13C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0834C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13C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9C71D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B13C6">
              <w:rPr>
                <w:rFonts w:ascii="Corbel" w:hAnsi="Corbel"/>
                <w:szCs w:val="24"/>
              </w:rPr>
              <w:t>Sem</w:t>
            </w:r>
            <w:proofErr w:type="spellEnd"/>
            <w:r w:rsidRPr="00CB13C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86879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13C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CA1A0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B13C6">
              <w:rPr>
                <w:rFonts w:ascii="Corbel" w:hAnsi="Corbel"/>
                <w:szCs w:val="24"/>
              </w:rPr>
              <w:t>Prakt</w:t>
            </w:r>
            <w:proofErr w:type="spellEnd"/>
            <w:r w:rsidRPr="00CB13C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175C1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13C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F45E7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bCs/>
                <w:szCs w:val="24"/>
              </w:rPr>
            </w:pPr>
            <w:r w:rsidRPr="00CB13C6">
              <w:rPr>
                <w:rFonts w:ascii="Corbel" w:hAnsi="Corbel"/>
                <w:bCs/>
                <w:szCs w:val="24"/>
              </w:rPr>
              <w:t>Liczba pkt</w:t>
            </w:r>
            <w:r w:rsidR="00B90885" w:rsidRPr="00CB13C6">
              <w:rPr>
                <w:rFonts w:ascii="Corbel" w:hAnsi="Corbel"/>
                <w:bCs/>
                <w:szCs w:val="24"/>
              </w:rPr>
              <w:t>.</w:t>
            </w:r>
            <w:r w:rsidRPr="00CB13C6">
              <w:rPr>
                <w:rFonts w:ascii="Corbel" w:hAnsi="Corbel"/>
                <w:bCs/>
                <w:szCs w:val="24"/>
              </w:rPr>
              <w:t xml:space="preserve"> ECTS</w:t>
            </w:r>
          </w:p>
        </w:tc>
      </w:tr>
      <w:tr w:rsidR="00C00FB7" w:rsidRPr="00CB13C6" w14:paraId="02359E87" w14:textId="77777777" w:rsidTr="00B35B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79BFC" w14:textId="77777777" w:rsidR="00C00FB7" w:rsidRPr="00CB13C6" w:rsidRDefault="00A16491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7DB9A" w14:textId="478BF06F" w:rsidR="00C00FB7" w:rsidRPr="00CB13C6" w:rsidRDefault="00AE5F2C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0809B" w14:textId="7E17A1E9" w:rsidR="00C00FB7" w:rsidRPr="00CB13C6" w:rsidRDefault="00AE5F2C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29619" w14:textId="77777777" w:rsidR="00C00FB7" w:rsidRPr="00CB13C6" w:rsidRDefault="00C00FB7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5041E" w14:textId="77777777" w:rsidR="00C00FB7" w:rsidRPr="00CB13C6" w:rsidRDefault="00C00FB7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BADDD" w14:textId="77777777" w:rsidR="00C00FB7" w:rsidRPr="00CB13C6" w:rsidRDefault="00C00FB7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9F59E" w14:textId="77777777" w:rsidR="00C00FB7" w:rsidRPr="00CB13C6" w:rsidRDefault="00C00FB7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06B50" w14:textId="77777777" w:rsidR="00C00FB7" w:rsidRPr="00CB13C6" w:rsidRDefault="00C00FB7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1CFC0" w14:textId="77777777" w:rsidR="00C00FB7" w:rsidRPr="00CB13C6" w:rsidRDefault="00C00FB7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BE3F9" w14:textId="77777777" w:rsidR="00C00FB7" w:rsidRPr="00CB13C6" w:rsidRDefault="00A16491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5E0F5711" w14:textId="77777777" w:rsidR="00923D7D" w:rsidRPr="00CB13C6" w:rsidRDefault="00923D7D" w:rsidP="00CB13C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D8BFF99" w14:textId="77777777" w:rsidR="00923D7D" w:rsidRPr="00CB13C6" w:rsidRDefault="00923D7D" w:rsidP="00CB13C6">
      <w:pPr>
        <w:pStyle w:val="Podpunkty"/>
        <w:jc w:val="center"/>
        <w:rPr>
          <w:rFonts w:ascii="Corbel" w:hAnsi="Corbel"/>
          <w:b w:val="0"/>
          <w:sz w:val="24"/>
          <w:szCs w:val="24"/>
          <w:lang w:eastAsia="en-US"/>
        </w:rPr>
      </w:pPr>
    </w:p>
    <w:p w14:paraId="4ED94196" w14:textId="77777777" w:rsidR="0085747A" w:rsidRPr="00CB13C6" w:rsidRDefault="0085747A" w:rsidP="00CB13C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B13C6">
        <w:rPr>
          <w:rFonts w:ascii="Corbel" w:hAnsi="Corbel"/>
          <w:smallCaps w:val="0"/>
          <w:szCs w:val="24"/>
        </w:rPr>
        <w:t>1.</w:t>
      </w:r>
      <w:r w:rsidR="00E22FBC" w:rsidRPr="00CB13C6">
        <w:rPr>
          <w:rFonts w:ascii="Corbel" w:hAnsi="Corbel"/>
          <w:smallCaps w:val="0"/>
          <w:szCs w:val="24"/>
        </w:rPr>
        <w:t>2</w:t>
      </w:r>
      <w:r w:rsidR="00F83B28" w:rsidRPr="00CB13C6">
        <w:rPr>
          <w:rFonts w:ascii="Corbel" w:hAnsi="Corbel"/>
          <w:smallCaps w:val="0"/>
          <w:szCs w:val="24"/>
        </w:rPr>
        <w:t>.</w:t>
      </w:r>
      <w:r w:rsidR="00F83B28" w:rsidRPr="00CB13C6">
        <w:rPr>
          <w:rFonts w:ascii="Corbel" w:hAnsi="Corbel"/>
          <w:smallCaps w:val="0"/>
          <w:szCs w:val="24"/>
        </w:rPr>
        <w:tab/>
      </w:r>
      <w:r w:rsidRPr="00CB13C6">
        <w:rPr>
          <w:rFonts w:ascii="Corbel" w:hAnsi="Corbel"/>
          <w:smallCaps w:val="0"/>
          <w:szCs w:val="24"/>
        </w:rPr>
        <w:t xml:space="preserve">Sposób realizacji zajęć  </w:t>
      </w:r>
    </w:p>
    <w:p w14:paraId="7D1DF133" w14:textId="38C43853" w:rsidR="0085747A" w:rsidRPr="00CB13C6" w:rsidRDefault="0085747A" w:rsidP="00CB13C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A0541FA" w14:textId="77777777" w:rsidR="001D1C63" w:rsidRPr="009A27B8" w:rsidRDefault="001D1C63" w:rsidP="001D1C6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56C0DD06" w14:textId="77777777" w:rsidR="001D1C63" w:rsidRPr="009A27B8" w:rsidRDefault="001D1C63" w:rsidP="001D1C6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5AB19507" w14:textId="69AF1551" w:rsidR="00B40CD2" w:rsidRPr="00CB13C6" w:rsidRDefault="00B40CD2" w:rsidP="00CB13C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D1B437" w14:textId="77777777" w:rsidR="00B40CD2" w:rsidRPr="00CB13C6" w:rsidRDefault="00B40CD2" w:rsidP="00CB13C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0BB24C6" w14:textId="77777777" w:rsidR="00E22FBC" w:rsidRPr="00CB13C6" w:rsidRDefault="00E22FBC" w:rsidP="00CB13C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B13C6">
        <w:rPr>
          <w:rFonts w:ascii="Corbel" w:hAnsi="Corbel"/>
          <w:smallCaps w:val="0"/>
          <w:szCs w:val="24"/>
        </w:rPr>
        <w:t xml:space="preserve">1.3 </w:t>
      </w:r>
      <w:r w:rsidR="00F83B28" w:rsidRPr="00CB13C6">
        <w:rPr>
          <w:rFonts w:ascii="Corbel" w:hAnsi="Corbel"/>
          <w:smallCaps w:val="0"/>
          <w:szCs w:val="24"/>
        </w:rPr>
        <w:tab/>
      </w:r>
      <w:r w:rsidRPr="00CB13C6">
        <w:rPr>
          <w:rFonts w:ascii="Corbel" w:hAnsi="Corbel"/>
          <w:smallCaps w:val="0"/>
          <w:szCs w:val="24"/>
        </w:rPr>
        <w:t>For</w:t>
      </w:r>
      <w:r w:rsidR="00445970" w:rsidRPr="00CB13C6">
        <w:rPr>
          <w:rFonts w:ascii="Corbel" w:hAnsi="Corbel"/>
          <w:smallCaps w:val="0"/>
          <w:szCs w:val="24"/>
        </w:rPr>
        <w:t xml:space="preserve">ma zaliczenia przedmiotu </w:t>
      </w:r>
      <w:r w:rsidRPr="00CB13C6">
        <w:rPr>
          <w:rFonts w:ascii="Corbel" w:hAnsi="Corbel"/>
          <w:smallCaps w:val="0"/>
          <w:szCs w:val="24"/>
        </w:rPr>
        <w:t xml:space="preserve"> (z toku) </w:t>
      </w:r>
      <w:r w:rsidRPr="00CB13C6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67E6685" w14:textId="6C96BC3F" w:rsidR="00C00FB7" w:rsidRPr="00CB13C6" w:rsidRDefault="00C00FB7" w:rsidP="00CB13C6">
      <w:pPr>
        <w:pStyle w:val="Punktygwne"/>
        <w:spacing w:after="0"/>
        <w:ind w:firstLine="284"/>
        <w:rPr>
          <w:rFonts w:ascii="Corbel" w:hAnsi="Corbel"/>
          <w:b w:val="0"/>
          <w:szCs w:val="24"/>
        </w:rPr>
      </w:pPr>
      <w:r w:rsidRPr="00CB13C6">
        <w:rPr>
          <w:rFonts w:ascii="Corbel" w:hAnsi="Corbel"/>
          <w:b w:val="0"/>
          <w:szCs w:val="24"/>
        </w:rPr>
        <w:t>EGZAMIN</w:t>
      </w:r>
    </w:p>
    <w:p w14:paraId="7599D7D6" w14:textId="77777777" w:rsidR="00E960BB" w:rsidRPr="00CB13C6" w:rsidRDefault="00E960BB" w:rsidP="00CB13C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345447" w14:textId="77777777" w:rsidR="00B40CD2" w:rsidRPr="00CB13C6" w:rsidRDefault="00B40CD2" w:rsidP="00CB13C6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CB13C6">
        <w:rPr>
          <w:rFonts w:ascii="Corbel" w:hAnsi="Corbel"/>
          <w:sz w:val="24"/>
          <w:szCs w:val="24"/>
        </w:rPr>
        <w:br w:type="page"/>
      </w:r>
    </w:p>
    <w:p w14:paraId="29FA15F1" w14:textId="280CEEDD" w:rsidR="00E960BB" w:rsidRPr="00CB13C6" w:rsidRDefault="0085747A" w:rsidP="00CB13C6">
      <w:pPr>
        <w:pStyle w:val="Punktygwne"/>
        <w:spacing w:before="0" w:after="0"/>
        <w:rPr>
          <w:rFonts w:ascii="Corbel" w:hAnsi="Corbel"/>
          <w:szCs w:val="24"/>
        </w:rPr>
      </w:pPr>
      <w:r w:rsidRPr="00CB13C6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B13C6" w14:paraId="028D8474" w14:textId="77777777" w:rsidTr="00745302">
        <w:tc>
          <w:tcPr>
            <w:tcW w:w="9670" w:type="dxa"/>
          </w:tcPr>
          <w:p w14:paraId="7A289949" w14:textId="77777777" w:rsidR="0085747A" w:rsidRPr="00CB13C6" w:rsidRDefault="00C00FB7" w:rsidP="00CB13C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matematyki w zakresie programu szkoły średniej. Ponadto wymagana jest znajomość aktualnych wydarzeń ze sfery biznesu i działalności jednostek gospodarczych.</w:t>
            </w:r>
          </w:p>
        </w:tc>
      </w:tr>
    </w:tbl>
    <w:p w14:paraId="0A1EFE3B" w14:textId="77777777" w:rsidR="00153C41" w:rsidRPr="00CB13C6" w:rsidRDefault="00153C41" w:rsidP="00CB13C6">
      <w:pPr>
        <w:pStyle w:val="Punktygwne"/>
        <w:spacing w:before="0" w:after="0"/>
        <w:rPr>
          <w:rFonts w:ascii="Corbel" w:hAnsi="Corbel"/>
          <w:szCs w:val="24"/>
        </w:rPr>
      </w:pPr>
    </w:p>
    <w:p w14:paraId="7470F5EC" w14:textId="36BC53AE" w:rsidR="00F83B28" w:rsidRPr="00CB13C6" w:rsidRDefault="0071620A" w:rsidP="00CB13C6">
      <w:pPr>
        <w:pStyle w:val="Punktygwne"/>
        <w:spacing w:before="0" w:after="0"/>
        <w:rPr>
          <w:rFonts w:ascii="Corbel" w:hAnsi="Corbel"/>
          <w:b w:val="0"/>
          <w:i/>
          <w:szCs w:val="24"/>
        </w:rPr>
      </w:pPr>
      <w:r w:rsidRPr="00CB13C6">
        <w:rPr>
          <w:rFonts w:ascii="Corbel" w:hAnsi="Corbel"/>
          <w:szCs w:val="24"/>
        </w:rPr>
        <w:t>3.</w:t>
      </w:r>
      <w:r w:rsidR="00A84C85" w:rsidRPr="00CB13C6">
        <w:rPr>
          <w:rFonts w:ascii="Corbel" w:hAnsi="Corbel"/>
          <w:szCs w:val="24"/>
        </w:rPr>
        <w:t>cele, efekty uczenia się</w:t>
      </w:r>
      <w:r w:rsidR="0085747A" w:rsidRPr="00CB13C6">
        <w:rPr>
          <w:rFonts w:ascii="Corbel" w:hAnsi="Corbel"/>
          <w:szCs w:val="24"/>
        </w:rPr>
        <w:t xml:space="preserve"> , treści Programowe i stosowane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00FB7" w:rsidRPr="00CB13C6" w14:paraId="58904026" w14:textId="77777777" w:rsidTr="00C00FB7">
        <w:tc>
          <w:tcPr>
            <w:tcW w:w="845" w:type="dxa"/>
          </w:tcPr>
          <w:p w14:paraId="2C9746E3" w14:textId="77777777" w:rsidR="00C00FB7" w:rsidRPr="00CB13C6" w:rsidRDefault="00C00FB7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42873886" w14:textId="77777777" w:rsidR="00C00FB7" w:rsidRPr="00CB13C6" w:rsidRDefault="00C00FB7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Zapoznanie z przebiegiem ewidencji procesów gospodarczych i  skutkami finansowymi podjętych decyzji gospodarczych. </w:t>
            </w:r>
          </w:p>
        </w:tc>
      </w:tr>
      <w:tr w:rsidR="00C00FB7" w:rsidRPr="00CB13C6" w14:paraId="0B5EE2F7" w14:textId="77777777" w:rsidTr="004C143F">
        <w:tc>
          <w:tcPr>
            <w:tcW w:w="845" w:type="dxa"/>
          </w:tcPr>
          <w:p w14:paraId="30F9D8FB" w14:textId="77777777" w:rsidR="00C00FB7" w:rsidRPr="00CB13C6" w:rsidRDefault="00C00FB7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7C05F397" w14:textId="77777777" w:rsidR="00C00FB7" w:rsidRPr="00CB13C6" w:rsidRDefault="00C00FB7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Wyjaśnienie roli i zadań systemu rachunkowości jako logicznego i całościowego systemu odzwierciedlającego skutki prowadzo</w:t>
            </w:r>
            <w:r w:rsidR="00F6609D" w:rsidRPr="00CB13C6">
              <w:rPr>
                <w:rFonts w:ascii="Corbel" w:hAnsi="Corbel"/>
                <w:sz w:val="24"/>
                <w:szCs w:val="24"/>
              </w:rPr>
              <w:t>nej działalności gospodarczej w </w:t>
            </w:r>
            <w:r w:rsidRPr="00CB13C6">
              <w:rPr>
                <w:rFonts w:ascii="Corbel" w:hAnsi="Corbel"/>
                <w:sz w:val="24"/>
                <w:szCs w:val="24"/>
              </w:rPr>
              <w:t xml:space="preserve">różnych formach organizacyjno-prawnych. </w:t>
            </w:r>
          </w:p>
        </w:tc>
      </w:tr>
      <w:tr w:rsidR="00C00FB7" w:rsidRPr="00CB13C6" w14:paraId="3AB197FF" w14:textId="77777777" w:rsidTr="004A628C">
        <w:tc>
          <w:tcPr>
            <w:tcW w:w="845" w:type="dxa"/>
          </w:tcPr>
          <w:p w14:paraId="5235E1FD" w14:textId="77777777" w:rsidR="00C00FB7" w:rsidRPr="00CB13C6" w:rsidRDefault="00C00FB7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782B92F4" w14:textId="77777777" w:rsidR="00C00FB7" w:rsidRPr="00CB13C6" w:rsidRDefault="00C00FB7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Zapoznanie z zasadami, metodami i technikami prowadzenia ksiąg rachunkowych oraz sporządzaniem sprawozdań finansowych. </w:t>
            </w:r>
          </w:p>
        </w:tc>
      </w:tr>
      <w:tr w:rsidR="00C00FB7" w:rsidRPr="00CB13C6" w14:paraId="6D988401" w14:textId="77777777" w:rsidTr="004A628C">
        <w:tc>
          <w:tcPr>
            <w:tcW w:w="845" w:type="dxa"/>
          </w:tcPr>
          <w:p w14:paraId="4A20E721" w14:textId="77777777" w:rsidR="00C00FB7" w:rsidRPr="00CB13C6" w:rsidRDefault="00C00FB7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6B4FC07E" w14:textId="77777777" w:rsidR="00C00FB7" w:rsidRPr="00CB13C6" w:rsidRDefault="00C00FB7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Wypracowanie umiejętności zakładania ksiąg rachunkowych, pomiaru i wyceny skutków zdarzeń gospodarczych w zasobach majątkowo-kapitałowych przedsiębiorstwa oraz ustalania i interpretacji końcowego wyniku finansowego.  </w:t>
            </w:r>
          </w:p>
        </w:tc>
      </w:tr>
    </w:tbl>
    <w:p w14:paraId="0F0CF94D" w14:textId="467056D8" w:rsidR="0085747A" w:rsidRPr="00CB13C6" w:rsidRDefault="0085747A" w:rsidP="00CB13C6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FC4B7D7" w14:textId="77777777" w:rsidR="001D7B54" w:rsidRPr="00CB13C6" w:rsidRDefault="009F4610" w:rsidP="00CB13C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B13C6">
        <w:rPr>
          <w:rFonts w:ascii="Corbel" w:hAnsi="Corbel"/>
          <w:b/>
          <w:sz w:val="24"/>
          <w:szCs w:val="24"/>
        </w:rPr>
        <w:t xml:space="preserve">3.2 </w:t>
      </w:r>
      <w:r w:rsidR="001D7B54" w:rsidRPr="00CB13C6">
        <w:rPr>
          <w:rFonts w:ascii="Corbel" w:hAnsi="Corbel"/>
          <w:b/>
          <w:sz w:val="24"/>
          <w:szCs w:val="24"/>
        </w:rPr>
        <w:t xml:space="preserve">Efekty </w:t>
      </w:r>
      <w:r w:rsidR="00C05F44" w:rsidRPr="00CB13C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B13C6">
        <w:rPr>
          <w:rFonts w:ascii="Corbel" w:hAnsi="Corbel"/>
          <w:b/>
          <w:sz w:val="24"/>
          <w:szCs w:val="24"/>
        </w:rPr>
        <w:t>dla przedmiotu</w:t>
      </w:r>
    </w:p>
    <w:p w14:paraId="38CDAE23" w14:textId="77777777" w:rsidR="001D7B54" w:rsidRPr="00CB13C6" w:rsidRDefault="001D7B54" w:rsidP="00CB13C6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B13C6" w14:paraId="7A070F23" w14:textId="77777777" w:rsidTr="00145F9F">
        <w:tc>
          <w:tcPr>
            <w:tcW w:w="1681" w:type="dxa"/>
            <w:vAlign w:val="center"/>
          </w:tcPr>
          <w:p w14:paraId="459E5872" w14:textId="77777777" w:rsidR="0085747A" w:rsidRPr="00CB13C6" w:rsidRDefault="0085747A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B13C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B13C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6B3DE2F" w14:textId="77777777" w:rsidR="0085747A" w:rsidRPr="00CB13C6" w:rsidRDefault="0085747A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5FA9F0" w14:textId="77777777" w:rsidR="0085747A" w:rsidRPr="00CB13C6" w:rsidRDefault="0085747A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B13C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45F9F" w:rsidRPr="00CB13C6" w14:paraId="42BDC8D1" w14:textId="77777777" w:rsidTr="00145F9F">
        <w:tc>
          <w:tcPr>
            <w:tcW w:w="1681" w:type="dxa"/>
          </w:tcPr>
          <w:p w14:paraId="7BDC9F55" w14:textId="77777777" w:rsidR="00145F9F" w:rsidRPr="00CB13C6" w:rsidRDefault="00145F9F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4" w:type="dxa"/>
          </w:tcPr>
          <w:p w14:paraId="59D97630" w14:textId="2564B94C" w:rsidR="00145F9F" w:rsidRPr="00CB13C6" w:rsidRDefault="00AB6709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Posiada </w:t>
            </w:r>
            <w:r w:rsidR="00B24D22" w:rsidRPr="00CB13C6">
              <w:rPr>
                <w:rFonts w:ascii="Corbel" w:hAnsi="Corbel"/>
                <w:sz w:val="24"/>
                <w:szCs w:val="24"/>
              </w:rPr>
              <w:t>w zaawansowanym stopniu podstawową wiedzę z zakresu dyscypliny  finans</w:t>
            </w:r>
            <w:r w:rsidRPr="00CB13C6">
              <w:rPr>
                <w:rFonts w:ascii="Corbel" w:hAnsi="Corbel"/>
                <w:sz w:val="24"/>
                <w:szCs w:val="24"/>
              </w:rPr>
              <w:t>ów i rachunkowości</w:t>
            </w:r>
            <w:r w:rsidR="00B52645" w:rsidRPr="00CB13C6">
              <w:rPr>
                <w:rFonts w:ascii="Corbel" w:hAnsi="Corbel"/>
                <w:sz w:val="24"/>
                <w:szCs w:val="24"/>
              </w:rPr>
              <w:t>. Zna procesy zachodzące w organizacjach gospodarczych, normy prawne, etyczne, organizacyjne obowiązujące w sferze gospodarczej i finansowej. Rozumie istotę rachunkowości jako specyficznego systemu gromadzenia</w:t>
            </w:r>
            <w:r w:rsidR="006011BA" w:rsidRPr="00CB13C6">
              <w:rPr>
                <w:rFonts w:ascii="Corbel" w:hAnsi="Corbel"/>
                <w:sz w:val="24"/>
                <w:szCs w:val="24"/>
              </w:rPr>
              <w:t>,</w:t>
            </w:r>
            <w:r w:rsidR="00B52645" w:rsidRPr="00CB13C6">
              <w:rPr>
                <w:rFonts w:ascii="Corbel" w:hAnsi="Corbel"/>
                <w:sz w:val="24"/>
                <w:szCs w:val="24"/>
              </w:rPr>
              <w:t xml:space="preserve"> przetwarzania danych oraz prezentacji informacji o zachodzących procesach</w:t>
            </w:r>
            <w:r w:rsidR="006011BA" w:rsidRPr="00CB13C6">
              <w:rPr>
                <w:rFonts w:ascii="Corbel" w:hAnsi="Corbel"/>
                <w:sz w:val="24"/>
                <w:szCs w:val="24"/>
              </w:rPr>
              <w:t>, a także</w:t>
            </w:r>
            <w:r w:rsidR="00B52645" w:rsidRPr="00CB13C6">
              <w:rPr>
                <w:rFonts w:ascii="Corbel" w:hAnsi="Corbel"/>
                <w:sz w:val="24"/>
                <w:szCs w:val="24"/>
              </w:rPr>
              <w:t xml:space="preserve"> </w:t>
            </w:r>
            <w:r w:rsidR="006011BA" w:rsidRPr="00CB13C6">
              <w:rPr>
                <w:rFonts w:ascii="Corbel" w:hAnsi="Corbel"/>
                <w:sz w:val="24"/>
                <w:szCs w:val="24"/>
              </w:rPr>
              <w:t>zasady , metody pomiaru kosztów i wyników.</w:t>
            </w:r>
          </w:p>
        </w:tc>
        <w:tc>
          <w:tcPr>
            <w:tcW w:w="1865" w:type="dxa"/>
          </w:tcPr>
          <w:p w14:paraId="06980873" w14:textId="77777777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K_W01</w:t>
            </w:r>
          </w:p>
          <w:p w14:paraId="1188E4AB" w14:textId="77777777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K_W06</w:t>
            </w:r>
          </w:p>
          <w:p w14:paraId="4BB93323" w14:textId="73C67A5F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K_W</w:t>
            </w:r>
            <w:r w:rsidR="00B24D22" w:rsidRPr="00CB13C6">
              <w:rPr>
                <w:rFonts w:ascii="Corbel" w:hAnsi="Corbel"/>
                <w:sz w:val="24"/>
                <w:szCs w:val="24"/>
              </w:rPr>
              <w:t>08</w:t>
            </w:r>
          </w:p>
          <w:p w14:paraId="1AEB9657" w14:textId="73A9168D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K_W1</w:t>
            </w:r>
            <w:r w:rsidR="00B24D22" w:rsidRPr="00CB13C6">
              <w:rPr>
                <w:rFonts w:ascii="Corbel" w:hAnsi="Corbel"/>
                <w:sz w:val="24"/>
                <w:szCs w:val="24"/>
              </w:rPr>
              <w:t>2</w:t>
            </w:r>
          </w:p>
          <w:p w14:paraId="5656E4E7" w14:textId="77777777" w:rsidR="006011BA" w:rsidRPr="00CB13C6" w:rsidRDefault="006011BA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K_W13</w:t>
            </w:r>
          </w:p>
          <w:p w14:paraId="5AF34C2A" w14:textId="5507BB58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145F9F" w:rsidRPr="00CB13C6" w14:paraId="22E64E8A" w14:textId="77777777" w:rsidTr="00145F9F">
        <w:tc>
          <w:tcPr>
            <w:tcW w:w="1681" w:type="dxa"/>
          </w:tcPr>
          <w:p w14:paraId="05CDC070" w14:textId="77777777" w:rsidR="00145F9F" w:rsidRPr="00CB13C6" w:rsidRDefault="00145F9F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14:paraId="0A0CCDFA" w14:textId="4A5B1D77" w:rsidR="00F6609D" w:rsidRPr="00CB13C6" w:rsidRDefault="009D1A0E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Potrafi wykorzystywać podstawową wiedzę teoretyczną z zakresu finansów i rachunkowości oraz pozyskiwać dane do analizowania zjawisk finansowych, określać typy operacji gospodarczych i dokonywać ich ewidencji w systemie rachunkowości organizacji.</w:t>
            </w:r>
          </w:p>
        </w:tc>
        <w:tc>
          <w:tcPr>
            <w:tcW w:w="1865" w:type="dxa"/>
          </w:tcPr>
          <w:p w14:paraId="39F90083" w14:textId="343B7EDD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</w:t>
            </w:r>
            <w:r w:rsidR="00B52645" w:rsidRPr="00CB13C6">
              <w:rPr>
                <w:rFonts w:ascii="Corbel" w:hAnsi="Corbel"/>
                <w:sz w:val="24"/>
                <w:szCs w:val="24"/>
              </w:rPr>
              <w:t>U</w:t>
            </w:r>
            <w:r w:rsidRPr="00CB13C6">
              <w:rPr>
                <w:rFonts w:ascii="Corbel" w:hAnsi="Corbel"/>
                <w:sz w:val="24"/>
                <w:szCs w:val="24"/>
              </w:rPr>
              <w:t>0</w:t>
            </w:r>
            <w:r w:rsidR="00B52645" w:rsidRPr="00CB13C6">
              <w:rPr>
                <w:rFonts w:ascii="Corbel" w:hAnsi="Corbel"/>
                <w:sz w:val="24"/>
                <w:szCs w:val="24"/>
              </w:rPr>
              <w:t>1</w:t>
            </w:r>
          </w:p>
          <w:p w14:paraId="20958399" w14:textId="77777777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K_U05</w:t>
            </w:r>
          </w:p>
        </w:tc>
      </w:tr>
      <w:tr w:rsidR="00145F9F" w:rsidRPr="00CB13C6" w14:paraId="75433053" w14:textId="77777777" w:rsidTr="00145F9F">
        <w:tc>
          <w:tcPr>
            <w:tcW w:w="1681" w:type="dxa"/>
          </w:tcPr>
          <w:p w14:paraId="785FC252" w14:textId="77777777" w:rsidR="00145F9F" w:rsidRPr="00CB13C6" w:rsidRDefault="00145F9F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4" w:type="dxa"/>
          </w:tcPr>
          <w:p w14:paraId="0CAEBADB" w14:textId="5C3097BE" w:rsidR="00145F9F" w:rsidRPr="00CB13C6" w:rsidRDefault="009D1A0E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Potrafi stosować i oceniać normy, reguły i zasady rachunkowości, analizować przedsięwzięcia gospodarcze według kryteriów finansowych, a na podstawie uzyskanych wyników rekomendować odpowiednie rozwiązania. Posiada umiejętność samodzielnego planowania i realizowania własnego uczenie się przez całe życie</w:t>
            </w:r>
          </w:p>
        </w:tc>
        <w:tc>
          <w:tcPr>
            <w:tcW w:w="1865" w:type="dxa"/>
          </w:tcPr>
          <w:p w14:paraId="264308CD" w14:textId="7AD90797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K_U0</w:t>
            </w:r>
            <w:r w:rsidR="009D1A0E" w:rsidRPr="00CB13C6">
              <w:rPr>
                <w:rFonts w:ascii="Corbel" w:hAnsi="Corbel"/>
                <w:sz w:val="24"/>
                <w:szCs w:val="24"/>
              </w:rPr>
              <w:t>6</w:t>
            </w:r>
          </w:p>
          <w:p w14:paraId="74B55E83" w14:textId="280DB20F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K_U0</w:t>
            </w:r>
            <w:r w:rsidR="009D1A0E" w:rsidRPr="00CB13C6">
              <w:rPr>
                <w:rFonts w:ascii="Corbel" w:hAnsi="Corbel"/>
                <w:sz w:val="24"/>
                <w:szCs w:val="24"/>
              </w:rPr>
              <w:t>9</w:t>
            </w:r>
          </w:p>
          <w:p w14:paraId="6CF7B0B6" w14:textId="413EEB83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K_U</w:t>
            </w:r>
            <w:r w:rsidR="009D1A0E" w:rsidRPr="00CB13C6">
              <w:rPr>
                <w:rFonts w:ascii="Corbel" w:hAnsi="Corbel"/>
                <w:sz w:val="24"/>
                <w:szCs w:val="24"/>
              </w:rPr>
              <w:t>13</w:t>
            </w:r>
          </w:p>
        </w:tc>
      </w:tr>
      <w:tr w:rsidR="00145F9F" w:rsidRPr="00CB13C6" w14:paraId="4FCBE96B" w14:textId="77777777" w:rsidTr="00145F9F">
        <w:tc>
          <w:tcPr>
            <w:tcW w:w="1681" w:type="dxa"/>
          </w:tcPr>
          <w:p w14:paraId="2DA1C3E2" w14:textId="77777777" w:rsidR="00145F9F" w:rsidRPr="00CB13C6" w:rsidRDefault="00145F9F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4" w:type="dxa"/>
          </w:tcPr>
          <w:p w14:paraId="31E485F3" w14:textId="3B21A193" w:rsidR="00145F9F" w:rsidRPr="00CB13C6" w:rsidRDefault="00371F91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 Jest gotów do uznawania znaczenia wiedzy w rozwiązywaniu problemów poznawczych i praktycznych z zakresu nauk ekonomicznych, przestrzegania zasad etyki </w:t>
            </w:r>
            <w:r w:rsidRPr="00CB13C6">
              <w:rPr>
                <w:rFonts w:ascii="Corbel" w:hAnsi="Corbel"/>
                <w:sz w:val="24"/>
                <w:szCs w:val="24"/>
              </w:rPr>
              <w:lastRenderedPageBreak/>
              <w:t>zawodowej i wymagania tego od innych w zakresie studiowanej specjalności. Umie identyfikować i rozstrzygać dylematy związane z wykonywaniem zawodu w zakresie finansów i rachunkowości oraz dbania o dorobek i tradycje tego zawodu.</w:t>
            </w:r>
          </w:p>
        </w:tc>
        <w:tc>
          <w:tcPr>
            <w:tcW w:w="1865" w:type="dxa"/>
          </w:tcPr>
          <w:p w14:paraId="26F394BE" w14:textId="77777777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lastRenderedPageBreak/>
              <w:t>K_K01</w:t>
            </w:r>
          </w:p>
          <w:p w14:paraId="699E1237" w14:textId="77777777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K_K05</w:t>
            </w:r>
          </w:p>
          <w:p w14:paraId="702DB5F9" w14:textId="77777777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K_K06</w:t>
            </w:r>
          </w:p>
          <w:p w14:paraId="24AB042D" w14:textId="39109C7A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CC69B1D" w14:textId="77777777" w:rsidR="0085747A" w:rsidRPr="00CB13C6" w:rsidRDefault="0085747A" w:rsidP="00CB13C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39A14B" w14:textId="77777777" w:rsidR="0085747A" w:rsidRPr="00CB13C6" w:rsidRDefault="00675843" w:rsidP="00CB13C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B13C6">
        <w:rPr>
          <w:rFonts w:ascii="Corbel" w:hAnsi="Corbel"/>
          <w:b/>
          <w:sz w:val="24"/>
          <w:szCs w:val="24"/>
        </w:rPr>
        <w:t>3.3</w:t>
      </w:r>
      <w:r w:rsidR="0085747A" w:rsidRPr="00CB13C6">
        <w:rPr>
          <w:rFonts w:ascii="Corbel" w:hAnsi="Corbel"/>
          <w:b/>
          <w:sz w:val="24"/>
          <w:szCs w:val="24"/>
        </w:rPr>
        <w:t>T</w:t>
      </w:r>
      <w:r w:rsidR="001D7B54" w:rsidRPr="00CB13C6">
        <w:rPr>
          <w:rFonts w:ascii="Corbel" w:hAnsi="Corbel"/>
          <w:b/>
          <w:sz w:val="24"/>
          <w:szCs w:val="24"/>
        </w:rPr>
        <w:t xml:space="preserve">reści programowe </w:t>
      </w:r>
    </w:p>
    <w:p w14:paraId="1FED9A75" w14:textId="77777777" w:rsidR="0085747A" w:rsidRPr="00CB13C6" w:rsidRDefault="0085747A" w:rsidP="00CB13C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B13C6">
        <w:rPr>
          <w:rFonts w:ascii="Corbel" w:hAnsi="Corbel"/>
          <w:sz w:val="24"/>
          <w:szCs w:val="24"/>
        </w:rPr>
        <w:t xml:space="preserve">Problematyka wykładu </w:t>
      </w:r>
    </w:p>
    <w:p w14:paraId="794B36AB" w14:textId="77777777" w:rsidR="00675843" w:rsidRPr="00CB13C6" w:rsidRDefault="00675843" w:rsidP="00CB13C6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B13C6" w14:paraId="3FFAF16A" w14:textId="77777777" w:rsidTr="008C2114">
        <w:tc>
          <w:tcPr>
            <w:tcW w:w="9520" w:type="dxa"/>
          </w:tcPr>
          <w:p w14:paraId="557D38DA" w14:textId="77777777" w:rsidR="0085747A" w:rsidRPr="00CB13C6" w:rsidRDefault="0085747A" w:rsidP="00CB13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C2114" w:rsidRPr="00CB13C6" w14:paraId="2E42CBEE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C50C4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Rachunkowość jako system informacyjny.</w:t>
            </w:r>
          </w:p>
          <w:p w14:paraId="08834034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Polityka rachunkowości i zakres rachunkowości, cele i zadania systemu rachunkowości. Normy prawne prowadzenia rachunkowości w Polsce i regulacje międzynarodowe.</w:t>
            </w:r>
          </w:p>
        </w:tc>
      </w:tr>
      <w:tr w:rsidR="008C2114" w:rsidRPr="00CB13C6" w14:paraId="06A31824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63669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Metody i zasady rachunkowości.</w:t>
            </w:r>
          </w:p>
          <w:p w14:paraId="44B248E3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Nadrzędne i uzupełniające zasady rachunkowości. Metody rachunkowości pełnej. Rodzaje ksiąg rachunkowych. Pojęcie i struktura majątku jednostki  i źródeł  ich finansowania. </w:t>
            </w:r>
            <w:r w:rsidR="005E4426" w:rsidRPr="00CB13C6">
              <w:rPr>
                <w:rFonts w:ascii="Corbel" w:hAnsi="Corbel"/>
                <w:sz w:val="24"/>
                <w:szCs w:val="24"/>
              </w:rPr>
              <w:t>Bilans jako podstawowa metoda systemu księgowości pełnej. Zasady sporządzania bilansu, podstawowe zasady wyceny aktywów i pasywów.</w:t>
            </w:r>
          </w:p>
        </w:tc>
      </w:tr>
      <w:tr w:rsidR="008C2114" w:rsidRPr="00CB13C6" w14:paraId="3F85DB62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1D13B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Dokumentacja księgowa.</w:t>
            </w:r>
          </w:p>
          <w:p w14:paraId="27248818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Cechy formalne dowodów księgowych. Podział dokumentów księgowych. Przygotowanie dowodów do księgowania. Obieg i archiwizacja dokumentów.</w:t>
            </w:r>
          </w:p>
        </w:tc>
      </w:tr>
      <w:tr w:rsidR="008C2114" w:rsidRPr="00CB13C6" w14:paraId="22AEAAA0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E1034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Organizacja rachunkowości w jednostce. </w:t>
            </w:r>
          </w:p>
          <w:p w14:paraId="210046F3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Zakładowy plan kont – jego budowa, układ, interpretacja. Formy i techniki prowadzenia ksiąg rachunkowych. Instrukcja obiegu i przechowywania dokumentów. Prowadzenie ksiąg rachunkowych w formie tradycyjnej i na nośnikach elektronicznych oraz ich zabezpieczanie. </w:t>
            </w:r>
          </w:p>
        </w:tc>
      </w:tr>
      <w:tr w:rsidR="008C2114" w:rsidRPr="00CB13C6" w14:paraId="6BA8D1E8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48781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Bilans księgowy- charakterystyka majątku (aktywów) i źródeł jego finansowania (pasywów).</w:t>
            </w:r>
          </w:p>
          <w:p w14:paraId="715F2F5C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Zasada równowagi bilansowej.</w:t>
            </w:r>
          </w:p>
        </w:tc>
      </w:tr>
      <w:tr w:rsidR="008C2114" w:rsidRPr="00CB13C6" w14:paraId="5D189D99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9AA4A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Konto  jako podstawowe urządzenie księgowe.</w:t>
            </w:r>
          </w:p>
          <w:p w14:paraId="2A56C036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Pojęcie i funkcje konta. Kryteria klasyfikacji kont. Funkcjonowanie i zasady ewidencji kont bilansowych, wynikowych, pozabilansowych. Pionowa i pozioma podzielność kont. Rejestracja operacji gospodarczych na kontach. Poprawianie błędów księgowych</w:t>
            </w:r>
          </w:p>
        </w:tc>
      </w:tr>
      <w:tr w:rsidR="008C2114" w:rsidRPr="00CB13C6" w14:paraId="47BC1527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2E973" w14:textId="77777777" w:rsidR="008C2114" w:rsidRPr="00CB13C6" w:rsidRDefault="008C2114" w:rsidP="00CB13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Koszty i ich rozliczanie. </w:t>
            </w:r>
          </w:p>
          <w:p w14:paraId="31A2A5B6" w14:textId="77777777" w:rsidR="008C2114" w:rsidRPr="00CB13C6" w:rsidRDefault="005E4426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Funkcjonowanie kont kosztów</w:t>
            </w:r>
            <w:r w:rsidR="008C2114" w:rsidRPr="00CB13C6">
              <w:rPr>
                <w:rFonts w:ascii="Corbel" w:hAnsi="Corbel"/>
                <w:sz w:val="24"/>
                <w:szCs w:val="24"/>
              </w:rPr>
              <w:t>. Ewidencja księgowa kosztów w układzie rodzajowym. Ewidencja księgowa kosztów według typów działalności. Funkcjonowanie i znaczenie konta „Rozliczenie kosztów”. Ustalanie kosztu wytworzenia produktów prostymi metodami kalkulacji. Pozostałe koszty operacyjne, koszty finansowe, rozliczenia międzyokresowe kosztów.</w:t>
            </w:r>
          </w:p>
        </w:tc>
      </w:tr>
      <w:tr w:rsidR="008C2114" w:rsidRPr="00CB13C6" w14:paraId="58B983BD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45170" w14:textId="77777777" w:rsidR="008C2114" w:rsidRPr="00CB13C6" w:rsidRDefault="008C2114" w:rsidP="00CB13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Ewidencja księgowa przychodów .</w:t>
            </w:r>
          </w:p>
          <w:p w14:paraId="1034E81E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Przychody i koszty ich uzyskania. Istota i klasyfikacja przychodów. Ewidencja przychodów podstawowej działalności operacyjnej i pozostałej, przychody finansowe. </w:t>
            </w:r>
          </w:p>
        </w:tc>
      </w:tr>
      <w:tr w:rsidR="008C2114" w:rsidRPr="00CB13C6" w14:paraId="74D03694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FD661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Wynik finansowy i jego rozliczenie, ustalanie wyniku finansowego wariantem porównawczym i kalkulacyjnym, obowiązkowe obciążenia wyniku finansowego.</w:t>
            </w:r>
          </w:p>
        </w:tc>
      </w:tr>
      <w:tr w:rsidR="008C2114" w:rsidRPr="00CB13C6" w14:paraId="1E224B22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AC8D1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Ewidencja księgowa majątku trwałego.</w:t>
            </w:r>
          </w:p>
          <w:p w14:paraId="68870045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Aktywa trwałe -  pojęcie i klasyfikacja majątku trwałego,  wartości niematerialne i prawne, środki trwałe, środki trwałe w budowie, inwestycje. Przyjęcie, użytkowanie i likwidacja, przekazanie. </w:t>
            </w:r>
          </w:p>
        </w:tc>
      </w:tr>
      <w:tr w:rsidR="008C2114" w:rsidRPr="00CB13C6" w14:paraId="549B1719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918B1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Ewidencja księgowa aktywów finansowych i rozrachunków. </w:t>
            </w:r>
          </w:p>
          <w:p w14:paraId="062500C4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Środki pieniężne i rachunki bankowe. Zasady obrotu pieniężnego i bezgotówkowego. Ewidencja księgowa na rachunkach bankowych. Ewidencja księgowa kredytu w rachunku </w:t>
            </w:r>
            <w:r w:rsidRPr="00CB13C6">
              <w:rPr>
                <w:rFonts w:ascii="Corbel" w:hAnsi="Corbel"/>
                <w:sz w:val="24"/>
                <w:szCs w:val="24"/>
              </w:rPr>
              <w:lastRenderedPageBreak/>
              <w:t>otwartym i zamkniętym. Krótkoterminowe papiery wartościowe. Ewidencja księgowa roz</w:t>
            </w:r>
            <w:r w:rsidR="005E4426" w:rsidRPr="00CB13C6">
              <w:rPr>
                <w:rFonts w:ascii="Corbel" w:hAnsi="Corbel"/>
                <w:sz w:val="24"/>
                <w:szCs w:val="24"/>
              </w:rPr>
              <w:t>rachunków, rozliczenie roszczeń</w:t>
            </w:r>
            <w:r w:rsidRPr="00CB13C6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8C2114" w:rsidRPr="00CB13C6" w14:paraId="73CD04F5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20740" w14:textId="77777777" w:rsidR="008C2114" w:rsidRPr="00CB13C6" w:rsidRDefault="008C2114" w:rsidP="00CB13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lastRenderedPageBreak/>
              <w:t xml:space="preserve">Ewidencja księgowa zapasów. </w:t>
            </w:r>
          </w:p>
          <w:p w14:paraId="006D150B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Obrót materiałowy  – istota i klasyfikacja materiałów . Metody wyceny materiałów. Funkcje konta „Rozliczenie zakupu”.</w:t>
            </w:r>
            <w:r w:rsidR="003C0D8C" w:rsidRPr="00CB13C6">
              <w:rPr>
                <w:rFonts w:ascii="Corbel" w:hAnsi="Corbel"/>
                <w:sz w:val="24"/>
                <w:szCs w:val="24"/>
              </w:rPr>
              <w:t xml:space="preserve"> Ewidencja obrotu materiałowego</w:t>
            </w:r>
            <w:r w:rsidRPr="00CB13C6">
              <w:rPr>
                <w:rFonts w:ascii="Corbel" w:hAnsi="Corbel"/>
                <w:sz w:val="24"/>
                <w:szCs w:val="24"/>
              </w:rPr>
              <w:t xml:space="preserve">. </w:t>
            </w:r>
            <w:r w:rsidR="003C0D8C" w:rsidRPr="00CB13C6">
              <w:rPr>
                <w:rFonts w:ascii="Corbel" w:hAnsi="Corbel"/>
                <w:sz w:val="24"/>
                <w:szCs w:val="24"/>
              </w:rPr>
              <w:t>Produkty pracy – klasyfikacja i </w:t>
            </w:r>
            <w:r w:rsidRPr="00CB13C6">
              <w:rPr>
                <w:rFonts w:ascii="Corbel" w:hAnsi="Corbel"/>
                <w:sz w:val="24"/>
                <w:szCs w:val="24"/>
              </w:rPr>
              <w:t>księgowanie .</w:t>
            </w:r>
          </w:p>
        </w:tc>
      </w:tr>
      <w:tr w:rsidR="008C2114" w:rsidRPr="00CB13C6" w14:paraId="2A0E3070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43387" w14:textId="77777777" w:rsidR="008C2114" w:rsidRPr="00CB13C6" w:rsidRDefault="008C2114" w:rsidP="00CB13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Sprawozdawczość finansowa.</w:t>
            </w:r>
          </w:p>
          <w:p w14:paraId="22797F1D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Elementy sprawozdania finansowego: bilans,  rachunek zysków i strat, rachunek przepływów pieniężnych, zestaw</w:t>
            </w:r>
            <w:r w:rsidR="003C0D8C" w:rsidRPr="00CB13C6">
              <w:rPr>
                <w:rFonts w:ascii="Corbel" w:hAnsi="Corbel"/>
                <w:sz w:val="24"/>
                <w:szCs w:val="24"/>
              </w:rPr>
              <w:t>ienie zmian w kapitale własnym.</w:t>
            </w:r>
            <w:r w:rsidRPr="00CB13C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7D64F54D" w14:textId="77777777" w:rsidR="0085747A" w:rsidRPr="00CB13C6" w:rsidRDefault="0085747A" w:rsidP="00CB13C6">
      <w:pPr>
        <w:spacing w:after="0" w:line="240" w:lineRule="auto"/>
        <w:rPr>
          <w:rFonts w:ascii="Corbel" w:hAnsi="Corbel"/>
          <w:sz w:val="24"/>
          <w:szCs w:val="24"/>
        </w:rPr>
      </w:pPr>
    </w:p>
    <w:p w14:paraId="25238927" w14:textId="77777777" w:rsidR="0085747A" w:rsidRPr="00CB13C6" w:rsidRDefault="0085747A" w:rsidP="00CB13C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B13C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B13C6">
        <w:rPr>
          <w:rFonts w:ascii="Corbel" w:hAnsi="Corbel"/>
          <w:sz w:val="24"/>
          <w:szCs w:val="24"/>
        </w:rPr>
        <w:t xml:space="preserve">, </w:t>
      </w:r>
      <w:r w:rsidRPr="00CB13C6">
        <w:rPr>
          <w:rFonts w:ascii="Corbel" w:hAnsi="Corbel"/>
          <w:sz w:val="24"/>
          <w:szCs w:val="24"/>
        </w:rPr>
        <w:t xml:space="preserve">zajęć praktycznych </w:t>
      </w:r>
    </w:p>
    <w:p w14:paraId="5F517282" w14:textId="77777777" w:rsidR="0085747A" w:rsidRPr="00CB13C6" w:rsidRDefault="0085747A" w:rsidP="00CB13C6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B13C6" w14:paraId="4DA4A601" w14:textId="77777777" w:rsidTr="00D97F4C">
        <w:tc>
          <w:tcPr>
            <w:tcW w:w="9520" w:type="dxa"/>
          </w:tcPr>
          <w:p w14:paraId="52A2E128" w14:textId="77777777" w:rsidR="0085747A" w:rsidRPr="00CB13C6" w:rsidRDefault="0085747A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7F4C" w:rsidRPr="00CB13C6" w14:paraId="5C90EB78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15279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Klasyfikacja majątku jednostki gospodarczej i źródeł jego pochodzenia – sporządzanie bilansu.</w:t>
            </w:r>
          </w:p>
          <w:p w14:paraId="3C45CB31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Wpływ operacji gospodarczych na składniki bilansu. Rodzaje operacji gospodarczych i ich związek z bilansem. </w:t>
            </w:r>
          </w:p>
        </w:tc>
      </w:tr>
      <w:tr w:rsidR="00D97F4C" w:rsidRPr="00CB13C6" w14:paraId="049C70D1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63E2D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Funkcjonowanie kont bilansowych. </w:t>
            </w:r>
          </w:p>
          <w:p w14:paraId="0AAC0730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Księgowanie typowych operacji gospodarczych na kontach bilansowych. Interpretacja zapisów księgowych i sald. Zestawienie obrotów i sald kont syntetycznych, bilans zamknięcia.</w:t>
            </w:r>
          </w:p>
        </w:tc>
      </w:tr>
      <w:tr w:rsidR="00D97F4C" w:rsidRPr="00CB13C6" w14:paraId="021BFD9C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0B422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Łączenie i dzielenie kont. </w:t>
            </w:r>
          </w:p>
          <w:p w14:paraId="302B244A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Podzielność pionowa i pozioma kont – ewidencja na kontach syntetycznych i analitycznych. Konta główne, pomocnicze, rozliczeniowe. Poprawianie błędów księgowych. Korekta księgowa, storno czerwone i czarne. </w:t>
            </w:r>
          </w:p>
        </w:tc>
      </w:tr>
      <w:tr w:rsidR="00A44C2F" w:rsidRPr="00CB13C6" w14:paraId="3ACBAD29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CF6AC" w14:textId="77777777" w:rsidR="00A44C2F" w:rsidRPr="00CB13C6" w:rsidRDefault="00A44C2F" w:rsidP="00CB13C6">
            <w:pPr>
              <w:pStyle w:val="Akapitzlist"/>
              <w:spacing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Ewidencja środków pieniężnych i krótkoterminowych aktywów finansowych. </w:t>
            </w:r>
          </w:p>
          <w:p w14:paraId="65EFC7AA" w14:textId="77777777" w:rsidR="00A44C2F" w:rsidRPr="00CB13C6" w:rsidRDefault="00A44C2F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Ewidencja obrotu gotówkowego. Ewidencja obrotu bezgotówkowego. Rozrachunki z bankiem. Rachunki i kredyty bankowe. Ewidencja krótkoterminowych papierów wartościowych. Inne środki pieniężne (czeki i weksle obce).</w:t>
            </w:r>
          </w:p>
        </w:tc>
      </w:tr>
      <w:tr w:rsidR="00D97F4C" w:rsidRPr="00CB13C6" w14:paraId="73040F3C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E020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Rozrachunki i rozliczenia. </w:t>
            </w:r>
          </w:p>
          <w:p w14:paraId="5FA90A7C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Zasady funkcjonowania</w:t>
            </w:r>
            <w:r w:rsidR="00812C56" w:rsidRPr="00CB13C6">
              <w:rPr>
                <w:rFonts w:ascii="Corbel" w:hAnsi="Corbel"/>
                <w:sz w:val="24"/>
                <w:szCs w:val="24"/>
              </w:rPr>
              <w:t xml:space="preserve"> kont rozrachunkowych (zespół 2 planu kont) - ewidencja, ustalanie i </w:t>
            </w:r>
            <w:r w:rsidRPr="00CB13C6">
              <w:rPr>
                <w:rFonts w:ascii="Corbel" w:hAnsi="Corbel"/>
                <w:sz w:val="24"/>
                <w:szCs w:val="24"/>
              </w:rPr>
              <w:t xml:space="preserve">interpretacja sald. </w:t>
            </w:r>
          </w:p>
        </w:tc>
      </w:tr>
      <w:tr w:rsidR="00D97F4C" w:rsidRPr="00CB13C6" w14:paraId="08FD03A7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68FA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Ewidencja księgowa kosztów.  </w:t>
            </w:r>
          </w:p>
          <w:p w14:paraId="32CD4C83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Pomiar i wycena kosztów rodzajowych. Ewidencja i rozliczania kosztów w układzie rodzajowym i kalkulacyjnym.  Rola konta „Rozliczenie kosztó</w:t>
            </w:r>
            <w:r w:rsidR="00812C56" w:rsidRPr="00CB13C6">
              <w:rPr>
                <w:rFonts w:ascii="Corbel" w:hAnsi="Corbel"/>
                <w:sz w:val="24"/>
                <w:szCs w:val="24"/>
              </w:rPr>
              <w:t>w”. Pozostałe koszty operacyjne</w:t>
            </w:r>
            <w:r w:rsidRPr="00CB13C6">
              <w:rPr>
                <w:rFonts w:ascii="Corbel" w:hAnsi="Corbel"/>
                <w:sz w:val="24"/>
                <w:szCs w:val="24"/>
              </w:rPr>
              <w:t xml:space="preserve">, koszty finansowe. </w:t>
            </w:r>
          </w:p>
        </w:tc>
      </w:tr>
      <w:tr w:rsidR="00D97F4C" w:rsidRPr="00CB13C6" w14:paraId="4E63EB4B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1CAC6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Ewidencja księgowa przychodów. </w:t>
            </w:r>
          </w:p>
          <w:p w14:paraId="274CF51C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Przychody ze sprzedaży i koszty ich uzyskania. Ewidencja sprzedaży produktów i usług. Pozostałe przychody operacyjne, przychody finansowe. Ustalanie wyniku finansowego wariantem porównawczym i kalkulacyjnym. </w:t>
            </w:r>
          </w:p>
        </w:tc>
      </w:tr>
      <w:tr w:rsidR="00D97F4C" w:rsidRPr="00CB13C6" w14:paraId="199FD96B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677F5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Ewidencja majątku trwałego.</w:t>
            </w:r>
          </w:p>
          <w:p w14:paraId="2C74D86F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Ewidencja księgowa środków trwałych, środków trwałych w budowie, wartości niematerialnych i prawnych, aktywów finansowych długotermin</w:t>
            </w:r>
            <w:r w:rsidR="00812C56" w:rsidRPr="00CB13C6">
              <w:rPr>
                <w:rFonts w:ascii="Corbel" w:hAnsi="Corbel"/>
                <w:sz w:val="24"/>
                <w:szCs w:val="24"/>
              </w:rPr>
              <w:t>owych. Metody amortyzacji (liniowa</w:t>
            </w:r>
            <w:r w:rsidRPr="00CB13C6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D97F4C" w:rsidRPr="00CB13C6" w14:paraId="6A3FF808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48F1A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Ewidencja rzeczowego majątku obrotowego. </w:t>
            </w:r>
          </w:p>
          <w:p w14:paraId="40D298E2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Ewidencja i wycena zakupu i zużycia materiałów. Rozliczenie zakupu. Ewidencja zużycia materiałów za pomocą stałych i zmiennych cen ewidencyjnych. </w:t>
            </w:r>
          </w:p>
        </w:tc>
      </w:tr>
      <w:tr w:rsidR="00D97F4C" w:rsidRPr="00CB13C6" w14:paraId="50B60935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B3442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Sprawozdawczość  finansowa.</w:t>
            </w:r>
          </w:p>
          <w:p w14:paraId="35B08A4A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Istota i podział sprawozdań finansowych. Sporządzanie bilansu koń</w:t>
            </w:r>
            <w:r w:rsidR="00812C56" w:rsidRPr="00CB13C6">
              <w:rPr>
                <w:rFonts w:ascii="Corbel" w:hAnsi="Corbel"/>
                <w:sz w:val="24"/>
                <w:szCs w:val="24"/>
              </w:rPr>
              <w:t>cowego, rachunku zysków i strat</w:t>
            </w:r>
            <w:r w:rsidRPr="00CB13C6">
              <w:rPr>
                <w:rFonts w:ascii="Corbel" w:hAnsi="Corbel"/>
                <w:sz w:val="24"/>
                <w:szCs w:val="24"/>
              </w:rPr>
              <w:t xml:space="preserve">  – przykład całościowy od BO do BZ.</w:t>
            </w:r>
          </w:p>
        </w:tc>
      </w:tr>
    </w:tbl>
    <w:p w14:paraId="00B44D05" w14:textId="77777777" w:rsidR="0085747A" w:rsidRPr="00CB13C6" w:rsidRDefault="009F4610" w:rsidP="00CB13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B13C6">
        <w:rPr>
          <w:rFonts w:ascii="Corbel" w:hAnsi="Corbel"/>
          <w:smallCaps w:val="0"/>
          <w:szCs w:val="24"/>
        </w:rPr>
        <w:lastRenderedPageBreak/>
        <w:t>3.4 Metody dydaktyczne</w:t>
      </w:r>
    </w:p>
    <w:p w14:paraId="1FFB579D" w14:textId="77777777" w:rsidR="00B71CDC" w:rsidRPr="00CB13C6" w:rsidRDefault="00B71CDC" w:rsidP="00CB13C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085CEE9E" w14:textId="20D2F651" w:rsidR="00B71CDC" w:rsidRPr="00CB13C6" w:rsidRDefault="00B71CDC" w:rsidP="00CB13C6">
      <w:pPr>
        <w:spacing w:after="0" w:line="240" w:lineRule="auto"/>
        <w:rPr>
          <w:rFonts w:ascii="Corbel" w:hAnsi="Corbel"/>
          <w:sz w:val="24"/>
          <w:szCs w:val="24"/>
        </w:rPr>
      </w:pPr>
      <w:r w:rsidRPr="00CB13C6">
        <w:rPr>
          <w:rFonts w:ascii="Corbel" w:hAnsi="Corbel"/>
          <w:sz w:val="24"/>
          <w:szCs w:val="24"/>
        </w:rPr>
        <w:t>Wykład: wykład z prezentacją multimedialną</w:t>
      </w:r>
      <w:r w:rsidR="00B40CD2" w:rsidRPr="00CB13C6">
        <w:rPr>
          <w:rFonts w:ascii="Corbel" w:hAnsi="Corbel"/>
          <w:sz w:val="24"/>
          <w:szCs w:val="24"/>
        </w:rPr>
        <w:t>.</w:t>
      </w:r>
    </w:p>
    <w:p w14:paraId="703AD470" w14:textId="51A28D27" w:rsidR="00B71CDC" w:rsidRPr="00CB13C6" w:rsidRDefault="00B71CDC" w:rsidP="00CB13C6">
      <w:pPr>
        <w:spacing w:after="0" w:line="240" w:lineRule="auto"/>
        <w:rPr>
          <w:rFonts w:ascii="Corbel" w:hAnsi="Corbel"/>
          <w:sz w:val="24"/>
          <w:szCs w:val="24"/>
        </w:rPr>
      </w:pPr>
      <w:r w:rsidRPr="00CB13C6">
        <w:rPr>
          <w:rFonts w:ascii="Corbel" w:hAnsi="Corbel"/>
          <w:sz w:val="24"/>
          <w:szCs w:val="24"/>
        </w:rPr>
        <w:t>Ćwiczenia: rozwiązywanie zadań, interpretacja wyników księgowań, praca w grupach (rozwiązywanie zadań, dyskusja)</w:t>
      </w:r>
      <w:r w:rsidR="00B40CD2" w:rsidRPr="00CB13C6">
        <w:rPr>
          <w:rFonts w:ascii="Corbel" w:hAnsi="Corbel"/>
          <w:sz w:val="24"/>
          <w:szCs w:val="24"/>
        </w:rPr>
        <w:t>.</w:t>
      </w:r>
    </w:p>
    <w:p w14:paraId="1BF4B541" w14:textId="77777777" w:rsidR="0085747A" w:rsidRPr="00CB13C6" w:rsidRDefault="0085747A" w:rsidP="00CB13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DA3158" w14:textId="77777777" w:rsidR="0085747A" w:rsidRPr="00CB13C6" w:rsidRDefault="00C61DC5" w:rsidP="00CB13C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B13C6">
        <w:rPr>
          <w:rFonts w:ascii="Corbel" w:hAnsi="Corbel"/>
          <w:smallCaps w:val="0"/>
          <w:szCs w:val="24"/>
        </w:rPr>
        <w:t xml:space="preserve">4. </w:t>
      </w:r>
      <w:r w:rsidR="0085747A" w:rsidRPr="00CB13C6">
        <w:rPr>
          <w:rFonts w:ascii="Corbel" w:hAnsi="Corbel"/>
          <w:smallCaps w:val="0"/>
          <w:szCs w:val="24"/>
        </w:rPr>
        <w:t>METODY I KRYTERIA OCENY</w:t>
      </w:r>
    </w:p>
    <w:p w14:paraId="6EA3AF51" w14:textId="77777777" w:rsidR="00923D7D" w:rsidRPr="00CB13C6" w:rsidRDefault="00923D7D" w:rsidP="00CB13C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89B907" w14:textId="77777777" w:rsidR="0085747A" w:rsidRPr="00CB13C6" w:rsidRDefault="0085747A" w:rsidP="00CB13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B13C6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B13C6">
        <w:rPr>
          <w:rFonts w:ascii="Corbel" w:hAnsi="Corbel"/>
          <w:smallCaps w:val="0"/>
          <w:szCs w:val="24"/>
        </w:rPr>
        <w:t>uczenia się</w:t>
      </w:r>
    </w:p>
    <w:p w14:paraId="768C0C18" w14:textId="77777777" w:rsidR="0085747A" w:rsidRPr="00CB13C6" w:rsidRDefault="0085747A" w:rsidP="00CB13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B13C6" w14:paraId="63B0343F" w14:textId="77777777" w:rsidTr="008C2CE1">
        <w:tc>
          <w:tcPr>
            <w:tcW w:w="1962" w:type="dxa"/>
            <w:vAlign w:val="center"/>
          </w:tcPr>
          <w:p w14:paraId="75B8EAA7" w14:textId="77777777" w:rsidR="0085747A" w:rsidRPr="00CB13C6" w:rsidRDefault="0071620A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20F0546" w14:textId="77777777" w:rsidR="0085747A" w:rsidRPr="00CB13C6" w:rsidRDefault="00F974DA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54A2AF8" w14:textId="77777777" w:rsidR="0085747A" w:rsidRPr="00CB13C6" w:rsidRDefault="009F4610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95F2C16" w14:textId="77777777" w:rsidR="00923D7D" w:rsidRPr="00CB13C6" w:rsidRDefault="0085747A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32B001D" w14:textId="77777777" w:rsidR="0085747A" w:rsidRPr="00CB13C6" w:rsidRDefault="0085747A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B13C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B13C6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C2CE1" w:rsidRPr="00CB13C6" w14:paraId="092CD71E" w14:textId="77777777" w:rsidTr="008C2CE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13B4F" w14:textId="640DEDB4" w:rsidR="008C2CE1" w:rsidRPr="00CB13C6" w:rsidRDefault="008C2CE1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D5183" w14:textId="77777777" w:rsidR="008C2CE1" w:rsidRPr="00CB13C6" w:rsidRDefault="008C2CE1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D0CB2" w14:textId="77777777" w:rsidR="008C2CE1" w:rsidRPr="00CB13C6" w:rsidRDefault="008C2CE1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C2CE1" w:rsidRPr="00CB13C6" w14:paraId="663B40ED" w14:textId="77777777" w:rsidTr="008C2CE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55432" w14:textId="0564F8BF" w:rsidR="008C2CE1" w:rsidRPr="00CB13C6" w:rsidRDefault="008C2CE1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BC1C7" w14:textId="77777777" w:rsidR="008C2CE1" w:rsidRPr="00CB13C6" w:rsidRDefault="008C2CE1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5D14C" w14:textId="77777777" w:rsidR="008C2CE1" w:rsidRPr="00CB13C6" w:rsidRDefault="008C2CE1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C2CE1" w:rsidRPr="00CB13C6" w14:paraId="79129E48" w14:textId="77777777" w:rsidTr="008C2CE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6A8A8" w14:textId="2A92DD23" w:rsidR="008C2CE1" w:rsidRPr="00CB13C6" w:rsidRDefault="008C2CE1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B40CD2" w:rsidRPr="00CB13C6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0DF5D" w14:textId="77777777" w:rsidR="008C2CE1" w:rsidRPr="00CB13C6" w:rsidRDefault="008C2CE1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5E4AD" w14:textId="77777777" w:rsidR="008C2CE1" w:rsidRPr="00CB13C6" w:rsidRDefault="008C2CE1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C2CE1" w:rsidRPr="00CB13C6" w14:paraId="3D769DE1" w14:textId="77777777" w:rsidTr="008C2CE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F1D67" w14:textId="5F3A5BDC" w:rsidR="008C2CE1" w:rsidRPr="00CB13C6" w:rsidRDefault="008C2CE1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7CBF7" w14:textId="77777777" w:rsidR="008C2CE1" w:rsidRPr="00CB13C6" w:rsidRDefault="008C2CE1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88A84" w14:textId="77777777" w:rsidR="008C2CE1" w:rsidRPr="00CB13C6" w:rsidRDefault="008C2CE1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A9395DC" w14:textId="77777777" w:rsidR="00923D7D" w:rsidRPr="00CB13C6" w:rsidRDefault="00923D7D" w:rsidP="00CB13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E8D995" w14:textId="77777777" w:rsidR="0085747A" w:rsidRPr="00CB13C6" w:rsidRDefault="003E1941" w:rsidP="00CB13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B13C6">
        <w:rPr>
          <w:rFonts w:ascii="Corbel" w:hAnsi="Corbel"/>
          <w:smallCaps w:val="0"/>
          <w:szCs w:val="24"/>
        </w:rPr>
        <w:t xml:space="preserve">4.2 </w:t>
      </w:r>
      <w:r w:rsidR="0085747A" w:rsidRPr="00CB13C6">
        <w:rPr>
          <w:rFonts w:ascii="Corbel" w:hAnsi="Corbel"/>
          <w:smallCaps w:val="0"/>
          <w:szCs w:val="24"/>
        </w:rPr>
        <w:t>Warunki zaliczenia przedmiotu (kryteria oceniania)</w:t>
      </w:r>
    </w:p>
    <w:p w14:paraId="31F01FF7" w14:textId="77777777" w:rsidR="00923D7D" w:rsidRPr="00CB13C6" w:rsidRDefault="00923D7D" w:rsidP="00CB13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B13C6" w14:paraId="35C1352D" w14:textId="77777777" w:rsidTr="00923D7D">
        <w:tc>
          <w:tcPr>
            <w:tcW w:w="9670" w:type="dxa"/>
          </w:tcPr>
          <w:p w14:paraId="640723B7" w14:textId="77777777" w:rsidR="00E6613A" w:rsidRPr="00CB13C6" w:rsidRDefault="00E6613A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00F20D49" w14:textId="77777777" w:rsidR="00E6613A" w:rsidRPr="00CB13C6" w:rsidRDefault="00A44C2F" w:rsidP="00CB13C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E6613A" w:rsidRPr="00CB13C6">
              <w:rPr>
                <w:rFonts w:ascii="Corbel" w:hAnsi="Corbel"/>
                <w:b w:val="0"/>
                <w:smallCaps w:val="0"/>
                <w:szCs w:val="24"/>
              </w:rPr>
              <w:t>wa kolokwia,</w:t>
            </w:r>
          </w:p>
          <w:p w14:paraId="60F448EA" w14:textId="77777777" w:rsidR="00E6613A" w:rsidRPr="00CB13C6" w:rsidRDefault="00A44C2F" w:rsidP="00CB13C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E6613A" w:rsidRPr="00CB13C6">
              <w:rPr>
                <w:rFonts w:ascii="Corbel" w:hAnsi="Corbel"/>
                <w:b w:val="0"/>
                <w:smallCaps w:val="0"/>
                <w:szCs w:val="24"/>
              </w:rPr>
              <w:t>cena aktywności i przygotowania do zajęć.</w:t>
            </w:r>
          </w:p>
          <w:p w14:paraId="169E16F9" w14:textId="77777777" w:rsidR="00E6613A" w:rsidRPr="00CB13C6" w:rsidRDefault="00E6613A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</w:p>
          <w:p w14:paraId="49E404DB" w14:textId="77777777" w:rsidR="00A44C2F" w:rsidRPr="00CB13C6" w:rsidRDefault="00A44C2F" w:rsidP="00CB13C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egzamin pisemny składający się z części teoretycznej i praktycznej.</w:t>
            </w:r>
          </w:p>
          <w:p w14:paraId="1852A644" w14:textId="4854401E" w:rsidR="0085747A" w:rsidRPr="00CB13C6" w:rsidRDefault="00E6613A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do poszczególnych  aktywności składających się na zaliczenie.</w:t>
            </w:r>
          </w:p>
        </w:tc>
      </w:tr>
    </w:tbl>
    <w:p w14:paraId="5021DB36" w14:textId="77777777" w:rsidR="0085747A" w:rsidRPr="00CB13C6" w:rsidRDefault="0085747A" w:rsidP="00CB13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E3749E" w14:textId="632C8F38" w:rsidR="009F4610" w:rsidRPr="00CB13C6" w:rsidRDefault="0085747A" w:rsidP="00CB13C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B13C6">
        <w:rPr>
          <w:rFonts w:ascii="Corbel" w:hAnsi="Corbel"/>
          <w:b/>
          <w:sz w:val="24"/>
          <w:szCs w:val="24"/>
        </w:rPr>
        <w:t xml:space="preserve">5. </w:t>
      </w:r>
      <w:r w:rsidR="00C61DC5" w:rsidRPr="00CB13C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FDAE9C" w14:textId="77777777" w:rsidR="0085747A" w:rsidRPr="00CB13C6" w:rsidRDefault="0085747A" w:rsidP="00CB13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B13C6" w14:paraId="599A5511" w14:textId="77777777" w:rsidTr="006E6E9A">
        <w:tc>
          <w:tcPr>
            <w:tcW w:w="4902" w:type="dxa"/>
            <w:vAlign w:val="center"/>
          </w:tcPr>
          <w:p w14:paraId="74206F02" w14:textId="77777777" w:rsidR="0085747A" w:rsidRPr="00CB13C6" w:rsidRDefault="00C61DC5" w:rsidP="00CB13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B13C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B13C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B13C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B4FA5DA" w14:textId="77777777" w:rsidR="0085747A" w:rsidRPr="00CB13C6" w:rsidRDefault="00C61DC5" w:rsidP="00CB13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B13C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B13C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B13C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E6E9A" w:rsidRPr="00CB13C6" w14:paraId="4CA9B88F" w14:textId="77777777" w:rsidTr="006E6E9A">
        <w:tc>
          <w:tcPr>
            <w:tcW w:w="4902" w:type="dxa"/>
          </w:tcPr>
          <w:p w14:paraId="10BE41D9" w14:textId="77777777" w:rsidR="006E6E9A" w:rsidRPr="00CB13C6" w:rsidRDefault="006E6E9A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6DF0DF0C" w14:textId="71652841" w:rsidR="006E6E9A" w:rsidRPr="00CB13C6" w:rsidRDefault="00AE5F2C" w:rsidP="00CB13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48</w:t>
            </w:r>
          </w:p>
        </w:tc>
      </w:tr>
      <w:tr w:rsidR="006E6E9A" w:rsidRPr="00CB13C6" w14:paraId="50976CFA" w14:textId="77777777" w:rsidTr="006E6E9A">
        <w:tc>
          <w:tcPr>
            <w:tcW w:w="4902" w:type="dxa"/>
          </w:tcPr>
          <w:p w14:paraId="261A20B0" w14:textId="77777777" w:rsidR="006E6E9A" w:rsidRPr="00CB13C6" w:rsidRDefault="006E6E9A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364D880" w14:textId="23D0F0FC" w:rsidR="006E6E9A" w:rsidRPr="00CB13C6" w:rsidRDefault="006E6E9A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(udział w konsultacjach</w:t>
            </w:r>
            <w:r w:rsidR="00B40CD2" w:rsidRPr="00CB13C6">
              <w:rPr>
                <w:rFonts w:ascii="Corbel" w:hAnsi="Corbel"/>
                <w:sz w:val="24"/>
                <w:szCs w:val="24"/>
              </w:rPr>
              <w:t>, egzaminie</w:t>
            </w:r>
            <w:r w:rsidRPr="00CB13C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5ED29B29" w14:textId="77777777" w:rsidR="006E6E9A" w:rsidRPr="00CB13C6" w:rsidRDefault="00A44C2F" w:rsidP="00CB13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6E6E9A" w:rsidRPr="00CB13C6" w14:paraId="4DA03A0E" w14:textId="77777777" w:rsidTr="006E6E9A">
        <w:tc>
          <w:tcPr>
            <w:tcW w:w="4902" w:type="dxa"/>
          </w:tcPr>
          <w:p w14:paraId="1CFADDE4" w14:textId="1B8C64E0" w:rsidR="006E6E9A" w:rsidRPr="00CB13C6" w:rsidRDefault="006E6E9A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40CD2" w:rsidRPr="00CB13C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B13C6">
              <w:rPr>
                <w:rFonts w:ascii="Corbel" w:hAnsi="Corbel"/>
                <w:sz w:val="24"/>
                <w:szCs w:val="24"/>
              </w:rPr>
              <w:t>(p</w:t>
            </w:r>
            <w:r w:rsidR="000766F6" w:rsidRPr="00CB13C6">
              <w:rPr>
                <w:rFonts w:ascii="Corbel" w:hAnsi="Corbel"/>
                <w:sz w:val="24"/>
                <w:szCs w:val="24"/>
              </w:rPr>
              <w:t>rzygotowanie do zajęć</w:t>
            </w:r>
            <w:r w:rsidR="00B40CD2" w:rsidRPr="00CB13C6">
              <w:rPr>
                <w:rFonts w:ascii="Corbel" w:hAnsi="Corbel"/>
                <w:sz w:val="24"/>
                <w:szCs w:val="24"/>
              </w:rPr>
              <w:t xml:space="preserve">, kolokwium, </w:t>
            </w:r>
            <w:r w:rsidR="000766F6" w:rsidRPr="00CB13C6">
              <w:rPr>
                <w:rFonts w:ascii="Corbel" w:hAnsi="Corbel"/>
                <w:sz w:val="24"/>
                <w:szCs w:val="24"/>
              </w:rPr>
              <w:t>egzaminu</w:t>
            </w:r>
            <w:r w:rsidRPr="00CB13C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5F1F44D3" w14:textId="503E7E68" w:rsidR="006E6E9A" w:rsidRPr="00CB13C6" w:rsidRDefault="00AE5F2C" w:rsidP="00CB13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69</w:t>
            </w:r>
          </w:p>
        </w:tc>
      </w:tr>
      <w:tr w:rsidR="006E6E9A" w:rsidRPr="00CB13C6" w14:paraId="65DF3EC3" w14:textId="77777777" w:rsidTr="006E6E9A">
        <w:tc>
          <w:tcPr>
            <w:tcW w:w="4902" w:type="dxa"/>
          </w:tcPr>
          <w:p w14:paraId="16DFF80A" w14:textId="77777777" w:rsidR="006E6E9A" w:rsidRPr="00CB13C6" w:rsidRDefault="006E6E9A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B13C6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93B6004" w14:textId="77777777" w:rsidR="006E6E9A" w:rsidRPr="00CB13C6" w:rsidRDefault="00A44C2F" w:rsidP="00CB13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B13C6">
              <w:rPr>
                <w:rFonts w:ascii="Corbel" w:hAnsi="Corbel"/>
                <w:b/>
                <w:bCs/>
                <w:sz w:val="24"/>
                <w:szCs w:val="24"/>
              </w:rPr>
              <w:t>125</w:t>
            </w:r>
          </w:p>
        </w:tc>
      </w:tr>
      <w:tr w:rsidR="006E6E9A" w:rsidRPr="00CB13C6" w14:paraId="6FBF9C81" w14:textId="77777777" w:rsidTr="006E6E9A">
        <w:tc>
          <w:tcPr>
            <w:tcW w:w="4902" w:type="dxa"/>
          </w:tcPr>
          <w:p w14:paraId="4077995B" w14:textId="77777777" w:rsidR="006E6E9A" w:rsidRPr="00CB13C6" w:rsidRDefault="006E6E9A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B13C6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742FBB8" w14:textId="77777777" w:rsidR="006E6E9A" w:rsidRPr="00CB13C6" w:rsidRDefault="00A44C2F" w:rsidP="00CB13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B13C6">
              <w:rPr>
                <w:rFonts w:ascii="Corbel" w:hAnsi="Corbel"/>
                <w:b/>
                <w:bCs/>
                <w:sz w:val="24"/>
                <w:szCs w:val="24"/>
              </w:rPr>
              <w:t>5</w:t>
            </w:r>
          </w:p>
        </w:tc>
      </w:tr>
    </w:tbl>
    <w:p w14:paraId="24E3F8D3" w14:textId="77777777" w:rsidR="0085747A" w:rsidRPr="00CB13C6" w:rsidRDefault="00923D7D" w:rsidP="00CB13C6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CB13C6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B13C6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8CD8926" w14:textId="77777777" w:rsidR="003E1941" w:rsidRPr="00CB13C6" w:rsidRDefault="003E1941" w:rsidP="00CB13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13501E" w14:textId="77777777" w:rsidR="0085747A" w:rsidRPr="00CB13C6" w:rsidRDefault="0071620A" w:rsidP="00CB13C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B13C6">
        <w:rPr>
          <w:rFonts w:ascii="Corbel" w:hAnsi="Corbel"/>
          <w:smallCaps w:val="0"/>
          <w:szCs w:val="24"/>
        </w:rPr>
        <w:t xml:space="preserve">6. </w:t>
      </w:r>
      <w:r w:rsidR="0085747A" w:rsidRPr="00CB13C6">
        <w:rPr>
          <w:rFonts w:ascii="Corbel" w:hAnsi="Corbel"/>
          <w:smallCaps w:val="0"/>
          <w:szCs w:val="24"/>
        </w:rPr>
        <w:t>PRAKTYKI ZAWO</w:t>
      </w:r>
      <w:r w:rsidR="009D3F3B" w:rsidRPr="00CB13C6">
        <w:rPr>
          <w:rFonts w:ascii="Corbel" w:hAnsi="Corbel"/>
          <w:smallCaps w:val="0"/>
          <w:szCs w:val="24"/>
        </w:rPr>
        <w:t>DOWE W RAMACH PRZEDMIOTU</w:t>
      </w:r>
    </w:p>
    <w:p w14:paraId="5FF57C84" w14:textId="77777777" w:rsidR="0085747A" w:rsidRPr="00CB13C6" w:rsidRDefault="0085747A" w:rsidP="00CB13C6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CB13C6" w14:paraId="0645A4D3" w14:textId="77777777" w:rsidTr="00B40CD2">
        <w:trPr>
          <w:trHeight w:val="397"/>
        </w:trPr>
        <w:tc>
          <w:tcPr>
            <w:tcW w:w="2359" w:type="pct"/>
          </w:tcPr>
          <w:p w14:paraId="67B6CA30" w14:textId="77777777" w:rsidR="0085747A" w:rsidRPr="00CB13C6" w:rsidRDefault="0085747A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778567" w14:textId="77777777" w:rsidR="0085747A" w:rsidRPr="00CB13C6" w:rsidRDefault="002C5034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B13C6" w14:paraId="637AFB7A" w14:textId="77777777" w:rsidTr="00B40CD2">
        <w:trPr>
          <w:trHeight w:val="397"/>
        </w:trPr>
        <w:tc>
          <w:tcPr>
            <w:tcW w:w="2359" w:type="pct"/>
          </w:tcPr>
          <w:p w14:paraId="38D0F56A" w14:textId="77777777" w:rsidR="0085747A" w:rsidRPr="00CB13C6" w:rsidRDefault="0085747A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363B747" w14:textId="77777777" w:rsidR="0085747A" w:rsidRPr="00CB13C6" w:rsidRDefault="002C5034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44315EA" w14:textId="77777777" w:rsidR="0085747A" w:rsidRPr="00CB13C6" w:rsidRDefault="00675843" w:rsidP="00CB13C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B13C6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CB13C6">
        <w:rPr>
          <w:rFonts w:ascii="Corbel" w:hAnsi="Corbel"/>
          <w:smallCaps w:val="0"/>
          <w:szCs w:val="24"/>
        </w:rPr>
        <w:t>LITERATURA</w:t>
      </w:r>
    </w:p>
    <w:p w14:paraId="5CAC8E78" w14:textId="77777777" w:rsidR="00675843" w:rsidRPr="00CB13C6" w:rsidRDefault="00675843" w:rsidP="00CB13C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CB13C6" w14:paraId="229F0BC9" w14:textId="77777777" w:rsidTr="00B40CD2">
        <w:trPr>
          <w:trHeight w:val="397"/>
        </w:trPr>
        <w:tc>
          <w:tcPr>
            <w:tcW w:w="5000" w:type="pct"/>
          </w:tcPr>
          <w:p w14:paraId="62E27E9D" w14:textId="77777777" w:rsidR="0085747A" w:rsidRPr="00CB13C6" w:rsidRDefault="0085747A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62031E4" w14:textId="77777777" w:rsidR="002C5034" w:rsidRPr="00CB13C6" w:rsidRDefault="002C5034" w:rsidP="00CB13C6">
            <w:pPr>
              <w:pStyle w:val="Punktygwne"/>
              <w:spacing w:before="0" w:after="0"/>
              <w:ind w:left="489" w:hanging="48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>Szczypa P. (red.), Podstawy rachunkowości: o</w:t>
            </w:r>
            <w:r w:rsidR="009C17C5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 teorii do praktyki.  Wyd.</w:t>
            </w:r>
            <w:r w:rsidR="007E10CB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="007E10CB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edewu</w:t>
            </w:r>
            <w:proofErr w:type="spellEnd"/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</w:t>
            </w:r>
            <w:r w:rsidR="007E10CB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 2020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C26BE09" w14:textId="77777777" w:rsidR="002C5034" w:rsidRPr="00CB13C6" w:rsidRDefault="002C5034" w:rsidP="00CB13C6">
            <w:pPr>
              <w:pStyle w:val="Punktygwne"/>
              <w:spacing w:before="0" w:after="0"/>
              <w:ind w:left="489" w:hanging="48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</w:r>
            <w:proofErr w:type="spellStart"/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Olchowicz</w:t>
            </w:r>
            <w:proofErr w:type="spellEnd"/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P</w:t>
            </w:r>
            <w:r w:rsidR="007E10CB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odstawy rachunkowości. T.1, Wykład.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9C17C5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Difin, Warszawa 2016.</w:t>
            </w:r>
          </w:p>
          <w:p w14:paraId="355540AD" w14:textId="77777777" w:rsidR="002C5034" w:rsidRPr="00CB13C6" w:rsidRDefault="002C5034" w:rsidP="00CB13C6">
            <w:pPr>
              <w:pStyle w:val="Punktygwne"/>
              <w:spacing w:before="0" w:after="0"/>
              <w:ind w:left="489" w:hanging="48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3.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>Filip P., Grzebyk M., Nesterowicz R., Sowa B., Rachunkowość przedsiębiorstw. Podejmowanie i finansowanie działalności gospodarczej. Ewidencja. Sprawozdawczość. Wyd. UR, Rzeszów 2014.</w:t>
            </w:r>
          </w:p>
        </w:tc>
      </w:tr>
      <w:tr w:rsidR="0085747A" w:rsidRPr="00CB13C6" w14:paraId="2A482B95" w14:textId="77777777" w:rsidTr="00B40CD2">
        <w:trPr>
          <w:trHeight w:val="397"/>
        </w:trPr>
        <w:tc>
          <w:tcPr>
            <w:tcW w:w="5000" w:type="pct"/>
          </w:tcPr>
          <w:p w14:paraId="4A93D6D1" w14:textId="77777777" w:rsidR="0085747A" w:rsidRPr="00CB13C6" w:rsidRDefault="0085747A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A292D4D" w14:textId="77777777" w:rsidR="00B40CD2" w:rsidRPr="00CB13C6" w:rsidRDefault="002C5034" w:rsidP="00CB13C6">
            <w:pPr>
              <w:pStyle w:val="Punktygwne"/>
              <w:numPr>
                <w:ilvl w:val="0"/>
                <w:numId w:val="5"/>
              </w:numPr>
              <w:spacing w:before="0" w:after="0"/>
              <w:ind w:left="489" w:hanging="43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Kata R., Rogowski J., Wybrane Problemy Rac</w:t>
            </w:r>
            <w:r w:rsidR="009C17C5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hunkowości Finansowej.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Uniwersytetu Rzeszowskiego, Rzeszów 2008. </w:t>
            </w:r>
          </w:p>
          <w:p w14:paraId="3BE35059" w14:textId="77777777" w:rsidR="00B40CD2" w:rsidRPr="00CB13C6" w:rsidRDefault="002C5034" w:rsidP="00CB13C6">
            <w:pPr>
              <w:pStyle w:val="Punktygwne"/>
              <w:numPr>
                <w:ilvl w:val="0"/>
                <w:numId w:val="5"/>
              </w:numPr>
              <w:spacing w:before="0" w:after="0"/>
              <w:ind w:left="489" w:hanging="43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Olchow</w:t>
            </w:r>
            <w:r w:rsidR="007E10CB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icz</w:t>
            </w:r>
            <w:proofErr w:type="spellEnd"/>
            <w:r w:rsidR="007E10CB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Podstawy rachunkowości. T. 2, Z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biór zadań</w:t>
            </w:r>
            <w:r w:rsidR="007E10CB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 rozwiązaniami</w:t>
            </w:r>
            <w:r w:rsidR="009C17C5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9908B1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Difin, Warszawa 2016. </w:t>
            </w:r>
          </w:p>
          <w:p w14:paraId="5092C97A" w14:textId="1EFF1C09" w:rsidR="002C5034" w:rsidRPr="00CB13C6" w:rsidRDefault="002C5034" w:rsidP="00CB13C6">
            <w:pPr>
              <w:pStyle w:val="Punktygwne"/>
              <w:numPr>
                <w:ilvl w:val="0"/>
                <w:numId w:val="5"/>
              </w:numPr>
              <w:spacing w:before="0" w:after="0"/>
              <w:ind w:left="489" w:hanging="43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</w:t>
            </w:r>
            <w:r w:rsidR="00A924A6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 o rachunkowości z dnia 29 września 1994r. (Dz. U. z 2020r. poz. 568 z </w:t>
            </w:r>
            <w:proofErr w:type="spellStart"/>
            <w:r w:rsidR="00A924A6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późn</w:t>
            </w:r>
            <w:proofErr w:type="spellEnd"/>
            <w:r w:rsidR="00A924A6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zm.).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2DBCB9F0" w14:textId="77777777" w:rsidR="0085747A" w:rsidRPr="00CB13C6" w:rsidRDefault="0085747A" w:rsidP="00CB13C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35F89D" w14:textId="77777777" w:rsidR="0085747A" w:rsidRPr="00CB13C6" w:rsidRDefault="0085747A" w:rsidP="00CB13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8F835C" w14:textId="77777777" w:rsidR="0085747A" w:rsidRPr="00CB13C6" w:rsidRDefault="0085747A" w:rsidP="00CB13C6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B13C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B13C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C914F6" w14:textId="77777777" w:rsidR="0012021E" w:rsidRDefault="0012021E" w:rsidP="00C16ABF">
      <w:pPr>
        <w:spacing w:after="0" w:line="240" w:lineRule="auto"/>
      </w:pPr>
      <w:r>
        <w:separator/>
      </w:r>
    </w:p>
  </w:endnote>
  <w:endnote w:type="continuationSeparator" w:id="0">
    <w:p w14:paraId="526468F6" w14:textId="77777777" w:rsidR="0012021E" w:rsidRDefault="0012021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ACECF7" w14:textId="77777777" w:rsidR="0012021E" w:rsidRDefault="0012021E" w:rsidP="00C16ABF">
      <w:pPr>
        <w:spacing w:after="0" w:line="240" w:lineRule="auto"/>
      </w:pPr>
      <w:r>
        <w:separator/>
      </w:r>
    </w:p>
  </w:footnote>
  <w:footnote w:type="continuationSeparator" w:id="0">
    <w:p w14:paraId="79AA6C38" w14:textId="77777777" w:rsidR="0012021E" w:rsidRDefault="0012021E" w:rsidP="00C16ABF">
      <w:pPr>
        <w:spacing w:after="0" w:line="240" w:lineRule="auto"/>
      </w:pPr>
      <w:r>
        <w:continuationSeparator/>
      </w:r>
    </w:p>
  </w:footnote>
  <w:footnote w:id="1">
    <w:p w14:paraId="1206F72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BA7D27"/>
    <w:multiLevelType w:val="hybridMultilevel"/>
    <w:tmpl w:val="47AC0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E3377"/>
    <w:multiLevelType w:val="hybridMultilevel"/>
    <w:tmpl w:val="0068F8AA"/>
    <w:lvl w:ilvl="0" w:tplc="3C1ECC2A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1A062E"/>
    <w:multiLevelType w:val="hybridMultilevel"/>
    <w:tmpl w:val="6E2890C2"/>
    <w:lvl w:ilvl="0" w:tplc="A2CE2CA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1E26D9"/>
    <w:multiLevelType w:val="hybridMultilevel"/>
    <w:tmpl w:val="F5E8640C"/>
    <w:lvl w:ilvl="0" w:tplc="A2CE2CA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3C18"/>
    <w:rsid w:val="00042A51"/>
    <w:rsid w:val="00042D2E"/>
    <w:rsid w:val="00044C82"/>
    <w:rsid w:val="000540B0"/>
    <w:rsid w:val="00057E4D"/>
    <w:rsid w:val="00070ED6"/>
    <w:rsid w:val="000742DC"/>
    <w:rsid w:val="000766F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2CF5"/>
    <w:rsid w:val="000F5615"/>
    <w:rsid w:val="0012021E"/>
    <w:rsid w:val="00124BFF"/>
    <w:rsid w:val="0012560E"/>
    <w:rsid w:val="00127108"/>
    <w:rsid w:val="00134B13"/>
    <w:rsid w:val="00145F9F"/>
    <w:rsid w:val="00146BC0"/>
    <w:rsid w:val="00153C41"/>
    <w:rsid w:val="00154381"/>
    <w:rsid w:val="0015768B"/>
    <w:rsid w:val="001640A7"/>
    <w:rsid w:val="00164FA7"/>
    <w:rsid w:val="00166A03"/>
    <w:rsid w:val="001718A7"/>
    <w:rsid w:val="001737CF"/>
    <w:rsid w:val="0017512A"/>
    <w:rsid w:val="001756F0"/>
    <w:rsid w:val="00176083"/>
    <w:rsid w:val="00192F37"/>
    <w:rsid w:val="001A70D2"/>
    <w:rsid w:val="001D1C63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66E3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5034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1F91"/>
    <w:rsid w:val="0038375C"/>
    <w:rsid w:val="003A0A5B"/>
    <w:rsid w:val="003A1176"/>
    <w:rsid w:val="003C0BAE"/>
    <w:rsid w:val="003C0D8C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6C08"/>
    <w:rsid w:val="0042745A"/>
    <w:rsid w:val="00431D5C"/>
    <w:rsid w:val="004362C6"/>
    <w:rsid w:val="00437FA2"/>
    <w:rsid w:val="00445970"/>
    <w:rsid w:val="004538D7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58EE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4426"/>
    <w:rsid w:val="005E6E85"/>
    <w:rsid w:val="005F31D2"/>
    <w:rsid w:val="006011BA"/>
    <w:rsid w:val="0061029B"/>
    <w:rsid w:val="00617230"/>
    <w:rsid w:val="00621CE1"/>
    <w:rsid w:val="00627FC9"/>
    <w:rsid w:val="00645D1D"/>
    <w:rsid w:val="00647FA8"/>
    <w:rsid w:val="00650C5F"/>
    <w:rsid w:val="00654934"/>
    <w:rsid w:val="006620D9"/>
    <w:rsid w:val="00671958"/>
    <w:rsid w:val="00675843"/>
    <w:rsid w:val="00696477"/>
    <w:rsid w:val="006B6EE7"/>
    <w:rsid w:val="006D050F"/>
    <w:rsid w:val="006D6139"/>
    <w:rsid w:val="006E5D65"/>
    <w:rsid w:val="006E6E9A"/>
    <w:rsid w:val="006F1282"/>
    <w:rsid w:val="006F1FBC"/>
    <w:rsid w:val="006F31E2"/>
    <w:rsid w:val="00706544"/>
    <w:rsid w:val="007072BA"/>
    <w:rsid w:val="007128B6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57D"/>
    <w:rsid w:val="0078168C"/>
    <w:rsid w:val="00787C2A"/>
    <w:rsid w:val="00790E27"/>
    <w:rsid w:val="00797658"/>
    <w:rsid w:val="007A4022"/>
    <w:rsid w:val="007A6E6E"/>
    <w:rsid w:val="007C3299"/>
    <w:rsid w:val="007C3BCC"/>
    <w:rsid w:val="007C4546"/>
    <w:rsid w:val="007D318E"/>
    <w:rsid w:val="007D6E56"/>
    <w:rsid w:val="007E10CB"/>
    <w:rsid w:val="007F4155"/>
    <w:rsid w:val="00812C56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2114"/>
    <w:rsid w:val="008C2CE1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08B1"/>
    <w:rsid w:val="00991867"/>
    <w:rsid w:val="00997F14"/>
    <w:rsid w:val="009A78D9"/>
    <w:rsid w:val="009C17C5"/>
    <w:rsid w:val="009C3E31"/>
    <w:rsid w:val="009C54AE"/>
    <w:rsid w:val="009C788E"/>
    <w:rsid w:val="009D1A0E"/>
    <w:rsid w:val="009D3F3B"/>
    <w:rsid w:val="009E0543"/>
    <w:rsid w:val="009E3B41"/>
    <w:rsid w:val="009F3C5C"/>
    <w:rsid w:val="009F4610"/>
    <w:rsid w:val="009F4CE3"/>
    <w:rsid w:val="00A00ECC"/>
    <w:rsid w:val="00A155EE"/>
    <w:rsid w:val="00A15DD5"/>
    <w:rsid w:val="00A16491"/>
    <w:rsid w:val="00A2245B"/>
    <w:rsid w:val="00A30110"/>
    <w:rsid w:val="00A31E19"/>
    <w:rsid w:val="00A36899"/>
    <w:rsid w:val="00A371F6"/>
    <w:rsid w:val="00A43BF6"/>
    <w:rsid w:val="00A44C2F"/>
    <w:rsid w:val="00A53FA5"/>
    <w:rsid w:val="00A54817"/>
    <w:rsid w:val="00A601C8"/>
    <w:rsid w:val="00A60799"/>
    <w:rsid w:val="00A84C85"/>
    <w:rsid w:val="00A924A6"/>
    <w:rsid w:val="00A97DE1"/>
    <w:rsid w:val="00AB053C"/>
    <w:rsid w:val="00AB6709"/>
    <w:rsid w:val="00AD1146"/>
    <w:rsid w:val="00AD27D3"/>
    <w:rsid w:val="00AD66D6"/>
    <w:rsid w:val="00AE0EC3"/>
    <w:rsid w:val="00AE1160"/>
    <w:rsid w:val="00AE203C"/>
    <w:rsid w:val="00AE2E74"/>
    <w:rsid w:val="00AE5F2C"/>
    <w:rsid w:val="00AE5FCB"/>
    <w:rsid w:val="00AF2C1E"/>
    <w:rsid w:val="00B06142"/>
    <w:rsid w:val="00B135B1"/>
    <w:rsid w:val="00B24D22"/>
    <w:rsid w:val="00B3130B"/>
    <w:rsid w:val="00B35BF5"/>
    <w:rsid w:val="00B40ADB"/>
    <w:rsid w:val="00B40CD2"/>
    <w:rsid w:val="00B43B77"/>
    <w:rsid w:val="00B43E80"/>
    <w:rsid w:val="00B44248"/>
    <w:rsid w:val="00B52645"/>
    <w:rsid w:val="00B607DB"/>
    <w:rsid w:val="00B66529"/>
    <w:rsid w:val="00B71CDC"/>
    <w:rsid w:val="00B75946"/>
    <w:rsid w:val="00B8056E"/>
    <w:rsid w:val="00B8190C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BF5B35"/>
    <w:rsid w:val="00C00FB7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13C6"/>
    <w:rsid w:val="00CB5F6F"/>
    <w:rsid w:val="00CD6897"/>
    <w:rsid w:val="00CE5BAC"/>
    <w:rsid w:val="00CF25BE"/>
    <w:rsid w:val="00CF78ED"/>
    <w:rsid w:val="00D02B25"/>
    <w:rsid w:val="00D02EBA"/>
    <w:rsid w:val="00D058A2"/>
    <w:rsid w:val="00D17C3C"/>
    <w:rsid w:val="00D2596C"/>
    <w:rsid w:val="00D26B2C"/>
    <w:rsid w:val="00D352C9"/>
    <w:rsid w:val="00D425B2"/>
    <w:rsid w:val="00D428D6"/>
    <w:rsid w:val="00D5065B"/>
    <w:rsid w:val="00D552B2"/>
    <w:rsid w:val="00D608D1"/>
    <w:rsid w:val="00D74119"/>
    <w:rsid w:val="00D8075B"/>
    <w:rsid w:val="00D8678B"/>
    <w:rsid w:val="00D97F4C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3A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6A2F"/>
    <w:rsid w:val="00F27A7B"/>
    <w:rsid w:val="00F526AF"/>
    <w:rsid w:val="00F617C3"/>
    <w:rsid w:val="00F6609D"/>
    <w:rsid w:val="00F7066B"/>
    <w:rsid w:val="00F70874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40930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D97F4C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semiHidden/>
    <w:rsid w:val="00D97F4C"/>
    <w:rPr>
      <w:rFonts w:eastAsia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18A07E-5C9D-4718-AD05-1A26D7572E6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8943C54-55C7-4FF6-9296-88A59E26B0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01756E-7C2F-43FA-831E-05243E8CE9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D8A4F75-B372-4AA0-95C1-3A6DB7EB6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152</TotalTime>
  <Pages>1</Pages>
  <Words>1655</Words>
  <Characters>9930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25</cp:revision>
  <cp:lastPrinted>2019-02-06T12:12:00Z</cp:lastPrinted>
  <dcterms:created xsi:type="dcterms:W3CDTF">2020-10-23T13:23:00Z</dcterms:created>
  <dcterms:modified xsi:type="dcterms:W3CDTF">2022-02-09T11:44:00Z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