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53D4F5" w14:textId="0B0CEAA3" w:rsidR="003443F4" w:rsidRPr="009677CE" w:rsidRDefault="009677CE" w:rsidP="009D21CC">
      <w:pPr>
        <w:spacing w:after="0" w:line="240" w:lineRule="auto"/>
        <w:jc w:val="center"/>
        <w:rPr>
          <w:rFonts w:ascii="Corbel" w:hAnsi="Corbel"/>
          <w:b/>
          <w:smallCaps/>
          <w:sz w:val="16"/>
          <w:szCs w:val="16"/>
        </w:rPr>
      </w:pPr>
      <w:r w:rsidRPr="009677CE">
        <w:rPr>
          <w:rFonts w:ascii="Corbel" w:hAnsi="Corbel"/>
          <w:bCs/>
          <w:i/>
          <w:sz w:val="16"/>
          <w:szCs w:val="16"/>
        </w:rPr>
        <w:t xml:space="preserve">                                                                                                 </w:t>
      </w:r>
      <w:r>
        <w:rPr>
          <w:rFonts w:ascii="Corbel" w:hAnsi="Corbel"/>
          <w:bCs/>
          <w:i/>
          <w:sz w:val="16"/>
          <w:szCs w:val="16"/>
        </w:rPr>
        <w:t xml:space="preserve">                                                                 </w:t>
      </w:r>
      <w:r w:rsidRPr="009677CE">
        <w:rPr>
          <w:rFonts w:ascii="Corbel" w:hAnsi="Corbel"/>
          <w:bCs/>
          <w:i/>
          <w:sz w:val="16"/>
          <w:szCs w:val="16"/>
        </w:rPr>
        <w:t xml:space="preserve">    </w:t>
      </w:r>
      <w:r w:rsidRPr="009677CE">
        <w:rPr>
          <w:rFonts w:ascii="Corbel" w:hAnsi="Corbel"/>
          <w:bCs/>
          <w:i/>
          <w:sz w:val="16"/>
          <w:szCs w:val="16"/>
        </w:rPr>
        <w:t>Załącznik nr 1.5 do Zarządzenia Rektora UR  nr 7/2023</w:t>
      </w:r>
    </w:p>
    <w:p w14:paraId="598A8AA9" w14:textId="2437E208" w:rsidR="005D23B4" w:rsidRDefault="005D23B4" w:rsidP="009D21C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07FD5">
        <w:rPr>
          <w:rFonts w:ascii="Corbel" w:hAnsi="Corbel"/>
          <w:b/>
          <w:smallCaps/>
          <w:sz w:val="24"/>
          <w:szCs w:val="24"/>
        </w:rPr>
        <w:t>SYLABUS</w:t>
      </w:r>
    </w:p>
    <w:p w14:paraId="0EE72433" w14:textId="77777777" w:rsidR="009677CE" w:rsidRPr="00507FD5" w:rsidRDefault="009677CE" w:rsidP="009D21C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425D6E08" w14:textId="5EA4C2FC" w:rsidR="005D23B4" w:rsidRDefault="005D23B4" w:rsidP="005D23B4">
      <w:pPr>
        <w:spacing w:after="0" w:line="240" w:lineRule="auto"/>
        <w:jc w:val="center"/>
        <w:rPr>
          <w:rFonts w:ascii="Corbel" w:hAnsi="Corbel"/>
          <w:i/>
          <w:smallCaps/>
          <w:sz w:val="24"/>
          <w:szCs w:val="24"/>
        </w:rPr>
      </w:pPr>
      <w:r w:rsidRPr="00507FD5">
        <w:rPr>
          <w:rFonts w:ascii="Corbel" w:hAnsi="Corbel"/>
          <w:b/>
          <w:smallCaps/>
          <w:sz w:val="24"/>
          <w:szCs w:val="24"/>
        </w:rPr>
        <w:t xml:space="preserve">dotyczy </w:t>
      </w:r>
      <w:r w:rsidRPr="005F337B">
        <w:rPr>
          <w:rFonts w:ascii="Corbel" w:hAnsi="Corbel"/>
          <w:b/>
          <w:smallCaps/>
          <w:sz w:val="24"/>
          <w:szCs w:val="24"/>
        </w:rPr>
        <w:t xml:space="preserve">cyklu kształcenia </w:t>
      </w:r>
      <w:r w:rsidR="007C5C3F">
        <w:rPr>
          <w:rFonts w:ascii="Corbel" w:hAnsi="Corbel" w:cs="Corbel"/>
          <w:iCs/>
          <w:smallCaps/>
        </w:rPr>
        <w:t>202</w:t>
      </w:r>
      <w:r w:rsidR="0078035F">
        <w:rPr>
          <w:rFonts w:ascii="Corbel" w:hAnsi="Corbel" w:cs="Corbel"/>
          <w:iCs/>
          <w:smallCaps/>
        </w:rPr>
        <w:t>3</w:t>
      </w:r>
      <w:r w:rsidR="007C5C3F">
        <w:rPr>
          <w:rFonts w:ascii="Corbel" w:hAnsi="Corbel" w:cs="Corbel"/>
          <w:iCs/>
          <w:smallCaps/>
        </w:rPr>
        <w:t>-202</w:t>
      </w:r>
      <w:r w:rsidR="0078035F">
        <w:rPr>
          <w:rFonts w:ascii="Corbel" w:hAnsi="Corbel" w:cs="Corbel"/>
          <w:iCs/>
          <w:smallCaps/>
        </w:rPr>
        <w:t>6</w:t>
      </w:r>
    </w:p>
    <w:p w14:paraId="635E9350" w14:textId="4A2902AC" w:rsidR="00D60117" w:rsidRDefault="00577A2C" w:rsidP="00577A2C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Rok akademicki 202</w:t>
      </w:r>
      <w:r w:rsidR="0078035F">
        <w:rPr>
          <w:rFonts w:ascii="Corbel" w:hAnsi="Corbel"/>
          <w:sz w:val="24"/>
          <w:szCs w:val="24"/>
        </w:rPr>
        <w:t>5</w:t>
      </w:r>
      <w:r>
        <w:rPr>
          <w:rFonts w:ascii="Corbel" w:hAnsi="Corbel"/>
          <w:sz w:val="24"/>
          <w:szCs w:val="24"/>
        </w:rPr>
        <w:t>/202</w:t>
      </w:r>
      <w:r w:rsidR="0078035F">
        <w:rPr>
          <w:rFonts w:ascii="Corbel" w:hAnsi="Corbel"/>
          <w:sz w:val="24"/>
          <w:szCs w:val="24"/>
        </w:rPr>
        <w:t>6</w:t>
      </w:r>
    </w:p>
    <w:p w14:paraId="1B10AA0C" w14:textId="77777777" w:rsidR="00D822A3" w:rsidRPr="00507FD5" w:rsidRDefault="00D822A3" w:rsidP="00577A2C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3A8D05EC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07FD5">
        <w:rPr>
          <w:rFonts w:ascii="Corbel" w:hAnsi="Corbel"/>
          <w:szCs w:val="24"/>
        </w:rPr>
        <w:t xml:space="preserve">1. 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D23B4" w:rsidRPr="00507FD5" w14:paraId="0626F726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01564" w14:textId="77777777" w:rsidR="005D23B4" w:rsidRPr="00507FD5" w:rsidRDefault="005D23B4" w:rsidP="00457D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923E0" w14:textId="77777777" w:rsidR="005D23B4" w:rsidRPr="00507FD5" w:rsidRDefault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Audyt i kontrola finansowa</w:t>
            </w:r>
          </w:p>
        </w:tc>
      </w:tr>
      <w:tr w:rsidR="005D23B4" w:rsidRPr="00507FD5" w14:paraId="58299D69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7BD15" w14:textId="77777777" w:rsidR="005D23B4" w:rsidRPr="00507FD5" w:rsidRDefault="005D23B4" w:rsidP="00457D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B29F3" w14:textId="77777777" w:rsidR="005D23B4" w:rsidRPr="00507FD5" w:rsidRDefault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507FD5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507FD5">
              <w:rPr>
                <w:rFonts w:ascii="Corbel" w:hAnsi="Corbel"/>
                <w:b w:val="0"/>
                <w:sz w:val="24"/>
                <w:szCs w:val="24"/>
              </w:rPr>
              <w:t>/I/RP/C-1.5a</w:t>
            </w:r>
          </w:p>
        </w:tc>
      </w:tr>
      <w:tr w:rsidR="005D23B4" w:rsidRPr="00507FD5" w14:paraId="288D35DA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52E28" w14:textId="77777777" w:rsidR="005D23B4" w:rsidRPr="00457D91" w:rsidRDefault="00457D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proofErr w:type="spellStart"/>
            <w:r w:rsidR="005D23B4" w:rsidRPr="00507FD5">
              <w:rPr>
                <w:rFonts w:ascii="Corbel" w:hAnsi="Corbel"/>
                <w:sz w:val="24"/>
                <w:szCs w:val="24"/>
              </w:rPr>
              <w:t>azwa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03F7C" w14:textId="2A38120F" w:rsidR="005D23B4" w:rsidRPr="00507FD5" w:rsidRDefault="000D19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5D23B4" w:rsidRPr="00507FD5" w14:paraId="400C84C2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9E105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91283" w14:textId="77777777" w:rsidR="005D23B4" w:rsidRPr="003C3BE8" w:rsidRDefault="003C3BE8" w:rsidP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C3BE8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5D23B4" w:rsidRPr="00507FD5" w14:paraId="33E2A44A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35047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33FEB" w14:textId="7C116681" w:rsidR="005D23B4" w:rsidRPr="00507FD5" w:rsidRDefault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0D1917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507FD5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5D23B4" w:rsidRPr="00507FD5" w14:paraId="2334054F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A1CED" w14:textId="77777777" w:rsidR="005D23B4" w:rsidRPr="00EF4969" w:rsidRDefault="005D23B4" w:rsidP="00EF49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EF4969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687EC" w14:textId="77777777" w:rsidR="005D23B4" w:rsidRPr="00507FD5" w:rsidRDefault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5D23B4" w:rsidRPr="00507FD5" w14:paraId="513188F7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0481C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78DA3" w14:textId="77777777" w:rsidR="005D23B4" w:rsidRPr="00507FD5" w:rsidRDefault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507FD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 w:rsidRPr="00507FD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5D23B4" w:rsidRPr="00507FD5" w14:paraId="7081EB6B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992E0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27121" w14:textId="31AB476A" w:rsidR="005D23B4" w:rsidRPr="00507FD5" w:rsidRDefault="00D816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5D23B4" w:rsidRPr="00507FD5" w14:paraId="4BF617D6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EE506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BB733" w14:textId="77777777" w:rsidR="005D23B4" w:rsidRPr="00507FD5" w:rsidRDefault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5D23B4" w:rsidRPr="00507FD5" w14:paraId="26CFE4F0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3A118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87888" w14:textId="77777777" w:rsidR="005D23B4" w:rsidRPr="00507FD5" w:rsidRDefault="00507FD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specjalnościowy d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>o wyboru</w:t>
            </w:r>
          </w:p>
        </w:tc>
      </w:tr>
      <w:tr w:rsidR="005D23B4" w:rsidRPr="00507FD5" w14:paraId="5A90A06A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990D4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77BF7" w14:textId="77777777" w:rsidR="005D23B4" w:rsidRPr="00507FD5" w:rsidRDefault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5D23B4" w:rsidRPr="00507FD5" w14:paraId="18E12716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2AF6E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AC306" w14:textId="77777777" w:rsidR="005D23B4" w:rsidRPr="00507FD5" w:rsidRDefault="00507FD5" w:rsidP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AA0D8D" w:rsidRPr="00507FD5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>Paulina Filip</w:t>
            </w:r>
          </w:p>
        </w:tc>
      </w:tr>
      <w:tr w:rsidR="005D23B4" w:rsidRPr="00507FD5" w14:paraId="0CD1D659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FE442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70C5" w14:textId="77777777" w:rsidR="001F35F2" w:rsidRPr="00507FD5" w:rsidRDefault="00507FD5" w:rsidP="001F35F2">
            <w:pPr>
              <w:pStyle w:val="Odpowiedzi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F35F2" w:rsidRPr="00507FD5">
              <w:rPr>
                <w:rFonts w:ascii="Corbel" w:hAnsi="Corbel"/>
                <w:b w:val="0"/>
                <w:sz w:val="24"/>
                <w:szCs w:val="24"/>
              </w:rPr>
              <w:t>r Paulina Filip</w:t>
            </w:r>
          </w:p>
          <w:p w14:paraId="0A37501D" w14:textId="77777777" w:rsidR="005D23B4" w:rsidRPr="00507FD5" w:rsidRDefault="005D23B4" w:rsidP="001F35F2">
            <w:pPr>
              <w:pStyle w:val="Odpowiedzi"/>
              <w:spacing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9A21186" w14:textId="7C41051F" w:rsidR="005D23B4" w:rsidRPr="00EF4969" w:rsidRDefault="005D23B4" w:rsidP="005D23B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507FD5">
        <w:rPr>
          <w:rFonts w:ascii="Corbel" w:hAnsi="Corbel"/>
          <w:sz w:val="24"/>
          <w:szCs w:val="24"/>
        </w:rPr>
        <w:t xml:space="preserve">* </w:t>
      </w:r>
      <w:r w:rsidR="00EF4969" w:rsidRPr="00EF4969">
        <w:rPr>
          <w:rFonts w:ascii="Corbel" w:hAnsi="Corbel"/>
          <w:b w:val="0"/>
          <w:i/>
          <w:sz w:val="24"/>
          <w:szCs w:val="24"/>
          <w:lang w:val="pl-PL"/>
        </w:rPr>
        <w:t xml:space="preserve">opcjonalnie </w:t>
      </w:r>
      <w:r w:rsidRPr="00EF496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EF4969" w:rsidRPr="00EF4969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7E0A0F74" w14:textId="77777777" w:rsidR="005D23B4" w:rsidRPr="00507FD5" w:rsidRDefault="005D23B4" w:rsidP="005D23B4">
      <w:pPr>
        <w:pStyle w:val="Podpunkty"/>
        <w:ind w:left="284"/>
        <w:rPr>
          <w:rFonts w:ascii="Corbel" w:hAnsi="Corbel"/>
          <w:sz w:val="24"/>
          <w:szCs w:val="24"/>
        </w:rPr>
      </w:pPr>
      <w:r w:rsidRPr="00507FD5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DAB6C7B" w14:textId="77777777" w:rsidR="005D23B4" w:rsidRPr="00507FD5" w:rsidRDefault="005D23B4" w:rsidP="005D23B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5D23B4" w:rsidRPr="00507FD5" w14:paraId="6B53DC6D" w14:textId="77777777" w:rsidTr="005D23B4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A0CA5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7FD5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7FD5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07FD5">
              <w:rPr>
                <w:rFonts w:ascii="Corbel" w:hAnsi="Corbel"/>
                <w:szCs w:val="24"/>
              </w:rPr>
              <w:t>Wykł</w:t>
            </w:r>
            <w:proofErr w:type="spellEnd"/>
            <w:r w:rsidRPr="00507FD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7FD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07FD5">
              <w:rPr>
                <w:rFonts w:ascii="Corbel" w:hAnsi="Corbel"/>
                <w:szCs w:val="24"/>
              </w:rPr>
              <w:t>Konw</w:t>
            </w:r>
            <w:proofErr w:type="spellEnd"/>
            <w:r w:rsidRPr="00507FD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7FD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73B9D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07FD5">
              <w:rPr>
                <w:rFonts w:ascii="Corbel" w:hAnsi="Corbel"/>
                <w:szCs w:val="24"/>
              </w:rPr>
              <w:t>Sem</w:t>
            </w:r>
            <w:proofErr w:type="spellEnd"/>
            <w:r w:rsidRPr="00507FD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7FD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07FD5">
              <w:rPr>
                <w:rFonts w:ascii="Corbel" w:hAnsi="Corbel"/>
                <w:szCs w:val="24"/>
              </w:rPr>
              <w:t>Prakt</w:t>
            </w:r>
            <w:proofErr w:type="spellEnd"/>
            <w:r w:rsidRPr="00507FD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7FD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07FD5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5D23B4" w:rsidRPr="00507FD5" w14:paraId="7D2CEC18" w14:textId="77777777" w:rsidTr="005D23B4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4EA11" w14:textId="77777777" w:rsidR="005D23B4" w:rsidRPr="00507FD5" w:rsidRDefault="00D601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FEC6B" w14:textId="5068BE73" w:rsidR="005D23B4" w:rsidRPr="00507FD5" w:rsidRDefault="00B04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D4B9D" w14:textId="43410D0D" w:rsidR="005D23B4" w:rsidRPr="00507FD5" w:rsidRDefault="00B04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8DEE6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E27B00A" w14:textId="77777777" w:rsidR="005D23B4" w:rsidRPr="00507FD5" w:rsidRDefault="005D23B4" w:rsidP="005D23B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37D68F68" w:rsidR="005D23B4" w:rsidRDefault="005D23B4" w:rsidP="005D23B4">
      <w:pPr>
        <w:pStyle w:val="Punktygwne"/>
        <w:spacing w:before="0" w:after="0"/>
        <w:ind w:left="284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 xml:space="preserve">1.2.  Sposób realizacji zajęć  </w:t>
      </w:r>
    </w:p>
    <w:p w14:paraId="3D486AB7" w14:textId="77777777" w:rsidR="000D1917" w:rsidRPr="00507FD5" w:rsidRDefault="000D1917" w:rsidP="005D23B4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</w:p>
    <w:p w14:paraId="5DA976CF" w14:textId="77777777" w:rsidR="000D1917" w:rsidRPr="000D1917" w:rsidRDefault="000D1917" w:rsidP="000D191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D1917">
        <w:rPr>
          <w:rFonts w:ascii="Corbel" w:hAnsi="Corbel"/>
          <w:b w:val="0"/>
          <w:smallCaps w:val="0"/>
          <w:szCs w:val="24"/>
        </w:rPr>
        <w:t xml:space="preserve">X zajęcia w formie tradycyjnej, z możliwością realizowania przy pomocy platformy MS </w:t>
      </w:r>
      <w:proofErr w:type="spellStart"/>
      <w:r w:rsidRPr="000D1917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0D1917">
        <w:rPr>
          <w:rFonts w:ascii="Corbel" w:hAnsi="Corbel"/>
          <w:b w:val="0"/>
          <w:smallCaps w:val="0"/>
          <w:szCs w:val="24"/>
        </w:rPr>
        <w:t xml:space="preserve"> </w:t>
      </w:r>
    </w:p>
    <w:p w14:paraId="493FBE16" w14:textId="77777777" w:rsidR="000D1917" w:rsidRPr="000D1917" w:rsidRDefault="000D1917" w:rsidP="000D191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D1917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0D191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0061E4C" w14:textId="77777777" w:rsidR="005D23B4" w:rsidRPr="00507FD5" w:rsidRDefault="005D23B4" w:rsidP="7BFD1DEA">
      <w:pPr>
        <w:pStyle w:val="Punktygwne"/>
        <w:spacing w:before="0" w:after="0"/>
        <w:rPr>
          <w:rFonts w:ascii="Corbel" w:hAnsi="Corbel"/>
        </w:rPr>
      </w:pPr>
    </w:p>
    <w:p w14:paraId="64A6C5E0" w14:textId="77777777" w:rsidR="005D23B4" w:rsidRPr="00507FD5" w:rsidRDefault="005D23B4" w:rsidP="005D23B4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507FD5">
        <w:rPr>
          <w:rFonts w:ascii="Corbel" w:hAnsi="Corbel"/>
          <w:szCs w:val="24"/>
        </w:rPr>
        <w:t xml:space="preserve">1.3 Forma zaliczenia przedmiotu </w:t>
      </w:r>
    </w:p>
    <w:p w14:paraId="1104B30A" w14:textId="77777777" w:rsidR="005D23B4" w:rsidRPr="00507FD5" w:rsidRDefault="00AA0D8D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507FD5">
        <w:rPr>
          <w:rFonts w:ascii="Corbel" w:hAnsi="Corbel"/>
          <w:b w:val="0"/>
          <w:smallCaps w:val="0"/>
          <w:color w:val="000000"/>
          <w:szCs w:val="24"/>
        </w:rPr>
        <w:t>E</w:t>
      </w:r>
      <w:r w:rsidR="005D23B4" w:rsidRPr="00507FD5">
        <w:rPr>
          <w:rFonts w:ascii="Corbel" w:hAnsi="Corbel"/>
          <w:b w:val="0"/>
          <w:smallCaps w:val="0"/>
          <w:color w:val="000000"/>
          <w:szCs w:val="24"/>
        </w:rPr>
        <w:t>gzamin</w:t>
      </w:r>
    </w:p>
    <w:p w14:paraId="44EAFD9C" w14:textId="77777777" w:rsidR="001F35F2" w:rsidRPr="00507FD5" w:rsidRDefault="001F35F2" w:rsidP="005D23B4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 xml:space="preserve">2.Wymagania wstępne </w:t>
      </w:r>
    </w:p>
    <w:p w14:paraId="4B94D5A5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D23B4" w:rsidRPr="00507FD5" w14:paraId="08F7CD35" w14:textId="77777777" w:rsidTr="005D23B4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8981B" w14:textId="77777777" w:rsidR="005D23B4" w:rsidRPr="00507FD5" w:rsidRDefault="005D23B4" w:rsidP="00941271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Student powinien posiadać wiedzę z zakresu podstaw rachunkowości</w:t>
            </w:r>
            <w:r w:rsidR="00AA0D8D" w:rsidRPr="00507F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1F35F2" w:rsidRPr="00507F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rachunkowoś</w:t>
            </w:r>
            <w:r w:rsidR="00AA0D8D" w:rsidRPr="00507F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ci</w:t>
            </w:r>
            <w:r w:rsidRPr="00507F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finansowej oraz analizy finansowej. Ponadto wymagana jest znajomość aktualnych wydarzeń ze sfery biznesu, prawa gospodarczego oraz podatkowego</w:t>
            </w:r>
            <w:r w:rsidRPr="00507FD5">
              <w:rPr>
                <w:rFonts w:ascii="Corbel" w:hAnsi="Corbel"/>
                <w:b w:val="0"/>
                <w:color w:val="000000"/>
                <w:szCs w:val="24"/>
              </w:rPr>
              <w:t>.</w:t>
            </w:r>
          </w:p>
        </w:tc>
      </w:tr>
    </w:tbl>
    <w:p w14:paraId="264A1CEB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>3. cele, efekty kształcenia , treści Programowe i stosowane metody Dydaktyczne</w:t>
      </w:r>
    </w:p>
    <w:p w14:paraId="3DEEC669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5D23B4" w:rsidRPr="00507FD5" w:rsidRDefault="005D23B4" w:rsidP="005D23B4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507FD5">
        <w:rPr>
          <w:rFonts w:ascii="Corbel" w:hAnsi="Corbel"/>
          <w:sz w:val="24"/>
          <w:szCs w:val="24"/>
        </w:rPr>
        <w:t xml:space="preserve">3.1 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="005D23B4" w:rsidRPr="00507FD5" w14:paraId="2A3D3CCC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2B5A4" w14:textId="77777777" w:rsidR="005D23B4" w:rsidRPr="00507FD5" w:rsidRDefault="005D23B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CABCA" w14:textId="77777777" w:rsidR="005D23B4" w:rsidRPr="00507FD5" w:rsidRDefault="00952452" w:rsidP="0094127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>apoznanie studentów z problematyką w</w:t>
            </w:r>
            <w:r w:rsidR="00AA0D8D" w:rsidRPr="00507FD5">
              <w:rPr>
                <w:rFonts w:ascii="Corbel" w:hAnsi="Corbel"/>
                <w:b w:val="0"/>
                <w:sz w:val="24"/>
                <w:szCs w:val="24"/>
              </w:rPr>
              <w:t xml:space="preserve">drażania systemów kontrolnych w 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>przedsiębiorstwie w formie instytucjonalnej i funkcjonalnej.</w:t>
            </w:r>
          </w:p>
        </w:tc>
      </w:tr>
      <w:tr w:rsidR="005D23B4" w:rsidRPr="00507FD5" w14:paraId="2E85DF98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CF7E8" w14:textId="77777777" w:rsidR="005D23B4" w:rsidRPr="00507FD5" w:rsidRDefault="005D23B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BACA3" w14:textId="77777777" w:rsidR="005D23B4" w:rsidRPr="00507FD5" w:rsidRDefault="00952452" w:rsidP="0094127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>oznanie istoty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 xml:space="preserve">zadań i metodologii kontroli i audytu w jednostkach 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>gospodarczych oraz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 xml:space="preserve"> wynikających z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 xml:space="preserve"> tego 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>obowiązkowyc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>h uregulowań Unii Europejskiej.</w:t>
            </w:r>
          </w:p>
        </w:tc>
      </w:tr>
      <w:tr w:rsidR="005D23B4" w:rsidRPr="00507FD5" w14:paraId="2BA01AE6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0B3C4" w14:textId="77777777" w:rsidR="005D23B4" w:rsidRPr="00507FD5" w:rsidRDefault="005D23B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70182" w14:textId="77777777" w:rsidR="005D23B4" w:rsidRPr="00507FD5" w:rsidRDefault="00952452" w:rsidP="0094127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>raktyczne podejście do wykorzystania w</w:t>
            </w:r>
            <w:r w:rsidR="00AA0D8D" w:rsidRPr="00507FD5">
              <w:rPr>
                <w:rFonts w:ascii="Corbel" w:hAnsi="Corbel"/>
                <w:b w:val="0"/>
                <w:sz w:val="24"/>
                <w:szCs w:val="24"/>
              </w:rPr>
              <w:t>iedzy z zakresu rachunkowości i</w:t>
            </w:r>
            <w:r w:rsidR="00D6011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>finansów w praktyce kontroli i audytu.</w:t>
            </w:r>
          </w:p>
        </w:tc>
      </w:tr>
      <w:tr w:rsidR="005D23B4" w:rsidRPr="00507FD5" w14:paraId="34307FB4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2F916" w14:textId="77777777" w:rsidR="005D23B4" w:rsidRPr="00507FD5" w:rsidRDefault="005D23B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3E9CA" w14:textId="77777777" w:rsidR="005D23B4" w:rsidRPr="00507FD5" w:rsidRDefault="00952452" w:rsidP="0094127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Um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>iejętne stosowanie aktualnych uregulowań prawnych przy przeprowadzaniu kontroli wewnętrznej oraz w zewnętrznych</w:t>
            </w:r>
            <w:r w:rsidR="00AA0D8D" w:rsidRPr="00507FD5">
              <w:rPr>
                <w:rFonts w:ascii="Corbel" w:hAnsi="Corbel"/>
                <w:b w:val="0"/>
                <w:sz w:val="24"/>
                <w:szCs w:val="24"/>
              </w:rPr>
              <w:t xml:space="preserve"> w jednostkach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656B9AB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3DDEBA1D" w14:textId="77777777" w:rsidR="005D23B4" w:rsidRPr="00507FD5" w:rsidRDefault="009739A1" w:rsidP="005D23B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3.2 Efekty </w:t>
      </w:r>
      <w:r w:rsidRPr="009739A1">
        <w:rPr>
          <w:rFonts w:ascii="Corbel" w:hAnsi="Corbel"/>
          <w:b/>
          <w:sz w:val="24"/>
          <w:szCs w:val="24"/>
        </w:rPr>
        <w:t>uczenia się</w:t>
      </w:r>
      <w:r w:rsidR="005D23B4" w:rsidRPr="00507FD5">
        <w:rPr>
          <w:rFonts w:ascii="Corbel" w:hAnsi="Corbel"/>
          <w:b/>
          <w:sz w:val="24"/>
          <w:szCs w:val="24"/>
        </w:rPr>
        <w:t xml:space="preserve"> dla przedmiotu</w:t>
      </w:r>
    </w:p>
    <w:p w14:paraId="45FB0818" w14:textId="77777777" w:rsidR="005D23B4" w:rsidRPr="00507FD5" w:rsidRDefault="005D23B4" w:rsidP="005D23B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1"/>
        <w:gridCol w:w="5519"/>
        <w:gridCol w:w="1834"/>
      </w:tblGrid>
      <w:tr w:rsidR="005D23B4" w:rsidRPr="00507FD5" w14:paraId="5513AC31" w14:textId="77777777" w:rsidTr="005D23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3C168" w14:textId="77777777" w:rsidR="005D23B4" w:rsidRPr="00507FD5" w:rsidRDefault="00567E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1680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( E</w:t>
            </w:r>
            <w:r w:rsidRPr="0001680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C5602" w14:textId="77777777" w:rsidR="005D23B4" w:rsidRPr="00507FD5" w:rsidRDefault="005D23B4" w:rsidP="009739A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Treść efektu </w:t>
            </w:r>
            <w:r w:rsidR="009739A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uczenia się </w:t>
            </w: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52D2E" w14:textId="77777777" w:rsidR="005D23B4" w:rsidRPr="00507FD5" w:rsidRDefault="005D23B4" w:rsidP="009739A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Odniesienie do efektów  kierunkowych </w:t>
            </w:r>
          </w:p>
        </w:tc>
      </w:tr>
      <w:tr w:rsidR="005D23B4" w:rsidRPr="00507FD5" w14:paraId="70DBBF31" w14:textId="77777777" w:rsidTr="003C3B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A5964" w14:textId="77777777" w:rsidR="005D23B4" w:rsidRPr="00507FD5" w:rsidRDefault="00AA0D8D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07FD5">
              <w:rPr>
                <w:rFonts w:ascii="Corbel" w:hAnsi="Corbel"/>
                <w:b w:val="0"/>
                <w:szCs w:val="24"/>
              </w:rPr>
              <w:t>EK</w:t>
            </w:r>
            <w:r w:rsidR="005D23B4" w:rsidRPr="00507FD5">
              <w:rPr>
                <w:rFonts w:ascii="Corbel" w:hAnsi="Corbel"/>
                <w:b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B9F8D" w14:textId="77777777" w:rsidR="005D23B4" w:rsidRPr="00507FD5" w:rsidRDefault="005D23B4" w:rsidP="00AA0D8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Zna i </w:t>
            </w:r>
            <w:r w:rsidR="00AA0D8D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</w:t>
            </w:r>
            <w:r w:rsidR="008D488B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rzedstawia opinię na temat powiązań finansowych występujących w przedsiębiorstwie</w:t>
            </w:r>
            <w:r w:rsidR="00AA0D8D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wykorzystywanych w systemach kontrolnych</w:t>
            </w:r>
            <w:r w:rsidR="00110DC9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68D8" w14:textId="77777777" w:rsidR="00D60117" w:rsidRDefault="00D60117" w:rsidP="003C3BE8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>
              <w:rPr>
                <w:rFonts w:ascii="Corbel" w:eastAsia="Times New Roman" w:hAnsi="Corbel" w:cs="Times New Roman"/>
                <w:color w:val="auto"/>
                <w:lang w:eastAsia="pl-PL"/>
              </w:rPr>
              <w:t>K_W06</w:t>
            </w:r>
          </w:p>
          <w:p w14:paraId="4BB8B948" w14:textId="77777777" w:rsidR="005D23B4" w:rsidRPr="00507FD5" w:rsidRDefault="00D60117" w:rsidP="003C3BE8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>
              <w:rPr>
                <w:rFonts w:ascii="Corbel" w:eastAsia="Times New Roman" w:hAnsi="Corbel" w:cs="Times New Roman"/>
                <w:color w:val="auto"/>
                <w:lang w:eastAsia="pl-PL"/>
              </w:rPr>
              <w:t>K_W07</w:t>
            </w:r>
          </w:p>
          <w:p w14:paraId="38CA2EE1" w14:textId="77777777" w:rsidR="005D23B4" w:rsidRPr="00507FD5" w:rsidRDefault="00D60117" w:rsidP="003C3BE8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>
              <w:rPr>
                <w:rFonts w:ascii="Corbel" w:eastAsia="Times New Roman" w:hAnsi="Corbel" w:cs="Times New Roman"/>
                <w:color w:val="auto"/>
                <w:lang w:eastAsia="pl-PL"/>
              </w:rPr>
              <w:t>K_W08</w:t>
            </w:r>
          </w:p>
        </w:tc>
      </w:tr>
      <w:tr w:rsidR="005D23B4" w:rsidRPr="00507FD5" w14:paraId="075CCC9A" w14:textId="77777777" w:rsidTr="003C3B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76B19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07FD5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DA5A7" w14:textId="77777777" w:rsidR="005D23B4" w:rsidRPr="00507FD5" w:rsidRDefault="005D23B4" w:rsidP="00AA0D8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Potrafi </w:t>
            </w:r>
            <w:r w:rsidR="008D488B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pozyskiwać i analizować dane finansowe</w:t>
            </w:r>
            <w:r w:rsidR="00AA0D8D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i pozafinansowe</w:t>
            </w:r>
            <w:r w:rsidR="008D488B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</w:t>
            </w:r>
            <w:r w:rsidR="00AA0D8D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niezbędne przy realizacji zadań kontrolnych i audytowych</w:t>
            </w:r>
            <w:r w:rsidR="00D60117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29AF3" w14:textId="77777777" w:rsidR="005D23B4" w:rsidRDefault="00110DC9" w:rsidP="003C3BE8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507FD5">
              <w:rPr>
                <w:rFonts w:ascii="Corbel" w:eastAsia="Times New Roman" w:hAnsi="Corbel" w:cs="Times New Roman"/>
                <w:color w:val="auto"/>
                <w:lang w:eastAsia="pl-PL"/>
              </w:rPr>
              <w:t>K_U04</w:t>
            </w:r>
          </w:p>
          <w:p w14:paraId="57FAD144" w14:textId="77777777" w:rsidR="00D60117" w:rsidRDefault="00D60117" w:rsidP="003C3BE8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507FD5">
              <w:rPr>
                <w:rFonts w:ascii="Corbel" w:eastAsia="Times New Roman" w:hAnsi="Corbel" w:cs="Times New Roman"/>
                <w:color w:val="auto"/>
                <w:lang w:eastAsia="pl-PL"/>
              </w:rPr>
              <w:t>K_U09</w:t>
            </w:r>
          </w:p>
          <w:p w14:paraId="17B67F8B" w14:textId="77777777" w:rsidR="00110DC9" w:rsidRPr="00507FD5" w:rsidRDefault="00110DC9" w:rsidP="003C3BE8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507FD5">
              <w:rPr>
                <w:rFonts w:ascii="Corbel" w:eastAsia="Times New Roman" w:hAnsi="Corbel" w:cs="Times New Roman"/>
                <w:color w:val="auto"/>
                <w:lang w:eastAsia="pl-PL"/>
              </w:rPr>
              <w:t>K_U12</w:t>
            </w:r>
          </w:p>
        </w:tc>
      </w:tr>
      <w:tr w:rsidR="005D23B4" w:rsidRPr="00507FD5" w14:paraId="12325FD7" w14:textId="77777777" w:rsidTr="003C3B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60800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07FD5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0DFA7" w14:textId="77777777" w:rsidR="005D23B4" w:rsidRPr="00507FD5" w:rsidRDefault="008D488B" w:rsidP="00110DC9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Potrafi wykorzystać zdobytą wiedzę w procesie</w:t>
            </w:r>
            <w:r w:rsidR="00110DC9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kontroli i audytu oraz </w:t>
            </w: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poszukiwania sposobów poprawy </w:t>
            </w:r>
            <w:r w:rsidR="00110DC9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sytuacji finansowej jednostki </w:t>
            </w: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 przyszłości</w:t>
            </w:r>
            <w:r w:rsidR="00110DC9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43912" w14:textId="77777777" w:rsidR="00D60117" w:rsidRPr="00507FD5" w:rsidRDefault="00D60117" w:rsidP="003C3BE8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507FD5">
              <w:rPr>
                <w:rFonts w:ascii="Corbel" w:eastAsia="Times New Roman" w:hAnsi="Corbel" w:cs="Times New Roman"/>
                <w:color w:val="auto"/>
                <w:lang w:eastAsia="pl-PL"/>
              </w:rPr>
              <w:t>K</w:t>
            </w:r>
            <w:r>
              <w:rPr>
                <w:rFonts w:ascii="Corbel" w:eastAsia="Times New Roman" w:hAnsi="Corbel" w:cs="Times New Roman"/>
                <w:color w:val="auto"/>
                <w:lang w:eastAsia="pl-PL"/>
              </w:rPr>
              <w:t>_</w:t>
            </w:r>
            <w:r w:rsidRPr="00507FD5">
              <w:rPr>
                <w:rFonts w:ascii="Corbel" w:eastAsia="Times New Roman" w:hAnsi="Corbel" w:cs="Times New Roman"/>
                <w:color w:val="auto"/>
                <w:lang w:eastAsia="pl-PL"/>
              </w:rPr>
              <w:t>K04</w:t>
            </w:r>
          </w:p>
          <w:p w14:paraId="69B49A12" w14:textId="77777777" w:rsidR="005D23B4" w:rsidRPr="00507FD5" w:rsidRDefault="00D60117" w:rsidP="003C3BE8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</w:t>
            </w:r>
            <w:r w:rsidR="00110DC9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K05</w:t>
            </w:r>
          </w:p>
        </w:tc>
      </w:tr>
    </w:tbl>
    <w:p w14:paraId="049F31CB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5D23B4" w:rsidRDefault="005D23B4" w:rsidP="005D23B4">
      <w:pPr>
        <w:pStyle w:val="Akapitzlist"/>
        <w:spacing w:line="240" w:lineRule="auto"/>
        <w:ind w:left="426"/>
        <w:jc w:val="both"/>
        <w:rPr>
          <w:rFonts w:ascii="Corbel" w:hAnsi="Corbel"/>
          <w:i/>
          <w:sz w:val="24"/>
          <w:szCs w:val="24"/>
        </w:rPr>
      </w:pPr>
      <w:r w:rsidRPr="00507FD5">
        <w:rPr>
          <w:rFonts w:ascii="Corbel" w:hAnsi="Corbel"/>
          <w:b/>
          <w:sz w:val="24"/>
          <w:szCs w:val="24"/>
        </w:rPr>
        <w:t xml:space="preserve">3.3 Treści programowe </w:t>
      </w:r>
    </w:p>
    <w:p w14:paraId="53128261" w14:textId="77777777" w:rsidR="00D60117" w:rsidRPr="00507FD5" w:rsidRDefault="00D60117" w:rsidP="005D23B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5D23B4" w:rsidRPr="00507FD5" w:rsidRDefault="005D23B4" w:rsidP="005D23B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07FD5">
        <w:rPr>
          <w:rFonts w:ascii="Corbel" w:hAnsi="Corbel"/>
          <w:sz w:val="24"/>
          <w:szCs w:val="24"/>
        </w:rPr>
        <w:t xml:space="preserve">Problematyka wykładu </w:t>
      </w:r>
    </w:p>
    <w:p w14:paraId="62486C05" w14:textId="77777777" w:rsidR="005D23B4" w:rsidRPr="00507FD5" w:rsidRDefault="005D23B4" w:rsidP="005D23B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D23B4" w:rsidRPr="00507FD5" w14:paraId="587EA2A8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13026" w14:textId="77777777" w:rsidR="005D23B4" w:rsidRPr="00507FD5" w:rsidRDefault="005D23B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D23B4" w:rsidRPr="00507FD5" w14:paraId="5DFDB421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4D140" w14:textId="77777777" w:rsidR="007E2C32" w:rsidRPr="00507FD5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Wprowadzenie </w:t>
            </w:r>
            <w:r w:rsidR="00EC17D3" w:rsidRPr="00507FD5">
              <w:rPr>
                <w:rFonts w:ascii="Corbel" w:hAnsi="Corbel"/>
                <w:sz w:val="24"/>
                <w:szCs w:val="24"/>
              </w:rPr>
              <w:t xml:space="preserve">do </w:t>
            </w:r>
            <w:r w:rsidR="00507FD5">
              <w:rPr>
                <w:rFonts w:ascii="Corbel" w:hAnsi="Corbel"/>
                <w:sz w:val="24"/>
                <w:szCs w:val="24"/>
              </w:rPr>
              <w:t>audytu i kontroli</w:t>
            </w:r>
          </w:p>
          <w:p w14:paraId="6D40E08E" w14:textId="77777777" w:rsidR="005D23B4" w:rsidRPr="00507FD5" w:rsidRDefault="007F03EA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Zakres audytu i regulacje prawne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>. Otoczenie regulacyjne oraz nadzór korporacyjny.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Pojęcie audytu i  zadań 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 xml:space="preserve">kontrolnych </w:t>
            </w:r>
            <w:r w:rsidRPr="00507FD5">
              <w:rPr>
                <w:rFonts w:ascii="Corbel" w:hAnsi="Corbel"/>
                <w:sz w:val="24"/>
                <w:szCs w:val="24"/>
              </w:rPr>
              <w:t>w przedsiębiorstwach.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 xml:space="preserve">Obligatoryjne i fakultatywne wdrażanie </w:t>
            </w:r>
            <w:r w:rsidRPr="00507FD5">
              <w:rPr>
                <w:rFonts w:ascii="Corbel" w:hAnsi="Corbel"/>
                <w:sz w:val="24"/>
                <w:szCs w:val="24"/>
              </w:rPr>
              <w:t>audytu.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Etyka i kodeksy dobrych praktyk (w tym </w:t>
            </w:r>
            <w:proofErr w:type="spellStart"/>
            <w:r w:rsidRPr="00507FD5">
              <w:rPr>
                <w:rFonts w:ascii="Corbel" w:hAnsi="Corbel"/>
                <w:sz w:val="24"/>
                <w:szCs w:val="24"/>
              </w:rPr>
              <w:t>ACCA’s</w:t>
            </w:r>
            <w:proofErr w:type="spellEnd"/>
            <w:r w:rsidRPr="00507FD5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507FD5">
              <w:rPr>
                <w:rFonts w:ascii="Corbel" w:hAnsi="Corbel"/>
                <w:sz w:val="24"/>
                <w:szCs w:val="24"/>
              </w:rPr>
              <w:t>Code</w:t>
            </w:r>
            <w:proofErr w:type="spellEnd"/>
            <w:r w:rsidRPr="00507FD5">
              <w:rPr>
                <w:rFonts w:ascii="Corbel" w:hAnsi="Corbel"/>
                <w:sz w:val="24"/>
                <w:szCs w:val="24"/>
              </w:rPr>
              <w:t xml:space="preserve"> of </w:t>
            </w:r>
            <w:proofErr w:type="spellStart"/>
            <w:r w:rsidRPr="00507FD5">
              <w:rPr>
                <w:rFonts w:ascii="Corbel" w:hAnsi="Corbel"/>
                <w:sz w:val="24"/>
                <w:szCs w:val="24"/>
              </w:rPr>
              <w:t>Ethics</w:t>
            </w:r>
            <w:proofErr w:type="spellEnd"/>
            <w:r w:rsidRPr="00507FD5">
              <w:rPr>
                <w:rFonts w:ascii="Corbel" w:hAnsi="Corbel"/>
                <w:sz w:val="24"/>
                <w:szCs w:val="24"/>
              </w:rPr>
              <w:t xml:space="preserve"> and </w:t>
            </w:r>
            <w:proofErr w:type="spellStart"/>
            <w:r w:rsidRPr="00507FD5">
              <w:rPr>
                <w:rFonts w:ascii="Corbel" w:hAnsi="Corbel"/>
                <w:sz w:val="24"/>
                <w:szCs w:val="24"/>
              </w:rPr>
              <w:t>Conduct</w:t>
            </w:r>
            <w:proofErr w:type="spellEnd"/>
            <w:r w:rsidRPr="00507FD5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5D23B4" w:rsidRPr="00507FD5" w14:paraId="0BF01461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4EFFB" w14:textId="77777777" w:rsidR="007F03EA" w:rsidRPr="00507FD5" w:rsidRDefault="007F03EA" w:rsidP="007F03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Audyt </w:t>
            </w:r>
            <w:r w:rsidR="00507FD5">
              <w:rPr>
                <w:rFonts w:ascii="Corbel" w:hAnsi="Corbel"/>
                <w:sz w:val="24"/>
                <w:szCs w:val="24"/>
              </w:rPr>
              <w:t>wewnętrzny w przedsiębiorstwach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25F0FCF5" w14:textId="77777777" w:rsidR="005D23B4" w:rsidRPr="00507FD5" w:rsidRDefault="007F03EA" w:rsidP="00D6011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Audyt wewnętrzny </w:t>
            </w:r>
            <w:r w:rsidR="00D60117">
              <w:rPr>
                <w:rFonts w:ascii="Corbel" w:hAnsi="Corbel"/>
                <w:sz w:val="24"/>
                <w:szCs w:val="24"/>
              </w:rPr>
              <w:t>a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 nadzór korporacyjny.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Różnice pomiędzy audytorem zewnętrznym a kontrolą wewnętrzną.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>Funkcje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 audytu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 xml:space="preserve"> wewnętrznego</w:t>
            </w:r>
            <w:r w:rsidRPr="00507FD5">
              <w:rPr>
                <w:rFonts w:ascii="Corbel" w:hAnsi="Corbel"/>
                <w:sz w:val="24"/>
                <w:szCs w:val="24"/>
              </w:rPr>
              <w:t>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Outsourcing wewnętrznej funkcji audytu.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Zadania i procedura audytu wewnętrznego.</w:t>
            </w:r>
          </w:p>
        </w:tc>
      </w:tr>
      <w:tr w:rsidR="005D23B4" w:rsidRPr="00507FD5" w14:paraId="502DFD3B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898BA" w14:textId="77777777" w:rsidR="00110DC9" w:rsidRPr="00507FD5" w:rsidRDefault="00110DC9" w:rsidP="00D601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lastRenderedPageBreak/>
              <w:t>Pl</w:t>
            </w:r>
            <w:r w:rsidR="00507FD5">
              <w:rPr>
                <w:rFonts w:ascii="Corbel" w:hAnsi="Corbel"/>
                <w:sz w:val="24"/>
                <w:szCs w:val="24"/>
              </w:rPr>
              <w:t>anowanie i programowanie audytu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2D292A5F" w14:textId="77777777" w:rsidR="005D23B4" w:rsidRPr="00507FD5" w:rsidRDefault="007F03EA" w:rsidP="00D601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Planowanie i ocena 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ryzyka przez </w:t>
            </w:r>
            <w:r w:rsidRPr="00507FD5">
              <w:rPr>
                <w:rFonts w:ascii="Corbel" w:hAnsi="Corbel"/>
                <w:sz w:val="24"/>
                <w:szCs w:val="24"/>
              </w:rPr>
              <w:t>audytora.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 xml:space="preserve">Cele i ogólne zasady zadań audytowych. 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Szacowanie ryzyka 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i </w:t>
            </w:r>
            <w:r w:rsidRPr="00507FD5">
              <w:rPr>
                <w:rFonts w:ascii="Corbel" w:hAnsi="Corbel"/>
                <w:sz w:val="24"/>
                <w:szCs w:val="24"/>
              </w:rPr>
              <w:t>istotnych nieprawidłowości.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Istotność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 xml:space="preserve"> badania</w:t>
            </w:r>
            <w:r w:rsidRPr="00507FD5">
              <w:rPr>
                <w:rFonts w:ascii="Corbel" w:hAnsi="Corbel"/>
                <w:sz w:val="24"/>
                <w:szCs w:val="24"/>
              </w:rPr>
              <w:t>, oszustwa, prawa i regulacje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 zadań audytowych</w:t>
            </w:r>
            <w:r w:rsidRPr="00507FD5">
              <w:rPr>
                <w:rFonts w:ascii="Corbel" w:hAnsi="Corbel"/>
                <w:sz w:val="24"/>
                <w:szCs w:val="24"/>
              </w:rPr>
              <w:t>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Procedury analityczne w badaniach audytorskich.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Dokumentacja audytu.</w:t>
            </w:r>
          </w:p>
        </w:tc>
      </w:tr>
      <w:tr w:rsidR="005D23B4" w:rsidRPr="00507FD5" w14:paraId="2B71D8AD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C5B0E" w14:textId="77777777" w:rsidR="007F03EA" w:rsidRPr="00507FD5" w:rsidRDefault="007F03EA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Kontrola </w:t>
            </w:r>
            <w:r w:rsidR="00507FD5">
              <w:rPr>
                <w:rFonts w:ascii="Corbel" w:hAnsi="Corbel"/>
                <w:sz w:val="24"/>
                <w:szCs w:val="24"/>
              </w:rPr>
              <w:t>wewnętrzna w przedsiębiorstwach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638EB7F0" w14:textId="77777777" w:rsidR="005D23B4" w:rsidRPr="00507FD5" w:rsidRDefault="007F03EA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Systemy kontroli wewnętrznej.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Wykorzystanie systemów kontroli wewnętrznej przez przedsiębiorców.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Testy zgodności, sprawności i bezpieczeństwa systemu.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Ocena elementów systemu kontroli wewnętrznej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07FD5">
              <w:rPr>
                <w:rFonts w:ascii="Corbel" w:hAnsi="Corbel"/>
                <w:sz w:val="24"/>
                <w:szCs w:val="24"/>
              </w:rPr>
              <w:t>Komunikacja w zakresie kontroli wewnętrznej.</w:t>
            </w:r>
          </w:p>
        </w:tc>
      </w:tr>
      <w:tr w:rsidR="005D23B4" w:rsidRPr="00507FD5" w14:paraId="56891637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CAC02" w14:textId="77777777" w:rsidR="0091430B" w:rsidRPr="00507FD5" w:rsidRDefault="0091430B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Przeprowadzenie audytu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>zewnętrznego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3FB1F8CA" w14:textId="77777777" w:rsidR="00EC17D3" w:rsidRPr="00507FD5" w:rsidRDefault="0091430B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Cechy sprawozdań i ich zastosowania (stwierdzenia/</w:t>
            </w:r>
            <w:proofErr w:type="spellStart"/>
            <w:r w:rsidRPr="00507FD5">
              <w:rPr>
                <w:rFonts w:ascii="Corbel" w:hAnsi="Corbel"/>
                <w:sz w:val="24"/>
                <w:szCs w:val="24"/>
              </w:rPr>
              <w:t>assertions</w:t>
            </w:r>
            <w:proofErr w:type="spellEnd"/>
            <w:r w:rsidRPr="00507FD5">
              <w:rPr>
                <w:rFonts w:ascii="Corbel" w:hAnsi="Corbel"/>
                <w:sz w:val="24"/>
                <w:szCs w:val="24"/>
              </w:rPr>
              <w:t>)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07FD5">
              <w:rPr>
                <w:rFonts w:ascii="Corbel" w:hAnsi="Corbel"/>
                <w:sz w:val="24"/>
                <w:szCs w:val="24"/>
              </w:rPr>
              <w:t>Procedury audytu.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Rola biegłego rewidenta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07FD5">
              <w:rPr>
                <w:rFonts w:ascii="Corbel" w:hAnsi="Corbel"/>
                <w:sz w:val="24"/>
                <w:szCs w:val="24"/>
              </w:rPr>
              <w:t>Audyt specyficznych procesów.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Metodyka doboru próby w audycie i środki badawcze.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Wykorzystanie technik komputerowych w zakresie audytu.</w:t>
            </w:r>
          </w:p>
        </w:tc>
      </w:tr>
      <w:tr w:rsidR="005D23B4" w:rsidRPr="00507FD5" w14:paraId="2BAC8F69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B622D" w14:textId="77777777" w:rsidR="0091430B" w:rsidRPr="00507FD5" w:rsidRDefault="0091430B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Przegląd i ocena przedmiotu badań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zjawisk finansowych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3177525D" w14:textId="77777777" w:rsidR="005D23B4" w:rsidRPr="00507FD5" w:rsidRDefault="0091430B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Późniejsze wydarzenia.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Ocena 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możliwości kontynuacji </w:t>
            </w:r>
            <w:r w:rsidRPr="00507FD5">
              <w:rPr>
                <w:rFonts w:ascii="Corbel" w:hAnsi="Corbel"/>
                <w:sz w:val="24"/>
                <w:szCs w:val="24"/>
              </w:rPr>
              <w:t>funkcjon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owania </w:t>
            </w:r>
            <w:r w:rsidRPr="00507FD5">
              <w:rPr>
                <w:rFonts w:ascii="Corbel" w:hAnsi="Corbel"/>
                <w:sz w:val="24"/>
                <w:szCs w:val="24"/>
              </w:rPr>
              <w:t>przedsiębiorstw</w:t>
            </w:r>
            <w:r w:rsidR="00D60117">
              <w:rPr>
                <w:rFonts w:ascii="Corbel" w:hAnsi="Corbel"/>
                <w:sz w:val="24"/>
                <w:szCs w:val="24"/>
              </w:rPr>
              <w:t>a</w:t>
            </w:r>
            <w:r w:rsidRPr="00507FD5">
              <w:rPr>
                <w:rFonts w:ascii="Corbel" w:hAnsi="Corbel"/>
                <w:sz w:val="24"/>
                <w:szCs w:val="24"/>
              </w:rPr>
              <w:t>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Finalizacja audytu: ostateczny przegląd i ocena 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– </w:t>
            </w:r>
            <w:r w:rsidRPr="00507FD5">
              <w:rPr>
                <w:rFonts w:ascii="Corbel" w:hAnsi="Corbel"/>
                <w:sz w:val="24"/>
                <w:szCs w:val="24"/>
              </w:rPr>
              <w:t>miary syntetyczne.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 </w:t>
            </w:r>
            <w:r w:rsidR="00D60117" w:rsidRPr="00507FD5">
              <w:rPr>
                <w:rFonts w:ascii="Corbel" w:hAnsi="Corbel"/>
                <w:sz w:val="24"/>
                <w:szCs w:val="24"/>
              </w:rPr>
              <w:t>Pisemne oświadczenia i uwagi.</w:t>
            </w:r>
          </w:p>
        </w:tc>
      </w:tr>
      <w:tr w:rsidR="005D23B4" w:rsidRPr="00507FD5" w14:paraId="09532103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490CC" w14:textId="77777777" w:rsidR="0091430B" w:rsidRPr="00507FD5" w:rsidRDefault="0091430B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Raportowanie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zadań audytowych i kontroli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4AFCBF59" w14:textId="77777777" w:rsidR="008D488B" w:rsidRPr="00507FD5" w:rsidRDefault="0091430B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Raporty z audytu.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Raport dla zarządu.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Informacje poufne i jawne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. 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>Sprawozdania i r</w:t>
            </w:r>
            <w:r w:rsidRPr="00507FD5">
              <w:rPr>
                <w:rFonts w:ascii="Corbel" w:hAnsi="Corbel"/>
                <w:sz w:val="24"/>
                <w:szCs w:val="24"/>
              </w:rPr>
              <w:t>aport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>y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 z audytu wewnętrznego.</w:t>
            </w:r>
          </w:p>
        </w:tc>
      </w:tr>
    </w:tbl>
    <w:p w14:paraId="4101652C" w14:textId="77777777" w:rsidR="005D23B4" w:rsidRPr="00507FD5" w:rsidRDefault="005D23B4" w:rsidP="005D23B4">
      <w:pPr>
        <w:spacing w:after="0" w:line="240" w:lineRule="auto"/>
        <w:rPr>
          <w:rFonts w:ascii="Corbel" w:hAnsi="Corbel"/>
          <w:sz w:val="24"/>
          <w:szCs w:val="24"/>
        </w:rPr>
      </w:pPr>
    </w:p>
    <w:p w14:paraId="56CF59E3" w14:textId="77777777" w:rsidR="005D23B4" w:rsidRPr="00507FD5" w:rsidRDefault="005D23B4" w:rsidP="005D23B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07FD5">
        <w:rPr>
          <w:rFonts w:ascii="Corbel" w:hAnsi="Corbel"/>
          <w:sz w:val="24"/>
          <w:szCs w:val="24"/>
        </w:rPr>
        <w:t>Prob</w:t>
      </w:r>
      <w:r w:rsidR="00D60117">
        <w:rPr>
          <w:rFonts w:ascii="Corbel" w:hAnsi="Corbel"/>
          <w:sz w:val="24"/>
          <w:szCs w:val="24"/>
        </w:rPr>
        <w:t>lematyka ćwiczeń audytoryjnych</w:t>
      </w:r>
    </w:p>
    <w:p w14:paraId="4B99056E" w14:textId="77777777" w:rsidR="005D23B4" w:rsidRPr="00507FD5" w:rsidRDefault="005D23B4" w:rsidP="005D23B4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D23B4" w:rsidRPr="00507FD5" w14:paraId="55225495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9D229" w14:textId="77777777" w:rsidR="005D23B4" w:rsidRPr="00507FD5" w:rsidRDefault="005D23B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D23B4" w:rsidRPr="00507FD5" w14:paraId="27995497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66047" w14:textId="77777777" w:rsidR="008D488B" w:rsidRPr="00507FD5" w:rsidRDefault="008D488B" w:rsidP="008D48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Wstępne zagadnienia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badań w systemach kontrolnych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4446F381" w14:textId="77777777" w:rsidR="005D23B4" w:rsidRPr="00507FD5" w:rsidRDefault="008D488B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Materiały źródłowe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wykorzystywane w systemach kontrolnych </w:t>
            </w:r>
            <w:r w:rsidRPr="00507FD5">
              <w:rPr>
                <w:rFonts w:ascii="Corbel" w:hAnsi="Corbel"/>
                <w:sz w:val="24"/>
                <w:szCs w:val="24"/>
              </w:rPr>
              <w:t>– sprawozdania jednostkowe i skonsolidowane. Problem kreatywnej rachunkowości w procesie analizy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działalności przedsiębiorstwach. Wdrażanie kontroli i audytu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 w zarządzaniu przedsiębiorstwem</w:t>
            </w:r>
            <w:r w:rsidR="00507FD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D23B4" w:rsidRPr="00507FD5" w14:paraId="5C673A8B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5F39F" w14:textId="77777777" w:rsidR="00C7225E" w:rsidRPr="00507FD5" w:rsidRDefault="00D60117" w:rsidP="008D48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Kontrola finansowa dokumentów. </w:t>
            </w:r>
          </w:p>
          <w:p w14:paraId="22C8205C" w14:textId="77777777" w:rsidR="005D23B4" w:rsidRPr="00507FD5" w:rsidRDefault="008D488B" w:rsidP="00BC32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Wstępna analiza sprawozdań finansowych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i dokumentów uzupełniających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07FD5">
              <w:rPr>
                <w:rFonts w:ascii="Corbel" w:hAnsi="Corbel"/>
                <w:sz w:val="24"/>
                <w:szCs w:val="24"/>
              </w:rPr>
              <w:t>Wstępna analiza bilansu, rachunku wyników oraz rachunku przepływów pieniężnych. Analiza dynamiki zmian poszczególnych pozycji sprawozdań. Problem zjawiska inflacji w analizie ekonomiczno-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finansowej. </w:t>
            </w:r>
          </w:p>
        </w:tc>
      </w:tr>
      <w:tr w:rsidR="005D23B4" w:rsidRPr="00507FD5" w14:paraId="4EF918B0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10C9E" w14:textId="77777777" w:rsidR="008D488B" w:rsidRPr="00507FD5" w:rsidRDefault="00C7225E" w:rsidP="008D48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Wdrażanie systemów kontrolnych –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według funkcji i instytucji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441B2920" w14:textId="77777777" w:rsidR="00C7225E" w:rsidRPr="00507FD5" w:rsidRDefault="00C7225E" w:rsidP="00C722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Przydział obowiązków i kontrola stanowisk. Tworzenie ośrodków odpowiedzialności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07FD5">
              <w:rPr>
                <w:rFonts w:ascii="Corbel" w:hAnsi="Corbel"/>
                <w:sz w:val="24"/>
                <w:szCs w:val="24"/>
              </w:rPr>
              <w:t>Czynności przygotowawcze w procesie kontroli. Dokumentacja, zalecenia pokontrolne.</w:t>
            </w:r>
          </w:p>
        </w:tc>
      </w:tr>
      <w:tr w:rsidR="005D23B4" w:rsidRPr="00507FD5" w14:paraId="5AEA8007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39FC3" w14:textId="77777777" w:rsidR="00C7225E" w:rsidRPr="00507FD5" w:rsidRDefault="00C7225E" w:rsidP="007F03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Kontrola finansowa w przedsiębiorstwie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3057EF67" w14:textId="77777777" w:rsidR="005D23B4" w:rsidRPr="00507FD5" w:rsidRDefault="00BC32F3" w:rsidP="00C7225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Rola i obowiązki głównego księgowego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>A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>naliza wrażliwości zysku</w:t>
            </w:r>
            <w:r w:rsidR="005F727D" w:rsidRPr="00507FD5">
              <w:rPr>
                <w:rFonts w:ascii="Corbel" w:hAnsi="Corbel"/>
                <w:sz w:val="24"/>
                <w:szCs w:val="24"/>
              </w:rPr>
              <w:t>.</w:t>
            </w:r>
            <w:r w:rsidR="001F35F2" w:rsidRP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>Wykorzystanie dźwigni operacyjnej, finansowej i łącznej w zarządzaniu przedsiębiorstwem. Zastosowanie dźwigni przy planowaniu zysku. Analiza progu rentowności a dźwignia operacyjna</w:t>
            </w:r>
            <w:r w:rsidR="005F727D" w:rsidRPr="00507FD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D23B4" w:rsidRPr="00507FD5" w14:paraId="738723DF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C5B61" w14:textId="77777777" w:rsidR="007F03EA" w:rsidRPr="00507FD5" w:rsidRDefault="007F03EA" w:rsidP="007F03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Analiza symptomów </w:t>
            </w:r>
            <w:r w:rsidR="005F727D" w:rsidRPr="00507FD5">
              <w:rPr>
                <w:rFonts w:ascii="Corbel" w:hAnsi="Corbel"/>
                <w:sz w:val="24"/>
                <w:szCs w:val="24"/>
              </w:rPr>
              <w:t xml:space="preserve">nieprawidłowości i </w:t>
            </w:r>
            <w:r w:rsidRPr="00507FD5">
              <w:rPr>
                <w:rFonts w:ascii="Corbel" w:hAnsi="Corbel"/>
                <w:sz w:val="24"/>
                <w:szCs w:val="24"/>
              </w:rPr>
              <w:t>pogarszającej się sytuacji finansowej przedsiębiorstwa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3F2D7E06" w14:textId="77777777" w:rsidR="005D23B4" w:rsidRPr="00507FD5" w:rsidRDefault="005F727D" w:rsidP="005F727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P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 xml:space="preserve">rzedmiot oceny symptomów pogarszającej się sytuacji finansowej. Metody analizy wypłacalności i ujawniania objawów zagrożenia firmy upadłością: metoda </w:t>
            </w:r>
            <w:r w:rsidRPr="00507FD5">
              <w:rPr>
                <w:rFonts w:ascii="Corbel" w:hAnsi="Corbel"/>
                <w:sz w:val="24"/>
                <w:szCs w:val="24"/>
              </w:rPr>
              <w:t>INE PAN.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D23B4" w:rsidRPr="00507FD5" w14:paraId="32929E00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A3B03" w14:textId="77777777" w:rsidR="007F03EA" w:rsidRPr="00507FD5" w:rsidRDefault="005F727D" w:rsidP="007F03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lastRenderedPageBreak/>
              <w:t>Organizacja funkcjonalna a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>udyt</w:t>
            </w:r>
            <w:r w:rsidRPr="00507FD5">
              <w:rPr>
                <w:rFonts w:ascii="Corbel" w:hAnsi="Corbel"/>
                <w:sz w:val="24"/>
                <w:szCs w:val="24"/>
              </w:rPr>
              <w:t>u wewnętrznego</w:t>
            </w:r>
            <w:r w:rsidR="00BC32F3">
              <w:rPr>
                <w:rFonts w:ascii="Corbel" w:hAnsi="Corbel"/>
                <w:sz w:val="24"/>
                <w:szCs w:val="24"/>
              </w:rPr>
              <w:t>.</w:t>
            </w:r>
          </w:p>
          <w:p w14:paraId="58F73BC0" w14:textId="77777777" w:rsidR="005D23B4" w:rsidRPr="00507FD5" w:rsidRDefault="005F727D" w:rsidP="00507F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Plan audytu. Identyfikacja ryzyka i zagrożeń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07FD5">
              <w:rPr>
                <w:rFonts w:ascii="Corbel" w:hAnsi="Corbel"/>
                <w:sz w:val="24"/>
                <w:szCs w:val="24"/>
              </w:rPr>
              <w:t>T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>echniki przeprowadzania badania przez audyt wewnętrzny.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S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>prawozdawczość w audycie wewnętrznym.</w:t>
            </w:r>
          </w:p>
        </w:tc>
      </w:tr>
      <w:tr w:rsidR="005D23B4" w:rsidRPr="00507FD5" w14:paraId="1720EEE2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87378" w14:textId="77777777" w:rsidR="007F03EA" w:rsidRPr="00507FD5" w:rsidRDefault="007F03EA" w:rsidP="007F03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Audyt zewnętrzny</w:t>
            </w:r>
            <w:r w:rsidR="00BC32F3">
              <w:rPr>
                <w:rFonts w:ascii="Corbel" w:hAnsi="Corbel"/>
                <w:sz w:val="24"/>
                <w:szCs w:val="24"/>
              </w:rPr>
              <w:t>.</w:t>
            </w:r>
          </w:p>
          <w:p w14:paraId="36C05202" w14:textId="77777777" w:rsidR="007F03EA" w:rsidRPr="00507FD5" w:rsidRDefault="005F727D" w:rsidP="007F03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Cel i zakres badania ksiąg rachunkowych. W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>spółpraca firmy przeprowadzającej audyt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 zewnętrzny z przedsiębiorstwem. Podstawy prawne i sporządzanie dokumentacji badania.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B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>adanie wybranych obszarów zarządzania finansami (zarządzanie inwestycjami,</w:t>
            </w:r>
          </w:p>
          <w:p w14:paraId="550FC6EB" w14:textId="77777777" w:rsidR="005D23B4" w:rsidRPr="00507FD5" w:rsidRDefault="007F03EA" w:rsidP="007F03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kapitałem</w:t>
            </w:r>
            <w:r w:rsidR="005F727D" w:rsidRPr="00507FD5">
              <w:rPr>
                <w:rFonts w:ascii="Corbel" w:hAnsi="Corbel"/>
                <w:sz w:val="24"/>
                <w:szCs w:val="24"/>
              </w:rPr>
              <w:t xml:space="preserve"> obrotowym, strukturą kapitału).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="005F727D" w:rsidRPr="00507FD5">
              <w:rPr>
                <w:rFonts w:ascii="Corbel" w:hAnsi="Corbel"/>
                <w:sz w:val="24"/>
                <w:szCs w:val="24"/>
              </w:rPr>
              <w:t>O</w:t>
            </w:r>
            <w:r w:rsidRPr="00507FD5">
              <w:rPr>
                <w:rFonts w:ascii="Corbel" w:hAnsi="Corbel"/>
                <w:sz w:val="24"/>
                <w:szCs w:val="24"/>
              </w:rPr>
              <w:t>pi</w:t>
            </w:r>
            <w:r w:rsidR="005F727D" w:rsidRPr="00507FD5">
              <w:rPr>
                <w:rFonts w:ascii="Corbel" w:hAnsi="Corbel"/>
                <w:sz w:val="24"/>
                <w:szCs w:val="24"/>
              </w:rPr>
              <w:t>nia i raport bieg</w:t>
            </w:r>
            <w:r w:rsidR="00507FD5">
              <w:rPr>
                <w:rFonts w:ascii="Corbel" w:hAnsi="Corbel"/>
                <w:sz w:val="24"/>
                <w:szCs w:val="24"/>
              </w:rPr>
              <w:t>łego rewidenta –analiza zaleceń.</w:t>
            </w:r>
          </w:p>
        </w:tc>
      </w:tr>
    </w:tbl>
    <w:p w14:paraId="1299C43A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5D23B4" w:rsidRPr="00507FD5" w:rsidRDefault="005D23B4" w:rsidP="005D23B4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507FD5">
        <w:rPr>
          <w:rFonts w:ascii="Corbel" w:hAnsi="Corbel"/>
          <w:szCs w:val="24"/>
        </w:rPr>
        <w:t>3.4 Metody dydaktyczne</w:t>
      </w:r>
      <w:r w:rsidRPr="00507FD5">
        <w:rPr>
          <w:rFonts w:ascii="Corbel" w:hAnsi="Corbel"/>
          <w:b w:val="0"/>
          <w:szCs w:val="24"/>
        </w:rPr>
        <w:t xml:space="preserve"> </w:t>
      </w:r>
    </w:p>
    <w:p w14:paraId="4DDBEF00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A868A0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07FD5">
        <w:rPr>
          <w:rFonts w:ascii="Corbel" w:hAnsi="Corbel"/>
          <w:b w:val="0"/>
          <w:smallCaps w:val="0"/>
          <w:szCs w:val="24"/>
        </w:rPr>
        <w:t>Wykład</w:t>
      </w:r>
      <w:r w:rsidR="00BC32F3">
        <w:rPr>
          <w:rFonts w:ascii="Corbel" w:hAnsi="Corbel"/>
          <w:b w:val="0"/>
          <w:smallCaps w:val="0"/>
          <w:szCs w:val="24"/>
        </w:rPr>
        <w:t xml:space="preserve"> </w:t>
      </w:r>
      <w:r w:rsidRPr="00507FD5">
        <w:rPr>
          <w:rFonts w:ascii="Corbel" w:hAnsi="Corbel"/>
          <w:b w:val="0"/>
          <w:smallCaps w:val="0"/>
          <w:szCs w:val="24"/>
        </w:rPr>
        <w:t>z prezentacją multimedialną</w:t>
      </w:r>
    </w:p>
    <w:p w14:paraId="4378F4CA" w14:textId="77777777" w:rsidR="005D23B4" w:rsidRPr="00507FD5" w:rsidRDefault="005D23B4" w:rsidP="005D23B4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  <w:r w:rsidRPr="00507FD5">
        <w:rPr>
          <w:rFonts w:ascii="Corbel" w:hAnsi="Corbel"/>
          <w:b w:val="0"/>
          <w:smallCaps w:val="0"/>
          <w:szCs w:val="24"/>
        </w:rPr>
        <w:t xml:space="preserve">Ćwiczenia: dyskusja, analiza i interpretacja </w:t>
      </w:r>
      <w:r w:rsidR="00BC32F3">
        <w:rPr>
          <w:rFonts w:ascii="Corbel" w:hAnsi="Corbel"/>
          <w:b w:val="0"/>
          <w:smallCaps w:val="0"/>
          <w:szCs w:val="24"/>
        </w:rPr>
        <w:t>dokumentów pierwotnych i wtórnych,</w:t>
      </w:r>
      <w:r w:rsidRPr="00507FD5">
        <w:rPr>
          <w:rFonts w:ascii="Corbel" w:hAnsi="Corbel"/>
          <w:b w:val="0"/>
          <w:smallCaps w:val="0"/>
          <w:szCs w:val="24"/>
        </w:rPr>
        <w:t xml:space="preserve"> rozwiązywanie zadań i praca w grupach</w:t>
      </w:r>
      <w:r w:rsidR="005F727D" w:rsidRPr="00507FD5">
        <w:rPr>
          <w:rFonts w:ascii="Corbel" w:hAnsi="Corbel"/>
          <w:b w:val="0"/>
          <w:smallCaps w:val="0"/>
          <w:szCs w:val="24"/>
        </w:rPr>
        <w:t xml:space="preserve">, </w:t>
      </w:r>
      <w:r w:rsidR="00BC32F3">
        <w:rPr>
          <w:rFonts w:ascii="Corbel" w:hAnsi="Corbel"/>
          <w:b w:val="0"/>
          <w:smallCaps w:val="0"/>
          <w:szCs w:val="24"/>
        </w:rPr>
        <w:t xml:space="preserve">analiza </w:t>
      </w:r>
      <w:r w:rsidR="005F727D" w:rsidRPr="00507FD5">
        <w:rPr>
          <w:rFonts w:ascii="Corbel" w:hAnsi="Corbel"/>
          <w:b w:val="0"/>
          <w:smallCaps w:val="0"/>
          <w:szCs w:val="24"/>
        </w:rPr>
        <w:t>wybranych raportów z badania ksiąg rachunkowych i dokumentacji pokontrolnych</w:t>
      </w:r>
      <w:r w:rsidR="00BC32F3">
        <w:rPr>
          <w:rFonts w:ascii="Corbel" w:hAnsi="Corbel"/>
          <w:b w:val="0"/>
          <w:smallCaps w:val="0"/>
          <w:szCs w:val="24"/>
        </w:rPr>
        <w:t>.</w:t>
      </w:r>
    </w:p>
    <w:p w14:paraId="3461D779" w14:textId="77777777" w:rsidR="005D23B4" w:rsidRPr="00507FD5" w:rsidRDefault="005D23B4" w:rsidP="005D23B4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1078A5AC" w14:textId="77777777" w:rsidR="005D23B4" w:rsidRPr="00507FD5" w:rsidRDefault="005D23B4" w:rsidP="005D23B4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 xml:space="preserve">4. METODY I KRYTERIA OCENY </w:t>
      </w:r>
    </w:p>
    <w:p w14:paraId="3CF2D8B6" w14:textId="77777777" w:rsidR="005D23B4" w:rsidRPr="00507FD5" w:rsidRDefault="005D23B4" w:rsidP="005D23B4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53742ADA" w14:textId="77777777" w:rsidR="005D23B4" w:rsidRPr="00507FD5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 xml:space="preserve">4.1 Sposoby weryfikacji efektów </w:t>
      </w:r>
      <w:r w:rsidR="00463BF7" w:rsidRPr="00463BF7">
        <w:rPr>
          <w:rFonts w:ascii="Corbel" w:hAnsi="Corbel"/>
          <w:szCs w:val="24"/>
        </w:rPr>
        <w:t>uczenia się</w:t>
      </w:r>
    </w:p>
    <w:p w14:paraId="0FB78278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151"/>
        <w:gridCol w:w="2072"/>
      </w:tblGrid>
      <w:tr w:rsidR="005D23B4" w:rsidRPr="00507FD5" w14:paraId="3CD72C34" w14:textId="77777777" w:rsidTr="005D23B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1A4F7" w14:textId="77777777" w:rsidR="005D23B4" w:rsidRPr="00507FD5" w:rsidRDefault="005D23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C3BE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62157" w14:textId="77777777" w:rsidR="005D23B4" w:rsidRPr="00507FD5" w:rsidRDefault="005D23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463BF7" w:rsidRPr="00463BF7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12080E0F" w14:textId="77777777" w:rsidR="005D23B4" w:rsidRPr="00507FD5" w:rsidRDefault="005D23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5CD06" w14:textId="77777777" w:rsidR="005D23B4" w:rsidRPr="00507FD5" w:rsidRDefault="005D23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5D23B4" w:rsidRPr="00507FD5" w:rsidRDefault="005D23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07FD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07FD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D23B4" w:rsidRPr="00507FD5" w14:paraId="28F16655" w14:textId="77777777" w:rsidTr="003C3BE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72FAB" w14:textId="77777777" w:rsidR="005D23B4" w:rsidRPr="003C3BE8" w:rsidRDefault="003C3BE8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5D23B4" w:rsidRPr="003C3BE8">
              <w:rPr>
                <w:rFonts w:ascii="Corbel" w:hAnsi="Corbel"/>
                <w:b w:val="0"/>
                <w:smallCaps w:val="0"/>
                <w:szCs w:val="24"/>
              </w:rPr>
              <w:t>k_01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CBD61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3B9DA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5D23B4" w:rsidRPr="00507FD5" w14:paraId="07FEA67A" w14:textId="77777777" w:rsidTr="003C3BE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3D0B1" w14:textId="77777777" w:rsidR="005D23B4" w:rsidRPr="003C3BE8" w:rsidRDefault="003C3BE8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5D23B4" w:rsidRPr="003C3BE8">
              <w:rPr>
                <w:rFonts w:ascii="Corbel" w:hAnsi="Corbel"/>
                <w:b w:val="0"/>
                <w:smallCaps w:val="0"/>
                <w:szCs w:val="24"/>
              </w:rPr>
              <w:t>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4665A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>kolokwium, praca grupowa,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77404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5D23B4" w:rsidRPr="00507FD5" w14:paraId="7F7EB947" w14:textId="77777777" w:rsidTr="003C3BE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52CBC" w14:textId="77777777" w:rsidR="005D23B4" w:rsidRPr="003C3BE8" w:rsidRDefault="003C3BE8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5D23B4" w:rsidRPr="003C3BE8">
              <w:rPr>
                <w:rFonts w:ascii="Corbel" w:hAnsi="Corbel"/>
                <w:b w:val="0"/>
                <w:smallCaps w:val="0"/>
                <w:szCs w:val="24"/>
              </w:rPr>
              <w:t>k_03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957B3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26B56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FC39945" w14:textId="77777777" w:rsidR="005D23B4" w:rsidRPr="00507FD5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0AFAEE5A" w14:textId="77777777" w:rsidR="005D23B4" w:rsidRPr="00507FD5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 xml:space="preserve">4.2 Warunki zaliczenia przedmiotu (kryteria oceniania) </w:t>
      </w:r>
    </w:p>
    <w:p w14:paraId="0562CB0E" w14:textId="77777777" w:rsidR="005D23B4" w:rsidRPr="00507FD5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D23B4" w:rsidRPr="00507FD5" w14:paraId="0D2A992B" w14:textId="77777777" w:rsidTr="7BFD1DEA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98D97" w14:textId="77777777" w:rsidR="005D23B4" w:rsidRPr="00507FD5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1A92CA85" w14:textId="77777777" w:rsidR="005D23B4" w:rsidRPr="00507FD5" w:rsidRDefault="005D23B4" w:rsidP="0016758B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1 kolokwium,</w:t>
            </w:r>
          </w:p>
          <w:p w14:paraId="162FA028" w14:textId="77777777" w:rsidR="005D23B4" w:rsidRPr="00507FD5" w:rsidRDefault="005D23B4" w:rsidP="0016758B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="00463BF7">
              <w:rPr>
                <w:rFonts w:ascii="Corbel" w:hAnsi="Corbel"/>
                <w:sz w:val="24"/>
                <w:szCs w:val="24"/>
              </w:rPr>
              <w:t xml:space="preserve">analiza </w:t>
            </w:r>
            <w:r w:rsidR="005F727D" w:rsidRPr="00507FD5">
              <w:rPr>
                <w:rFonts w:ascii="Corbel" w:hAnsi="Corbel"/>
                <w:sz w:val="24"/>
                <w:szCs w:val="24"/>
              </w:rPr>
              <w:t xml:space="preserve"> dokumentacji pokontrolnej</w:t>
            </w:r>
            <w:r w:rsidR="00BC32F3">
              <w:rPr>
                <w:rFonts w:ascii="Corbel" w:hAnsi="Corbel"/>
                <w:sz w:val="24"/>
                <w:szCs w:val="24"/>
              </w:rPr>
              <w:t xml:space="preserve"> w ramach pracy grupowej,</w:t>
            </w:r>
          </w:p>
          <w:p w14:paraId="09EE18CF" w14:textId="77777777" w:rsidR="005D23B4" w:rsidRPr="00507FD5" w:rsidRDefault="005D23B4" w:rsidP="0016758B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7BFD1DEA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016E805A" w14:textId="76D384DA" w:rsidR="005D23B4" w:rsidRPr="0075040E" w:rsidRDefault="00BC32F3" w:rsidP="7BFD1D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BFD1DEA">
              <w:rPr>
                <w:rFonts w:ascii="Corbel" w:hAnsi="Corbel"/>
                <w:b w:val="0"/>
                <w:smallCaps w:val="0"/>
              </w:rPr>
              <w:t>Wykład</w:t>
            </w:r>
            <w:r w:rsidR="005D23B4" w:rsidRPr="7BFD1DEA">
              <w:rPr>
                <w:rFonts w:ascii="Corbel" w:hAnsi="Corbel"/>
                <w:b w:val="0"/>
                <w:smallCaps w:val="0"/>
              </w:rPr>
              <w:t xml:space="preserve">: </w:t>
            </w:r>
            <w:r w:rsidR="3C5A6021" w:rsidRPr="7BFD1DEA">
              <w:rPr>
                <w:rFonts w:ascii="Corbel" w:hAnsi="Corbel"/>
                <w:b w:val="0"/>
                <w:smallCaps w:val="0"/>
              </w:rPr>
              <w:t>eg</w:t>
            </w:r>
            <w:r w:rsidR="005D23B4" w:rsidRPr="7BFD1DEA">
              <w:rPr>
                <w:rFonts w:ascii="Corbel" w:hAnsi="Corbel"/>
                <w:b w:val="0"/>
                <w:smallCaps w:val="0"/>
              </w:rPr>
              <w:t xml:space="preserve">zamin </w:t>
            </w:r>
            <w:r w:rsidR="28C9F6F3" w:rsidRPr="7BFD1DEA">
              <w:rPr>
                <w:rFonts w:ascii="Corbel" w:hAnsi="Corbel"/>
                <w:b w:val="0"/>
                <w:smallCaps w:val="0"/>
              </w:rPr>
              <w:t>pisemny składający się z testu</w:t>
            </w:r>
            <w:r w:rsidR="005F727D" w:rsidRPr="7BFD1DEA">
              <w:rPr>
                <w:rFonts w:ascii="Corbel" w:hAnsi="Corbel"/>
                <w:b w:val="0"/>
                <w:smallCaps w:val="0"/>
              </w:rPr>
              <w:t xml:space="preserve"> wielokrotnego wyboru</w:t>
            </w:r>
            <w:r w:rsidR="3C5A6021" w:rsidRPr="7BFD1DEA">
              <w:rPr>
                <w:rFonts w:ascii="Corbel" w:hAnsi="Corbel"/>
                <w:b w:val="0"/>
                <w:smallCaps w:val="0"/>
              </w:rPr>
              <w:t>.</w:t>
            </w:r>
          </w:p>
          <w:p w14:paraId="2518C507" w14:textId="25A63B8D" w:rsidR="005D23B4" w:rsidRPr="0075040E" w:rsidRDefault="0E09F274" w:rsidP="7BFD1D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BFD1DEA">
              <w:rPr>
                <w:rFonts w:ascii="Corbel" w:hAnsi="Corbel"/>
                <w:b w:val="0"/>
                <w:smallCaps w:val="0"/>
              </w:rPr>
              <w:t>Ocena 3,0 wymaga zdobycia powyżej 51% maksymalnej ilości punktów przypisanych przez prowadzących zajęcia do poszczególnych prac i aktywności składających się na zaliczenie przedmiotu.</w:t>
            </w:r>
          </w:p>
        </w:tc>
      </w:tr>
    </w:tbl>
    <w:p w14:paraId="34CE0A41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066DA3" w14:textId="77777777" w:rsidR="005D23B4" w:rsidRPr="00507FD5" w:rsidRDefault="005D23B4" w:rsidP="005D23B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07FD5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2EBF3C5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5D23B4" w:rsidRPr="00507FD5" w14:paraId="63D9DE79" w14:textId="77777777" w:rsidTr="7BFD1DE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52BB7" w14:textId="77777777" w:rsidR="005D23B4" w:rsidRPr="00507FD5" w:rsidRDefault="005D23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07FD5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ACCBA" w14:textId="77777777" w:rsidR="005D23B4" w:rsidRPr="00507FD5" w:rsidRDefault="005D23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07FD5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5D23B4" w:rsidRPr="00507FD5" w14:paraId="54A1B068" w14:textId="77777777" w:rsidTr="7BFD1DE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A5D29" w14:textId="09922E02" w:rsidR="005D23B4" w:rsidRPr="00507FD5" w:rsidRDefault="005D23B4" w:rsidP="009677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lastRenderedPageBreak/>
              <w:t>God</w:t>
            </w:r>
            <w:r w:rsidR="0075040E">
              <w:rPr>
                <w:rFonts w:ascii="Corbel" w:hAnsi="Corbel"/>
                <w:sz w:val="24"/>
                <w:szCs w:val="24"/>
              </w:rPr>
              <w:t xml:space="preserve">ziny 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z </w:t>
            </w:r>
            <w:bookmarkStart w:id="0" w:name="_GoBack"/>
            <w:r w:rsidR="0075040E">
              <w:rPr>
                <w:rFonts w:ascii="Corbel" w:hAnsi="Corbel"/>
                <w:sz w:val="24"/>
                <w:szCs w:val="24"/>
              </w:rPr>
              <w:t>harmonogram</w:t>
            </w:r>
            <w:bookmarkEnd w:id="0"/>
            <w:r w:rsidR="0075040E">
              <w:rPr>
                <w:rFonts w:ascii="Corbel" w:hAnsi="Corbel"/>
                <w:sz w:val="24"/>
                <w:szCs w:val="24"/>
              </w:rPr>
              <w:t xml:space="preserve">u </w:t>
            </w:r>
            <w:r w:rsidRPr="00507FD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897CE" w14:textId="2095C5DF" w:rsidR="005D23B4" w:rsidRPr="00507FD5" w:rsidRDefault="00B04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5D23B4" w:rsidRPr="00507FD5" w14:paraId="13BAAA19" w14:textId="77777777" w:rsidTr="7BFD1DE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0A6CD" w14:textId="77777777" w:rsidR="005D23B4" w:rsidRPr="00507FD5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75040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5D23B4" w:rsidRPr="00507FD5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0A208" w14:textId="4035C4F3" w:rsidR="005D23B4" w:rsidRPr="00507FD5" w:rsidRDefault="627DBCFF" w:rsidP="00BC32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7BFD1DE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5D23B4" w:rsidRPr="00507FD5" w14:paraId="1A59201D" w14:textId="77777777" w:rsidTr="7BFD1DE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F17AF" w14:textId="53AC2202" w:rsidR="005D23B4" w:rsidRPr="00507FD5" w:rsidRDefault="005D23B4" w:rsidP="00BC32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BFD1DE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7BFD1DE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7BFD1DEA">
              <w:rPr>
                <w:rFonts w:ascii="Corbel" w:hAnsi="Corbel"/>
                <w:sz w:val="24"/>
                <w:szCs w:val="24"/>
              </w:rPr>
              <w:t xml:space="preserve"> – praca własna studenta (przygotowanie do zajęć,</w:t>
            </w:r>
            <w:r w:rsidR="4A091E2F" w:rsidRPr="7BFD1DEA">
              <w:rPr>
                <w:rFonts w:ascii="Corbel" w:hAnsi="Corbel"/>
                <w:sz w:val="24"/>
                <w:szCs w:val="24"/>
              </w:rPr>
              <w:t xml:space="preserve"> pracy grupowej, kolokwium,</w:t>
            </w:r>
            <w:r w:rsidRPr="7BFD1DEA">
              <w:rPr>
                <w:rFonts w:ascii="Corbel" w:hAnsi="Corbel"/>
                <w:sz w:val="24"/>
                <w:szCs w:val="24"/>
              </w:rPr>
              <w:t xml:space="preserve"> </w:t>
            </w:r>
            <w:r w:rsidR="00BC32F3" w:rsidRPr="7BFD1DEA">
              <w:rPr>
                <w:rFonts w:ascii="Corbel" w:hAnsi="Corbel"/>
                <w:sz w:val="24"/>
                <w:szCs w:val="24"/>
              </w:rPr>
              <w:t>egzaminu</w:t>
            </w:r>
            <w:r w:rsidRPr="7BFD1DE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1D538" w14:textId="211523D9" w:rsidR="005D23B4" w:rsidRPr="00507FD5" w:rsidRDefault="00B04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5D23B4" w:rsidRPr="00507FD5" w14:paraId="20B8E38B" w14:textId="77777777" w:rsidTr="7BFD1DE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B2727" w14:textId="77777777" w:rsidR="005D23B4" w:rsidRPr="00507FD5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F700D" w14:textId="77777777" w:rsidR="005D23B4" w:rsidRPr="00507FD5" w:rsidRDefault="005F72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07FD5"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5D23B4" w:rsidRPr="00507FD5" w14:paraId="6B7A9073" w14:textId="77777777" w:rsidTr="7BFD1DE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1C35E" w14:textId="77777777" w:rsidR="005D23B4" w:rsidRPr="00507FD5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07FD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935FF" w14:textId="77777777" w:rsidR="005D23B4" w:rsidRPr="00507FD5" w:rsidRDefault="005F72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07FD5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6BBE219B" w14:textId="77777777" w:rsidR="005D23B4" w:rsidRPr="00507FD5" w:rsidRDefault="005D23B4" w:rsidP="005D23B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07FD5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6E3DD5A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 xml:space="preserve">6. PRAKTYKI ZAWODOWE W RAMACH PRZEDMIOTU/ MODUŁU </w:t>
      </w:r>
    </w:p>
    <w:p w14:paraId="6D98A12B" w14:textId="77777777" w:rsidR="005D23B4" w:rsidRPr="00507FD5" w:rsidRDefault="005D23B4" w:rsidP="005D23B4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5D23B4" w:rsidRPr="00507FD5" w14:paraId="5454FE01" w14:textId="77777777" w:rsidTr="009D21CC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D6691" w14:textId="77777777" w:rsidR="005D23B4" w:rsidRPr="00507FD5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7FD5"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9E912" w14:textId="77777777" w:rsidR="005D23B4" w:rsidRPr="00507FD5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507FD5"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5D23B4" w:rsidRPr="00507FD5" w14:paraId="5BCC8499" w14:textId="77777777" w:rsidTr="009D21CC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FD703" w14:textId="77777777" w:rsidR="005D23B4" w:rsidRPr="00507FD5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7FD5"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67AC6" w14:textId="77777777" w:rsidR="005D23B4" w:rsidRPr="00507FD5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7FD5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2946DB82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30DC2B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 xml:space="preserve">7. LITERATURA </w:t>
      </w:r>
    </w:p>
    <w:p w14:paraId="5997CC1D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5D23B4" w:rsidRPr="00507FD5" w14:paraId="713A8E40" w14:textId="77777777" w:rsidTr="009D21CC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C9695" w14:textId="77777777" w:rsidR="005D23B4" w:rsidRPr="00507FD5" w:rsidRDefault="005D23B4" w:rsidP="00BC32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podstawowa:</w:t>
            </w:r>
          </w:p>
          <w:p w14:paraId="7CE20B78" w14:textId="77777777" w:rsidR="00E76796" w:rsidRPr="00507FD5" w:rsidRDefault="00314121" w:rsidP="00BC32F3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K. Winiarska </w:t>
            </w:r>
            <w:r w:rsidR="00507FD5">
              <w:rPr>
                <w:rFonts w:ascii="Corbel" w:hAnsi="Corbel"/>
                <w:szCs w:val="24"/>
              </w:rPr>
              <w:t>, Audyt finansowy,</w:t>
            </w:r>
            <w:r w:rsidR="00BC32F3">
              <w:rPr>
                <w:rFonts w:ascii="Corbel" w:hAnsi="Corbel"/>
                <w:szCs w:val="24"/>
              </w:rPr>
              <w:t xml:space="preserve"> PWE, Warszawa </w:t>
            </w:r>
            <w:r>
              <w:rPr>
                <w:rFonts w:ascii="Corbel" w:hAnsi="Corbel"/>
                <w:szCs w:val="24"/>
              </w:rPr>
              <w:t>2017</w:t>
            </w:r>
            <w:r w:rsidR="00E76796" w:rsidRPr="00507FD5">
              <w:rPr>
                <w:rFonts w:ascii="Corbel" w:hAnsi="Corbel"/>
                <w:szCs w:val="24"/>
              </w:rPr>
              <w:t>.</w:t>
            </w:r>
          </w:p>
          <w:p w14:paraId="1C8F150D" w14:textId="77777777" w:rsidR="00E76796" w:rsidRPr="002F4B1D" w:rsidRDefault="002F4B1D" w:rsidP="002F4B1D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J. Marzec, J. Śliwa, </w:t>
            </w:r>
            <w:r w:rsidRPr="002F4B1D">
              <w:rPr>
                <w:rFonts w:ascii="Corbel" w:hAnsi="Corbel"/>
                <w:szCs w:val="24"/>
              </w:rPr>
              <w:t>Audyt finansowy w przedsiębiorstwach i projekcje ich gospodarki finanso</w:t>
            </w:r>
            <w:r>
              <w:rPr>
                <w:rFonts w:ascii="Corbel" w:hAnsi="Corbel"/>
                <w:szCs w:val="24"/>
              </w:rPr>
              <w:t>wej, Warszawa ,</w:t>
            </w:r>
            <w:r w:rsidRPr="002F4B1D">
              <w:rPr>
                <w:rFonts w:ascii="Corbel" w:hAnsi="Corbel"/>
                <w:szCs w:val="24"/>
              </w:rPr>
              <w:t xml:space="preserve"> </w:t>
            </w:r>
            <w:proofErr w:type="spellStart"/>
            <w:r w:rsidRPr="002F4B1D">
              <w:rPr>
                <w:rFonts w:ascii="Corbel" w:hAnsi="Corbel"/>
                <w:szCs w:val="24"/>
              </w:rPr>
              <w:t>Difin</w:t>
            </w:r>
            <w:proofErr w:type="spellEnd"/>
            <w:r w:rsidRPr="002F4B1D">
              <w:rPr>
                <w:rFonts w:ascii="Corbel" w:hAnsi="Corbel"/>
                <w:szCs w:val="24"/>
              </w:rPr>
              <w:t>, 2016.</w:t>
            </w:r>
          </w:p>
          <w:p w14:paraId="69B69BB7" w14:textId="77777777" w:rsidR="005D23B4" w:rsidRPr="00551EF7" w:rsidRDefault="004F5B36" w:rsidP="00551EF7">
            <w:pPr>
              <w:pStyle w:val="Akapitzlist"/>
              <w:numPr>
                <w:ilvl w:val="0"/>
                <w:numId w:val="6"/>
              </w:numPr>
              <w:rPr>
                <w:rFonts w:ascii="Corbel" w:hAnsi="Corbel"/>
                <w:szCs w:val="24"/>
              </w:rPr>
            </w:pPr>
            <w:r w:rsidRPr="004F5B36">
              <w:rPr>
                <w:rFonts w:ascii="Corbel" w:hAnsi="Corbel"/>
                <w:szCs w:val="24"/>
              </w:rPr>
              <w:t>T. Gabrusewicz, K.</w:t>
            </w:r>
            <w:r>
              <w:rPr>
                <w:rFonts w:ascii="Corbel" w:hAnsi="Corbel"/>
                <w:szCs w:val="24"/>
              </w:rPr>
              <w:t xml:space="preserve"> Marchewka-Bartkowiak, M. Wiśniewski,</w:t>
            </w:r>
            <w:r>
              <w:t xml:space="preserve"> </w:t>
            </w:r>
            <w:r w:rsidRPr="004F5B36">
              <w:rPr>
                <w:rFonts w:ascii="Corbel" w:hAnsi="Corbel"/>
                <w:szCs w:val="24"/>
              </w:rPr>
              <w:t>Rachunkowość, finanse, audyt i kontrola : studium przypadków sektora</w:t>
            </w:r>
            <w:r>
              <w:rPr>
                <w:rFonts w:ascii="Corbel" w:hAnsi="Corbel"/>
                <w:szCs w:val="24"/>
              </w:rPr>
              <w:t xml:space="preserve"> publicznego i prywatnego, Warszawa, </w:t>
            </w:r>
            <w:proofErr w:type="spellStart"/>
            <w:r>
              <w:rPr>
                <w:rFonts w:ascii="Corbel" w:hAnsi="Corbel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szCs w:val="24"/>
              </w:rPr>
              <w:t xml:space="preserve">, </w:t>
            </w:r>
            <w:r w:rsidR="002F4B1D">
              <w:rPr>
                <w:rFonts w:ascii="Corbel" w:hAnsi="Corbel"/>
                <w:szCs w:val="24"/>
              </w:rPr>
              <w:t>2018</w:t>
            </w:r>
            <w:r w:rsidR="0075040E" w:rsidRPr="004F5B36">
              <w:rPr>
                <w:rFonts w:ascii="Corbel" w:hAnsi="Corbel"/>
                <w:szCs w:val="24"/>
              </w:rPr>
              <w:t>.</w:t>
            </w:r>
          </w:p>
        </w:tc>
      </w:tr>
      <w:tr w:rsidR="005D23B4" w:rsidRPr="00507FD5" w14:paraId="410A3E79" w14:textId="77777777" w:rsidTr="009D21CC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CA5F3" w14:textId="77777777" w:rsidR="005D23B4" w:rsidRPr="00507FD5" w:rsidRDefault="005D23B4" w:rsidP="00BC32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uzupełniająca:</w:t>
            </w:r>
          </w:p>
          <w:p w14:paraId="18966D92" w14:textId="77777777" w:rsidR="0091430B" w:rsidRDefault="00551EF7" w:rsidP="00BC32F3">
            <w:pPr>
              <w:pStyle w:val="Punktygwne"/>
              <w:numPr>
                <w:ilvl w:val="0"/>
                <w:numId w:val="9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K. </w:t>
            </w:r>
            <w:r w:rsidR="0091430B"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Winiarska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</w:t>
            </w:r>
            <w:r w:rsidR="005F727D"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, Audyt wewnętrzny,</w:t>
            </w:r>
            <w:r w:rsidR="00314121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</w:t>
            </w:r>
            <w:proofErr w:type="spellStart"/>
            <w:r w:rsidR="00314121">
              <w:rPr>
                <w:rFonts w:ascii="Corbel" w:hAnsi="Corbel"/>
                <w:b w:val="0"/>
                <w:smallCaps w:val="0"/>
                <w:sz w:val="22"/>
                <w:szCs w:val="24"/>
              </w:rPr>
              <w:t>Difin</w:t>
            </w:r>
            <w:proofErr w:type="spellEnd"/>
            <w:r w:rsidR="00314121"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 201</w:t>
            </w:r>
            <w:r w:rsidR="0091430B"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8.</w:t>
            </w:r>
          </w:p>
          <w:p w14:paraId="69663A93" w14:textId="77777777" w:rsidR="00314121" w:rsidRPr="00551EF7" w:rsidRDefault="00551EF7" w:rsidP="00551EF7">
            <w:pPr>
              <w:pStyle w:val="Punktygwne"/>
              <w:numPr>
                <w:ilvl w:val="0"/>
                <w:numId w:val="9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W.</w:t>
            </w:r>
            <w:r w:rsidRPr="00551EF7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Janik ; </w:t>
            </w:r>
            <w:r w:rsidR="00314121" w:rsidRPr="00551EF7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Audyt zewnętrzny sprawozdania finansowego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a wiarygodność przedsiębiorstwa, ,</w:t>
            </w:r>
            <w:r w:rsidR="00314121" w:rsidRPr="00551EF7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Lublin : Wydawnictwo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KUL, 2015</w:t>
            </w:r>
            <w:r w:rsidR="00314121" w:rsidRPr="00551EF7">
              <w:rPr>
                <w:rFonts w:ascii="Corbel" w:hAnsi="Corbel"/>
                <w:b w:val="0"/>
                <w:smallCaps w:val="0"/>
                <w:sz w:val="22"/>
                <w:szCs w:val="24"/>
              </w:rPr>
              <w:t>.</w:t>
            </w:r>
          </w:p>
          <w:p w14:paraId="0590F4EA" w14:textId="77777777" w:rsidR="005D23B4" w:rsidRPr="00507FD5" w:rsidRDefault="00871D68" w:rsidP="00BC32F3">
            <w:pPr>
              <w:pStyle w:val="Punktygwne"/>
              <w:numPr>
                <w:ilvl w:val="0"/>
                <w:numId w:val="9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Skoczylas-Tworek A.,</w:t>
            </w:r>
            <w:r w:rsidR="00BC32F3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</w:t>
            </w:r>
            <w:r w:rsidR="00E76796"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Audyt we współczesnej gospodarce rynkowej</w:t>
            </w:r>
            <w:r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,</w:t>
            </w:r>
            <w:r w:rsidR="00BC32F3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</w:t>
            </w:r>
            <w:r w:rsidR="00E76796"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Wydawnictwo Uniwersytetu Łódzkiego, </w:t>
            </w:r>
            <w:r w:rsid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Łódź </w:t>
            </w:r>
            <w:r w:rsidR="00551EF7">
              <w:rPr>
                <w:rFonts w:ascii="Corbel" w:hAnsi="Corbel"/>
                <w:b w:val="0"/>
                <w:smallCaps w:val="0"/>
                <w:sz w:val="22"/>
                <w:szCs w:val="24"/>
              </w:rPr>
              <w:t>2017</w:t>
            </w:r>
            <w:r w:rsidR="00E76796"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.</w:t>
            </w:r>
          </w:p>
        </w:tc>
      </w:tr>
    </w:tbl>
    <w:p w14:paraId="110FFD37" w14:textId="77777777" w:rsidR="005D23B4" w:rsidRPr="00507FD5" w:rsidRDefault="005D23B4" w:rsidP="005D23B4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1F88A98" w14:textId="77777777" w:rsidR="005D23B4" w:rsidRPr="00507FD5" w:rsidRDefault="005D23B4" w:rsidP="00871D68">
      <w:pPr>
        <w:pStyle w:val="Punktygwne"/>
        <w:spacing w:before="0" w:after="0"/>
        <w:ind w:left="720"/>
        <w:rPr>
          <w:rFonts w:ascii="Corbel" w:hAnsi="Corbel"/>
          <w:b w:val="0"/>
          <w:smallCaps w:val="0"/>
          <w:szCs w:val="24"/>
        </w:rPr>
      </w:pPr>
      <w:r w:rsidRPr="00507FD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B699379" w14:textId="77777777" w:rsidR="007B023B" w:rsidRPr="00507FD5" w:rsidRDefault="007B023B">
      <w:pPr>
        <w:rPr>
          <w:rFonts w:ascii="Corbel" w:hAnsi="Corbel"/>
          <w:sz w:val="24"/>
          <w:szCs w:val="24"/>
        </w:rPr>
      </w:pPr>
    </w:p>
    <w:sectPr w:rsidR="007B023B" w:rsidRPr="00507FD5" w:rsidSect="004416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476B33"/>
    <w:multiLevelType w:val="hybridMultilevel"/>
    <w:tmpl w:val="89BE9F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6E00DC"/>
    <w:multiLevelType w:val="hybridMultilevel"/>
    <w:tmpl w:val="D44625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FC16C5"/>
    <w:multiLevelType w:val="hybridMultilevel"/>
    <w:tmpl w:val="AF2A841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6D70F0"/>
    <w:multiLevelType w:val="hybridMultilevel"/>
    <w:tmpl w:val="0190568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AF1DD1"/>
    <w:multiLevelType w:val="hybridMultilevel"/>
    <w:tmpl w:val="01905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0"/>
  </w:num>
  <w:num w:numId="8">
    <w:abstractNumId w:val="8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046"/>
    <w:rsid w:val="000D1917"/>
    <w:rsid w:val="00110DC9"/>
    <w:rsid w:val="001F35F2"/>
    <w:rsid w:val="00284D70"/>
    <w:rsid w:val="002B3B2B"/>
    <w:rsid w:val="002F4B1D"/>
    <w:rsid w:val="00314121"/>
    <w:rsid w:val="003443F4"/>
    <w:rsid w:val="003C3BE8"/>
    <w:rsid w:val="004416C7"/>
    <w:rsid w:val="00444C13"/>
    <w:rsid w:val="00457D91"/>
    <w:rsid w:val="00463BF7"/>
    <w:rsid w:val="004F5B36"/>
    <w:rsid w:val="00507FD5"/>
    <w:rsid w:val="00551EF7"/>
    <w:rsid w:val="0055403A"/>
    <w:rsid w:val="00567E37"/>
    <w:rsid w:val="00577A2C"/>
    <w:rsid w:val="005D23B4"/>
    <w:rsid w:val="005F337B"/>
    <w:rsid w:val="005F727D"/>
    <w:rsid w:val="00652C89"/>
    <w:rsid w:val="007154C6"/>
    <w:rsid w:val="0075040E"/>
    <w:rsid w:val="0078035F"/>
    <w:rsid w:val="007B023B"/>
    <w:rsid w:val="007C5C3F"/>
    <w:rsid w:val="007E2C32"/>
    <w:rsid w:val="007F03EA"/>
    <w:rsid w:val="00871D68"/>
    <w:rsid w:val="008D488B"/>
    <w:rsid w:val="0091430B"/>
    <w:rsid w:val="00941271"/>
    <w:rsid w:val="00952452"/>
    <w:rsid w:val="009677CE"/>
    <w:rsid w:val="009739A1"/>
    <w:rsid w:val="00995881"/>
    <w:rsid w:val="009D21CC"/>
    <w:rsid w:val="009F2C92"/>
    <w:rsid w:val="00A10ECC"/>
    <w:rsid w:val="00AA0D8D"/>
    <w:rsid w:val="00AE5F82"/>
    <w:rsid w:val="00B04878"/>
    <w:rsid w:val="00BC32F3"/>
    <w:rsid w:val="00C21046"/>
    <w:rsid w:val="00C7225E"/>
    <w:rsid w:val="00D2220A"/>
    <w:rsid w:val="00D60117"/>
    <w:rsid w:val="00D81634"/>
    <w:rsid w:val="00D822A3"/>
    <w:rsid w:val="00E76796"/>
    <w:rsid w:val="00EC17D3"/>
    <w:rsid w:val="00EF4969"/>
    <w:rsid w:val="08339385"/>
    <w:rsid w:val="0E02149E"/>
    <w:rsid w:val="0E09F274"/>
    <w:rsid w:val="28C9F6F3"/>
    <w:rsid w:val="3C5A6021"/>
    <w:rsid w:val="4A091E2F"/>
    <w:rsid w:val="627DBCFF"/>
    <w:rsid w:val="7076A344"/>
    <w:rsid w:val="75FA0F5B"/>
    <w:rsid w:val="786E1F7F"/>
    <w:rsid w:val="7BFD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9CCF5"/>
  <w15:docId w15:val="{5032B28A-0876-4A51-B673-69A10A857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23B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D23B4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5D23B4"/>
    <w:pPr>
      <w:ind w:left="720"/>
      <w:contextualSpacing/>
    </w:pPr>
  </w:style>
  <w:style w:type="paragraph" w:customStyle="1" w:styleId="Default">
    <w:name w:val="Default"/>
    <w:rsid w:val="005D23B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5D23B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D23B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5D23B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D23B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5D23B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5D23B4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5D23B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D23B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D23B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5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A60331-1AA1-4016-9260-0CE254A3C8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AA3741-AF63-4019-A930-3A50914C73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2D2F9E-89D9-40FE-9B11-CBEDDB5A48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37D7DC-E19D-49FD-83C7-5BDF64CB5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1333</Words>
  <Characters>7998</Characters>
  <Application>Microsoft Office Word</Application>
  <DocSecurity>0</DocSecurity>
  <Lines>66</Lines>
  <Paragraphs>18</Paragraphs>
  <ScaleCrop>false</ScaleCrop>
  <Company>Hewlett-Packard</Company>
  <LinksUpToDate>false</LinksUpToDate>
  <CharactersWithSpaces>9313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Pitera</dc:creator>
  <cp:lastModifiedBy>User</cp:lastModifiedBy>
  <cp:revision>22</cp:revision>
  <dcterms:created xsi:type="dcterms:W3CDTF">2020-12-15T14:09:00Z</dcterms:created>
  <dcterms:modified xsi:type="dcterms:W3CDTF">2023-05-12T08:11:00Z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