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AE0E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93DB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13F3E" w14:textId="0418837D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712C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712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416DAB">
        <w:rPr>
          <w:rFonts w:ascii="Corbel" w:hAnsi="Corbel"/>
          <w:iCs/>
          <w:smallCaps/>
          <w:sz w:val="24"/>
          <w:szCs w:val="24"/>
        </w:rPr>
        <w:t>2022-202</w:t>
      </w:r>
      <w:r w:rsidR="00416DAB">
        <w:rPr>
          <w:rFonts w:ascii="Corbel" w:hAnsi="Corbel"/>
          <w:smallCaps/>
          <w:sz w:val="24"/>
          <w:szCs w:val="24"/>
        </w:rPr>
        <w:t>5</w:t>
      </w:r>
    </w:p>
    <w:p w14:paraId="3B64AAAA" w14:textId="0B7D20D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16DAB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416DAB">
        <w:rPr>
          <w:rFonts w:ascii="Corbel" w:hAnsi="Corbel"/>
          <w:sz w:val="20"/>
          <w:szCs w:val="20"/>
        </w:rPr>
        <w:t>4</w:t>
      </w:r>
    </w:p>
    <w:p w14:paraId="1FF413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AF9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C52104" w14:textId="77777777" w:rsidTr="00B819C8">
        <w:tc>
          <w:tcPr>
            <w:tcW w:w="2694" w:type="dxa"/>
            <w:vAlign w:val="center"/>
          </w:tcPr>
          <w:p w14:paraId="77A722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E03E5B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procesów gospodarczych</w:t>
            </w:r>
            <w:bookmarkStart w:id="0" w:name="_GoBack"/>
            <w:bookmarkEnd w:id="0"/>
          </w:p>
        </w:tc>
      </w:tr>
      <w:tr w:rsidR="0085747A" w:rsidRPr="009C54AE" w14:paraId="57B1EB9A" w14:textId="77777777" w:rsidTr="00B819C8">
        <w:tc>
          <w:tcPr>
            <w:tcW w:w="2694" w:type="dxa"/>
            <w:vAlign w:val="center"/>
          </w:tcPr>
          <w:p w14:paraId="0F908F3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D3E982" w14:textId="77777777" w:rsidR="0085747A" w:rsidRPr="00AA2E0A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2E0A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FiR</w:t>
            </w:r>
            <w:proofErr w:type="spellEnd"/>
            <w:r w:rsidRPr="00AA2E0A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/I/RP/C.4</w:t>
            </w:r>
          </w:p>
        </w:tc>
      </w:tr>
      <w:tr w:rsidR="0085747A" w:rsidRPr="009C54AE" w14:paraId="037EEECD" w14:textId="77777777" w:rsidTr="00B819C8">
        <w:tc>
          <w:tcPr>
            <w:tcW w:w="2694" w:type="dxa"/>
            <w:vAlign w:val="center"/>
          </w:tcPr>
          <w:p w14:paraId="5FA868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99C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926619" w14:textId="77777777" w:rsidTr="00B819C8">
        <w:tc>
          <w:tcPr>
            <w:tcW w:w="2694" w:type="dxa"/>
            <w:vAlign w:val="center"/>
          </w:tcPr>
          <w:p w14:paraId="379BEF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3A81CC" w14:textId="43F4C7DF" w:rsidR="0085747A" w:rsidRPr="009C54AE" w:rsidRDefault="00264587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8455F39" w14:textId="77777777" w:rsidTr="00B819C8">
        <w:tc>
          <w:tcPr>
            <w:tcW w:w="2694" w:type="dxa"/>
            <w:vAlign w:val="center"/>
          </w:tcPr>
          <w:p w14:paraId="226391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D72222" w14:textId="4055EE7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128940F" w14:textId="77777777" w:rsidTr="00B819C8">
        <w:tc>
          <w:tcPr>
            <w:tcW w:w="2694" w:type="dxa"/>
            <w:vAlign w:val="center"/>
          </w:tcPr>
          <w:p w14:paraId="5862E4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E99C9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388DD022" w14:textId="77777777" w:rsidTr="00B819C8">
        <w:tc>
          <w:tcPr>
            <w:tcW w:w="2694" w:type="dxa"/>
            <w:vAlign w:val="center"/>
          </w:tcPr>
          <w:p w14:paraId="3CC4E9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3BDCAD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BC258BA" w14:textId="77777777" w:rsidTr="00B819C8">
        <w:tc>
          <w:tcPr>
            <w:tcW w:w="2694" w:type="dxa"/>
            <w:vAlign w:val="center"/>
          </w:tcPr>
          <w:p w14:paraId="337688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A5817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B237822" w14:textId="77777777" w:rsidTr="00B819C8">
        <w:tc>
          <w:tcPr>
            <w:tcW w:w="2694" w:type="dxa"/>
            <w:vAlign w:val="center"/>
          </w:tcPr>
          <w:p w14:paraId="29D2A0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60582D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AA2E0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B63FB73" w14:textId="77777777" w:rsidTr="00B819C8">
        <w:tc>
          <w:tcPr>
            <w:tcW w:w="2694" w:type="dxa"/>
            <w:vAlign w:val="center"/>
          </w:tcPr>
          <w:p w14:paraId="7AC49C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96BA8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4B5E2B5A" w14:textId="77777777" w:rsidTr="00B819C8">
        <w:tc>
          <w:tcPr>
            <w:tcW w:w="2694" w:type="dxa"/>
            <w:vAlign w:val="center"/>
          </w:tcPr>
          <w:p w14:paraId="25B248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91CC7A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8CD7A8" w14:textId="77777777" w:rsidTr="00B819C8">
        <w:tc>
          <w:tcPr>
            <w:tcW w:w="2694" w:type="dxa"/>
            <w:vAlign w:val="center"/>
          </w:tcPr>
          <w:p w14:paraId="76B1F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4CD83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B15A3E2" w14:textId="77777777" w:rsidTr="00B819C8">
        <w:tc>
          <w:tcPr>
            <w:tcW w:w="2694" w:type="dxa"/>
            <w:vAlign w:val="center"/>
          </w:tcPr>
          <w:p w14:paraId="453A23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82BED" w14:textId="4288D5BC" w:rsidR="00264587" w:rsidRDefault="00AA2E0A" w:rsidP="0026458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6268D739" w14:textId="094315DA" w:rsidR="0085747A" w:rsidRPr="009C54AE" w:rsidRDefault="00AA2E0A" w:rsidP="009C7CC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383D10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BAAA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38EB8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7B133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01302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EB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3B1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B6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3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CB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6BD4" w14:textId="2B4E07EB" w:rsidR="00EF7BCB" w:rsidRPr="009C54AE" w:rsidRDefault="00015B8F" w:rsidP="00AF51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6B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4B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5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48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6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3AE2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C74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9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35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94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C07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4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2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B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7D97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D178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4CB5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DB6AA2" w14:textId="6416DA4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C1EB61" w14:textId="77777777" w:rsidR="005712C4" w:rsidRPr="009C54AE" w:rsidRDefault="005712C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96AC81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</w:t>
      </w:r>
      <w:proofErr w:type="spellStart"/>
      <w:r w:rsidRPr="0085460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664D1BD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AD22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FE4D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E8E4C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E9E82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F33BBB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62BB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3FC6F9E7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B33D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7506FCC1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281B70E6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umiejętność posługiwania się komputerem.</w:t>
            </w:r>
          </w:p>
        </w:tc>
      </w:tr>
    </w:tbl>
    <w:p w14:paraId="4F6DDE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5D9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6D6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A7F4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5248DD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2633192A" w14:textId="77777777" w:rsidTr="00A31510">
        <w:tc>
          <w:tcPr>
            <w:tcW w:w="675" w:type="dxa"/>
            <w:vAlign w:val="center"/>
          </w:tcPr>
          <w:p w14:paraId="38C22BAA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C11E96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BEF7238" w14:textId="77777777" w:rsidTr="00A31510">
        <w:tc>
          <w:tcPr>
            <w:tcW w:w="675" w:type="dxa"/>
            <w:vAlign w:val="center"/>
          </w:tcPr>
          <w:p w14:paraId="11591B74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27EF7A6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1E41154A" w14:textId="77777777" w:rsidTr="00A31510">
        <w:tc>
          <w:tcPr>
            <w:tcW w:w="675" w:type="dxa"/>
            <w:vAlign w:val="center"/>
          </w:tcPr>
          <w:p w14:paraId="2BFDC329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134B644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41DA6F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0B3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141A33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7138015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1F6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644846AD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4FE3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86A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6E03EAD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7CA5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856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Rozpoznaje ewolucję struktur i zjawisk gospodarczych, definiuje i konstruuje proces prognostyczny dla zjawisk makro-, 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- i mikroekonomicznych. Dobiera metodykę prognostyczną przetwarzając dane wyrażone w szeregach czasowych oraz dla procesów powiązań gospodarczych i czynników je wywołujących (modele trendu, 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BADA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9B60F8B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87F12DF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7B42766B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628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9B26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Statisica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1B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0E488A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A5C4BE9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1D8F52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F9A404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D41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6D60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Rozwiązuje problemy praktyczne z zakresu prognozowania zjawisk. Posiada umiejętność pracy w grupie przy realizacji </w:t>
            </w: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B39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K_K02</w:t>
            </w:r>
          </w:p>
          <w:p w14:paraId="7486B9FE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A1D4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1610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03FC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001B2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A1DD5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55A517D3" w14:textId="77777777" w:rsidTr="00A31510">
        <w:tc>
          <w:tcPr>
            <w:tcW w:w="9639" w:type="dxa"/>
          </w:tcPr>
          <w:p w14:paraId="2591638E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20F05C1C" w14:textId="77777777" w:rsidTr="00A31510">
        <w:tc>
          <w:tcPr>
            <w:tcW w:w="9639" w:type="dxa"/>
          </w:tcPr>
          <w:p w14:paraId="398FE04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F9CE45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60C5F9A7" w14:textId="77777777" w:rsidTr="00A31510">
        <w:tc>
          <w:tcPr>
            <w:tcW w:w="9639" w:type="dxa"/>
          </w:tcPr>
          <w:p w14:paraId="400A5FB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690786A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0ACC9619" w14:textId="77777777" w:rsidTr="00A31510">
        <w:tc>
          <w:tcPr>
            <w:tcW w:w="9639" w:type="dxa"/>
          </w:tcPr>
          <w:p w14:paraId="260769F7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0578EA9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REGLINP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REGLINW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>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4A5AEFD0" w14:textId="77777777" w:rsidTr="00A31510">
        <w:tc>
          <w:tcPr>
            <w:tcW w:w="9639" w:type="dxa"/>
          </w:tcPr>
          <w:p w14:paraId="65A6FE7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527E179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>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7C1049FC" w14:textId="77777777" w:rsidTr="00A31510">
        <w:tc>
          <w:tcPr>
            <w:tcW w:w="9639" w:type="dxa"/>
          </w:tcPr>
          <w:p w14:paraId="1DAEEC1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5AA4B71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5D398CA0" w14:textId="77777777" w:rsidTr="00A31510">
        <w:tc>
          <w:tcPr>
            <w:tcW w:w="9639" w:type="dxa"/>
          </w:tcPr>
          <w:p w14:paraId="17F352F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6CC1ADE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Wintersa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3F04852E" w14:textId="77777777" w:rsidTr="00A31510">
        <w:tc>
          <w:tcPr>
            <w:tcW w:w="9639" w:type="dxa"/>
          </w:tcPr>
          <w:p w14:paraId="03D4ACF9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proofErr w:type="spellStart"/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0FC6D9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aportowanie i </w:t>
            </w:r>
            <w:proofErr w:type="spellStart"/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proofErr w:type="spellEnd"/>
            <w:r w:rsidRPr="006F5CC2">
              <w:rPr>
                <w:rFonts w:ascii="Corbel" w:hAnsi="Corbel"/>
                <w:sz w:val="24"/>
                <w:szCs w:val="24"/>
              </w:rPr>
              <w:t xml:space="preserve">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 xml:space="preserve">ych, przedsiębiorstw, jednostek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6D02B197" w14:textId="77777777" w:rsidTr="00A31510">
        <w:tc>
          <w:tcPr>
            <w:tcW w:w="9639" w:type="dxa"/>
          </w:tcPr>
          <w:p w14:paraId="2B761B5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B63CC6B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EA5E156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CC29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DC2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095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CAB2A3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5D33F8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C48B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772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C5FA4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28A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EF3B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A414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4C40B4D4" w14:textId="77777777" w:rsidTr="00A31510">
        <w:tc>
          <w:tcPr>
            <w:tcW w:w="1843" w:type="dxa"/>
            <w:vAlign w:val="center"/>
          </w:tcPr>
          <w:p w14:paraId="26677140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70750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A4639AE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1F7B2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C4C184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B6A" w:rsidRPr="009C54AE" w14:paraId="4343DB5A" w14:textId="77777777" w:rsidTr="00A31510">
        <w:tc>
          <w:tcPr>
            <w:tcW w:w="1843" w:type="dxa"/>
          </w:tcPr>
          <w:p w14:paraId="6965F49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76635CE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2AE298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4BA64763" w14:textId="77777777" w:rsidTr="00A31510">
        <w:tc>
          <w:tcPr>
            <w:tcW w:w="1843" w:type="dxa"/>
          </w:tcPr>
          <w:p w14:paraId="1D42E889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ADF854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C087611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5354D91" w14:textId="77777777" w:rsidTr="00A31510">
        <w:tc>
          <w:tcPr>
            <w:tcW w:w="1843" w:type="dxa"/>
          </w:tcPr>
          <w:p w14:paraId="450D794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0F38518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0945C8CE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8ED9F7F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CB39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263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BD0F96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0BAFCE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9972897" w14:textId="77777777" w:rsidTr="00923D7D">
        <w:tc>
          <w:tcPr>
            <w:tcW w:w="9670" w:type="dxa"/>
          </w:tcPr>
          <w:p w14:paraId="5F644228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244AEDF2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 min 51%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 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min 75%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 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 min 90%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</w:t>
            </w:r>
          </w:p>
        </w:tc>
      </w:tr>
    </w:tbl>
    <w:p w14:paraId="66FD1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DDA14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3DF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7B0A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C2A8FC6" w14:textId="77777777" w:rsidTr="003E1941">
        <w:tc>
          <w:tcPr>
            <w:tcW w:w="4962" w:type="dxa"/>
            <w:vAlign w:val="center"/>
          </w:tcPr>
          <w:p w14:paraId="6F3DFC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0753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513CD6" w14:textId="77777777" w:rsidTr="00923D7D">
        <w:tc>
          <w:tcPr>
            <w:tcW w:w="4962" w:type="dxa"/>
          </w:tcPr>
          <w:p w14:paraId="57DA64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3BB30F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F33B871" w14:textId="77777777" w:rsidTr="00923D7D">
        <w:tc>
          <w:tcPr>
            <w:tcW w:w="4962" w:type="dxa"/>
          </w:tcPr>
          <w:p w14:paraId="7097B7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F2152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78E0A72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D24B3EB" w14:textId="77777777" w:rsidTr="00923D7D">
        <w:tc>
          <w:tcPr>
            <w:tcW w:w="4962" w:type="dxa"/>
          </w:tcPr>
          <w:p w14:paraId="0E3798A7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5E7EABB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040A9874" w14:textId="77777777" w:rsidTr="00923D7D">
        <w:tc>
          <w:tcPr>
            <w:tcW w:w="4962" w:type="dxa"/>
          </w:tcPr>
          <w:p w14:paraId="741709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DDDA40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56CE641" w14:textId="77777777" w:rsidTr="00923D7D">
        <w:tc>
          <w:tcPr>
            <w:tcW w:w="4962" w:type="dxa"/>
          </w:tcPr>
          <w:p w14:paraId="25874D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2B0D875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CA3F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2E2B89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D00F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F1BC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78E5FA5" w14:textId="77777777" w:rsidTr="008962A4">
        <w:trPr>
          <w:trHeight w:val="397"/>
        </w:trPr>
        <w:tc>
          <w:tcPr>
            <w:tcW w:w="2359" w:type="pct"/>
          </w:tcPr>
          <w:p w14:paraId="6AD126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4C07D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08B643" w14:textId="77777777" w:rsidTr="008962A4">
        <w:trPr>
          <w:trHeight w:val="397"/>
        </w:trPr>
        <w:tc>
          <w:tcPr>
            <w:tcW w:w="2359" w:type="pct"/>
          </w:tcPr>
          <w:p w14:paraId="4BF7F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CBFF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4517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4C2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0C79421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353C570D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7CCC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26A8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331DEE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1E44173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zjawisk ekonomicznych i finansowych. Cz. 1, Prognozowanie z Excelem / Jan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Acedański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, Monika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Hadaś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-Dyduch, Włodzimierz Szkutnik. - Katowice: Wyd. Uniwersytetu Ekonomicznego, 2016.</w:t>
            </w:r>
          </w:p>
        </w:tc>
      </w:tr>
      <w:tr w:rsidR="002D6570" w:rsidRPr="009C54AE" w14:paraId="23EC353B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6A08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C4ACB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B22D3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 xml:space="preserve">Metody prognozowania / Krystyna </w:t>
            </w:r>
            <w:proofErr w:type="spellStart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Melich</w:t>
            </w:r>
            <w:proofErr w:type="spellEnd"/>
            <w:r w:rsidRPr="002D6570">
              <w:rPr>
                <w:rFonts w:ascii="Corbel" w:hAnsi="Corbel"/>
                <w:b w:val="0"/>
                <w:smallCaps w:val="0"/>
                <w:szCs w:val="24"/>
              </w:rPr>
              <w:t xml:space="preserve">-Iwanek, Maria </w:t>
            </w:r>
            <w:proofErr w:type="spellStart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Jadamus-Hacura</w:t>
            </w:r>
            <w:proofErr w:type="spellEnd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521218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338E71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w zarządzaniu sprzedażą i finansami przedsiębiorstwa / Paweł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Dittmann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2EA68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A766AE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1B0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A7C1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DEE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BD3CA" w14:textId="77777777" w:rsidR="005A24F4" w:rsidRDefault="005A24F4" w:rsidP="00C16ABF">
      <w:pPr>
        <w:spacing w:after="0" w:line="240" w:lineRule="auto"/>
      </w:pPr>
      <w:r>
        <w:separator/>
      </w:r>
    </w:p>
  </w:endnote>
  <w:endnote w:type="continuationSeparator" w:id="0">
    <w:p w14:paraId="78240B57" w14:textId="77777777" w:rsidR="005A24F4" w:rsidRDefault="005A24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69C9F" w14:textId="77777777" w:rsidR="005A24F4" w:rsidRDefault="005A24F4" w:rsidP="00C16ABF">
      <w:pPr>
        <w:spacing w:after="0" w:line="240" w:lineRule="auto"/>
      </w:pPr>
      <w:r>
        <w:separator/>
      </w:r>
    </w:p>
  </w:footnote>
  <w:footnote w:type="continuationSeparator" w:id="0">
    <w:p w14:paraId="22908C94" w14:textId="77777777" w:rsidR="005A24F4" w:rsidRDefault="005A24F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4712"/>
    <w:rsid w:val="001D657B"/>
    <w:rsid w:val="001D73AC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0F14"/>
    <w:rsid w:val="002645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592"/>
    <w:rsid w:val="003F205D"/>
    <w:rsid w:val="003F38C0"/>
    <w:rsid w:val="003F6E1D"/>
    <w:rsid w:val="00414E3C"/>
    <w:rsid w:val="00416DA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D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7C7"/>
    <w:rsid w:val="005363C4"/>
    <w:rsid w:val="00536BDE"/>
    <w:rsid w:val="00543ACC"/>
    <w:rsid w:val="0056696D"/>
    <w:rsid w:val="005712C4"/>
    <w:rsid w:val="0059484D"/>
    <w:rsid w:val="005A0855"/>
    <w:rsid w:val="005A133C"/>
    <w:rsid w:val="005A24F4"/>
    <w:rsid w:val="005A3196"/>
    <w:rsid w:val="005C080F"/>
    <w:rsid w:val="005C55E5"/>
    <w:rsid w:val="005C696A"/>
    <w:rsid w:val="005D3627"/>
    <w:rsid w:val="005D461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CCC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596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13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20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83B28"/>
    <w:rsid w:val="00F974DA"/>
    <w:rsid w:val="00FA46E5"/>
    <w:rsid w:val="00FB64A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6345"/>
  <w15:docId w15:val="{84137664-568B-4FF3-8E45-49AF9F85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60E40-7DE6-4E29-900F-F391561176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7E864D-135D-42A7-81AB-D3C7EBCFB1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CE77C1-B75E-4D24-B105-75A60B711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CED3FB-F55A-451D-927E-08CFDD310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1357</Words>
  <Characters>8148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2020-10-14T09:52:00Z</dcterms:created>
  <dcterms:modified xsi:type="dcterms:W3CDTF">2022-02-09T11:04:00Z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