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AEEA42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D5D925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9C3B518" w14:textId="3F7CB219" w:rsidR="0085747A" w:rsidRPr="006E4840" w:rsidRDefault="0071620A" w:rsidP="00EA4832">
      <w:pPr>
        <w:spacing w:after="0" w:line="240" w:lineRule="exact"/>
        <w:jc w:val="center"/>
        <w:rPr>
          <w:rFonts w:ascii="Corbel" w:hAnsi="Corbel"/>
          <w:b/>
          <w:i/>
          <w:smallCaps/>
          <w:color w:val="FF0000"/>
          <w:sz w:val="24"/>
          <w:szCs w:val="24"/>
        </w:rPr>
      </w:pPr>
      <w:r w:rsidRPr="006E4840">
        <w:rPr>
          <w:rFonts w:ascii="Corbel" w:hAnsi="Corbel"/>
          <w:b/>
          <w:smallCaps/>
          <w:sz w:val="24"/>
          <w:szCs w:val="24"/>
        </w:rPr>
        <w:t>dotyczy cyklu kształcenia</w:t>
      </w:r>
      <w:r w:rsidR="006E4840" w:rsidRPr="006E4840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51467B">
        <w:rPr>
          <w:rFonts w:ascii="Corbel" w:hAnsi="Corbel"/>
          <w:b/>
          <w:smallCaps/>
          <w:sz w:val="24"/>
          <w:szCs w:val="24"/>
        </w:rPr>
        <w:t>2022-2025</w:t>
      </w:r>
    </w:p>
    <w:p w14:paraId="64076156" w14:textId="2B5B2A31" w:rsidR="00445970" w:rsidRPr="00EA4832" w:rsidRDefault="00445970" w:rsidP="006E484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B5417">
        <w:rPr>
          <w:rFonts w:ascii="Corbel" w:hAnsi="Corbel"/>
          <w:sz w:val="20"/>
          <w:szCs w:val="20"/>
        </w:rPr>
        <w:t>ok akademicki   202</w:t>
      </w:r>
      <w:r w:rsidR="0051467B">
        <w:rPr>
          <w:rFonts w:ascii="Corbel" w:hAnsi="Corbel"/>
          <w:sz w:val="20"/>
          <w:szCs w:val="20"/>
        </w:rPr>
        <w:t>4</w:t>
      </w:r>
      <w:r w:rsidR="00017BE3">
        <w:rPr>
          <w:rFonts w:ascii="Corbel" w:hAnsi="Corbel"/>
          <w:sz w:val="20"/>
          <w:szCs w:val="20"/>
        </w:rPr>
        <w:t>/</w:t>
      </w:r>
      <w:r w:rsidR="00BB5417">
        <w:rPr>
          <w:rFonts w:ascii="Corbel" w:hAnsi="Corbel"/>
          <w:sz w:val="20"/>
          <w:szCs w:val="20"/>
        </w:rPr>
        <w:t>202</w:t>
      </w:r>
      <w:r w:rsidR="0051467B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0A2E17C2" w14:textId="77777777" w:rsidR="0085747A" w:rsidRPr="009C54AE" w:rsidRDefault="0085747A" w:rsidP="006E4840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2552161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56912F6" w14:textId="77777777" w:rsidTr="00B819C8">
        <w:tc>
          <w:tcPr>
            <w:tcW w:w="2694" w:type="dxa"/>
            <w:vAlign w:val="center"/>
          </w:tcPr>
          <w:p w14:paraId="5926351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CE964F" w14:textId="3A18F496" w:rsidR="0085747A" w:rsidRPr="009C54AE" w:rsidRDefault="007F3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Przedsiębiorstwo na rynk</w:t>
            </w:r>
            <w:r w:rsidR="00392383">
              <w:rPr>
                <w:rFonts w:ascii="Corbel" w:hAnsi="Corbel"/>
                <w:b w:val="0"/>
                <w:sz w:val="24"/>
                <w:szCs w:val="24"/>
              </w:rPr>
              <w:t>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międzynarodowy</w:t>
            </w:r>
            <w:r w:rsidR="00133819">
              <w:rPr>
                <w:rFonts w:ascii="Corbel" w:hAnsi="Corbel"/>
                <w:b w:val="0"/>
                <w:sz w:val="24"/>
                <w:szCs w:val="24"/>
              </w:rPr>
              <w:t>m</w:t>
            </w:r>
          </w:p>
        </w:tc>
      </w:tr>
      <w:tr w:rsidR="0085747A" w:rsidRPr="009C54AE" w14:paraId="63A7696B" w14:textId="77777777" w:rsidTr="006E4840">
        <w:tc>
          <w:tcPr>
            <w:tcW w:w="2694" w:type="dxa"/>
            <w:vAlign w:val="center"/>
          </w:tcPr>
          <w:p w14:paraId="5B09656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283C19D" w14:textId="77777777" w:rsidR="0085747A" w:rsidRPr="004D1026" w:rsidRDefault="006B3AFB" w:rsidP="006E4840">
            <w:pPr>
              <w:pStyle w:val="Odpowiedzi"/>
              <w:spacing w:before="100" w:beforeAutospacing="1" w:after="100" w:afterAutospacing="1"/>
              <w:rPr>
                <w:rFonts w:cs="Calibri"/>
                <w:sz w:val="24"/>
                <w:szCs w:val="24"/>
              </w:rPr>
            </w:pPr>
            <w:proofErr w:type="spellStart"/>
            <w:r w:rsidRPr="006E4840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6E4840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6E4840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6E4840">
              <w:rPr>
                <w:rFonts w:ascii="Corbel" w:hAnsi="Corbel"/>
                <w:b w:val="0"/>
                <w:sz w:val="24"/>
                <w:szCs w:val="24"/>
              </w:rPr>
              <w:t>/C-1.7a</w:t>
            </w:r>
          </w:p>
        </w:tc>
      </w:tr>
      <w:tr w:rsidR="0085747A" w:rsidRPr="009C54AE" w14:paraId="5E08299E" w14:textId="77777777" w:rsidTr="00B819C8">
        <w:tc>
          <w:tcPr>
            <w:tcW w:w="2694" w:type="dxa"/>
            <w:vAlign w:val="center"/>
          </w:tcPr>
          <w:p w14:paraId="28840F5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D4DD59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FF9D2FF" w14:textId="77777777" w:rsidTr="00B819C8">
        <w:tc>
          <w:tcPr>
            <w:tcW w:w="2694" w:type="dxa"/>
            <w:vAlign w:val="center"/>
          </w:tcPr>
          <w:p w14:paraId="7A3186E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91183CA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84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BDDA0A7" w14:textId="77777777" w:rsidTr="00B819C8">
        <w:tc>
          <w:tcPr>
            <w:tcW w:w="2694" w:type="dxa"/>
            <w:vAlign w:val="center"/>
          </w:tcPr>
          <w:p w14:paraId="7E2048B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7928AA5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594DAF53" w14:textId="77777777" w:rsidTr="00B819C8">
        <w:tc>
          <w:tcPr>
            <w:tcW w:w="2694" w:type="dxa"/>
            <w:vAlign w:val="center"/>
          </w:tcPr>
          <w:p w14:paraId="5068EFC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4C449BC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34389D39" w14:textId="77777777" w:rsidTr="00B819C8">
        <w:tc>
          <w:tcPr>
            <w:tcW w:w="2694" w:type="dxa"/>
            <w:vAlign w:val="center"/>
          </w:tcPr>
          <w:p w14:paraId="144BF0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0666B8B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4AC79957" w14:textId="77777777" w:rsidTr="00B819C8">
        <w:tc>
          <w:tcPr>
            <w:tcW w:w="2694" w:type="dxa"/>
            <w:vAlign w:val="center"/>
          </w:tcPr>
          <w:p w14:paraId="7AF452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A0DB439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E582698" w14:textId="77777777" w:rsidTr="00B819C8">
        <w:tc>
          <w:tcPr>
            <w:tcW w:w="2694" w:type="dxa"/>
            <w:vAlign w:val="center"/>
          </w:tcPr>
          <w:p w14:paraId="6652860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6EBC7AF" w14:textId="77777777" w:rsidR="0085747A" w:rsidRPr="009C54AE" w:rsidRDefault="007F3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B3AF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6B3AFB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27F27C9C" w14:textId="77777777" w:rsidTr="00B819C8">
        <w:tc>
          <w:tcPr>
            <w:tcW w:w="2694" w:type="dxa"/>
            <w:vAlign w:val="center"/>
          </w:tcPr>
          <w:p w14:paraId="36CD5A8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16C78E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331F976B" w14:textId="77777777" w:rsidTr="00B819C8">
        <w:tc>
          <w:tcPr>
            <w:tcW w:w="2694" w:type="dxa"/>
            <w:vAlign w:val="center"/>
          </w:tcPr>
          <w:p w14:paraId="1CA3476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F75FB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D219328" w14:textId="77777777" w:rsidTr="00B819C8">
        <w:tc>
          <w:tcPr>
            <w:tcW w:w="2694" w:type="dxa"/>
            <w:vAlign w:val="center"/>
          </w:tcPr>
          <w:p w14:paraId="5E00B69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69AD13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  <w:tr w:rsidR="0085747A" w:rsidRPr="009C54AE" w14:paraId="391E6A63" w14:textId="77777777" w:rsidTr="00B819C8">
        <w:tc>
          <w:tcPr>
            <w:tcW w:w="2694" w:type="dxa"/>
            <w:vAlign w:val="center"/>
          </w:tcPr>
          <w:p w14:paraId="6C175C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7537E3A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5EE42058" w14:textId="62B2D337" w:rsidR="0085747A" w:rsidRPr="009C54AE" w:rsidRDefault="0085747A" w:rsidP="006E4840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E484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0B9BBA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0605D1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2BE0256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560F4B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6D4E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E22738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661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272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4C0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9DB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63F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E2D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8E4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D8B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416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4D1026" w:rsidRPr="009C54AE" w14:paraId="6B81B497" w14:textId="77777777" w:rsidTr="009D4E0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98B90" w14:textId="77777777" w:rsidR="004D1026" w:rsidRPr="009C54AE" w:rsidRDefault="00AB5EED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C0728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B35F6" w14:textId="77777777" w:rsidR="004D1026" w:rsidRPr="009C54AE" w:rsidRDefault="006B3AFB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2138D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50BB9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F89A8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0B684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6C08A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55F20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F252B" w14:textId="77777777" w:rsidR="004D1026" w:rsidRPr="009C54AE" w:rsidRDefault="006B3AFB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9F9FA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5FD351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DEA147C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820B92F" w14:textId="77777777" w:rsidR="00EF154C" w:rsidRPr="009C54AE" w:rsidRDefault="00EF154C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A6CF547" w14:textId="77777777" w:rsidR="00EF154C" w:rsidRPr="00617C46" w:rsidRDefault="00EF154C" w:rsidP="00EF154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10A56EC" w14:textId="77777777" w:rsidR="00EF154C" w:rsidRPr="009A27B8" w:rsidRDefault="00EF154C" w:rsidP="00EF154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54B5631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DA65A0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1D8394D" w14:textId="77777777" w:rsidR="006E4840" w:rsidRDefault="006E484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1AFD63" w14:textId="77777777" w:rsidR="009C54AE" w:rsidRPr="006E4840" w:rsidRDefault="00FD7C6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E4840">
        <w:rPr>
          <w:rFonts w:ascii="Corbel" w:hAnsi="Corbel"/>
          <w:b w:val="0"/>
          <w:smallCaps w:val="0"/>
          <w:szCs w:val="24"/>
        </w:rPr>
        <w:t>Egzamin</w:t>
      </w:r>
    </w:p>
    <w:p w14:paraId="2977A49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F14B3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2EC53F7" w14:textId="77777777" w:rsidTr="00745302">
        <w:tc>
          <w:tcPr>
            <w:tcW w:w="9670" w:type="dxa"/>
          </w:tcPr>
          <w:p w14:paraId="5CDF05BF" w14:textId="77777777" w:rsidR="0085747A" w:rsidRPr="009C54AE" w:rsidRDefault="00F474DF" w:rsidP="006E484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  <w:r w:rsidR="00934B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F5E13E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2F6C3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156B92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0A7BE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83FA86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F035787" w14:textId="77777777" w:rsidTr="00923D7D">
        <w:tc>
          <w:tcPr>
            <w:tcW w:w="851" w:type="dxa"/>
            <w:vAlign w:val="center"/>
          </w:tcPr>
          <w:p w14:paraId="2D2D4C3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DD0D189" w14:textId="77777777" w:rsidR="0085747A" w:rsidRPr="009C54AE" w:rsidRDefault="00F474DF" w:rsidP="00514A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 xml:space="preserve"> procesem internacjonalizacji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59B4ECC6" w14:textId="77777777" w:rsidTr="00923D7D">
        <w:tc>
          <w:tcPr>
            <w:tcW w:w="851" w:type="dxa"/>
            <w:vAlign w:val="center"/>
          </w:tcPr>
          <w:p w14:paraId="0E4198F5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595AA5A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>wania się podstawowymi formami, modelami  umiędzynarodowienia firm</w:t>
            </w:r>
            <w:r w:rsidRPr="00046DC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CEC5CF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2B7654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0B5C7D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121AFC8E" w14:textId="77777777" w:rsidTr="0071620A">
        <w:tc>
          <w:tcPr>
            <w:tcW w:w="1701" w:type="dxa"/>
            <w:vAlign w:val="center"/>
          </w:tcPr>
          <w:p w14:paraId="48C1260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4DDA67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648636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14A1A" w:rsidRPr="009C54AE" w14:paraId="759532D7" w14:textId="77777777" w:rsidTr="005E6E85">
        <w:tc>
          <w:tcPr>
            <w:tcW w:w="1701" w:type="dxa"/>
          </w:tcPr>
          <w:p w14:paraId="305790A7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A5531EF" w14:textId="77777777" w:rsidR="00FD7C62" w:rsidRPr="000252BE" w:rsidRDefault="00514A1A" w:rsidP="006E48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Definiuje podstawowe kategorie ekonomiczne odnoszące się do działalności przedsiębiorstwa na rynkach międzynarodowych (internacjonalizacja, globalizacja, strategie międzynarodowe przedsiębiorstw, formy umiędzynarodowienia przedsiębiorstwa, konkurowanie na rynku międzynarodowym).</w:t>
            </w:r>
            <w:r w:rsidR="006B3AFB">
              <w:rPr>
                <w:rFonts w:ascii="Corbel" w:hAnsi="Corbel"/>
                <w:b w:val="0"/>
                <w:smallCaps w:val="0"/>
                <w:szCs w:val="24"/>
              </w:rPr>
              <w:t xml:space="preserve"> Definiuje normy prawne, 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organizacyjne obowiązujące w sferze</w:t>
            </w:r>
            <w:r w:rsidR="006B3AFB">
              <w:rPr>
                <w:rFonts w:ascii="Corbel" w:hAnsi="Corbel"/>
                <w:b w:val="0"/>
                <w:smallCaps w:val="0"/>
                <w:szCs w:val="24"/>
              </w:rPr>
              <w:t xml:space="preserve"> biznesu międzynarodowego.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, ze szczególnym uwzględnieniem</w:t>
            </w:r>
            <w:r w:rsidR="00FD7C6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norm regulujących działania zarządzających organizacjami w</w:t>
            </w:r>
            <w:r w:rsidR="00FD7C6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FD7C62">
              <w:rPr>
                <w:rFonts w:ascii="Corbel" w:hAnsi="Corbel"/>
                <w:b w:val="0"/>
                <w:smallCaps w:val="0"/>
                <w:szCs w:val="24"/>
              </w:rPr>
              <w:t>KTN</w:t>
            </w:r>
            <w:proofErr w:type="spellEnd"/>
            <w:r w:rsidR="00FD7C62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cr/>
            </w:r>
            <w:r w:rsidR="00FD7C62">
              <w:rPr>
                <w:rFonts w:ascii="Corbel" w:hAnsi="Corbel"/>
                <w:b w:val="0"/>
                <w:smallCaps w:val="0"/>
                <w:szCs w:val="24"/>
              </w:rPr>
              <w:t>Ponadto definiuje  stopnia internacjonalizacji przedsiębiorstw.</w:t>
            </w:r>
          </w:p>
        </w:tc>
        <w:tc>
          <w:tcPr>
            <w:tcW w:w="1873" w:type="dxa"/>
          </w:tcPr>
          <w:p w14:paraId="21695A72" w14:textId="77777777" w:rsidR="00514A1A" w:rsidRPr="000252BE" w:rsidRDefault="00514A1A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1BF78DD" w14:textId="77777777" w:rsidR="00514A1A" w:rsidRDefault="00514A1A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6B3AFB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098CB1FF" w14:textId="77777777" w:rsidR="00FD7C62" w:rsidRPr="000252BE" w:rsidRDefault="00FD7C62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514A1A" w:rsidRPr="009C54AE" w14:paraId="727FFB26" w14:textId="77777777" w:rsidTr="005E6E85">
        <w:tc>
          <w:tcPr>
            <w:tcW w:w="1701" w:type="dxa"/>
          </w:tcPr>
          <w:p w14:paraId="77CC4C93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3A2A7F3" w14:textId="77777777" w:rsidR="00514A1A" w:rsidRPr="000252BE" w:rsidRDefault="00514A1A" w:rsidP="008708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Analizuje zjawiska i procesy zachodzące w zakresie działalności przedsiębiorstwa na rynku międzynarodowym.</w:t>
            </w:r>
          </w:p>
        </w:tc>
        <w:tc>
          <w:tcPr>
            <w:tcW w:w="1873" w:type="dxa"/>
          </w:tcPr>
          <w:p w14:paraId="4211FB8E" w14:textId="7429F539" w:rsidR="00514A1A" w:rsidRPr="000252BE" w:rsidRDefault="00514A1A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133819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  <w:p w14:paraId="46EC4E2D" w14:textId="77777777" w:rsidR="00514A1A" w:rsidRPr="000252BE" w:rsidRDefault="00514A1A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4A1A" w:rsidRPr="009C54AE" w14:paraId="55BE3E75" w14:textId="77777777" w:rsidTr="005E6E85">
        <w:tc>
          <w:tcPr>
            <w:tcW w:w="1701" w:type="dxa"/>
          </w:tcPr>
          <w:p w14:paraId="32D2C2BD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5A858FB8" w14:textId="77777777" w:rsidR="00514A1A" w:rsidRPr="000252BE" w:rsidRDefault="00FD7C62" w:rsidP="006E48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do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prezentowania aktywnej postawy wobec zmieniających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uwarunkowań społeczno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-ekonomicznych, 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parametrów ekonomicznych opisujących funkcjonowanie przedsiębiorstwa na rynkach międzynarodowych oraz konsekwencje stosowanej przez przedsiębiorstwo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50E7757C" w14:textId="77777777" w:rsidR="00514A1A" w:rsidRPr="000252BE" w:rsidRDefault="00FD7C62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5A93089C" w14:textId="77777777" w:rsidR="00514A1A" w:rsidRPr="000252BE" w:rsidRDefault="00514A1A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E6EFD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EDA5F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2041BF0" w14:textId="77777777" w:rsidR="006E4840" w:rsidRPr="009C54AE" w:rsidRDefault="006E484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2B0BD0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150833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37F7888" w14:textId="77777777" w:rsidTr="00923D7D">
        <w:tc>
          <w:tcPr>
            <w:tcW w:w="9639" w:type="dxa"/>
          </w:tcPr>
          <w:p w14:paraId="38C7C93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284181EE" w14:textId="77777777" w:rsidTr="00721D4F">
        <w:tc>
          <w:tcPr>
            <w:tcW w:w="9639" w:type="dxa"/>
            <w:vAlign w:val="center"/>
          </w:tcPr>
          <w:p w14:paraId="2C3FD7AB" w14:textId="77777777" w:rsidR="00514A1A" w:rsidRPr="006E4840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Rynki międzynarodowe – istota rynków międzynarodowych, ich klasyfikacja i charakterystyka funkcjonalna.</w:t>
            </w:r>
          </w:p>
        </w:tc>
      </w:tr>
      <w:tr w:rsidR="00514A1A" w:rsidRPr="009C54AE" w14:paraId="63F90FCB" w14:textId="77777777" w:rsidTr="00721D4F">
        <w:tc>
          <w:tcPr>
            <w:tcW w:w="9639" w:type="dxa"/>
            <w:vAlign w:val="center"/>
          </w:tcPr>
          <w:p w14:paraId="742253E3" w14:textId="77777777" w:rsidR="00514A1A" w:rsidRPr="006E4840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Pojęcie internacjonalizacji i globalizacji – przypomnienie wybranych zagadnień z zakresu procesu internacjonalizacji i globalizacji, motywy internacjonalizacji i globalizacji.</w:t>
            </w:r>
          </w:p>
        </w:tc>
      </w:tr>
      <w:tr w:rsidR="00514A1A" w:rsidRPr="009C54AE" w14:paraId="76FB15AD" w14:textId="77777777" w:rsidTr="00721D4F">
        <w:tc>
          <w:tcPr>
            <w:tcW w:w="9639" w:type="dxa"/>
            <w:vAlign w:val="center"/>
          </w:tcPr>
          <w:p w14:paraId="64DFC0FA" w14:textId="77777777" w:rsidR="00514A1A" w:rsidRPr="006E4840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 xml:space="preserve">Teoretyczne podstawy internacjonalizacji przedsiębiorstwa – objaśnienie internacjonalizacji na podstawie wybranych teorii makro- i mikroekonomicznych. </w:t>
            </w:r>
          </w:p>
        </w:tc>
      </w:tr>
      <w:tr w:rsidR="00514A1A" w:rsidRPr="009C54AE" w14:paraId="33C61D51" w14:textId="77777777" w:rsidTr="00721D4F">
        <w:tc>
          <w:tcPr>
            <w:tcW w:w="9639" w:type="dxa"/>
            <w:vAlign w:val="center"/>
          </w:tcPr>
          <w:p w14:paraId="197B8C67" w14:textId="77777777" w:rsidR="00514A1A" w:rsidRPr="006E4840" w:rsidRDefault="00514A1A" w:rsidP="0087082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Strategie internacjonalizacji przedsiębiorstwa – pojęcie i elementy strategii oraz czynniki wpływające na jej tworzenie, strategiczne orientacje internacjonalizacji i globalizacji.</w:t>
            </w:r>
          </w:p>
        </w:tc>
      </w:tr>
      <w:tr w:rsidR="00514A1A" w:rsidRPr="009C54AE" w14:paraId="32FFAF49" w14:textId="77777777" w:rsidTr="00721D4F">
        <w:tc>
          <w:tcPr>
            <w:tcW w:w="9639" w:type="dxa"/>
            <w:vAlign w:val="center"/>
          </w:tcPr>
          <w:p w14:paraId="525F745B" w14:textId="77777777" w:rsidR="00514A1A" w:rsidRPr="006E4840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lastRenderedPageBreak/>
              <w:t>Formy internacjonalizacji i globalizacji przedsiębiorstwa – eksport, licencjonowanie, franchising, leasing, tworzenie zagranicznej filii handlowej, zakładu montażowego lub produkcyjnego, sposoby objęcia własności inwestycji bezpośrednich, oddział, joint venture, spółka-córka,  alianse strategiczne.</w:t>
            </w:r>
          </w:p>
        </w:tc>
      </w:tr>
      <w:tr w:rsidR="00514A1A" w:rsidRPr="006E4840" w14:paraId="58BD1A77" w14:textId="77777777" w:rsidTr="00721D4F">
        <w:tc>
          <w:tcPr>
            <w:tcW w:w="9639" w:type="dxa"/>
            <w:vAlign w:val="center"/>
          </w:tcPr>
          <w:p w14:paraId="15F45066" w14:textId="77777777" w:rsidR="00514A1A" w:rsidRPr="006E4840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Kierowanie międzynarodowymi funkcjami przedsiębiorstwa; controlling – pojęcie i zadania controllingu, międzynarodowy controlling strategiczny i operacyjny, organizacja controllingu w międzynarodowym przedsiębiorstwie</w:t>
            </w:r>
            <w:r w:rsidR="00BB5417" w:rsidRPr="006E4840">
              <w:rPr>
                <w:rFonts w:ascii="Corbel" w:hAnsi="Corbel"/>
                <w:sz w:val="24"/>
                <w:szCs w:val="24"/>
              </w:rPr>
              <w:t>.</w:t>
            </w:r>
            <w:r w:rsidRPr="006E484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14A1A" w:rsidRPr="006E4840" w14:paraId="3524BB52" w14:textId="77777777" w:rsidTr="00721D4F">
        <w:tc>
          <w:tcPr>
            <w:tcW w:w="9639" w:type="dxa"/>
            <w:vAlign w:val="center"/>
          </w:tcPr>
          <w:p w14:paraId="69AD3705" w14:textId="77777777" w:rsidR="00514A1A" w:rsidRPr="006E4840" w:rsidRDefault="00514A1A" w:rsidP="006E484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Internacjonalizacja i globalizacja polskich przedsiębiorstwa.</w:t>
            </w:r>
          </w:p>
        </w:tc>
      </w:tr>
    </w:tbl>
    <w:p w14:paraId="5D32FFF8" w14:textId="77777777" w:rsidR="0085747A" w:rsidRPr="009C54AE" w:rsidRDefault="0085747A" w:rsidP="006E4840">
      <w:pPr>
        <w:autoSpaceDE w:val="0"/>
        <w:autoSpaceDN w:val="0"/>
        <w:adjustRightInd w:val="0"/>
        <w:spacing w:after="0"/>
        <w:jc w:val="both"/>
        <w:rPr>
          <w:rFonts w:ascii="Corbel" w:hAnsi="Corbel"/>
          <w:sz w:val="24"/>
          <w:szCs w:val="24"/>
        </w:rPr>
      </w:pPr>
    </w:p>
    <w:p w14:paraId="0892BC5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0510B8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DB3D044" w14:textId="77777777" w:rsidTr="00923D7D">
        <w:tc>
          <w:tcPr>
            <w:tcW w:w="9639" w:type="dxa"/>
          </w:tcPr>
          <w:p w14:paraId="40335E4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0990AAAE" w14:textId="77777777" w:rsidTr="00923D7D">
        <w:tc>
          <w:tcPr>
            <w:tcW w:w="9639" w:type="dxa"/>
          </w:tcPr>
          <w:p w14:paraId="46496ABD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 xml:space="preserve">Umiędzynarodowienie i globalizacja przedsiębiorstw – uwarunkowania i przyczyny internacjonalizacji, próba konfrontacji wybranych makro- i mikroekonomicznych teoretycznych koncepcji internacjonalizacji z rzeczywistością rynków międzynarodowych. </w:t>
            </w:r>
          </w:p>
        </w:tc>
      </w:tr>
      <w:tr w:rsidR="00514A1A" w:rsidRPr="009C54AE" w14:paraId="62BAF6F3" w14:textId="77777777" w:rsidTr="00923D7D">
        <w:tc>
          <w:tcPr>
            <w:tcW w:w="9639" w:type="dxa"/>
          </w:tcPr>
          <w:p w14:paraId="0DF09CC5" w14:textId="77777777" w:rsidR="00514A1A" w:rsidRPr="000252BE" w:rsidRDefault="00514A1A" w:rsidP="00514A1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konkurencji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przedsiębiorstwa – źródła przewagi konkurencyjnej na rynku międzynarodowym i sposoby konkurowania na rynku międzynarodowym, strategia rozwoju międzynarodowej pozycji przedsię</w:t>
            </w:r>
            <w:r w:rsidR="00BB5417">
              <w:rPr>
                <w:rFonts w:ascii="Corbel" w:hAnsi="Corbel"/>
                <w:sz w:val="24"/>
                <w:szCs w:val="24"/>
              </w:rPr>
              <w:t>biorstwa, strategia konkurencji.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14A1A" w:rsidRPr="009C54AE" w14:paraId="639D5D61" w14:textId="77777777" w:rsidTr="00923D7D">
        <w:tc>
          <w:tcPr>
            <w:tcW w:w="9639" w:type="dxa"/>
          </w:tcPr>
          <w:p w14:paraId="39A0A9C2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Strategie internacjonalizacji przedsiębiorstwa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0252BE">
              <w:rPr>
                <w:rFonts w:ascii="Corbel" w:hAnsi="Corbel"/>
                <w:sz w:val="24"/>
                <w:szCs w:val="24"/>
              </w:rPr>
              <w:t>strategie funkcjonalne (m.in. strategie marketingowe, badań i rozwoju, strategie w sferze produkcji, zaopatrzenia, strategie finansowe).</w:t>
            </w:r>
          </w:p>
        </w:tc>
      </w:tr>
      <w:tr w:rsidR="00514A1A" w:rsidRPr="009C54AE" w14:paraId="4C19CADE" w14:textId="77777777" w:rsidTr="00923D7D">
        <w:tc>
          <w:tcPr>
            <w:tcW w:w="9639" w:type="dxa"/>
          </w:tcPr>
          <w:p w14:paraId="27142D47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marketingowe przedsiębiorstwa międzynarodowego</w:t>
            </w:r>
          </w:p>
        </w:tc>
      </w:tr>
      <w:tr w:rsidR="00514A1A" w:rsidRPr="009C54AE" w14:paraId="5542BB3C" w14:textId="77777777" w:rsidTr="00923D7D">
        <w:tc>
          <w:tcPr>
            <w:tcW w:w="9639" w:type="dxa"/>
          </w:tcPr>
          <w:p w14:paraId="14888AD5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Polityka kadrowa i zatrudnienie w przedsiębiorstwie działającym na rynku międzynarodowym – poziom i struktura zatrudnienia, rekrutacja, szkolenia kadry, system motywacyjny, obsada stanowisk kierowniczych.</w:t>
            </w:r>
          </w:p>
        </w:tc>
      </w:tr>
      <w:tr w:rsidR="00514A1A" w:rsidRPr="009C54AE" w14:paraId="6B63A205" w14:textId="77777777" w:rsidTr="00923D7D">
        <w:tc>
          <w:tcPr>
            <w:tcW w:w="9639" w:type="dxa"/>
          </w:tcPr>
          <w:p w14:paraId="7C15CCED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Wpływ internacjonalizacji i globalizacji na strukturę organizacyjną przedsiębiorstwa – czynniki wpływające na organizację przedsiębiorstwa, czynniki wpływające na organizację handlu zagranicznego w przedsiębiorstwie, zasady organizacji działu handlu zagranicznego w przedsiębiorstwie, organizacja międzynarodowego przedsiębiorstwa.</w:t>
            </w:r>
          </w:p>
        </w:tc>
      </w:tr>
    </w:tbl>
    <w:p w14:paraId="684B98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3285A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83D6D6C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579B8C58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z prezentacją multimodalną w formie zdalne z wykorzystaniem 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563EA15" w14:textId="77777777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 xml:space="preserve">Ćwiczenia: analiza tekstów z dyskusją, praca w grupach </w:t>
      </w:r>
    </w:p>
    <w:p w14:paraId="6517E07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0C632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6454C3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8929B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8129F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63E2B24C" w14:textId="77777777" w:rsidTr="00C05F44">
        <w:tc>
          <w:tcPr>
            <w:tcW w:w="1985" w:type="dxa"/>
            <w:vAlign w:val="center"/>
          </w:tcPr>
          <w:p w14:paraId="1D76724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40A690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E6B1E1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E6DF9D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C16DB2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353AC" w:rsidRPr="009C54AE" w14:paraId="2B6B3541" w14:textId="77777777" w:rsidTr="00C05F44">
        <w:tc>
          <w:tcPr>
            <w:tcW w:w="1985" w:type="dxa"/>
          </w:tcPr>
          <w:p w14:paraId="0ADEF7DC" w14:textId="77777777" w:rsidR="00F353AC" w:rsidRPr="009C54AE" w:rsidRDefault="006E4840" w:rsidP="006E48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528" w:type="dxa"/>
          </w:tcPr>
          <w:p w14:paraId="26D77C21" w14:textId="77777777" w:rsidR="00F353AC" w:rsidRPr="006E4840" w:rsidRDefault="00F353AC" w:rsidP="006E48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kolokwium/test</w:t>
            </w:r>
            <w:r w:rsidR="00934BA9" w:rsidRPr="006E4840">
              <w:rPr>
                <w:rFonts w:ascii="Corbel" w:hAnsi="Corbel"/>
                <w:b w:val="0"/>
                <w:smallCaps w:val="0"/>
                <w:szCs w:val="24"/>
              </w:rPr>
              <w:t>/esej/referat</w:t>
            </w:r>
          </w:p>
        </w:tc>
        <w:tc>
          <w:tcPr>
            <w:tcW w:w="2126" w:type="dxa"/>
          </w:tcPr>
          <w:p w14:paraId="33C1C339" w14:textId="77777777" w:rsidR="00F353AC" w:rsidRPr="006E4840" w:rsidRDefault="00F353AC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353AC" w:rsidRPr="009C54AE" w14:paraId="628E94FF" w14:textId="77777777" w:rsidTr="00C05F44">
        <w:tc>
          <w:tcPr>
            <w:tcW w:w="1985" w:type="dxa"/>
          </w:tcPr>
          <w:p w14:paraId="4AE6C665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255EAFC" w14:textId="77777777" w:rsidR="00F353AC" w:rsidRPr="00736BE7" w:rsidRDefault="00F353AC" w:rsidP="006E48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  <w:r w:rsidR="00934BA9" w:rsidRPr="006E4840">
              <w:rPr>
                <w:rFonts w:ascii="Corbel" w:hAnsi="Corbel"/>
                <w:b w:val="0"/>
                <w:smallCaps w:val="0"/>
                <w:szCs w:val="24"/>
              </w:rPr>
              <w:t>/praca grupowa</w:t>
            </w:r>
          </w:p>
        </w:tc>
        <w:tc>
          <w:tcPr>
            <w:tcW w:w="2126" w:type="dxa"/>
          </w:tcPr>
          <w:p w14:paraId="0524744E" w14:textId="77777777" w:rsidR="00F353AC" w:rsidRPr="006E4840" w:rsidRDefault="00F353AC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F353AC" w:rsidRPr="009C54AE" w14:paraId="5FE9F074" w14:textId="77777777" w:rsidTr="00C05F44">
        <w:tc>
          <w:tcPr>
            <w:tcW w:w="1985" w:type="dxa"/>
          </w:tcPr>
          <w:p w14:paraId="12F6F17A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69A8BF2" w14:textId="77777777" w:rsidR="00F353AC" w:rsidRPr="006E4840" w:rsidRDefault="00F353AC" w:rsidP="006E48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obserwacja postawy i ocena prezentowanego </w:t>
            </w:r>
            <w:r w:rsidRPr="006E484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stanowiska/opinii</w:t>
            </w:r>
          </w:p>
        </w:tc>
        <w:tc>
          <w:tcPr>
            <w:tcW w:w="2126" w:type="dxa"/>
          </w:tcPr>
          <w:p w14:paraId="11F7865A" w14:textId="77777777" w:rsidR="00F353AC" w:rsidRPr="006E4840" w:rsidRDefault="00F353AC" w:rsidP="00A1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wykład/ćwiczenia</w:t>
            </w:r>
          </w:p>
        </w:tc>
      </w:tr>
    </w:tbl>
    <w:p w14:paraId="2CBA701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6B66B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E5163E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6264D12" w14:textId="77777777" w:rsidTr="00923D7D">
        <w:tc>
          <w:tcPr>
            <w:tcW w:w="9670" w:type="dxa"/>
          </w:tcPr>
          <w:p w14:paraId="5373AAA7" w14:textId="77777777" w:rsidR="00923D7D" w:rsidRDefault="00FD7C62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Kryteria oceniania</w:t>
            </w:r>
          </w:p>
          <w:p w14:paraId="1766B8EA" w14:textId="77777777" w:rsidR="00640B45" w:rsidRP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25 pkt test</w:t>
            </w:r>
          </w:p>
          <w:p w14:paraId="5AD0A03B" w14:textId="77777777" w:rsidR="00640B45" w:rsidRP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15 pkt esej/praca grupowa/analiza materiałów/opinia/referat</w:t>
            </w:r>
          </w:p>
          <w:p w14:paraId="109FCC41" w14:textId="77777777" w:rsid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10  pkt aktywność</w:t>
            </w:r>
          </w:p>
          <w:p w14:paraId="5D6BA4C4" w14:textId="77777777" w:rsidR="00D923B4" w:rsidRPr="00CA0568" w:rsidRDefault="00640B45" w:rsidP="00DC3B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suma punktacji  50</w:t>
            </w:r>
            <w:r w:rsidR="000D04B9"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 pkt = 100% </w:t>
            </w:r>
          </w:p>
          <w:p w14:paraId="059CD42A" w14:textId="77777777" w:rsidR="00D923B4" w:rsidRPr="006E4840" w:rsidRDefault="000D04B9" w:rsidP="00DC3B65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Ustalenia oceny zaliczeniowej na podstawie ocen cząstkowych. Ocena jest funkcją liczby zgromadzonych punktów: </w:t>
            </w:r>
          </w:p>
          <w:p w14:paraId="6C840461" w14:textId="77777777" w:rsidR="00D923B4" w:rsidRPr="006E4840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&gt; 50% - </w:t>
            </w:r>
            <w:proofErr w:type="spellStart"/>
            <w:r w:rsidRPr="006E4840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FA8F520" w14:textId="77777777" w:rsidR="00D923B4" w:rsidRPr="006E4840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&gt; 60% - </w:t>
            </w:r>
            <w:proofErr w:type="spellStart"/>
            <w:r w:rsidRPr="006E4840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 + </w:t>
            </w:r>
          </w:p>
          <w:p w14:paraId="2FD09814" w14:textId="77777777" w:rsidR="00D923B4" w:rsidRPr="006E4840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&gt; 70% - </w:t>
            </w:r>
            <w:proofErr w:type="spellStart"/>
            <w:r w:rsidRPr="006E4840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0670DBB" w14:textId="77777777" w:rsidR="00D923B4" w:rsidRPr="006E4840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&gt; 80% - </w:t>
            </w:r>
            <w:proofErr w:type="spellStart"/>
            <w:r w:rsidRPr="006E4840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+ </w:t>
            </w:r>
          </w:p>
          <w:p w14:paraId="3C86B04D" w14:textId="77777777" w:rsidR="0085747A" w:rsidRPr="009C54AE" w:rsidRDefault="000D04B9" w:rsidP="006E4840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&gt; 90% - </w:t>
            </w:r>
            <w:proofErr w:type="spellStart"/>
            <w:r w:rsidRPr="006E4840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</w:tc>
      </w:tr>
    </w:tbl>
    <w:p w14:paraId="56676F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3BB10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2032C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F6EA9A7" w14:textId="77777777" w:rsidTr="003E1941">
        <w:tc>
          <w:tcPr>
            <w:tcW w:w="4962" w:type="dxa"/>
            <w:vAlign w:val="center"/>
          </w:tcPr>
          <w:p w14:paraId="2ECBB44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7D0C6F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B489E31" w14:textId="77777777" w:rsidTr="00923D7D">
        <w:tc>
          <w:tcPr>
            <w:tcW w:w="4962" w:type="dxa"/>
          </w:tcPr>
          <w:p w14:paraId="536F726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5843094" w14:textId="77777777" w:rsidR="0085747A" w:rsidRPr="009C54AE" w:rsidRDefault="00FD7C62" w:rsidP="006E48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71ED9E91" w14:textId="77777777" w:rsidTr="00923D7D">
        <w:tc>
          <w:tcPr>
            <w:tcW w:w="4962" w:type="dxa"/>
          </w:tcPr>
          <w:p w14:paraId="5BE9A48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D59AA1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DEB5B4" w14:textId="77777777" w:rsidR="00C61DC5" w:rsidRPr="009C54AE" w:rsidRDefault="00F353AC" w:rsidP="006E48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98228C9" w14:textId="77777777" w:rsidTr="00923D7D">
        <w:tc>
          <w:tcPr>
            <w:tcW w:w="4962" w:type="dxa"/>
          </w:tcPr>
          <w:p w14:paraId="43E91B42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0C7931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36374BB" w14:textId="77777777" w:rsidR="00C61DC5" w:rsidRPr="009C54AE" w:rsidRDefault="00FD7C62" w:rsidP="006E48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640B4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0A1EC2A3" w14:textId="77777777" w:rsidTr="00923D7D">
        <w:tc>
          <w:tcPr>
            <w:tcW w:w="4962" w:type="dxa"/>
          </w:tcPr>
          <w:p w14:paraId="116394B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4D0753" w14:textId="77777777" w:rsidR="0085747A" w:rsidRPr="009C54AE" w:rsidRDefault="00FD7C62" w:rsidP="006E48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C7F12E2" w14:textId="77777777" w:rsidTr="00923D7D">
        <w:tc>
          <w:tcPr>
            <w:tcW w:w="4962" w:type="dxa"/>
          </w:tcPr>
          <w:p w14:paraId="591DA5A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6167F717" w14:textId="77777777" w:rsidR="0085747A" w:rsidRPr="009C54AE" w:rsidRDefault="00FD7C62" w:rsidP="006E48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20446A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917A43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040EF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5BE5D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B348237" w14:textId="77777777" w:rsidTr="0071620A">
        <w:trPr>
          <w:trHeight w:val="397"/>
        </w:trPr>
        <w:tc>
          <w:tcPr>
            <w:tcW w:w="3544" w:type="dxa"/>
          </w:tcPr>
          <w:p w14:paraId="5323BC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CF702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0ABFFCE" w14:textId="77777777" w:rsidTr="0071620A">
        <w:trPr>
          <w:trHeight w:val="397"/>
        </w:trPr>
        <w:tc>
          <w:tcPr>
            <w:tcW w:w="3544" w:type="dxa"/>
          </w:tcPr>
          <w:p w14:paraId="387453D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1C1537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1815A2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6D501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A6FB0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7537CA" w14:textId="77777777" w:rsidTr="0071620A">
        <w:trPr>
          <w:trHeight w:val="397"/>
        </w:trPr>
        <w:tc>
          <w:tcPr>
            <w:tcW w:w="7513" w:type="dxa"/>
          </w:tcPr>
          <w:p w14:paraId="06F9A9AB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2EEC257" w14:textId="77777777" w:rsidR="006E4840" w:rsidRDefault="00640B45" w:rsidP="00BE2D86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Rymarczyk J. Biznes międzynarodowy, Polskie Wydawnictwo Ekonomiczne, Warszawa, 2012.</w:t>
            </w:r>
          </w:p>
          <w:p w14:paraId="0CA24672" w14:textId="77777777" w:rsidR="00BE2D86" w:rsidRPr="00D1461C" w:rsidRDefault="00BE2D86" w:rsidP="006E4840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Europeizacja małych i średnich przedsiębiorstw : rozwój przez </w:t>
            </w:r>
            <w:r w:rsidRPr="006E484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umiędzynarodowienie / Krzysztof Wach. -Warszawa : Wydawnictwo Naukowe PWN, 2012.</w:t>
            </w:r>
          </w:p>
        </w:tc>
      </w:tr>
      <w:tr w:rsidR="0085747A" w:rsidRPr="009C54AE" w14:paraId="1DF258F6" w14:textId="77777777" w:rsidTr="0071620A">
        <w:trPr>
          <w:trHeight w:val="397"/>
        </w:trPr>
        <w:tc>
          <w:tcPr>
            <w:tcW w:w="7513" w:type="dxa"/>
          </w:tcPr>
          <w:p w14:paraId="53EA18F2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6CBF094" w14:textId="77777777" w:rsidR="006E4840" w:rsidRDefault="00934BA9" w:rsidP="00D1461C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Rymarczyk J., Internacjonalizacja i globalizacja przedsiębiorstwa, Polskie Wydawnictwo Ekonomiczne, Warszawa 2004.</w:t>
            </w:r>
          </w:p>
          <w:p w14:paraId="68D9307C" w14:textId="77777777" w:rsidR="006E4840" w:rsidRPr="006E4840" w:rsidRDefault="00D1461C" w:rsidP="006E4840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Internacjonalizacja i konkurencyjność współczesnych podmiotów gospodarczych : praca zbiorowa / pod red. Tadeusza Sporka i Sylwii Talar. - Katowice: Wydawnictwo Uniwersytetu Ekonomicznego, 2011.</w:t>
            </w:r>
          </w:p>
          <w:p w14:paraId="6F25F344" w14:textId="77777777" w:rsidR="00F473CB" w:rsidRPr="00D1461C" w:rsidRDefault="00D1461C" w:rsidP="006E4840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4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Przedsiębiorstwo międzynarodowe / Jerzy </w:t>
            </w:r>
            <w:proofErr w:type="spellStart"/>
            <w:r w:rsidRPr="00D14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Czupiał</w:t>
            </w:r>
            <w:proofErr w:type="spellEnd"/>
            <w:r w:rsidRPr="00D14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- Wrocław : Wydawnictwo Uniwersytetu Ekonomicznego,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14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2011.</w:t>
            </w:r>
          </w:p>
        </w:tc>
      </w:tr>
    </w:tbl>
    <w:p w14:paraId="754BA68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3FE4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3E435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3FE1BD" w14:textId="77777777" w:rsidR="0075156F" w:rsidRDefault="0075156F" w:rsidP="00C16ABF">
      <w:pPr>
        <w:spacing w:after="0" w:line="240" w:lineRule="auto"/>
      </w:pPr>
      <w:r>
        <w:separator/>
      </w:r>
    </w:p>
  </w:endnote>
  <w:endnote w:type="continuationSeparator" w:id="0">
    <w:p w14:paraId="331ACB91" w14:textId="77777777" w:rsidR="0075156F" w:rsidRDefault="0075156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FD4A27" w14:textId="77777777" w:rsidR="0075156F" w:rsidRDefault="0075156F" w:rsidP="00C16ABF">
      <w:pPr>
        <w:spacing w:after="0" w:line="240" w:lineRule="auto"/>
      </w:pPr>
      <w:r>
        <w:separator/>
      </w:r>
    </w:p>
  </w:footnote>
  <w:footnote w:type="continuationSeparator" w:id="0">
    <w:p w14:paraId="1AAEE87F" w14:textId="77777777" w:rsidR="0075156F" w:rsidRDefault="0075156F" w:rsidP="00C16ABF">
      <w:pPr>
        <w:spacing w:after="0" w:line="240" w:lineRule="auto"/>
      </w:pPr>
      <w:r>
        <w:continuationSeparator/>
      </w:r>
    </w:p>
  </w:footnote>
  <w:footnote w:id="1">
    <w:p w14:paraId="3A1416B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73848A7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A7803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7BE3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33C"/>
    <w:rsid w:val="000D04B0"/>
    <w:rsid w:val="000D04B9"/>
    <w:rsid w:val="000F1C57"/>
    <w:rsid w:val="000F5615"/>
    <w:rsid w:val="00124BFF"/>
    <w:rsid w:val="0012560E"/>
    <w:rsid w:val="00125669"/>
    <w:rsid w:val="00127108"/>
    <w:rsid w:val="00133819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0476B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2383"/>
    <w:rsid w:val="003A0A5B"/>
    <w:rsid w:val="003A1176"/>
    <w:rsid w:val="003B7177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467B"/>
    <w:rsid w:val="00514A1A"/>
    <w:rsid w:val="00517C63"/>
    <w:rsid w:val="005363C4"/>
    <w:rsid w:val="00536BDE"/>
    <w:rsid w:val="00536E9A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0B45"/>
    <w:rsid w:val="00647FA8"/>
    <w:rsid w:val="00650C5F"/>
    <w:rsid w:val="00654934"/>
    <w:rsid w:val="006620D9"/>
    <w:rsid w:val="00671958"/>
    <w:rsid w:val="00675843"/>
    <w:rsid w:val="00696477"/>
    <w:rsid w:val="006B3AFB"/>
    <w:rsid w:val="006D050F"/>
    <w:rsid w:val="006D6139"/>
    <w:rsid w:val="006E4840"/>
    <w:rsid w:val="006E5D65"/>
    <w:rsid w:val="006F1282"/>
    <w:rsid w:val="006F1FBC"/>
    <w:rsid w:val="006F31E2"/>
    <w:rsid w:val="00706544"/>
    <w:rsid w:val="007072BA"/>
    <w:rsid w:val="007114A4"/>
    <w:rsid w:val="0071620A"/>
    <w:rsid w:val="00724677"/>
    <w:rsid w:val="00725459"/>
    <w:rsid w:val="007327BD"/>
    <w:rsid w:val="00734608"/>
    <w:rsid w:val="00737964"/>
    <w:rsid w:val="00745302"/>
    <w:rsid w:val="007461D6"/>
    <w:rsid w:val="00746EC8"/>
    <w:rsid w:val="0075156F"/>
    <w:rsid w:val="00763BF1"/>
    <w:rsid w:val="00766FD4"/>
    <w:rsid w:val="0078117F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72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BA9"/>
    <w:rsid w:val="009508DF"/>
    <w:rsid w:val="00950DAC"/>
    <w:rsid w:val="00954A07"/>
    <w:rsid w:val="00984B23"/>
    <w:rsid w:val="00991867"/>
    <w:rsid w:val="009924A0"/>
    <w:rsid w:val="00997F14"/>
    <w:rsid w:val="009A375F"/>
    <w:rsid w:val="009A78D9"/>
    <w:rsid w:val="009C3E31"/>
    <w:rsid w:val="009C54AE"/>
    <w:rsid w:val="009C788E"/>
    <w:rsid w:val="009D3F3B"/>
    <w:rsid w:val="009D4E09"/>
    <w:rsid w:val="009E0543"/>
    <w:rsid w:val="009E3B41"/>
    <w:rsid w:val="009F3C5C"/>
    <w:rsid w:val="009F4610"/>
    <w:rsid w:val="00A00ECC"/>
    <w:rsid w:val="00A025CB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DA0"/>
    <w:rsid w:val="00AA5FF5"/>
    <w:rsid w:val="00AB053C"/>
    <w:rsid w:val="00AB5EE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5417"/>
    <w:rsid w:val="00BB743D"/>
    <w:rsid w:val="00BC797F"/>
    <w:rsid w:val="00BD3869"/>
    <w:rsid w:val="00BD66E9"/>
    <w:rsid w:val="00BD6FF4"/>
    <w:rsid w:val="00BE2D8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568"/>
    <w:rsid w:val="00CA2B96"/>
    <w:rsid w:val="00CA37E9"/>
    <w:rsid w:val="00CA5089"/>
    <w:rsid w:val="00CA56E5"/>
    <w:rsid w:val="00CA5D70"/>
    <w:rsid w:val="00CD6897"/>
    <w:rsid w:val="00CE5BAC"/>
    <w:rsid w:val="00CF25BE"/>
    <w:rsid w:val="00CF78ED"/>
    <w:rsid w:val="00D02B25"/>
    <w:rsid w:val="00D02EBA"/>
    <w:rsid w:val="00D1461C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B4"/>
    <w:rsid w:val="00D96004"/>
    <w:rsid w:val="00DA1E8E"/>
    <w:rsid w:val="00DA2114"/>
    <w:rsid w:val="00DA6057"/>
    <w:rsid w:val="00DC3B65"/>
    <w:rsid w:val="00DC6D0C"/>
    <w:rsid w:val="00DD4F2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54C"/>
    <w:rsid w:val="00F070AB"/>
    <w:rsid w:val="00F17567"/>
    <w:rsid w:val="00F27A7B"/>
    <w:rsid w:val="00F353AC"/>
    <w:rsid w:val="00F45859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D7C62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D8B33"/>
  <w15:docId w15:val="{DE3B5F75-76B4-4E1C-8F40-0B6524FB9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71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71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717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71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717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795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01819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5607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DE46F-D6F4-4EE4-9319-C6DF93DD61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6656F5-6463-45A0-8329-595B667E3D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97F731-DC08-48FE-9FA4-CE4D802CEE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92B111-9913-46CB-B819-D0DDBB067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30</TotalTime>
  <Pages>1</Pages>
  <Words>1126</Words>
  <Characters>6756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19</cp:revision>
  <cp:lastPrinted>2019-02-06T12:12:00Z</cp:lastPrinted>
  <dcterms:created xsi:type="dcterms:W3CDTF">2020-10-26T09:43:00Z</dcterms:created>
  <dcterms:modified xsi:type="dcterms:W3CDTF">2022-02-09T09:03:00Z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