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8E7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4311AE6" w14:textId="77777777" w:rsidR="0085747A" w:rsidRPr="000079A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9A8">
        <w:rPr>
          <w:rFonts w:ascii="Corbel" w:hAnsi="Corbel"/>
          <w:b/>
          <w:smallCaps/>
          <w:sz w:val="24"/>
          <w:szCs w:val="24"/>
        </w:rPr>
        <w:t>SYLABUS</w:t>
      </w:r>
    </w:p>
    <w:p w14:paraId="4AE1DF44" w14:textId="5A7B7DFF" w:rsidR="0085747A" w:rsidRPr="000079A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0079A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079A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0079A8">
        <w:rPr>
          <w:rFonts w:ascii="Corbel" w:hAnsi="Corbel"/>
          <w:b/>
          <w:bCs/>
          <w:iCs/>
          <w:smallCaps/>
          <w:sz w:val="24"/>
          <w:szCs w:val="24"/>
        </w:rPr>
        <w:t>2020-2023</w:t>
      </w:r>
      <w:r w:rsidR="00DC6D0C" w:rsidRPr="000079A8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40608001" w14:textId="6A5AE94D" w:rsidR="00445970" w:rsidRPr="000079A8" w:rsidRDefault="00445970" w:rsidP="000079A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Rok akademicki   </w:t>
      </w:r>
      <w:r w:rsidR="00EF550B" w:rsidRPr="000079A8">
        <w:rPr>
          <w:rFonts w:ascii="Corbel" w:hAnsi="Corbel"/>
          <w:sz w:val="24"/>
          <w:szCs w:val="24"/>
        </w:rPr>
        <w:t>202</w:t>
      </w:r>
      <w:r w:rsidR="001D13A1">
        <w:rPr>
          <w:rFonts w:ascii="Corbel" w:hAnsi="Corbel"/>
          <w:sz w:val="24"/>
          <w:szCs w:val="24"/>
        </w:rPr>
        <w:t>1</w:t>
      </w:r>
      <w:r w:rsidR="00EF550B" w:rsidRPr="000079A8">
        <w:rPr>
          <w:rFonts w:ascii="Corbel" w:hAnsi="Corbel"/>
          <w:sz w:val="24"/>
          <w:szCs w:val="24"/>
        </w:rPr>
        <w:t>/202</w:t>
      </w:r>
      <w:r w:rsidR="001D13A1">
        <w:rPr>
          <w:rFonts w:ascii="Corbel" w:hAnsi="Corbel"/>
          <w:sz w:val="24"/>
          <w:szCs w:val="24"/>
        </w:rPr>
        <w:t>2</w:t>
      </w:r>
      <w:bookmarkStart w:id="0" w:name="_GoBack"/>
      <w:bookmarkEnd w:id="0"/>
    </w:p>
    <w:p w14:paraId="511B6C6C" w14:textId="77777777" w:rsidR="0085747A" w:rsidRPr="000079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B3EB5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079A8">
        <w:rPr>
          <w:rFonts w:ascii="Corbel" w:hAnsi="Corbel"/>
          <w:szCs w:val="24"/>
        </w:rPr>
        <w:t xml:space="preserve">1. </w:t>
      </w:r>
      <w:r w:rsidR="0085747A" w:rsidRPr="000079A8">
        <w:rPr>
          <w:rFonts w:ascii="Corbel" w:hAnsi="Corbel"/>
          <w:szCs w:val="24"/>
        </w:rPr>
        <w:t xml:space="preserve">Podstawowe </w:t>
      </w:r>
      <w:r w:rsidR="00445970" w:rsidRPr="000079A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079A8" w14:paraId="12FECBBD" w14:textId="77777777" w:rsidTr="0032069D">
        <w:trPr>
          <w:trHeight w:val="485"/>
        </w:trPr>
        <w:tc>
          <w:tcPr>
            <w:tcW w:w="2694" w:type="dxa"/>
            <w:vAlign w:val="center"/>
          </w:tcPr>
          <w:p w14:paraId="44416691" w14:textId="77777777" w:rsidR="0085747A" w:rsidRPr="000079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08A717" w14:textId="2A2A0EA6" w:rsidR="0085747A" w:rsidRPr="000079A8" w:rsidRDefault="00EF55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bCs/>
                <w:color w:val="auto"/>
                <w:sz w:val="24"/>
                <w:szCs w:val="24"/>
                <w:highlight w:val="white"/>
              </w:rPr>
              <w:t>Bankowość i ubezpieczenia</w:t>
            </w:r>
          </w:p>
        </w:tc>
      </w:tr>
      <w:tr w:rsidR="00EF550B" w:rsidRPr="000079A8" w14:paraId="039769FA" w14:textId="77777777" w:rsidTr="00EF550B">
        <w:tc>
          <w:tcPr>
            <w:tcW w:w="2694" w:type="dxa"/>
            <w:vAlign w:val="center"/>
          </w:tcPr>
          <w:p w14:paraId="53DAD5D8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D4AA48D" w14:textId="5EE2610E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/I/B.5</w:t>
            </w:r>
          </w:p>
        </w:tc>
      </w:tr>
      <w:tr w:rsidR="00EF550B" w:rsidRPr="000079A8" w14:paraId="1988728C" w14:textId="77777777" w:rsidTr="00EF550B">
        <w:tc>
          <w:tcPr>
            <w:tcW w:w="2694" w:type="dxa"/>
            <w:vAlign w:val="center"/>
          </w:tcPr>
          <w:p w14:paraId="62C94A80" w14:textId="77777777" w:rsidR="00EF550B" w:rsidRPr="000079A8" w:rsidRDefault="00EF550B" w:rsidP="00EF550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F3BF08E" w14:textId="77777777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F550B" w:rsidRPr="000079A8" w14:paraId="400D745A" w14:textId="77777777" w:rsidTr="00EF550B">
        <w:tc>
          <w:tcPr>
            <w:tcW w:w="2694" w:type="dxa"/>
            <w:vAlign w:val="center"/>
          </w:tcPr>
          <w:p w14:paraId="229F1B1C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DFC821" w14:textId="34568608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F550B" w:rsidRPr="000079A8" w14:paraId="17C0502A" w14:textId="77777777" w:rsidTr="00EF550B">
        <w:tc>
          <w:tcPr>
            <w:tcW w:w="2694" w:type="dxa"/>
            <w:vAlign w:val="center"/>
          </w:tcPr>
          <w:p w14:paraId="5F357CC8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00E790" w14:textId="617F8EC7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</w:t>
            </w:r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EF550B" w:rsidRPr="000079A8" w14:paraId="55F4D907" w14:textId="77777777" w:rsidTr="00EF550B">
        <w:tc>
          <w:tcPr>
            <w:tcW w:w="2694" w:type="dxa"/>
            <w:vAlign w:val="center"/>
          </w:tcPr>
          <w:p w14:paraId="47D00E5C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C3B49E" w14:textId="7F35A90C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EF550B" w:rsidRPr="000079A8" w14:paraId="79945A84" w14:textId="77777777" w:rsidTr="0032069D">
        <w:trPr>
          <w:trHeight w:val="394"/>
        </w:trPr>
        <w:tc>
          <w:tcPr>
            <w:tcW w:w="2694" w:type="dxa"/>
            <w:vAlign w:val="center"/>
          </w:tcPr>
          <w:p w14:paraId="2D36D442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79C557" w14:textId="37BCB28B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EF550B" w:rsidRPr="000079A8" w14:paraId="0DDE2BAC" w14:textId="77777777" w:rsidTr="00EF550B">
        <w:tc>
          <w:tcPr>
            <w:tcW w:w="2694" w:type="dxa"/>
            <w:vAlign w:val="center"/>
          </w:tcPr>
          <w:p w14:paraId="4B6177D5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3F0636" w14:textId="553D5E1D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F550B" w:rsidRPr="000079A8" w14:paraId="03AA25B9" w14:textId="77777777" w:rsidTr="00EF550B">
        <w:tc>
          <w:tcPr>
            <w:tcW w:w="2694" w:type="dxa"/>
            <w:vAlign w:val="center"/>
          </w:tcPr>
          <w:p w14:paraId="1F3E283F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E9ACCA8" w14:textId="34021A96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EF550B" w:rsidRPr="000079A8" w14:paraId="02DF09AA" w14:textId="77777777" w:rsidTr="00EF550B">
        <w:tc>
          <w:tcPr>
            <w:tcW w:w="2694" w:type="dxa"/>
            <w:vAlign w:val="center"/>
          </w:tcPr>
          <w:p w14:paraId="3175D1C5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FD48D0" w14:textId="2AF22211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EF550B" w:rsidRPr="000079A8" w14:paraId="5AB53CE5" w14:textId="77777777" w:rsidTr="00EF550B">
        <w:tc>
          <w:tcPr>
            <w:tcW w:w="2694" w:type="dxa"/>
            <w:vAlign w:val="center"/>
          </w:tcPr>
          <w:p w14:paraId="418277C7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39EFE7" w14:textId="10371FB1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6CA5" w:rsidRPr="000079A8" w14:paraId="11DF4BE1" w14:textId="77777777" w:rsidTr="00EF550B">
        <w:tc>
          <w:tcPr>
            <w:tcW w:w="2694" w:type="dxa"/>
            <w:vAlign w:val="center"/>
          </w:tcPr>
          <w:p w14:paraId="75EDFE12" w14:textId="77777777" w:rsidR="00AC6CA5" w:rsidRPr="000079A8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38F36C" w14:textId="7AE9C2F5" w:rsidR="00AC6CA5" w:rsidRPr="000079A8" w:rsidRDefault="000079A8" w:rsidP="00AC6C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="00AC6CA5"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r hab. Antoni </w:t>
            </w:r>
            <w:proofErr w:type="spellStart"/>
            <w:r w:rsidR="00AC6CA5"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Magdoń</w:t>
            </w:r>
            <w:proofErr w:type="spellEnd"/>
            <w:r w:rsidR="00AC6CA5"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AC6CA5" w:rsidRPr="000079A8" w14:paraId="5110189E" w14:textId="77777777" w:rsidTr="00EF550B">
        <w:tc>
          <w:tcPr>
            <w:tcW w:w="2694" w:type="dxa"/>
            <w:vAlign w:val="center"/>
          </w:tcPr>
          <w:p w14:paraId="3E6EC1D1" w14:textId="77777777" w:rsidR="00AC6CA5" w:rsidRPr="000079A8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8CA6D4" w14:textId="22793E5B" w:rsidR="00AC6CA5" w:rsidRPr="000079A8" w:rsidRDefault="000079A8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AC6CA5" w:rsidRPr="000079A8">
              <w:rPr>
                <w:rFonts w:ascii="Corbel" w:hAnsi="Corbel"/>
                <w:b w:val="0"/>
                <w:sz w:val="24"/>
                <w:szCs w:val="24"/>
              </w:rPr>
              <w:t xml:space="preserve"> hab. Dariusz Urban, prof. UR</w:t>
            </w:r>
          </w:p>
          <w:p w14:paraId="47FA174C" w14:textId="26C8ADE4" w:rsidR="00AC6CA5" w:rsidRPr="000079A8" w:rsidRDefault="000079A8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AC6CA5" w:rsidRPr="000079A8">
              <w:rPr>
                <w:rFonts w:ascii="Corbel" w:hAnsi="Corbel"/>
                <w:b w:val="0"/>
                <w:sz w:val="24"/>
                <w:szCs w:val="24"/>
              </w:rPr>
              <w:t xml:space="preserve"> inż. Mirosław Sołtysiak</w:t>
            </w:r>
          </w:p>
          <w:p w14:paraId="3A0E48EA" w14:textId="22165213" w:rsidR="000079A8" w:rsidRPr="000079A8" w:rsidRDefault="000079A8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 xml:space="preserve">gr Magdalena D. </w:t>
            </w:r>
            <w:proofErr w:type="spellStart"/>
            <w:r w:rsidRPr="000079A8"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</w:p>
        </w:tc>
      </w:tr>
    </w:tbl>
    <w:p w14:paraId="718D368B" w14:textId="2C7C832F" w:rsidR="0085747A" w:rsidRPr="000079A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* </w:t>
      </w:r>
      <w:r w:rsidR="00B90885" w:rsidRPr="000079A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079A8">
        <w:rPr>
          <w:rFonts w:ascii="Corbel" w:hAnsi="Corbel"/>
          <w:b w:val="0"/>
          <w:sz w:val="24"/>
          <w:szCs w:val="24"/>
        </w:rPr>
        <w:t>e,</w:t>
      </w:r>
      <w:r w:rsidR="000079A8">
        <w:rPr>
          <w:rFonts w:ascii="Corbel" w:hAnsi="Corbel"/>
          <w:b w:val="0"/>
          <w:sz w:val="24"/>
          <w:szCs w:val="24"/>
        </w:rPr>
        <w:t xml:space="preserve"> </w:t>
      </w:r>
      <w:r w:rsidRPr="000079A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079A8">
        <w:rPr>
          <w:rFonts w:ascii="Corbel" w:hAnsi="Corbel"/>
          <w:b w:val="0"/>
          <w:i/>
          <w:sz w:val="24"/>
          <w:szCs w:val="24"/>
        </w:rPr>
        <w:t>w Jednostce</w:t>
      </w:r>
    </w:p>
    <w:p w14:paraId="517267D5" w14:textId="77777777" w:rsidR="00923D7D" w:rsidRPr="000079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06419A" w14:textId="77777777" w:rsidR="0085747A" w:rsidRPr="000079A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>1.</w:t>
      </w:r>
      <w:r w:rsidR="00E22FBC" w:rsidRPr="000079A8">
        <w:rPr>
          <w:rFonts w:ascii="Corbel" w:hAnsi="Corbel"/>
          <w:sz w:val="24"/>
          <w:szCs w:val="24"/>
        </w:rPr>
        <w:t>1</w:t>
      </w:r>
      <w:r w:rsidRPr="000079A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0F8803" w14:textId="77777777" w:rsidR="00923D7D" w:rsidRPr="000079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079A8" w14:paraId="46221089" w14:textId="77777777" w:rsidTr="003774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B77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Semestr</w:t>
            </w:r>
          </w:p>
          <w:p w14:paraId="68489BBC" w14:textId="77777777" w:rsidR="00015B8F" w:rsidRPr="000079A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(</w:t>
            </w:r>
            <w:r w:rsidR="00363F78" w:rsidRPr="000079A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6206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Wykł</w:t>
            </w:r>
            <w:proofErr w:type="spellEnd"/>
            <w:r w:rsidRPr="000079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5B25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618C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Konw</w:t>
            </w:r>
            <w:proofErr w:type="spellEnd"/>
            <w:r w:rsidRPr="000079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202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98BE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Sem</w:t>
            </w:r>
            <w:proofErr w:type="spellEnd"/>
            <w:r w:rsidRPr="000079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E6E52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E33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Prakt</w:t>
            </w:r>
            <w:proofErr w:type="spellEnd"/>
            <w:r w:rsidRPr="000079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250E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3CA9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079A8">
              <w:rPr>
                <w:rFonts w:ascii="Corbel" w:hAnsi="Corbel"/>
                <w:b/>
                <w:szCs w:val="24"/>
              </w:rPr>
              <w:t>Liczba pkt</w:t>
            </w:r>
            <w:r w:rsidR="00B90885" w:rsidRPr="000079A8">
              <w:rPr>
                <w:rFonts w:ascii="Corbel" w:hAnsi="Corbel"/>
                <w:b/>
                <w:szCs w:val="24"/>
              </w:rPr>
              <w:t>.</w:t>
            </w:r>
            <w:r w:rsidRPr="000079A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079A8" w14:paraId="7F4A6E0C" w14:textId="77777777" w:rsidTr="000079A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3C40" w14:textId="5746E502" w:rsidR="00015B8F" w:rsidRPr="000079A8" w:rsidRDefault="0037740F" w:rsidP="00007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2CFC" w14:textId="7697A3D1" w:rsidR="00015B8F" w:rsidRPr="000079A8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68D4" w14:textId="7EF0DEBD" w:rsidR="00015B8F" w:rsidRPr="000079A8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9072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099A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4EE2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1894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D5EF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0870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AFFD" w14:textId="799DEEF8" w:rsidR="00015B8F" w:rsidRPr="000079A8" w:rsidRDefault="0037740F" w:rsidP="000079A8">
            <w:pPr>
              <w:pStyle w:val="centralniewrubryce"/>
              <w:spacing w:before="0" w:after="0"/>
              <w:rPr>
                <w:rStyle w:val="Wyrnieniedelikatne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1AD922" w14:textId="77777777" w:rsidR="00923D7D" w:rsidRPr="000079A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0896A3" w14:textId="77777777" w:rsidR="00923D7D" w:rsidRPr="000079A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87C846" w14:textId="77777777" w:rsidR="0085747A" w:rsidRPr="000079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>1.</w:t>
      </w:r>
      <w:r w:rsidR="00E22FBC" w:rsidRPr="000079A8">
        <w:rPr>
          <w:rFonts w:ascii="Corbel" w:hAnsi="Corbel"/>
          <w:smallCaps w:val="0"/>
          <w:szCs w:val="24"/>
        </w:rPr>
        <w:t>2</w:t>
      </w:r>
      <w:r w:rsidR="00F83B28" w:rsidRPr="000079A8">
        <w:rPr>
          <w:rFonts w:ascii="Corbel" w:hAnsi="Corbel"/>
          <w:smallCaps w:val="0"/>
          <w:szCs w:val="24"/>
        </w:rPr>
        <w:t>.</w:t>
      </w:r>
      <w:r w:rsidR="00F83B28" w:rsidRPr="000079A8">
        <w:rPr>
          <w:rFonts w:ascii="Corbel" w:hAnsi="Corbel"/>
          <w:smallCaps w:val="0"/>
          <w:szCs w:val="24"/>
        </w:rPr>
        <w:tab/>
      </w:r>
      <w:r w:rsidRPr="000079A8">
        <w:rPr>
          <w:rFonts w:ascii="Corbel" w:hAnsi="Corbel"/>
          <w:smallCaps w:val="0"/>
          <w:szCs w:val="24"/>
        </w:rPr>
        <w:t xml:space="preserve">Sposób realizacji zajęć  </w:t>
      </w:r>
    </w:p>
    <w:p w14:paraId="74B01129" w14:textId="218F418A" w:rsidR="000079A8" w:rsidRDefault="000079A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6BC9F2" w14:textId="77777777" w:rsidR="00AE5016" w:rsidRPr="009A27B8" w:rsidRDefault="00AE5016" w:rsidP="00AE501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32F1B57" w14:textId="77777777" w:rsidR="00AE5016" w:rsidRPr="009A27B8" w:rsidRDefault="00AE5016" w:rsidP="00AE501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0FD2177D" w14:textId="77777777" w:rsidR="000079A8" w:rsidRPr="000079A8" w:rsidRDefault="000079A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7F67E3" w14:textId="77777777" w:rsidR="00E22FBC" w:rsidRPr="000079A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1.3 </w:t>
      </w:r>
      <w:r w:rsidR="00F83B28" w:rsidRPr="000079A8">
        <w:rPr>
          <w:rFonts w:ascii="Corbel" w:hAnsi="Corbel"/>
          <w:smallCaps w:val="0"/>
          <w:szCs w:val="24"/>
        </w:rPr>
        <w:tab/>
      </w:r>
      <w:r w:rsidRPr="000079A8">
        <w:rPr>
          <w:rFonts w:ascii="Corbel" w:hAnsi="Corbel"/>
          <w:smallCaps w:val="0"/>
          <w:szCs w:val="24"/>
        </w:rPr>
        <w:t>For</w:t>
      </w:r>
      <w:r w:rsidR="00445970" w:rsidRPr="000079A8">
        <w:rPr>
          <w:rFonts w:ascii="Corbel" w:hAnsi="Corbel"/>
          <w:smallCaps w:val="0"/>
          <w:szCs w:val="24"/>
        </w:rPr>
        <w:t xml:space="preserve">ma zaliczenia przedmiotu </w:t>
      </w:r>
      <w:r w:rsidRPr="000079A8">
        <w:rPr>
          <w:rFonts w:ascii="Corbel" w:hAnsi="Corbel"/>
          <w:smallCaps w:val="0"/>
          <w:szCs w:val="24"/>
        </w:rPr>
        <w:t xml:space="preserve"> (z toku) </w:t>
      </w:r>
      <w:r w:rsidRPr="000079A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C13825" w14:textId="38F20892" w:rsidR="009C54AE" w:rsidRPr="000079A8" w:rsidRDefault="008069C0" w:rsidP="0037740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0079A8">
        <w:rPr>
          <w:rFonts w:ascii="Corbel" w:hAnsi="Corbel"/>
          <w:b w:val="0"/>
          <w:szCs w:val="24"/>
        </w:rPr>
        <w:t>egzamin</w:t>
      </w:r>
    </w:p>
    <w:p w14:paraId="6693C49F" w14:textId="77777777" w:rsidR="00E960BB" w:rsidRPr="000079A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EAF827" w14:textId="53E78419" w:rsidR="00E960BB" w:rsidRPr="000079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9A8">
        <w:rPr>
          <w:rFonts w:ascii="Corbel" w:hAnsi="Corbel"/>
          <w:szCs w:val="24"/>
        </w:rPr>
        <w:t xml:space="preserve">2.Wymagania wstępne </w:t>
      </w:r>
    </w:p>
    <w:p w14:paraId="73C3A45F" w14:textId="77777777" w:rsidR="0011352B" w:rsidRPr="000079A8" w:rsidRDefault="001135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66AC40A3" w14:textId="77777777" w:rsidTr="0011352B">
        <w:trPr>
          <w:trHeight w:val="799"/>
        </w:trPr>
        <w:tc>
          <w:tcPr>
            <w:tcW w:w="9670" w:type="dxa"/>
          </w:tcPr>
          <w:p w14:paraId="687EE1E0" w14:textId="7F80DAB0" w:rsidR="0085747A" w:rsidRPr="000079A8" w:rsidRDefault="0037740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Wiedza z zakresu  ekonomii oraz polityki gospodarczej, ogólna znajomość funkcjonowania systemu bankowego i banków  oraz sektora ubezpieczeń.</w:t>
            </w:r>
          </w:p>
        </w:tc>
      </w:tr>
    </w:tbl>
    <w:p w14:paraId="0E64936B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9A8">
        <w:rPr>
          <w:rFonts w:ascii="Corbel" w:hAnsi="Corbel"/>
          <w:szCs w:val="24"/>
        </w:rPr>
        <w:lastRenderedPageBreak/>
        <w:t>3.</w:t>
      </w:r>
      <w:r w:rsidR="00A84C85" w:rsidRPr="000079A8">
        <w:rPr>
          <w:rFonts w:ascii="Corbel" w:hAnsi="Corbel"/>
          <w:szCs w:val="24"/>
        </w:rPr>
        <w:t>cele, efekty uczenia się</w:t>
      </w:r>
      <w:r w:rsidR="0085747A" w:rsidRPr="000079A8">
        <w:rPr>
          <w:rFonts w:ascii="Corbel" w:hAnsi="Corbel"/>
          <w:szCs w:val="24"/>
        </w:rPr>
        <w:t xml:space="preserve"> , treści Programowe i stosowane metody Dydaktyczne</w:t>
      </w:r>
    </w:p>
    <w:p w14:paraId="43781EDA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4466C3" w14:textId="77777777" w:rsidR="0085747A" w:rsidRPr="000079A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3.1 </w:t>
      </w:r>
      <w:r w:rsidR="00C05F44" w:rsidRPr="000079A8">
        <w:rPr>
          <w:rFonts w:ascii="Corbel" w:hAnsi="Corbel"/>
          <w:sz w:val="24"/>
          <w:szCs w:val="24"/>
        </w:rPr>
        <w:t>Cele przedmiotu</w:t>
      </w:r>
    </w:p>
    <w:p w14:paraId="45273150" w14:textId="77777777" w:rsidR="00F83B28" w:rsidRPr="000079A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851"/>
        <w:gridCol w:w="8889"/>
      </w:tblGrid>
      <w:tr w:rsidR="0037740F" w:rsidRPr="000079A8" w14:paraId="16201891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BE33C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95F0D" w14:textId="3B3637B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banku jako przedsiębiorstwa prowadzącego szczególną działalność gospodarczą, związaną z pośrednictwem finansowym. </w:t>
            </w:r>
          </w:p>
        </w:tc>
      </w:tr>
      <w:tr w:rsidR="0037740F" w:rsidRPr="000079A8" w14:paraId="61D95495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5B37E8" w14:textId="77777777" w:rsidR="0037740F" w:rsidRPr="000079A8" w:rsidRDefault="0037740F" w:rsidP="004A4AA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CB931" w14:textId="2A0446B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Zaprezentowanie uwarunkowań czyniących bank instytucją zaufania publicznego.</w:t>
            </w:r>
          </w:p>
        </w:tc>
      </w:tr>
      <w:tr w:rsidR="0037740F" w:rsidRPr="000079A8" w14:paraId="45F0DBF0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8EB26A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F87FE" w14:textId="0119AF2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istoty ubezpieczenia, charakteru </w:t>
            </w:r>
            <w:proofErr w:type="spellStart"/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ryzyk</w:t>
            </w:r>
            <w:proofErr w:type="spellEnd"/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 objętych ubezpieczeniem.</w:t>
            </w:r>
          </w:p>
        </w:tc>
      </w:tr>
      <w:tr w:rsidR="0037740F" w:rsidRPr="000079A8" w14:paraId="63B06A64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3256A9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E690B" w14:textId="659E21A2" w:rsidR="0037740F" w:rsidRPr="000079A8" w:rsidRDefault="0037740F" w:rsidP="0037740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Zaprezentowanie zasad funkcjonowania ubezpieczycieli oraz struktury i zasad rynku ubezpieczeń.</w:t>
            </w:r>
          </w:p>
        </w:tc>
      </w:tr>
    </w:tbl>
    <w:p w14:paraId="447C9832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E7A0DC" w14:textId="77777777" w:rsidR="001D7B54" w:rsidRPr="000079A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 xml:space="preserve">3.2 </w:t>
      </w:r>
      <w:r w:rsidR="001D7B54" w:rsidRPr="000079A8">
        <w:rPr>
          <w:rFonts w:ascii="Corbel" w:hAnsi="Corbel"/>
          <w:b/>
          <w:sz w:val="24"/>
          <w:szCs w:val="24"/>
        </w:rPr>
        <w:t xml:space="preserve">Efekty </w:t>
      </w:r>
      <w:r w:rsidR="00C05F44" w:rsidRPr="000079A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079A8">
        <w:rPr>
          <w:rFonts w:ascii="Corbel" w:hAnsi="Corbel"/>
          <w:b/>
          <w:sz w:val="24"/>
          <w:szCs w:val="24"/>
        </w:rPr>
        <w:t>dla przedmiotu</w:t>
      </w:r>
    </w:p>
    <w:p w14:paraId="23130AF0" w14:textId="77777777" w:rsidR="001D7B54" w:rsidRPr="000079A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5974"/>
        <w:gridCol w:w="1865"/>
      </w:tblGrid>
      <w:tr w:rsidR="0085747A" w:rsidRPr="000079A8" w14:paraId="7A582014" w14:textId="77777777" w:rsidTr="00A00888">
        <w:tc>
          <w:tcPr>
            <w:tcW w:w="1794" w:type="dxa"/>
            <w:vAlign w:val="center"/>
          </w:tcPr>
          <w:p w14:paraId="2C976C22" w14:textId="77777777" w:rsidR="0085747A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079A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079A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1C311D" w14:textId="77777777" w:rsidR="0085747A" w:rsidRPr="000079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C94FA6D" w14:textId="77777777" w:rsidR="0085747A" w:rsidRPr="000079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079A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069C0" w:rsidRPr="000079A8" w14:paraId="56000AF2" w14:textId="77777777" w:rsidTr="00A00888">
        <w:tc>
          <w:tcPr>
            <w:tcW w:w="1794" w:type="dxa"/>
          </w:tcPr>
          <w:p w14:paraId="21D3A278" w14:textId="77777777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79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0C8B2B" w14:textId="685489B5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 xml:space="preserve">Zna i rozumie istotę funkcjonowania, banków i instytucji ubezpieczeniowych, a także zasady funkcjonowania rynku pieniężnego i ubezpieczeniowego oraz związki między sferą finansów i ubezpieczeń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A3ADC" w14:textId="77777777" w:rsidR="008069C0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zCs w:val="24"/>
              </w:rPr>
              <w:t>K_W01</w:t>
            </w:r>
          </w:p>
          <w:p w14:paraId="5EA0E93B" w14:textId="77777777" w:rsidR="000079A8" w:rsidRPr="000079A8" w:rsidRDefault="000079A8" w:rsidP="000079A8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K_W09</w:t>
            </w:r>
          </w:p>
          <w:p w14:paraId="19DF8A00" w14:textId="77777777" w:rsidR="000079A8" w:rsidRPr="000079A8" w:rsidRDefault="000079A8" w:rsidP="000079A8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K_W10</w:t>
            </w:r>
          </w:p>
          <w:p w14:paraId="2F43C597" w14:textId="399574AF" w:rsidR="000079A8" w:rsidRPr="000079A8" w:rsidRDefault="000079A8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069C0" w:rsidRPr="000079A8" w14:paraId="180A0F55" w14:textId="77777777" w:rsidTr="00A00888">
        <w:tc>
          <w:tcPr>
            <w:tcW w:w="1794" w:type="dxa"/>
          </w:tcPr>
          <w:p w14:paraId="5AB0BEA1" w14:textId="77777777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8E02BA" w14:textId="082B7F4D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Potrafi wykorzystywać podstawową wiedzę teoretyczną z zakresu finansów i ubezpieczeń, identyfikować i interpretować relacje miedzy rynkiem usług bankowych i ubezpieczeniowych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F74D5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K_U01</w:t>
            </w:r>
          </w:p>
          <w:p w14:paraId="56F1CA45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K_U02</w:t>
            </w:r>
          </w:p>
          <w:p w14:paraId="680B640C" w14:textId="14E9B06E" w:rsidR="008069C0" w:rsidRPr="000079A8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zCs w:val="24"/>
              </w:rPr>
              <w:t>K_U03</w:t>
            </w:r>
          </w:p>
        </w:tc>
      </w:tr>
      <w:tr w:rsidR="008069C0" w:rsidRPr="000079A8" w14:paraId="39315564" w14:textId="77777777" w:rsidTr="00A00888">
        <w:tc>
          <w:tcPr>
            <w:tcW w:w="1794" w:type="dxa"/>
          </w:tcPr>
          <w:p w14:paraId="54FAE3BA" w14:textId="2B091E04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F4B16" w14:textId="64222CFF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Jest gotów do uznawania znaczenia wiedzy z zakresu bankowości i ubezpieczeń w rozwiązywaniu problemów poznawczych i praktycznych, myślenia i działania w sposób przedsiębiorczy przejawiającego się w akceptowaniu potrzeby aktywnej postawy wobec zmian zachodzących w sferze bankowości i ubezpieczeń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25F4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K_K01</w:t>
            </w:r>
          </w:p>
          <w:p w14:paraId="422DCA06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K_K02</w:t>
            </w:r>
          </w:p>
          <w:p w14:paraId="57F04FC6" w14:textId="71AC0D7C" w:rsidR="008069C0" w:rsidRPr="000079A8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K_K04</w:t>
            </w:r>
          </w:p>
        </w:tc>
      </w:tr>
    </w:tbl>
    <w:p w14:paraId="34A5BDD6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7092C8" w14:textId="77777777" w:rsidR="0085747A" w:rsidRPr="000079A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>3.3</w:t>
      </w:r>
      <w:r w:rsidR="0085747A" w:rsidRPr="000079A8">
        <w:rPr>
          <w:rFonts w:ascii="Corbel" w:hAnsi="Corbel"/>
          <w:b/>
          <w:sz w:val="24"/>
          <w:szCs w:val="24"/>
        </w:rPr>
        <w:t>T</w:t>
      </w:r>
      <w:r w:rsidR="001D7B54" w:rsidRPr="000079A8">
        <w:rPr>
          <w:rFonts w:ascii="Corbel" w:hAnsi="Corbel"/>
          <w:b/>
          <w:sz w:val="24"/>
          <w:szCs w:val="24"/>
        </w:rPr>
        <w:t xml:space="preserve">reści programowe </w:t>
      </w:r>
    </w:p>
    <w:p w14:paraId="5ABBECE7" w14:textId="77777777" w:rsidR="0085747A" w:rsidRPr="000079A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Problematyka wykładu </w:t>
      </w:r>
    </w:p>
    <w:p w14:paraId="767C497C" w14:textId="77777777" w:rsidR="00675843" w:rsidRPr="000079A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63115E7C" w14:textId="77777777" w:rsidTr="008069C0">
        <w:tc>
          <w:tcPr>
            <w:tcW w:w="9520" w:type="dxa"/>
          </w:tcPr>
          <w:p w14:paraId="191C05A6" w14:textId="77777777" w:rsidR="0085747A" w:rsidRPr="000079A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69C0" w:rsidRPr="000079A8" w14:paraId="60019716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A931" w14:textId="4B45F0BF" w:rsidR="008069C0" w:rsidRPr="000079A8" w:rsidRDefault="008069C0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 jako przedsiębiorstwo.</w:t>
            </w:r>
            <w:r w:rsidR="00883AAD" w:rsidRPr="000079A8">
              <w:rPr>
                <w:rFonts w:ascii="Corbel" w:hAnsi="Corbel" w:cs="Corbel"/>
                <w:sz w:val="24"/>
                <w:szCs w:val="24"/>
              </w:rPr>
              <w:t xml:space="preserve"> Działalność depozytowa i kredytowa banku.</w:t>
            </w:r>
            <w:r w:rsidR="00F8352A" w:rsidRPr="000079A8">
              <w:rPr>
                <w:rFonts w:ascii="Corbel" w:hAnsi="Corbel" w:cs="Corbel"/>
                <w:sz w:val="24"/>
                <w:szCs w:val="24"/>
              </w:rPr>
              <w:t xml:space="preserve"> Istota, struktura i podmioty systemu bankowego.</w:t>
            </w:r>
          </w:p>
        </w:tc>
      </w:tr>
      <w:tr w:rsidR="008069C0" w:rsidRPr="000079A8" w14:paraId="538152CD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2E05" w14:textId="4F5AA718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NBP - cel, zadania, funkcje, struktura organizacyjna.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 Instytucje nadzoru nad rynkiem finansowym.</w:t>
            </w:r>
            <w:r w:rsidRPr="000079A8">
              <w:rPr>
                <w:rFonts w:ascii="Corbel" w:hAnsi="Corbel" w:cs="Corbel"/>
                <w:sz w:val="24"/>
                <w:szCs w:val="24"/>
              </w:rPr>
              <w:t xml:space="preserve"> System ochrony depozytów w Polsce.</w:t>
            </w:r>
          </w:p>
        </w:tc>
      </w:tr>
      <w:tr w:rsidR="008069C0" w:rsidRPr="000079A8" w14:paraId="36ACCFEC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690B" w14:textId="6A28E35A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Bankowość uniwersalna a bankowość specjalistyczna.</w:t>
            </w:r>
          </w:p>
        </w:tc>
      </w:tr>
      <w:tr w:rsidR="008069C0" w:rsidRPr="000079A8" w14:paraId="41D52EB2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B2633" w14:textId="212DD3C0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Bankowość komersyjna i spółdzielcza. Spółdzielcze Kasy Oszczędnościowo - Kredytowe.</w:t>
            </w:r>
          </w:p>
        </w:tc>
      </w:tr>
      <w:tr w:rsidR="00883AAD" w:rsidRPr="000079A8" w14:paraId="026F1925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51BFA" w14:textId="6C08C9CE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 xml:space="preserve">Ryzyko w działalności gospodarczej. </w:t>
            </w:r>
            <w:proofErr w:type="spellStart"/>
            <w:r w:rsidRPr="000079A8">
              <w:rPr>
                <w:rFonts w:ascii="Corbel" w:hAnsi="Corbel" w:cs="Corbel"/>
                <w:sz w:val="24"/>
                <w:szCs w:val="24"/>
              </w:rPr>
              <w:t>Risk</w:t>
            </w:r>
            <w:proofErr w:type="spellEnd"/>
            <w:r w:rsidRPr="000079A8">
              <w:rPr>
                <w:rFonts w:ascii="Corbel" w:hAnsi="Corbel" w:cs="Corbel"/>
                <w:sz w:val="24"/>
                <w:szCs w:val="24"/>
              </w:rPr>
              <w:t xml:space="preserve"> management.</w:t>
            </w:r>
          </w:p>
        </w:tc>
      </w:tr>
      <w:tr w:rsidR="00883AAD" w:rsidRPr="000079A8" w14:paraId="74F6A0C3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09ED" w14:textId="3F1AAE9C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 xml:space="preserve">Podstawy prawno-organizacyjne funkcjonowanie rynku ubezpieczeń w Polsce. </w:t>
            </w:r>
          </w:p>
        </w:tc>
      </w:tr>
      <w:tr w:rsidR="00883AAD" w:rsidRPr="000079A8" w14:paraId="7A77B446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BAC90" w14:textId="25C39DFE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 xml:space="preserve">Główne tendencje w rozwoju polskiego rynku ubezpieczeń. </w:t>
            </w:r>
            <w:proofErr w:type="spellStart"/>
            <w:r w:rsidRPr="000079A8">
              <w:rPr>
                <w:rFonts w:ascii="Corbel" w:hAnsi="Corbel" w:cs="Corbel"/>
                <w:i/>
                <w:iCs/>
                <w:sz w:val="24"/>
                <w:szCs w:val="24"/>
              </w:rPr>
              <w:t>Bankassurance</w:t>
            </w:r>
            <w:proofErr w:type="spellEnd"/>
            <w:r w:rsidRPr="000079A8">
              <w:rPr>
                <w:rFonts w:ascii="Corbel" w:hAnsi="Corbel" w:cs="Corbel"/>
                <w:sz w:val="24"/>
                <w:szCs w:val="24"/>
              </w:rPr>
              <w:t xml:space="preserve"> - współpraca instytucji bankowej i ubezpieczeniowej</w:t>
            </w:r>
          </w:p>
        </w:tc>
      </w:tr>
    </w:tbl>
    <w:p w14:paraId="2C107F31" w14:textId="77777777" w:rsidR="0085747A" w:rsidRPr="000079A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0079A8">
        <w:rPr>
          <w:rFonts w:ascii="Corbel" w:hAnsi="Corbel"/>
          <w:sz w:val="24"/>
          <w:szCs w:val="24"/>
        </w:rPr>
        <w:t xml:space="preserve">, </w:t>
      </w:r>
      <w:r w:rsidRPr="000079A8">
        <w:rPr>
          <w:rFonts w:ascii="Corbel" w:hAnsi="Corbel"/>
          <w:sz w:val="24"/>
          <w:szCs w:val="24"/>
        </w:rPr>
        <w:t xml:space="preserve">zajęć praktycznych </w:t>
      </w:r>
    </w:p>
    <w:p w14:paraId="0FEC3267" w14:textId="77777777" w:rsidR="0085747A" w:rsidRPr="000079A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4F890D9B" w14:textId="77777777" w:rsidTr="00F8352A">
        <w:tc>
          <w:tcPr>
            <w:tcW w:w="9520" w:type="dxa"/>
          </w:tcPr>
          <w:p w14:paraId="73564459" w14:textId="77777777" w:rsidR="0085747A" w:rsidRPr="000079A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079A8" w14:paraId="27B2ECF6" w14:textId="77777777" w:rsidTr="00F8352A">
        <w:tc>
          <w:tcPr>
            <w:tcW w:w="9520" w:type="dxa"/>
          </w:tcPr>
          <w:p w14:paraId="57DBD623" w14:textId="2EB984BA" w:rsidR="0085747A" w:rsidRPr="000079A8" w:rsidRDefault="00F835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Polski system bankowy, struktura, instytucje. Bankowość centralna w Polsce.</w:t>
            </w:r>
          </w:p>
        </w:tc>
      </w:tr>
      <w:tr w:rsidR="0085747A" w:rsidRPr="000079A8" w14:paraId="2FD585AD" w14:textId="77777777" w:rsidTr="00F8352A">
        <w:tc>
          <w:tcPr>
            <w:tcW w:w="9520" w:type="dxa"/>
          </w:tcPr>
          <w:p w14:paraId="16395098" w14:textId="66E5A742" w:rsidR="0085747A" w:rsidRPr="000079A8" w:rsidRDefault="00F835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Bankowość centralna w Europie. Europejski System Banków Centralnych. </w:t>
            </w:r>
          </w:p>
        </w:tc>
      </w:tr>
      <w:tr w:rsidR="00F8352A" w:rsidRPr="000079A8" w14:paraId="244425F6" w14:textId="77777777" w:rsidTr="00F8352A">
        <w:tc>
          <w:tcPr>
            <w:tcW w:w="9520" w:type="dxa"/>
          </w:tcPr>
          <w:p w14:paraId="2D760901" w14:textId="6BFC66A3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Bankowość międzynarodowa. </w:t>
            </w:r>
          </w:p>
        </w:tc>
      </w:tr>
      <w:tr w:rsidR="00F8352A" w:rsidRPr="000079A8" w14:paraId="64C9D638" w14:textId="77777777" w:rsidTr="00F8352A">
        <w:tc>
          <w:tcPr>
            <w:tcW w:w="9520" w:type="dxa"/>
          </w:tcPr>
          <w:p w14:paraId="69185034" w14:textId="390F67E2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Banki jako pośrednicy na rynku finansowym. Klasyczne i nowoczesne produkty bankowe w Polsce i na świecie. </w:t>
            </w:r>
          </w:p>
        </w:tc>
      </w:tr>
      <w:tr w:rsidR="00F8352A" w:rsidRPr="000079A8" w14:paraId="5FB0E5E3" w14:textId="77777777" w:rsidTr="00F8352A">
        <w:tc>
          <w:tcPr>
            <w:tcW w:w="9520" w:type="dxa"/>
          </w:tcPr>
          <w:p w14:paraId="6E1967D2" w14:textId="1F110EDD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Działalność kredytowa w polskim systemie bankowym. Kredyty bankowe dla gospodarstw domowych i przedsiębiorstw. Klasyfikacje kredytów.</w:t>
            </w:r>
          </w:p>
        </w:tc>
      </w:tr>
      <w:tr w:rsidR="00F8352A" w:rsidRPr="000079A8" w14:paraId="27068D71" w14:textId="77777777" w:rsidTr="00F8352A">
        <w:tc>
          <w:tcPr>
            <w:tcW w:w="9520" w:type="dxa"/>
          </w:tcPr>
          <w:p w14:paraId="097D4D2E" w14:textId="102B7E24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Ubezpieczenia społeczne i gospodarcze. </w:t>
            </w:r>
            <w:r w:rsidR="00F76D07" w:rsidRPr="000079A8">
              <w:rPr>
                <w:rFonts w:ascii="Corbel" w:hAnsi="Corbel"/>
                <w:sz w:val="24"/>
                <w:szCs w:val="24"/>
              </w:rPr>
              <w:t>Istota i f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unkcje ubezpieczeń. </w:t>
            </w:r>
            <w:r w:rsidR="00F76D07" w:rsidRPr="000079A8">
              <w:rPr>
                <w:rFonts w:ascii="Corbel" w:hAnsi="Corbel"/>
                <w:sz w:val="24"/>
                <w:szCs w:val="24"/>
              </w:rPr>
              <w:t>Zasady prowadzenia działalności ubezpieczeniowej w Polsce.</w:t>
            </w:r>
          </w:p>
        </w:tc>
      </w:tr>
      <w:tr w:rsidR="00F76D07" w:rsidRPr="000079A8" w14:paraId="076A7588" w14:textId="77777777" w:rsidTr="00F8352A">
        <w:tc>
          <w:tcPr>
            <w:tcW w:w="9520" w:type="dxa"/>
          </w:tcPr>
          <w:p w14:paraId="0AAC19E7" w14:textId="77937EEE" w:rsidR="00F76D07" w:rsidRPr="000079A8" w:rsidRDefault="00F76D07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Strategie sprzedaży produktów ubezpieczeniowych. Umowa ubezpieczeniowa – cechy i elementy. Produkty </w:t>
            </w:r>
            <w:proofErr w:type="spellStart"/>
            <w:r w:rsidRPr="000079A8">
              <w:rPr>
                <w:rFonts w:ascii="Corbel" w:hAnsi="Corbel"/>
                <w:i/>
                <w:iCs/>
                <w:sz w:val="24"/>
                <w:szCs w:val="24"/>
              </w:rPr>
              <w:t>bankassurance</w:t>
            </w:r>
            <w:proofErr w:type="spellEnd"/>
            <w:r w:rsidRPr="000079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71037D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9FCA4C" w14:textId="77777777" w:rsidR="0085747A" w:rsidRPr="000079A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>3.4 Metody dydaktyczne</w:t>
      </w:r>
    </w:p>
    <w:p w14:paraId="7C20910F" w14:textId="1C6EA54E" w:rsidR="0085747A" w:rsidRPr="000079A8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BC863DF" w14:textId="639F2402" w:rsidR="00F76D07" w:rsidRPr="000079A8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Ćwiczenia: praca w grupach, projekt praktyczny, dyskusja.</w:t>
      </w:r>
    </w:p>
    <w:p w14:paraId="652F7665" w14:textId="77777777" w:rsidR="00E960BB" w:rsidRPr="000079A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DDE46B" w14:textId="77777777" w:rsidR="0085747A" w:rsidRPr="000079A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 </w:t>
      </w:r>
      <w:r w:rsidR="0085747A" w:rsidRPr="000079A8">
        <w:rPr>
          <w:rFonts w:ascii="Corbel" w:hAnsi="Corbel"/>
          <w:smallCaps w:val="0"/>
          <w:szCs w:val="24"/>
        </w:rPr>
        <w:t>METODY I KRYTERIA OCENY</w:t>
      </w:r>
    </w:p>
    <w:p w14:paraId="2390D402" w14:textId="77777777" w:rsidR="00923D7D" w:rsidRPr="000079A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22233A" w14:textId="77777777" w:rsidR="0085747A" w:rsidRPr="000079A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079A8">
        <w:rPr>
          <w:rFonts w:ascii="Corbel" w:hAnsi="Corbel"/>
          <w:smallCaps w:val="0"/>
          <w:szCs w:val="24"/>
        </w:rPr>
        <w:t>uczenia się</w:t>
      </w:r>
    </w:p>
    <w:p w14:paraId="66AE1B05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079A8" w14:paraId="2B6037D6" w14:textId="77777777" w:rsidTr="00F76D07">
        <w:tc>
          <w:tcPr>
            <w:tcW w:w="1962" w:type="dxa"/>
            <w:vAlign w:val="center"/>
          </w:tcPr>
          <w:p w14:paraId="404F7C70" w14:textId="77777777" w:rsidR="0085747A" w:rsidRPr="000079A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465A490" w14:textId="77777777" w:rsidR="0085747A" w:rsidRPr="000079A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66F3EB" w14:textId="77777777" w:rsidR="0085747A" w:rsidRPr="000079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A83C6A" w14:textId="77777777" w:rsidR="00923D7D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27146" w14:textId="77777777" w:rsidR="0085747A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76D07" w:rsidRPr="000079A8" w14:paraId="1AEB0C38" w14:textId="77777777" w:rsidTr="00F76D07">
        <w:tc>
          <w:tcPr>
            <w:tcW w:w="1962" w:type="dxa"/>
          </w:tcPr>
          <w:p w14:paraId="254AE96E" w14:textId="73D18190" w:rsidR="00F76D07" w:rsidRPr="000079A8" w:rsidRDefault="000079A8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F76D07" w:rsidRPr="000079A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9EEE3" w14:textId="0371115E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egzamin pisemny,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E50B5" w14:textId="153C8E6A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wykład</w:t>
            </w:r>
          </w:p>
        </w:tc>
      </w:tr>
      <w:tr w:rsidR="00F76D07" w:rsidRPr="000079A8" w14:paraId="5210BDB5" w14:textId="77777777" w:rsidTr="00F76D07">
        <w:tc>
          <w:tcPr>
            <w:tcW w:w="1962" w:type="dxa"/>
          </w:tcPr>
          <w:p w14:paraId="4640795D" w14:textId="77777777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7CC764" w14:textId="23B40769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kolokwium, praca w grupach,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A22AA" w14:textId="08531A5B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ćwiczenia</w:t>
            </w:r>
          </w:p>
        </w:tc>
      </w:tr>
      <w:tr w:rsidR="003838F2" w:rsidRPr="000079A8" w14:paraId="322E56B8" w14:textId="77777777" w:rsidTr="00894C46">
        <w:tc>
          <w:tcPr>
            <w:tcW w:w="1962" w:type="dxa"/>
          </w:tcPr>
          <w:p w14:paraId="1F60ACEE" w14:textId="7777777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AD6F92E" w14:textId="4759CB0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kolokwium, praca w grupach,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</w:tcPr>
          <w:p w14:paraId="042247EF" w14:textId="7777777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74A9C99" w14:textId="77777777" w:rsidR="00923D7D" w:rsidRPr="000079A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667D3D" w14:textId="77777777" w:rsidR="0085747A" w:rsidRPr="000079A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4.2 </w:t>
      </w:r>
      <w:r w:rsidR="0085747A" w:rsidRPr="000079A8">
        <w:rPr>
          <w:rFonts w:ascii="Corbel" w:hAnsi="Corbel"/>
          <w:smallCaps w:val="0"/>
          <w:szCs w:val="24"/>
        </w:rPr>
        <w:t>Warunki zaliczenia przedmiotu (kryteria oceniania)</w:t>
      </w:r>
    </w:p>
    <w:p w14:paraId="5ADF56F7" w14:textId="77777777" w:rsidR="00923D7D" w:rsidRPr="000079A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08B45CBD" w14:textId="77777777" w:rsidTr="00923D7D">
        <w:tc>
          <w:tcPr>
            <w:tcW w:w="9670" w:type="dxa"/>
          </w:tcPr>
          <w:p w14:paraId="6F740677" w14:textId="77777777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Wykład: egzamin pisemny – test</w:t>
            </w:r>
          </w:p>
          <w:p w14:paraId="6ADF65C3" w14:textId="1B579E7F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Ćwiczenia: kolokwium, projekt w grupach</w:t>
            </w:r>
          </w:p>
          <w:p w14:paraId="48373335" w14:textId="38482E65" w:rsidR="0085747A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każdej z form zaliczenia.</w:t>
            </w:r>
          </w:p>
        </w:tc>
      </w:tr>
    </w:tbl>
    <w:p w14:paraId="0A566208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B7631" w14:textId="77777777" w:rsidR="009F4610" w:rsidRPr="000079A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 xml:space="preserve">5. </w:t>
      </w:r>
      <w:r w:rsidR="00C61DC5" w:rsidRPr="000079A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F212DC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079A8" w14:paraId="14200265" w14:textId="77777777" w:rsidTr="003E1941">
        <w:tc>
          <w:tcPr>
            <w:tcW w:w="4962" w:type="dxa"/>
            <w:vAlign w:val="center"/>
          </w:tcPr>
          <w:p w14:paraId="04CA72B1" w14:textId="77777777" w:rsidR="0085747A" w:rsidRPr="000079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079A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079A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59EB203" w14:textId="77777777" w:rsidR="0085747A" w:rsidRPr="000079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079A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079A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079A8" w14:paraId="5A7CED45" w14:textId="77777777" w:rsidTr="00923D7D">
        <w:tc>
          <w:tcPr>
            <w:tcW w:w="4962" w:type="dxa"/>
          </w:tcPr>
          <w:p w14:paraId="2B08A659" w14:textId="77777777" w:rsidR="0085747A" w:rsidRPr="00007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G</w:t>
            </w:r>
            <w:r w:rsidR="0085747A" w:rsidRPr="000079A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079A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079A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079A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0079A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0079A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0079A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E26D04" w14:textId="647EC94E" w:rsidR="0085747A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0079A8" w14:paraId="4F213A2A" w14:textId="77777777" w:rsidTr="00923D7D">
        <w:tc>
          <w:tcPr>
            <w:tcW w:w="4962" w:type="dxa"/>
          </w:tcPr>
          <w:p w14:paraId="05A76076" w14:textId="77777777" w:rsidR="00C61DC5" w:rsidRPr="00007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0079A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2C5408" w14:textId="77777777" w:rsidR="00C61DC5" w:rsidRPr="00007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A05D1F" w14:textId="6EFDAB0C" w:rsidR="00C61DC5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0079A8" w14:paraId="51050978" w14:textId="77777777" w:rsidTr="00923D7D">
        <w:tc>
          <w:tcPr>
            <w:tcW w:w="4962" w:type="dxa"/>
          </w:tcPr>
          <w:p w14:paraId="3927A7BC" w14:textId="01E22B81" w:rsidR="00C61DC5" w:rsidRPr="000079A8" w:rsidRDefault="00C61DC5" w:rsidP="00A008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A00888" w:rsidRPr="000079A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079A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0079A8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14:paraId="415ABCAD" w14:textId="1F830FAF" w:rsidR="00C61DC5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0079A8" w14:paraId="73459018" w14:textId="77777777" w:rsidTr="00F76D07">
        <w:trPr>
          <w:trHeight w:val="360"/>
        </w:trPr>
        <w:tc>
          <w:tcPr>
            <w:tcW w:w="4962" w:type="dxa"/>
          </w:tcPr>
          <w:p w14:paraId="49492B84" w14:textId="77777777" w:rsidR="0085747A" w:rsidRPr="000079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174883" w14:textId="7457167B" w:rsidR="0085747A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0079A8" w14:paraId="06F88870" w14:textId="77777777" w:rsidTr="00F76D07">
        <w:trPr>
          <w:trHeight w:val="421"/>
        </w:trPr>
        <w:tc>
          <w:tcPr>
            <w:tcW w:w="4962" w:type="dxa"/>
          </w:tcPr>
          <w:p w14:paraId="4EB5E600" w14:textId="77777777" w:rsidR="0085747A" w:rsidRPr="000079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455C73" w14:textId="4C066745" w:rsidR="0085747A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0796F04E" w14:textId="77777777" w:rsidR="0085747A" w:rsidRPr="000079A8" w:rsidRDefault="00923D7D" w:rsidP="000079A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079A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079A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8D9BFB" w14:textId="77777777" w:rsidR="003E1941" w:rsidRPr="000079A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5B624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6. </w:t>
      </w:r>
      <w:r w:rsidR="0085747A" w:rsidRPr="000079A8">
        <w:rPr>
          <w:rFonts w:ascii="Corbel" w:hAnsi="Corbel"/>
          <w:smallCaps w:val="0"/>
          <w:szCs w:val="24"/>
        </w:rPr>
        <w:t>PRAKTYKI ZAWO</w:t>
      </w:r>
      <w:r w:rsidR="009D3F3B" w:rsidRPr="000079A8">
        <w:rPr>
          <w:rFonts w:ascii="Corbel" w:hAnsi="Corbel"/>
          <w:smallCaps w:val="0"/>
          <w:szCs w:val="24"/>
        </w:rPr>
        <w:t>DOWE W RAMACH PRZEDMIOTU</w:t>
      </w:r>
    </w:p>
    <w:p w14:paraId="7B494144" w14:textId="77777777" w:rsidR="0085747A" w:rsidRPr="000079A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0079A8" w14:paraId="67E7E93D" w14:textId="77777777" w:rsidTr="00AB24FE">
        <w:trPr>
          <w:trHeight w:val="397"/>
        </w:trPr>
        <w:tc>
          <w:tcPr>
            <w:tcW w:w="4082" w:type="dxa"/>
          </w:tcPr>
          <w:p w14:paraId="4459C4C4" w14:textId="77777777" w:rsidR="0085747A" w:rsidRPr="00007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2DE5ECE" w14:textId="75F0AF5D" w:rsidR="0085747A" w:rsidRPr="000079A8" w:rsidRDefault="00F76D07" w:rsidP="00007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079A8" w14:paraId="794AE991" w14:textId="77777777" w:rsidTr="00AB24FE">
        <w:trPr>
          <w:trHeight w:val="397"/>
        </w:trPr>
        <w:tc>
          <w:tcPr>
            <w:tcW w:w="4082" w:type="dxa"/>
          </w:tcPr>
          <w:p w14:paraId="46EBB249" w14:textId="77777777" w:rsidR="0085747A" w:rsidRPr="00007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B236E4A" w14:textId="2D8480AB" w:rsidR="0085747A" w:rsidRPr="000079A8" w:rsidRDefault="00F76D07" w:rsidP="00007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9EF53F7" w14:textId="77777777" w:rsidR="003E1941" w:rsidRPr="000079A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500F8" w14:textId="77777777" w:rsidR="0085747A" w:rsidRPr="000079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7. </w:t>
      </w:r>
      <w:r w:rsidR="0085747A" w:rsidRPr="000079A8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77C5D" w:rsidRPr="000079A8" w14:paraId="47D513AA" w14:textId="77777777" w:rsidTr="000079A8">
        <w:trPr>
          <w:trHeight w:val="1665"/>
        </w:trPr>
        <w:tc>
          <w:tcPr>
            <w:tcW w:w="9497" w:type="dxa"/>
          </w:tcPr>
          <w:p w14:paraId="60B430D4" w14:textId="77777777" w:rsidR="00377C5D" w:rsidRPr="000079A8" w:rsidRDefault="00377C5D" w:rsidP="004A4AAF">
            <w:pPr>
              <w:pStyle w:val="Punktygwne"/>
              <w:suppressAutoHyphens/>
              <w:spacing w:before="0" w:after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7BC21CDD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-Drozdowska M. (et. al.),  Bankowość: instytucje, operacje, zarządzanie. Wydawnictwo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, Warszawa  2017.</w:t>
            </w:r>
          </w:p>
          <w:p w14:paraId="60DA410B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Galbarczyk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 T., Świderska J., Bank komercyjny w Polsce,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, Warszawa 2011. </w:t>
            </w:r>
          </w:p>
          <w:p w14:paraId="2FFE3F74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Handschke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 J., Monkiewicz J. (red.), Ubezpieczenia,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</w:tc>
      </w:tr>
      <w:tr w:rsidR="00377C5D" w:rsidRPr="000079A8" w14:paraId="6D3C3925" w14:textId="77777777" w:rsidTr="000079A8">
        <w:trPr>
          <w:trHeight w:val="2540"/>
        </w:trPr>
        <w:tc>
          <w:tcPr>
            <w:tcW w:w="9497" w:type="dxa"/>
          </w:tcPr>
          <w:p w14:paraId="54604862" w14:textId="77777777" w:rsidR="00377C5D" w:rsidRPr="000079A8" w:rsidRDefault="00377C5D" w:rsidP="004A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CC5B976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Kowalewski O., Bankowość międzynarodowa : próba nowego podejścia. Ofic. Wyd. SGH, Warszawa 2011.</w:t>
            </w:r>
          </w:p>
          <w:p w14:paraId="18689FE3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Białas M., Mazur Z.,. Bankowość wczoraj i dziś.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  <w:p w14:paraId="00CA8DE7" w14:textId="4A6F55B6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uppressAutoHyphens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Ronka-Chmielowiec W. (red.), Ubezpieczenia, Wydawnictwo C. H. Beck, Warsz</w:t>
            </w:r>
            <w:r w:rsidR="00CC54DB" w:rsidRPr="000079A8">
              <w:rPr>
                <w:rFonts w:ascii="Corbel" w:hAnsi="Corbel" w:cs="Corbel"/>
                <w:b w:val="0"/>
                <w:smallCaps w:val="0"/>
                <w:szCs w:val="24"/>
              </w:rPr>
              <w:t>a</w:t>
            </w: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wa 2016.</w:t>
            </w:r>
          </w:p>
          <w:p w14:paraId="75B28080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uppressAutoHyphens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proofErr w:type="spellStart"/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Szumlicz</w:t>
            </w:r>
            <w:proofErr w:type="spellEnd"/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 xml:space="preserve"> T. (red.), Społeczne aspekty rozwoju rynku ubezpieczeniowego, Oficyna Wydawnicza SGH, Warszawa 2010.</w:t>
            </w:r>
          </w:p>
          <w:p w14:paraId="5BF8A76F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Jajuga K. (red.), Zarządzanie ryzykiem, PWN, Warszawa 2007.</w:t>
            </w:r>
          </w:p>
        </w:tc>
      </w:tr>
    </w:tbl>
    <w:p w14:paraId="69CEB4E2" w14:textId="77777777" w:rsidR="0085747A" w:rsidRPr="000079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E3E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Akceptacja Kierownika Jednostki lub osoby upoważ</w:t>
      </w:r>
      <w:r w:rsidRPr="009C54AE">
        <w:rPr>
          <w:rFonts w:ascii="Corbel" w:hAnsi="Corbel"/>
          <w:b w:val="0"/>
          <w:smallCaps w:val="0"/>
          <w:szCs w:val="24"/>
        </w:rPr>
        <w:t>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310E2" w14:textId="77777777" w:rsidR="001040BC" w:rsidRDefault="001040BC" w:rsidP="00C16ABF">
      <w:pPr>
        <w:spacing w:after="0" w:line="240" w:lineRule="auto"/>
      </w:pPr>
      <w:r>
        <w:separator/>
      </w:r>
    </w:p>
  </w:endnote>
  <w:endnote w:type="continuationSeparator" w:id="0">
    <w:p w14:paraId="249803A6" w14:textId="77777777" w:rsidR="001040BC" w:rsidRDefault="001040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73F718" w14:textId="77777777" w:rsidR="001040BC" w:rsidRDefault="001040BC" w:rsidP="00C16ABF">
      <w:pPr>
        <w:spacing w:after="0" w:line="240" w:lineRule="auto"/>
      </w:pPr>
      <w:r>
        <w:separator/>
      </w:r>
    </w:p>
  </w:footnote>
  <w:footnote w:type="continuationSeparator" w:id="0">
    <w:p w14:paraId="073086FB" w14:textId="77777777" w:rsidR="001040BC" w:rsidRDefault="001040BC" w:rsidP="00C16ABF">
      <w:pPr>
        <w:spacing w:after="0" w:line="240" w:lineRule="auto"/>
      </w:pPr>
      <w:r>
        <w:continuationSeparator/>
      </w:r>
    </w:p>
  </w:footnote>
  <w:footnote w:id="1">
    <w:p w14:paraId="5A57C0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orbel" w:hAnsi="Corbel" w:cs="Corbel"/>
        <w:b w:val="0"/>
        <w:bCs/>
        <w:caps w:val="0"/>
        <w:smallCaps w:val="0"/>
        <w:sz w:val="22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</w:abstractNum>
  <w:abstractNum w:abstractNumId="2" w15:restartNumberingAfterBreak="0">
    <w:nsid w:val="17BF39B6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5D0143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936" w:hanging="360"/>
      </w:p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 w15:restartNumberingAfterBreak="0">
    <w:nsid w:val="298813F6"/>
    <w:multiLevelType w:val="hybridMultilevel"/>
    <w:tmpl w:val="727451E4"/>
    <w:lvl w:ilvl="0" w:tplc="1DEC332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0F00CA"/>
    <w:multiLevelType w:val="hybridMultilevel"/>
    <w:tmpl w:val="EB047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A028B"/>
    <w:multiLevelType w:val="hybridMultilevel"/>
    <w:tmpl w:val="727451E4"/>
    <w:lvl w:ilvl="0" w:tplc="1DEC332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9A8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122"/>
    <w:rsid w:val="000A3CDF"/>
    <w:rsid w:val="000B192D"/>
    <w:rsid w:val="000B28EE"/>
    <w:rsid w:val="000B3E37"/>
    <w:rsid w:val="000D04B0"/>
    <w:rsid w:val="000F1C57"/>
    <w:rsid w:val="000F5615"/>
    <w:rsid w:val="001040BC"/>
    <w:rsid w:val="0011352B"/>
    <w:rsid w:val="00124BFF"/>
    <w:rsid w:val="0012560E"/>
    <w:rsid w:val="00127108"/>
    <w:rsid w:val="00134B13"/>
    <w:rsid w:val="00140E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13A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69D"/>
    <w:rsid w:val="003343CF"/>
    <w:rsid w:val="00346FE9"/>
    <w:rsid w:val="0034759A"/>
    <w:rsid w:val="003503F6"/>
    <w:rsid w:val="003530DD"/>
    <w:rsid w:val="00363F78"/>
    <w:rsid w:val="0037740F"/>
    <w:rsid w:val="00377C5D"/>
    <w:rsid w:val="003838F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DFF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72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9C0"/>
    <w:rsid w:val="0081554D"/>
    <w:rsid w:val="0081707E"/>
    <w:rsid w:val="008449B3"/>
    <w:rsid w:val="008552A2"/>
    <w:rsid w:val="0085747A"/>
    <w:rsid w:val="00883AA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1C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607"/>
    <w:rsid w:val="009E3B41"/>
    <w:rsid w:val="009F3C5C"/>
    <w:rsid w:val="009F4610"/>
    <w:rsid w:val="00A00888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4FE"/>
    <w:rsid w:val="00AC6CA5"/>
    <w:rsid w:val="00AD1146"/>
    <w:rsid w:val="00AD27D3"/>
    <w:rsid w:val="00AD66D6"/>
    <w:rsid w:val="00AE1160"/>
    <w:rsid w:val="00AE203C"/>
    <w:rsid w:val="00AE2E74"/>
    <w:rsid w:val="00AE5016"/>
    <w:rsid w:val="00AE5FCB"/>
    <w:rsid w:val="00AF2C1E"/>
    <w:rsid w:val="00B06142"/>
    <w:rsid w:val="00B135B1"/>
    <w:rsid w:val="00B3130B"/>
    <w:rsid w:val="00B3176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E9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4D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B5C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50B"/>
    <w:rsid w:val="00F070AB"/>
    <w:rsid w:val="00F17567"/>
    <w:rsid w:val="00F27A7B"/>
    <w:rsid w:val="00F526AF"/>
    <w:rsid w:val="00F617C3"/>
    <w:rsid w:val="00F7066B"/>
    <w:rsid w:val="00F76D07"/>
    <w:rsid w:val="00F8352A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DD45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079A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4D9B9-5BBE-427A-91EA-3F0F02C55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EE07D7-A652-420F-A16C-08F6699F9C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B5CB8B-1277-4FE3-A962-AA75AA88CD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990AC5-4902-4791-A76A-2A24FB33A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943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2020-10-30T10:53:00Z</dcterms:created>
  <dcterms:modified xsi:type="dcterms:W3CDTF">2021-02-01T12:54:00Z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