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2A0DB7" w14:textId="274296E5" w:rsidR="00017313" w:rsidRPr="009A27B8" w:rsidRDefault="00017313" w:rsidP="00017313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Pr="009A27B8">
        <w:rPr>
          <w:rFonts w:ascii="Corbel" w:hAnsi="Corbel"/>
          <w:bCs/>
          <w:i/>
        </w:rPr>
        <w:t>Załącznik nr 1.5 do Zarządzenia Rektora UR  nr 12/2019</w:t>
      </w:r>
    </w:p>
    <w:p w14:paraId="5F5D224F" w14:textId="77777777" w:rsidR="00017313" w:rsidRPr="00017313" w:rsidRDefault="00017313" w:rsidP="00017313">
      <w:pPr>
        <w:spacing w:after="0" w:line="240" w:lineRule="auto"/>
        <w:jc w:val="center"/>
        <w:rPr>
          <w:rFonts w:ascii="Corbel" w:hAnsi="Corbel"/>
          <w:b/>
          <w:smallCaps/>
          <w:szCs w:val="24"/>
        </w:rPr>
      </w:pPr>
      <w:r w:rsidRPr="00017313">
        <w:rPr>
          <w:rFonts w:ascii="Corbel" w:hAnsi="Corbel"/>
          <w:b/>
          <w:smallCaps/>
          <w:szCs w:val="24"/>
        </w:rPr>
        <w:t>SYLABUS</w:t>
      </w:r>
    </w:p>
    <w:p w14:paraId="12FA2212" w14:textId="14263E26" w:rsidR="00017313" w:rsidRPr="00017313" w:rsidRDefault="00017313" w:rsidP="00017313">
      <w:pPr>
        <w:spacing w:after="0" w:line="240" w:lineRule="exact"/>
        <w:jc w:val="center"/>
        <w:rPr>
          <w:rFonts w:ascii="Corbel" w:hAnsi="Corbel"/>
          <w:b/>
          <w:smallCaps/>
          <w:color w:val="FF0000"/>
          <w:szCs w:val="24"/>
        </w:rPr>
      </w:pPr>
      <w:r w:rsidRPr="00017313">
        <w:rPr>
          <w:rFonts w:ascii="Corbel" w:hAnsi="Corbel"/>
          <w:b/>
          <w:smallCaps/>
          <w:szCs w:val="24"/>
        </w:rPr>
        <w:t>dotyczy cyklu kształcenia</w:t>
      </w:r>
      <w:r w:rsidRPr="00017313">
        <w:rPr>
          <w:rFonts w:ascii="Corbel" w:hAnsi="Corbel"/>
          <w:i/>
          <w:smallCaps/>
          <w:color w:val="FF0000"/>
          <w:szCs w:val="24"/>
        </w:rPr>
        <w:t xml:space="preserve"> </w:t>
      </w:r>
      <w:r w:rsidRPr="00017313">
        <w:rPr>
          <w:rFonts w:ascii="Corbel" w:hAnsi="Corbel"/>
          <w:b/>
          <w:smallCaps/>
          <w:szCs w:val="24"/>
        </w:rPr>
        <w:t>2020-202</w:t>
      </w:r>
      <w:r w:rsidR="0074730B">
        <w:rPr>
          <w:rFonts w:ascii="Corbel" w:hAnsi="Corbel"/>
          <w:b/>
          <w:smallCaps/>
          <w:szCs w:val="24"/>
        </w:rPr>
        <w:t>3</w:t>
      </w:r>
    </w:p>
    <w:p w14:paraId="20F9B933" w14:textId="77777777" w:rsidR="00017313" w:rsidRPr="00017313" w:rsidRDefault="00017313" w:rsidP="00017313">
      <w:pPr>
        <w:spacing w:after="0" w:line="240" w:lineRule="exact"/>
        <w:jc w:val="center"/>
        <w:rPr>
          <w:rFonts w:ascii="Corbel" w:hAnsi="Corbel"/>
          <w:szCs w:val="24"/>
        </w:rPr>
      </w:pPr>
      <w:r w:rsidRPr="00017313">
        <w:rPr>
          <w:rFonts w:ascii="Corbel" w:hAnsi="Corbel"/>
          <w:szCs w:val="24"/>
        </w:rPr>
        <w:t>Rok akademicki   2020/2021</w:t>
      </w:r>
    </w:p>
    <w:p w14:paraId="6028713E" w14:textId="77777777" w:rsidR="00D66791" w:rsidRPr="00017313" w:rsidRDefault="00D66791" w:rsidP="00D66791">
      <w:pPr>
        <w:spacing w:after="0" w:line="240" w:lineRule="auto"/>
        <w:rPr>
          <w:rFonts w:ascii="Corbel" w:hAnsi="Corbel"/>
          <w:szCs w:val="24"/>
        </w:rPr>
      </w:pPr>
    </w:p>
    <w:p w14:paraId="0A8D4167" w14:textId="77777777" w:rsidR="00D66791" w:rsidRPr="00017313" w:rsidRDefault="00D66791" w:rsidP="00D66791">
      <w:pPr>
        <w:pStyle w:val="Punktygwne"/>
        <w:spacing w:before="0" w:after="0"/>
        <w:rPr>
          <w:rFonts w:ascii="Corbel" w:hAnsi="Corbel"/>
          <w:szCs w:val="24"/>
        </w:rPr>
      </w:pPr>
      <w:r w:rsidRPr="00017313">
        <w:rPr>
          <w:rFonts w:ascii="Corbel" w:hAnsi="Corbel"/>
          <w:szCs w:val="24"/>
        </w:rPr>
        <w:t xml:space="preserve">1. PODSTAWOWE INFORMACJE O PRZEDMIOCIE/MODULE </w:t>
      </w:r>
    </w:p>
    <w:tbl>
      <w:tblPr>
        <w:tblW w:w="91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6407"/>
      </w:tblGrid>
      <w:tr w:rsidR="00D66791" w:rsidRPr="00017313" w14:paraId="26F1E5CF" w14:textId="77777777" w:rsidTr="003E502B">
        <w:tc>
          <w:tcPr>
            <w:tcW w:w="2694" w:type="dxa"/>
            <w:vAlign w:val="center"/>
          </w:tcPr>
          <w:p w14:paraId="6812B2C7" w14:textId="41F6AEDE" w:rsidR="00D66791" w:rsidRPr="00017313" w:rsidRDefault="00D66791" w:rsidP="003E502B">
            <w:pPr>
              <w:pStyle w:val="Pytania"/>
              <w:spacing w:before="60" w:after="60"/>
              <w:jc w:val="left"/>
              <w:rPr>
                <w:rFonts w:ascii="Corbel" w:hAnsi="Corbel"/>
                <w:sz w:val="24"/>
                <w:szCs w:val="24"/>
              </w:rPr>
            </w:pPr>
            <w:r w:rsidRPr="00017313">
              <w:rPr>
                <w:rFonts w:ascii="Corbel" w:hAnsi="Corbel"/>
                <w:sz w:val="24"/>
                <w:szCs w:val="24"/>
              </w:rPr>
              <w:t>Nazwa przedmiot</w:t>
            </w:r>
            <w:r w:rsidR="00DD554F">
              <w:rPr>
                <w:rFonts w:ascii="Corbel" w:hAnsi="Corbel"/>
                <w:sz w:val="24"/>
                <w:szCs w:val="24"/>
              </w:rPr>
              <w:t>u</w:t>
            </w:r>
          </w:p>
        </w:tc>
        <w:tc>
          <w:tcPr>
            <w:tcW w:w="6407" w:type="dxa"/>
            <w:vAlign w:val="center"/>
          </w:tcPr>
          <w:p w14:paraId="30617C7F" w14:textId="60BCF422" w:rsidR="00D66791" w:rsidRPr="00017313" w:rsidRDefault="00D66791" w:rsidP="003E502B">
            <w:pPr>
              <w:pStyle w:val="Odpowiedzi"/>
              <w:spacing w:before="60" w:after="60"/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</w:pPr>
            <w:r w:rsidRPr="00017313"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  <w:t>Fi</w:t>
            </w:r>
            <w:r w:rsidR="00D00887" w:rsidRPr="00017313"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  <w:t xml:space="preserve">lozofia </w:t>
            </w:r>
          </w:p>
        </w:tc>
      </w:tr>
      <w:tr w:rsidR="00D66791" w:rsidRPr="00017313" w14:paraId="10620B62" w14:textId="77777777" w:rsidTr="003E502B">
        <w:tc>
          <w:tcPr>
            <w:tcW w:w="2694" w:type="dxa"/>
            <w:vAlign w:val="center"/>
          </w:tcPr>
          <w:p w14:paraId="290A0F97" w14:textId="6174F7B6" w:rsidR="00D66791" w:rsidRPr="00017313" w:rsidRDefault="00D66791" w:rsidP="003E50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7313">
              <w:rPr>
                <w:rFonts w:ascii="Corbel" w:hAnsi="Corbel"/>
                <w:sz w:val="24"/>
                <w:szCs w:val="24"/>
              </w:rPr>
              <w:t>Kod przedmiotu</w:t>
            </w:r>
            <w:r w:rsidR="00DD554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6407" w:type="dxa"/>
            <w:vAlign w:val="center"/>
          </w:tcPr>
          <w:p w14:paraId="0204E216" w14:textId="37154E2D" w:rsidR="00D66791" w:rsidRPr="00017313" w:rsidRDefault="00D66791" w:rsidP="003E50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proofErr w:type="spellStart"/>
            <w:r w:rsidRPr="00017313">
              <w:rPr>
                <w:rFonts w:ascii="Corbel" w:hAnsi="Corbel"/>
                <w:b w:val="0"/>
                <w:color w:val="auto"/>
                <w:sz w:val="24"/>
                <w:szCs w:val="24"/>
              </w:rPr>
              <w:t>Fi</w:t>
            </w:r>
            <w:r w:rsidR="00D00887" w:rsidRPr="00017313">
              <w:rPr>
                <w:rFonts w:ascii="Corbel" w:hAnsi="Corbel"/>
                <w:b w:val="0"/>
                <w:color w:val="auto"/>
                <w:sz w:val="24"/>
                <w:szCs w:val="24"/>
              </w:rPr>
              <w:t>R</w:t>
            </w:r>
            <w:proofErr w:type="spellEnd"/>
            <w:r w:rsidR="00D00887" w:rsidRPr="00017313">
              <w:rPr>
                <w:rFonts w:ascii="Corbel" w:hAnsi="Corbel"/>
                <w:b w:val="0"/>
                <w:color w:val="auto"/>
                <w:sz w:val="24"/>
                <w:szCs w:val="24"/>
              </w:rPr>
              <w:t>/I/A.13</w:t>
            </w:r>
          </w:p>
        </w:tc>
      </w:tr>
      <w:tr w:rsidR="00017313" w:rsidRPr="00017313" w14:paraId="014D0D20" w14:textId="77777777" w:rsidTr="003E502B">
        <w:tc>
          <w:tcPr>
            <w:tcW w:w="2694" w:type="dxa"/>
            <w:vAlign w:val="center"/>
          </w:tcPr>
          <w:p w14:paraId="1C5B7A95" w14:textId="12C837B3" w:rsidR="00017313" w:rsidRPr="00017313" w:rsidRDefault="00DD554F" w:rsidP="000173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Nazwa </w:t>
            </w:r>
            <w:r w:rsidR="00017313" w:rsidRPr="00017313">
              <w:rPr>
                <w:rFonts w:ascii="Corbel" w:hAnsi="Corbel"/>
                <w:sz w:val="24"/>
                <w:szCs w:val="24"/>
              </w:rPr>
              <w:t>jednostki prowadzącej kierunek</w:t>
            </w:r>
          </w:p>
        </w:tc>
        <w:tc>
          <w:tcPr>
            <w:tcW w:w="6407" w:type="dxa"/>
            <w:vAlign w:val="center"/>
          </w:tcPr>
          <w:p w14:paraId="7C7A77A6" w14:textId="5266231B" w:rsidR="00017313" w:rsidRPr="00017313" w:rsidRDefault="00017313" w:rsidP="000173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17313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017313" w:rsidRPr="00017313" w14:paraId="535CA398" w14:textId="77777777" w:rsidTr="003E502B">
        <w:tc>
          <w:tcPr>
            <w:tcW w:w="2694" w:type="dxa"/>
            <w:vAlign w:val="center"/>
          </w:tcPr>
          <w:p w14:paraId="03FD34CF" w14:textId="77777777" w:rsidR="00017313" w:rsidRPr="00017313" w:rsidRDefault="00017313" w:rsidP="000173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7313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6407" w:type="dxa"/>
            <w:vAlign w:val="center"/>
          </w:tcPr>
          <w:p w14:paraId="23DF94D0" w14:textId="42CBC441" w:rsidR="00017313" w:rsidRPr="00017313" w:rsidRDefault="00DD554F" w:rsidP="000173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  <w:highlight w:val="yellow"/>
              </w:rPr>
            </w:pPr>
            <w:r w:rsidRPr="00DD554F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Ekonomii i Finansów KNS</w:t>
            </w:r>
          </w:p>
        </w:tc>
      </w:tr>
      <w:tr w:rsidR="00017313" w:rsidRPr="00017313" w14:paraId="0B732B84" w14:textId="77777777" w:rsidTr="003E502B">
        <w:tc>
          <w:tcPr>
            <w:tcW w:w="2694" w:type="dxa"/>
            <w:vAlign w:val="center"/>
          </w:tcPr>
          <w:p w14:paraId="23FCE955" w14:textId="77777777" w:rsidR="00017313" w:rsidRPr="00017313" w:rsidRDefault="00017313" w:rsidP="000173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7313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6407" w:type="dxa"/>
            <w:vAlign w:val="center"/>
          </w:tcPr>
          <w:p w14:paraId="38901B46" w14:textId="60EFE4F4" w:rsidR="00017313" w:rsidRPr="00017313" w:rsidRDefault="00017313" w:rsidP="000173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17313">
              <w:rPr>
                <w:rFonts w:ascii="Corbel" w:hAnsi="Corbel"/>
                <w:b w:val="0"/>
                <w:color w:val="auto"/>
                <w:sz w:val="24"/>
                <w:szCs w:val="24"/>
              </w:rPr>
              <w:t>Finanse i Rachunkowość</w:t>
            </w:r>
          </w:p>
        </w:tc>
      </w:tr>
      <w:tr w:rsidR="00017313" w:rsidRPr="00017313" w14:paraId="330FD124" w14:textId="77777777" w:rsidTr="003E502B">
        <w:tc>
          <w:tcPr>
            <w:tcW w:w="2694" w:type="dxa"/>
            <w:vAlign w:val="center"/>
          </w:tcPr>
          <w:p w14:paraId="5C592DAF" w14:textId="77777777" w:rsidR="00017313" w:rsidRPr="00017313" w:rsidRDefault="00017313" w:rsidP="000173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7313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6407" w:type="dxa"/>
            <w:vAlign w:val="center"/>
          </w:tcPr>
          <w:p w14:paraId="643A7E65" w14:textId="77777777" w:rsidR="00017313" w:rsidRPr="00017313" w:rsidRDefault="00017313" w:rsidP="000173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17313">
              <w:rPr>
                <w:rFonts w:ascii="Corbel" w:hAnsi="Corbel"/>
                <w:b w:val="0"/>
                <w:color w:val="auto"/>
                <w:sz w:val="24"/>
                <w:szCs w:val="24"/>
              </w:rPr>
              <w:t>I stopień</w:t>
            </w:r>
          </w:p>
        </w:tc>
      </w:tr>
      <w:tr w:rsidR="00017313" w:rsidRPr="00017313" w14:paraId="5EAF5FCC" w14:textId="77777777" w:rsidTr="003E502B">
        <w:tc>
          <w:tcPr>
            <w:tcW w:w="2694" w:type="dxa"/>
            <w:vAlign w:val="center"/>
          </w:tcPr>
          <w:p w14:paraId="00D733DD" w14:textId="77777777" w:rsidR="00017313" w:rsidRPr="00017313" w:rsidRDefault="00017313" w:rsidP="000173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7313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6407" w:type="dxa"/>
            <w:vAlign w:val="center"/>
          </w:tcPr>
          <w:p w14:paraId="5AED5A55" w14:textId="0B4828BA" w:rsidR="00017313" w:rsidRPr="00017313" w:rsidRDefault="00017313" w:rsidP="000173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17313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Ogólnoakademicki </w:t>
            </w:r>
          </w:p>
        </w:tc>
      </w:tr>
      <w:tr w:rsidR="00017313" w:rsidRPr="00017313" w14:paraId="0FF72EEC" w14:textId="77777777" w:rsidTr="003E502B">
        <w:tc>
          <w:tcPr>
            <w:tcW w:w="2694" w:type="dxa"/>
            <w:vAlign w:val="center"/>
          </w:tcPr>
          <w:p w14:paraId="08FAF027" w14:textId="77777777" w:rsidR="00017313" w:rsidRPr="00017313" w:rsidRDefault="00017313" w:rsidP="000173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7313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6407" w:type="dxa"/>
            <w:vAlign w:val="center"/>
          </w:tcPr>
          <w:p w14:paraId="1DDBAFE2" w14:textId="637B2A73" w:rsidR="00017313" w:rsidRPr="00017313" w:rsidRDefault="00CA5272" w:rsidP="000173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017313" w:rsidRPr="00017313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tacjonarne </w:t>
            </w:r>
          </w:p>
        </w:tc>
      </w:tr>
      <w:tr w:rsidR="00017313" w:rsidRPr="00017313" w14:paraId="17B3CE7A" w14:textId="77777777" w:rsidTr="003E502B">
        <w:tc>
          <w:tcPr>
            <w:tcW w:w="2694" w:type="dxa"/>
            <w:vAlign w:val="center"/>
          </w:tcPr>
          <w:p w14:paraId="18CFC198" w14:textId="77777777" w:rsidR="00017313" w:rsidRPr="00017313" w:rsidRDefault="00017313" w:rsidP="000173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7313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6407" w:type="dxa"/>
            <w:vAlign w:val="center"/>
          </w:tcPr>
          <w:p w14:paraId="75429DFC" w14:textId="29BE3558" w:rsidR="00017313" w:rsidRPr="00017313" w:rsidRDefault="00017313" w:rsidP="000173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17313">
              <w:rPr>
                <w:rFonts w:ascii="Corbel" w:hAnsi="Corbel"/>
                <w:b w:val="0"/>
                <w:color w:val="auto"/>
                <w:sz w:val="24"/>
                <w:szCs w:val="24"/>
              </w:rPr>
              <w:t>I / 1</w:t>
            </w:r>
          </w:p>
        </w:tc>
      </w:tr>
      <w:tr w:rsidR="00017313" w:rsidRPr="00017313" w14:paraId="2F4E43CC" w14:textId="77777777" w:rsidTr="003E502B">
        <w:tc>
          <w:tcPr>
            <w:tcW w:w="2694" w:type="dxa"/>
            <w:vAlign w:val="center"/>
          </w:tcPr>
          <w:p w14:paraId="6804D098" w14:textId="77777777" w:rsidR="00017313" w:rsidRPr="00017313" w:rsidRDefault="00017313" w:rsidP="000173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7313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6407" w:type="dxa"/>
            <w:vAlign w:val="center"/>
          </w:tcPr>
          <w:p w14:paraId="1BC352DA" w14:textId="706A9589" w:rsidR="00017313" w:rsidRPr="00017313" w:rsidRDefault="00017313" w:rsidP="000173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17313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Podstawowy </w:t>
            </w:r>
          </w:p>
        </w:tc>
      </w:tr>
      <w:tr w:rsidR="00017313" w:rsidRPr="00017313" w14:paraId="1227D05D" w14:textId="77777777" w:rsidTr="003E502B">
        <w:tc>
          <w:tcPr>
            <w:tcW w:w="2694" w:type="dxa"/>
            <w:vAlign w:val="center"/>
          </w:tcPr>
          <w:p w14:paraId="688BB157" w14:textId="77777777" w:rsidR="00017313" w:rsidRPr="00017313" w:rsidRDefault="00017313" w:rsidP="000173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7313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6407" w:type="dxa"/>
            <w:vAlign w:val="center"/>
          </w:tcPr>
          <w:p w14:paraId="521F3457" w14:textId="10143F08" w:rsidR="00017313" w:rsidRPr="00017313" w:rsidRDefault="00017313" w:rsidP="000173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17313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Polski </w:t>
            </w:r>
          </w:p>
        </w:tc>
      </w:tr>
      <w:tr w:rsidR="00017313" w:rsidRPr="00017313" w14:paraId="083478F6" w14:textId="77777777" w:rsidTr="003E502B">
        <w:tc>
          <w:tcPr>
            <w:tcW w:w="2694" w:type="dxa"/>
            <w:vAlign w:val="center"/>
          </w:tcPr>
          <w:p w14:paraId="1C7142B3" w14:textId="77777777" w:rsidR="00017313" w:rsidRPr="00017313" w:rsidRDefault="00017313" w:rsidP="000173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7313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6407" w:type="dxa"/>
            <w:vAlign w:val="center"/>
          </w:tcPr>
          <w:p w14:paraId="4018885F" w14:textId="61567A3A" w:rsidR="00017313" w:rsidRPr="00017313" w:rsidRDefault="00017313" w:rsidP="000173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17313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ks. dr Mirosław Twardowski </w:t>
            </w:r>
          </w:p>
        </w:tc>
      </w:tr>
      <w:tr w:rsidR="00017313" w:rsidRPr="00017313" w14:paraId="70A174C2" w14:textId="77777777" w:rsidTr="003E502B">
        <w:tc>
          <w:tcPr>
            <w:tcW w:w="2694" w:type="dxa"/>
            <w:vAlign w:val="center"/>
          </w:tcPr>
          <w:p w14:paraId="60111DAD" w14:textId="77777777" w:rsidR="00017313" w:rsidRPr="00017313" w:rsidRDefault="00017313" w:rsidP="000173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7313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6407" w:type="dxa"/>
            <w:vAlign w:val="center"/>
          </w:tcPr>
          <w:p w14:paraId="0BAC6B6A" w14:textId="37303589" w:rsidR="00017313" w:rsidRPr="00017313" w:rsidRDefault="00017313" w:rsidP="00017313">
            <w:pPr>
              <w:pStyle w:val="Odpowiedzi"/>
              <w:spacing w:after="0"/>
              <w:rPr>
                <w:rFonts w:ascii="Corbel" w:hAnsi="Corbel"/>
                <w:b w:val="0"/>
                <w:sz w:val="24"/>
                <w:szCs w:val="24"/>
              </w:rPr>
            </w:pPr>
            <w:r w:rsidRPr="00017313">
              <w:rPr>
                <w:rFonts w:ascii="Corbel" w:hAnsi="Corbel"/>
                <w:b w:val="0"/>
                <w:color w:val="auto"/>
                <w:sz w:val="24"/>
                <w:szCs w:val="24"/>
              </w:rPr>
              <w:t>ks. dr Mirosław Twardowski</w:t>
            </w:r>
          </w:p>
        </w:tc>
      </w:tr>
    </w:tbl>
    <w:p w14:paraId="7D09199A" w14:textId="168AE465" w:rsidR="00D66791" w:rsidRPr="00017313" w:rsidRDefault="00D66791" w:rsidP="00D66791">
      <w:pPr>
        <w:pStyle w:val="Podpunkty"/>
        <w:spacing w:after="100" w:afterAutospacing="1"/>
        <w:ind w:left="0"/>
        <w:rPr>
          <w:rFonts w:ascii="Corbel" w:hAnsi="Corbel"/>
          <w:szCs w:val="24"/>
        </w:rPr>
      </w:pPr>
      <w:r w:rsidRPr="00017313">
        <w:rPr>
          <w:rFonts w:ascii="Corbel" w:hAnsi="Corbel"/>
          <w:szCs w:val="24"/>
        </w:rPr>
        <w:t xml:space="preserve">* </w:t>
      </w:r>
      <w:r w:rsidRPr="00017313">
        <w:rPr>
          <w:rFonts w:ascii="Corbel" w:hAnsi="Corbel"/>
          <w:b w:val="0"/>
          <w:i/>
          <w:szCs w:val="24"/>
        </w:rPr>
        <w:t xml:space="preserve">zgodnie z ustaleniami </w:t>
      </w:r>
      <w:r w:rsidR="00017313" w:rsidRPr="00017313">
        <w:rPr>
          <w:rFonts w:ascii="Corbel" w:hAnsi="Corbel"/>
          <w:b w:val="0"/>
          <w:i/>
          <w:szCs w:val="24"/>
        </w:rPr>
        <w:t xml:space="preserve">w Jednostce </w:t>
      </w:r>
    </w:p>
    <w:p w14:paraId="61283522" w14:textId="77777777" w:rsidR="00D66791" w:rsidRPr="00017313" w:rsidRDefault="00D66791" w:rsidP="00D66791">
      <w:pPr>
        <w:pStyle w:val="Podpunkty"/>
        <w:ind w:left="284"/>
        <w:rPr>
          <w:rFonts w:ascii="Corbel" w:hAnsi="Corbel"/>
          <w:szCs w:val="24"/>
        </w:rPr>
      </w:pPr>
      <w:r w:rsidRPr="00017313">
        <w:rPr>
          <w:rFonts w:ascii="Corbel" w:hAnsi="Corbel"/>
          <w:szCs w:val="24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67"/>
        <w:gridCol w:w="722"/>
        <w:gridCol w:w="851"/>
        <w:gridCol w:w="750"/>
        <w:gridCol w:w="791"/>
        <w:gridCol w:w="671"/>
        <w:gridCol w:w="903"/>
        <w:gridCol w:w="1101"/>
        <w:gridCol w:w="1359"/>
      </w:tblGrid>
      <w:tr w:rsidR="00D66791" w:rsidRPr="00017313" w14:paraId="12A04AC4" w14:textId="77777777" w:rsidTr="003E502B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B53DC" w14:textId="77777777" w:rsidR="00D66791" w:rsidRPr="00017313" w:rsidRDefault="00D66791" w:rsidP="003E502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17313">
              <w:rPr>
                <w:rFonts w:ascii="Corbel" w:hAnsi="Corbel"/>
                <w:szCs w:val="24"/>
                <w:lang w:eastAsia="en-US"/>
              </w:rPr>
              <w:t>Semestr</w:t>
            </w:r>
          </w:p>
          <w:p w14:paraId="221CF817" w14:textId="77777777" w:rsidR="00D66791" w:rsidRPr="00017313" w:rsidRDefault="00D66791" w:rsidP="003E502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17313">
              <w:rPr>
                <w:rFonts w:ascii="Corbel" w:hAnsi="Corbel"/>
                <w:szCs w:val="24"/>
                <w:lang w:eastAsia="en-US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6643AD" w14:textId="77777777" w:rsidR="00D66791" w:rsidRPr="00017313" w:rsidRDefault="00D66791" w:rsidP="003E502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017313">
              <w:rPr>
                <w:rFonts w:ascii="Corbel" w:hAnsi="Corbel"/>
                <w:szCs w:val="24"/>
                <w:lang w:eastAsia="en-US"/>
              </w:rPr>
              <w:t>Wykł</w:t>
            </w:r>
            <w:proofErr w:type="spellEnd"/>
            <w:r w:rsidRPr="00017313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F1BF8" w14:textId="77777777" w:rsidR="00D66791" w:rsidRPr="00017313" w:rsidRDefault="00D66791" w:rsidP="003E502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17313">
              <w:rPr>
                <w:rFonts w:ascii="Corbel" w:hAnsi="Corbel"/>
                <w:szCs w:val="24"/>
                <w:lang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209D96" w14:textId="77777777" w:rsidR="00D66791" w:rsidRPr="00017313" w:rsidRDefault="00D66791" w:rsidP="003E502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017313">
              <w:rPr>
                <w:rFonts w:ascii="Corbel" w:hAnsi="Corbel"/>
                <w:szCs w:val="24"/>
                <w:lang w:eastAsia="en-US"/>
              </w:rPr>
              <w:t>Konw</w:t>
            </w:r>
            <w:proofErr w:type="spellEnd"/>
            <w:r w:rsidRPr="00017313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4A4894" w14:textId="77777777" w:rsidR="00D66791" w:rsidRPr="00017313" w:rsidRDefault="00D66791" w:rsidP="003E502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17313">
              <w:rPr>
                <w:rFonts w:ascii="Corbel" w:hAnsi="Corbel"/>
                <w:szCs w:val="24"/>
                <w:lang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F1B60" w14:textId="77777777" w:rsidR="00D66791" w:rsidRPr="00017313" w:rsidRDefault="00D66791" w:rsidP="003E502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017313">
              <w:rPr>
                <w:rFonts w:ascii="Corbel" w:hAnsi="Corbel"/>
                <w:szCs w:val="24"/>
                <w:lang w:eastAsia="en-US"/>
              </w:rPr>
              <w:t>Sem</w:t>
            </w:r>
            <w:proofErr w:type="spellEnd"/>
            <w:r w:rsidRPr="00017313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5A01E6" w14:textId="77777777" w:rsidR="00D66791" w:rsidRPr="00017313" w:rsidRDefault="00D66791" w:rsidP="003E502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17313">
              <w:rPr>
                <w:rFonts w:ascii="Corbel" w:hAnsi="Corbel"/>
                <w:szCs w:val="24"/>
                <w:lang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07AE19" w14:textId="77777777" w:rsidR="00D66791" w:rsidRPr="00017313" w:rsidRDefault="00D66791" w:rsidP="003E502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017313">
              <w:rPr>
                <w:rFonts w:ascii="Corbel" w:hAnsi="Corbel"/>
                <w:szCs w:val="24"/>
                <w:lang w:eastAsia="en-US"/>
              </w:rPr>
              <w:t>Prakt</w:t>
            </w:r>
            <w:proofErr w:type="spellEnd"/>
            <w:r w:rsidRPr="00017313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AEAAE2" w14:textId="77777777" w:rsidR="00D66791" w:rsidRPr="00017313" w:rsidRDefault="00D66791" w:rsidP="003E502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17313">
              <w:rPr>
                <w:rFonts w:ascii="Corbel" w:hAnsi="Corbel"/>
                <w:szCs w:val="24"/>
                <w:lang w:eastAsia="en-US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DE639C" w14:textId="77777777" w:rsidR="00D66791" w:rsidRPr="00017313" w:rsidRDefault="00D66791" w:rsidP="003E502B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eastAsia="en-US"/>
              </w:rPr>
            </w:pPr>
            <w:r w:rsidRPr="00017313">
              <w:rPr>
                <w:rFonts w:ascii="Corbel" w:hAnsi="Corbel"/>
                <w:b/>
                <w:szCs w:val="24"/>
                <w:lang w:eastAsia="en-US"/>
              </w:rPr>
              <w:t>Liczba pkt ECTS</w:t>
            </w:r>
          </w:p>
        </w:tc>
      </w:tr>
      <w:tr w:rsidR="00D66791" w:rsidRPr="00017313" w14:paraId="7D3D5ECF" w14:textId="77777777" w:rsidTr="003E502B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0F4AE" w14:textId="77777777" w:rsidR="00D66791" w:rsidRPr="00017313" w:rsidRDefault="00D66791" w:rsidP="003E50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17313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788E2" w14:textId="692F9659" w:rsidR="00D66791" w:rsidRPr="00017313" w:rsidRDefault="00CA5272" w:rsidP="003E50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B1F7E" w14:textId="761A9122" w:rsidR="00D66791" w:rsidRPr="00017313" w:rsidRDefault="00D66791" w:rsidP="003E50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3F300" w14:textId="77777777" w:rsidR="00D66791" w:rsidRPr="00017313" w:rsidRDefault="00D66791" w:rsidP="003E50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E12C0" w14:textId="77777777" w:rsidR="00D66791" w:rsidRPr="00017313" w:rsidRDefault="00D66791" w:rsidP="003E50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24217" w14:textId="77777777" w:rsidR="00D66791" w:rsidRPr="00017313" w:rsidRDefault="00D66791" w:rsidP="003E50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E4D63" w14:textId="77777777" w:rsidR="00D66791" w:rsidRPr="00017313" w:rsidRDefault="00D66791" w:rsidP="003E50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BB16B" w14:textId="77777777" w:rsidR="00D66791" w:rsidRPr="00017313" w:rsidRDefault="00D66791" w:rsidP="003E50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249A2" w14:textId="77777777" w:rsidR="00D66791" w:rsidRPr="00017313" w:rsidRDefault="00D66791" w:rsidP="003E50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FBE1E" w14:textId="666D636D" w:rsidR="00D66791" w:rsidRPr="00017313" w:rsidRDefault="00D00887" w:rsidP="003E50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17313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66B2A34" w14:textId="77777777" w:rsidR="00D66791" w:rsidRPr="00017313" w:rsidRDefault="00D66791" w:rsidP="00D66791">
      <w:pPr>
        <w:pStyle w:val="Podpunkty"/>
        <w:ind w:left="0"/>
        <w:rPr>
          <w:rFonts w:ascii="Corbel" w:hAnsi="Corbel"/>
          <w:b w:val="0"/>
          <w:szCs w:val="24"/>
          <w:lang w:eastAsia="en-US"/>
        </w:rPr>
      </w:pPr>
    </w:p>
    <w:p w14:paraId="483EE23C" w14:textId="77777777" w:rsidR="00D66791" w:rsidRPr="00017313" w:rsidRDefault="00D66791" w:rsidP="00D66791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017313">
        <w:rPr>
          <w:rFonts w:ascii="Corbel" w:hAnsi="Corbel"/>
          <w:smallCaps w:val="0"/>
          <w:szCs w:val="24"/>
        </w:rPr>
        <w:t xml:space="preserve">1.2.  Sposób realizacji zajęć  </w:t>
      </w:r>
    </w:p>
    <w:p w14:paraId="0DE80917" w14:textId="6968C570" w:rsidR="00D66791" w:rsidRPr="00017313" w:rsidRDefault="00D66791" w:rsidP="00D66791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C35A70F" w14:textId="77777777" w:rsidR="00516E00" w:rsidRPr="009A27B8" w:rsidRDefault="00516E00" w:rsidP="00516E0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F87D68">
        <w:rPr>
          <w:rFonts w:ascii="Corbel" w:hAnsi="Corbel"/>
          <w:b w:val="0"/>
          <w:smallCaps w:val="0"/>
          <w:szCs w:val="24"/>
        </w:rPr>
        <w:t>tradycyjnej lub z wykorzystaniem platformy M</w:t>
      </w:r>
      <w:r>
        <w:rPr>
          <w:rFonts w:ascii="Corbel" w:hAnsi="Corbel"/>
          <w:b w:val="0"/>
          <w:smallCaps w:val="0"/>
          <w:szCs w:val="24"/>
        </w:rPr>
        <w:t>S</w:t>
      </w:r>
      <w:r w:rsidRPr="00F87D68">
        <w:rPr>
          <w:rFonts w:ascii="Corbel" w:hAnsi="Corbel"/>
          <w:b w:val="0"/>
          <w:smallCaps w:val="0"/>
          <w:szCs w:val="24"/>
        </w:rPr>
        <w:t xml:space="preserve"> </w:t>
      </w:r>
      <w:proofErr w:type="spellStart"/>
      <w:r w:rsidRPr="00F87D68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4156D06D" w14:textId="77777777" w:rsidR="00516E00" w:rsidRPr="009A27B8" w:rsidRDefault="00516E00" w:rsidP="00516E0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44237E85" w14:textId="77777777" w:rsidR="00017313" w:rsidRPr="00017313" w:rsidRDefault="00017313" w:rsidP="00D66791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9B1703B" w14:textId="77777777" w:rsidR="00D66791" w:rsidRPr="00017313" w:rsidRDefault="00D66791" w:rsidP="00D66791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017313">
        <w:rPr>
          <w:rFonts w:ascii="Corbel" w:hAnsi="Corbel"/>
          <w:smallCaps w:val="0"/>
          <w:szCs w:val="24"/>
        </w:rPr>
        <w:t xml:space="preserve">1.3 Forma zaliczenia przedmiotu /modułu (z toku) </w:t>
      </w:r>
      <w:r w:rsidRPr="00017313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F2C0D26" w14:textId="77777777" w:rsidR="00017313" w:rsidRPr="00017313" w:rsidRDefault="00017313" w:rsidP="00017313">
      <w:pPr>
        <w:pStyle w:val="Punktygwne"/>
        <w:spacing w:before="0" w:after="0"/>
        <w:ind w:firstLine="284"/>
        <w:rPr>
          <w:rFonts w:ascii="Corbel" w:hAnsi="Corbel"/>
          <w:b w:val="0"/>
          <w:smallCaps w:val="0"/>
          <w:szCs w:val="24"/>
        </w:rPr>
      </w:pPr>
    </w:p>
    <w:p w14:paraId="472B35BD" w14:textId="59EEF4A4" w:rsidR="00D66791" w:rsidRPr="00017313" w:rsidRDefault="00D00887" w:rsidP="00017313">
      <w:pPr>
        <w:pStyle w:val="Punktygwne"/>
        <w:spacing w:before="0" w:after="0"/>
        <w:ind w:firstLine="284"/>
        <w:rPr>
          <w:rFonts w:ascii="Corbel" w:hAnsi="Corbel"/>
          <w:smallCaps w:val="0"/>
          <w:szCs w:val="24"/>
        </w:rPr>
      </w:pPr>
      <w:r w:rsidRPr="00017313">
        <w:rPr>
          <w:rFonts w:ascii="Corbel" w:hAnsi="Corbel"/>
          <w:b w:val="0"/>
          <w:smallCaps w:val="0"/>
          <w:szCs w:val="24"/>
        </w:rPr>
        <w:t xml:space="preserve">Zaliczenie z oceną </w:t>
      </w:r>
    </w:p>
    <w:p w14:paraId="5FB9773D" w14:textId="77777777" w:rsidR="00D66791" w:rsidRPr="00017313" w:rsidRDefault="00D66791" w:rsidP="00D66791">
      <w:pPr>
        <w:pStyle w:val="Punktygwne"/>
        <w:spacing w:before="0" w:after="0"/>
        <w:rPr>
          <w:rFonts w:ascii="Corbel" w:hAnsi="Corbel"/>
          <w:szCs w:val="24"/>
        </w:rPr>
      </w:pPr>
    </w:p>
    <w:p w14:paraId="6920485B" w14:textId="2C103D00" w:rsidR="00D66791" w:rsidRPr="00017313" w:rsidRDefault="00D66791" w:rsidP="00D66791">
      <w:pPr>
        <w:pStyle w:val="Punktygwne"/>
        <w:spacing w:before="0" w:after="0"/>
        <w:rPr>
          <w:rFonts w:ascii="Corbel" w:hAnsi="Corbel"/>
          <w:szCs w:val="24"/>
        </w:rPr>
      </w:pPr>
      <w:r w:rsidRPr="00017313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D66791" w:rsidRPr="00017313" w14:paraId="7F991975" w14:textId="77777777" w:rsidTr="003E502B">
        <w:tc>
          <w:tcPr>
            <w:tcW w:w="9670" w:type="dxa"/>
          </w:tcPr>
          <w:p w14:paraId="1684CC2A" w14:textId="321D6E13" w:rsidR="00D66791" w:rsidRPr="00017313" w:rsidRDefault="00305389" w:rsidP="003E502B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17313">
              <w:rPr>
                <w:rFonts w:ascii="Corbel" w:hAnsi="Corbel"/>
                <w:b w:val="0"/>
                <w:smallCaps w:val="0"/>
                <w:szCs w:val="24"/>
              </w:rPr>
              <w:t>Przed rozpoczęciem nauki przedmiotu student powinien posiadać wiedzę ogólną z zakresu szkoły średniej.</w:t>
            </w:r>
          </w:p>
        </w:tc>
      </w:tr>
    </w:tbl>
    <w:p w14:paraId="2F72922B" w14:textId="77777777" w:rsidR="00D66791" w:rsidRPr="00017313" w:rsidRDefault="00D66791" w:rsidP="00D66791">
      <w:pPr>
        <w:pStyle w:val="Punktygwne"/>
        <w:spacing w:before="0" w:after="0"/>
        <w:rPr>
          <w:rFonts w:ascii="Corbel" w:hAnsi="Corbel"/>
          <w:szCs w:val="24"/>
        </w:rPr>
      </w:pPr>
    </w:p>
    <w:p w14:paraId="595E4E6A" w14:textId="6C672B59" w:rsidR="00D66791" w:rsidRDefault="00D66791" w:rsidP="00D66791">
      <w:pPr>
        <w:pStyle w:val="Punktygwne"/>
        <w:spacing w:before="0" w:after="0"/>
        <w:rPr>
          <w:rFonts w:ascii="Corbel" w:hAnsi="Corbel"/>
          <w:szCs w:val="24"/>
        </w:rPr>
      </w:pPr>
      <w:r w:rsidRPr="00017313">
        <w:rPr>
          <w:rFonts w:ascii="Corbel" w:hAnsi="Corbel"/>
          <w:szCs w:val="24"/>
        </w:rPr>
        <w:lastRenderedPageBreak/>
        <w:t>3. CELE, EFEKTY KSZTAŁCENIA , TREŚCI PROGRAMOWE I STOSOWANE METODY DYDAKTYCZNE</w:t>
      </w:r>
    </w:p>
    <w:p w14:paraId="4CF6F024" w14:textId="77777777" w:rsidR="00017313" w:rsidRPr="00017313" w:rsidRDefault="00017313" w:rsidP="00D66791">
      <w:pPr>
        <w:pStyle w:val="Punktygwne"/>
        <w:spacing w:before="0" w:after="0"/>
        <w:rPr>
          <w:rFonts w:ascii="Corbel" w:hAnsi="Corbel"/>
          <w:szCs w:val="24"/>
        </w:rPr>
      </w:pPr>
    </w:p>
    <w:p w14:paraId="11F32DB3" w14:textId="77777777" w:rsidR="00D66791" w:rsidRPr="00017313" w:rsidRDefault="00D66791" w:rsidP="00D66791">
      <w:pPr>
        <w:pStyle w:val="Podpunkty"/>
        <w:rPr>
          <w:rFonts w:ascii="Corbel" w:hAnsi="Corbel"/>
          <w:b w:val="0"/>
          <w:i/>
          <w:szCs w:val="24"/>
        </w:rPr>
      </w:pPr>
      <w:r w:rsidRPr="00017313">
        <w:rPr>
          <w:rFonts w:ascii="Corbel" w:hAnsi="Corbel"/>
          <w:szCs w:val="24"/>
        </w:rPr>
        <w:t xml:space="preserve">3.1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9"/>
        <w:gridCol w:w="8135"/>
      </w:tblGrid>
      <w:tr w:rsidR="00D66791" w:rsidRPr="00017313" w14:paraId="156B795A" w14:textId="77777777" w:rsidTr="00D00887">
        <w:tc>
          <w:tcPr>
            <w:tcW w:w="819" w:type="dxa"/>
            <w:vAlign w:val="center"/>
          </w:tcPr>
          <w:p w14:paraId="392CE2CD" w14:textId="77777777" w:rsidR="00D66791" w:rsidRPr="00017313" w:rsidRDefault="00D66791" w:rsidP="003E502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 w:rsidRPr="00017313">
              <w:rPr>
                <w:rFonts w:ascii="Corbel" w:hAnsi="Corbel"/>
                <w:b w:val="0"/>
                <w:szCs w:val="24"/>
              </w:rPr>
              <w:t xml:space="preserve">C1 </w:t>
            </w:r>
          </w:p>
        </w:tc>
        <w:tc>
          <w:tcPr>
            <w:tcW w:w="8135" w:type="dxa"/>
            <w:vAlign w:val="center"/>
          </w:tcPr>
          <w:p w14:paraId="0A05A3D9" w14:textId="364FD61E" w:rsidR="00D66791" w:rsidRPr="00017313" w:rsidRDefault="00305389" w:rsidP="003E502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Cs w:val="24"/>
                <w:highlight w:val="yellow"/>
              </w:rPr>
            </w:pPr>
            <w:r w:rsidRPr="00017313">
              <w:rPr>
                <w:rFonts w:ascii="Corbel" w:hAnsi="Corbel"/>
                <w:b w:val="0"/>
                <w:szCs w:val="24"/>
              </w:rPr>
              <w:t>Zapoznanie studentów z przedmiotem i zakresem rozważań oraz ustaleniami terminologicznymi.</w:t>
            </w:r>
          </w:p>
        </w:tc>
      </w:tr>
      <w:tr w:rsidR="00D66791" w:rsidRPr="00017313" w14:paraId="5C4B1B50" w14:textId="77777777" w:rsidTr="00D00887">
        <w:tc>
          <w:tcPr>
            <w:tcW w:w="819" w:type="dxa"/>
            <w:vAlign w:val="center"/>
          </w:tcPr>
          <w:p w14:paraId="571B2A0A" w14:textId="77777777" w:rsidR="00D66791" w:rsidRPr="00017313" w:rsidRDefault="00D66791" w:rsidP="003E502B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017313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135" w:type="dxa"/>
            <w:vAlign w:val="center"/>
          </w:tcPr>
          <w:p w14:paraId="4828B240" w14:textId="763C3B9F" w:rsidR="00D66791" w:rsidRPr="00017313" w:rsidRDefault="00623F52" w:rsidP="003E502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  <w:highlight w:val="yellow"/>
              </w:rPr>
            </w:pPr>
            <w:r w:rsidRPr="00017313">
              <w:rPr>
                <w:rFonts w:ascii="Corbel" w:hAnsi="Corbel"/>
                <w:b w:val="0"/>
                <w:szCs w:val="24"/>
              </w:rPr>
              <w:t>Zapoznanie studentów z podstawowymi kierunkami i najważniejszymi stanowiskami</w:t>
            </w:r>
            <w:r w:rsidR="000F5148" w:rsidRPr="00017313">
              <w:rPr>
                <w:rFonts w:ascii="Corbel" w:hAnsi="Corbel"/>
                <w:b w:val="0"/>
                <w:szCs w:val="24"/>
              </w:rPr>
              <w:t xml:space="preserve"> filozoficznymi.</w:t>
            </w:r>
          </w:p>
        </w:tc>
      </w:tr>
      <w:tr w:rsidR="00D66791" w:rsidRPr="00017313" w14:paraId="0D5C9DF5" w14:textId="77777777" w:rsidTr="00D00887">
        <w:tc>
          <w:tcPr>
            <w:tcW w:w="819" w:type="dxa"/>
            <w:vAlign w:val="center"/>
          </w:tcPr>
          <w:p w14:paraId="5BCE3395" w14:textId="63991158" w:rsidR="00D66791" w:rsidRPr="00017313" w:rsidRDefault="000F5148" w:rsidP="003E502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 w:rsidRPr="00017313">
              <w:rPr>
                <w:rFonts w:ascii="Corbel" w:hAnsi="Corbel"/>
                <w:b w:val="0"/>
                <w:szCs w:val="24"/>
              </w:rPr>
              <w:t>C3</w:t>
            </w:r>
          </w:p>
        </w:tc>
        <w:tc>
          <w:tcPr>
            <w:tcW w:w="8135" w:type="dxa"/>
            <w:vAlign w:val="center"/>
          </w:tcPr>
          <w:p w14:paraId="109DB605" w14:textId="79575CE6" w:rsidR="00D66791" w:rsidRPr="00017313" w:rsidRDefault="000F5148" w:rsidP="003E502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 w:rsidRPr="00017313">
              <w:rPr>
                <w:rFonts w:ascii="Corbel" w:hAnsi="Corbel"/>
                <w:b w:val="0"/>
                <w:szCs w:val="24"/>
              </w:rPr>
              <w:t>Zapoznanie studentów z podstawowymi problemami filozoficznymi związanymi z funkcjonowaniem człowieka w społeczeństwie.</w:t>
            </w:r>
          </w:p>
        </w:tc>
      </w:tr>
    </w:tbl>
    <w:p w14:paraId="5537E748" w14:textId="77777777" w:rsidR="00D66791" w:rsidRPr="00017313" w:rsidRDefault="00D66791" w:rsidP="00D66791">
      <w:pPr>
        <w:spacing w:after="0" w:line="240" w:lineRule="auto"/>
        <w:ind w:left="426"/>
        <w:rPr>
          <w:rFonts w:ascii="Corbel" w:hAnsi="Corbel"/>
          <w:b/>
          <w:szCs w:val="24"/>
        </w:rPr>
      </w:pPr>
    </w:p>
    <w:p w14:paraId="5CB09C55" w14:textId="67189BAA" w:rsidR="00D66791" w:rsidRPr="00017313" w:rsidRDefault="00D66791" w:rsidP="00D66791">
      <w:pPr>
        <w:spacing w:after="0" w:line="240" w:lineRule="auto"/>
        <w:ind w:left="426"/>
        <w:rPr>
          <w:rFonts w:ascii="Corbel" w:hAnsi="Corbel"/>
          <w:szCs w:val="24"/>
        </w:rPr>
      </w:pPr>
      <w:r w:rsidRPr="00017313">
        <w:rPr>
          <w:rFonts w:ascii="Corbel" w:hAnsi="Corbel"/>
          <w:b/>
          <w:szCs w:val="24"/>
        </w:rPr>
        <w:t>3.2 Efekty kształcenia dla przedmiotu/ modułu</w:t>
      </w:r>
      <w:r w:rsidRPr="00017313">
        <w:rPr>
          <w:rFonts w:ascii="Corbel" w:hAnsi="Corbel"/>
          <w:szCs w:val="24"/>
        </w:rPr>
        <w:t xml:space="preserve"> (</w:t>
      </w:r>
      <w:r w:rsidRPr="00017313">
        <w:rPr>
          <w:rFonts w:ascii="Corbel" w:hAnsi="Corbel"/>
          <w:i/>
          <w:szCs w:val="24"/>
        </w:rPr>
        <w:t>wypełnia koordynator</w:t>
      </w:r>
      <w:r w:rsidRPr="00017313">
        <w:rPr>
          <w:rFonts w:ascii="Corbel" w:hAnsi="Corbel"/>
          <w:szCs w:val="24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54"/>
        <w:gridCol w:w="5467"/>
        <w:gridCol w:w="1833"/>
      </w:tblGrid>
      <w:tr w:rsidR="00D66791" w:rsidRPr="00DD554F" w14:paraId="393A456F" w14:textId="77777777" w:rsidTr="003E502B">
        <w:tc>
          <w:tcPr>
            <w:tcW w:w="1701" w:type="dxa"/>
            <w:vAlign w:val="center"/>
          </w:tcPr>
          <w:p w14:paraId="7E6A4749" w14:textId="77777777" w:rsidR="00D66791" w:rsidRPr="00DD554F" w:rsidRDefault="00D66791" w:rsidP="003E50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DD554F">
              <w:rPr>
                <w:rFonts w:ascii="Corbel" w:hAnsi="Corbel"/>
                <w:b w:val="0"/>
                <w:bCs/>
                <w:smallCaps w:val="0"/>
                <w:szCs w:val="24"/>
              </w:rPr>
              <w:t>EK (efekt kształcenia)</w:t>
            </w:r>
          </w:p>
        </w:tc>
        <w:tc>
          <w:tcPr>
            <w:tcW w:w="6096" w:type="dxa"/>
            <w:vAlign w:val="center"/>
          </w:tcPr>
          <w:p w14:paraId="4E3DB6A0" w14:textId="77777777" w:rsidR="00D66791" w:rsidRPr="00DD554F" w:rsidRDefault="00D66791" w:rsidP="003E50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DD554F">
              <w:rPr>
                <w:rFonts w:ascii="Corbel" w:hAnsi="Corbel"/>
                <w:b w:val="0"/>
                <w:bCs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14:paraId="309402C0" w14:textId="77777777" w:rsidR="00D66791" w:rsidRPr="00DD554F" w:rsidRDefault="00D66791" w:rsidP="003E50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DD554F">
              <w:rPr>
                <w:rFonts w:ascii="Corbel" w:hAnsi="Corbel"/>
                <w:b w:val="0"/>
                <w:bCs/>
                <w:smallCaps w:val="0"/>
                <w:szCs w:val="24"/>
              </w:rPr>
              <w:t>Odniesienie do efektów  kierunkowych (KEK)</w:t>
            </w:r>
          </w:p>
        </w:tc>
      </w:tr>
      <w:tr w:rsidR="00D66791" w:rsidRPr="00017313" w14:paraId="2FA08C2E" w14:textId="77777777" w:rsidTr="003E502B">
        <w:tc>
          <w:tcPr>
            <w:tcW w:w="1701" w:type="dxa"/>
          </w:tcPr>
          <w:p w14:paraId="0B868A52" w14:textId="77777777" w:rsidR="00D66791" w:rsidRPr="00017313" w:rsidRDefault="00D66791" w:rsidP="003E50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7313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43751AD8" w14:textId="1C13C3F5" w:rsidR="00D66791" w:rsidRPr="00017313" w:rsidRDefault="00305389" w:rsidP="003E50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  <w:r w:rsidRPr="00017313">
              <w:rPr>
                <w:rFonts w:ascii="Corbel" w:hAnsi="Corbel"/>
                <w:b w:val="0"/>
                <w:smallCaps w:val="0"/>
                <w:szCs w:val="24"/>
              </w:rPr>
              <w:t>Student ma uporządkowaną, pogłębioną wiedzę, obejmującą terminologię, teorie i metodologię z zakresu filozofii  w  tym filozofii społecznej.</w:t>
            </w:r>
          </w:p>
        </w:tc>
        <w:tc>
          <w:tcPr>
            <w:tcW w:w="1873" w:type="dxa"/>
          </w:tcPr>
          <w:p w14:paraId="0C478AB2" w14:textId="479D552A" w:rsidR="00D66791" w:rsidRPr="00017313" w:rsidRDefault="00936657" w:rsidP="003E502B">
            <w:pPr>
              <w:pStyle w:val="Default"/>
              <w:jc w:val="center"/>
              <w:rPr>
                <w:rFonts w:ascii="Corbel" w:hAnsi="Corbel" w:cs="Times New Roman"/>
                <w:color w:val="auto"/>
                <w:highlight w:val="yellow"/>
              </w:rPr>
            </w:pPr>
            <w:r w:rsidRPr="00017313">
              <w:rPr>
                <w:rFonts w:ascii="Corbel" w:hAnsi="Corbel" w:cs="Times New Roman"/>
                <w:color w:val="auto"/>
              </w:rPr>
              <w:t>K_W07</w:t>
            </w:r>
          </w:p>
        </w:tc>
      </w:tr>
      <w:tr w:rsidR="00D66791" w:rsidRPr="00017313" w14:paraId="3ACEBF79" w14:textId="77777777" w:rsidTr="003E502B">
        <w:tc>
          <w:tcPr>
            <w:tcW w:w="1701" w:type="dxa"/>
          </w:tcPr>
          <w:p w14:paraId="3D2E9F6C" w14:textId="77777777" w:rsidR="00D66791" w:rsidRPr="00017313" w:rsidRDefault="00D66791" w:rsidP="003E50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7313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0A6BC7D" w14:textId="674CA3FF" w:rsidR="00D66791" w:rsidRPr="00017313" w:rsidRDefault="00305389" w:rsidP="003E50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  <w:r w:rsidRPr="00017313">
              <w:rPr>
                <w:rFonts w:ascii="Corbel" w:hAnsi="Corbel"/>
                <w:b w:val="0"/>
                <w:smallCaps w:val="0"/>
                <w:szCs w:val="24"/>
              </w:rPr>
              <w:t>Student zna i rozumie   metody   analizy</w:t>
            </w:r>
            <w:r w:rsidR="003E76FA" w:rsidRPr="00017313">
              <w:rPr>
                <w:rFonts w:ascii="Corbel" w:hAnsi="Corbel"/>
                <w:b w:val="0"/>
                <w:smallCaps w:val="0"/>
                <w:szCs w:val="24"/>
              </w:rPr>
              <w:t xml:space="preserve"> i </w:t>
            </w:r>
            <w:r w:rsidRPr="00017313">
              <w:rPr>
                <w:rFonts w:ascii="Corbel" w:hAnsi="Corbel"/>
                <w:b w:val="0"/>
                <w:smallCaps w:val="0"/>
                <w:szCs w:val="24"/>
              </w:rPr>
              <w:t>interpretacji</w:t>
            </w:r>
            <w:r w:rsidR="003E76FA" w:rsidRPr="0001731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017313">
              <w:rPr>
                <w:rFonts w:ascii="Corbel" w:hAnsi="Corbel"/>
                <w:b w:val="0"/>
                <w:smallCaps w:val="0"/>
                <w:szCs w:val="24"/>
              </w:rPr>
              <w:t>kultury intelektualnej w odniesieniu do wybranych szkół filozoficznych i etycznych.</w:t>
            </w:r>
          </w:p>
        </w:tc>
        <w:tc>
          <w:tcPr>
            <w:tcW w:w="1873" w:type="dxa"/>
          </w:tcPr>
          <w:p w14:paraId="23CE4235" w14:textId="360C8819" w:rsidR="00D66791" w:rsidRPr="00017313" w:rsidRDefault="00936657" w:rsidP="003E502B">
            <w:pPr>
              <w:pStyle w:val="Default"/>
              <w:jc w:val="center"/>
              <w:rPr>
                <w:rFonts w:ascii="Corbel" w:hAnsi="Corbel" w:cs="Times New Roman"/>
                <w:color w:val="auto"/>
                <w:highlight w:val="yellow"/>
              </w:rPr>
            </w:pPr>
            <w:r w:rsidRPr="00017313">
              <w:rPr>
                <w:rFonts w:ascii="Corbel" w:hAnsi="Corbel" w:cs="Times New Roman"/>
                <w:color w:val="auto"/>
              </w:rPr>
              <w:t>K_W</w:t>
            </w:r>
            <w:r w:rsidR="003E76FA" w:rsidRPr="00017313">
              <w:rPr>
                <w:rFonts w:ascii="Corbel" w:hAnsi="Corbel" w:cs="Times New Roman"/>
                <w:color w:val="auto"/>
              </w:rPr>
              <w:t>07</w:t>
            </w:r>
          </w:p>
        </w:tc>
      </w:tr>
      <w:tr w:rsidR="00D66791" w:rsidRPr="00017313" w14:paraId="274ABD86" w14:textId="77777777" w:rsidTr="003E502B">
        <w:tc>
          <w:tcPr>
            <w:tcW w:w="1701" w:type="dxa"/>
          </w:tcPr>
          <w:p w14:paraId="28946517" w14:textId="5C4826E7" w:rsidR="00D66791" w:rsidRPr="00017313" w:rsidRDefault="003E76FA" w:rsidP="003E50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  <w:r w:rsidRPr="00017313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5FF6FEEB" w14:textId="2450F5A5" w:rsidR="00D66791" w:rsidRPr="00017313" w:rsidRDefault="00305389" w:rsidP="003E50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  <w:r w:rsidRPr="00017313">
              <w:rPr>
                <w:rFonts w:ascii="Corbel" w:hAnsi="Corbel"/>
                <w:b w:val="0"/>
                <w:smallCaps w:val="0"/>
                <w:szCs w:val="24"/>
              </w:rPr>
              <w:t xml:space="preserve">Student prawidłowo identyfikuje i rozstrzyga dylematy </w:t>
            </w:r>
            <w:r w:rsidR="00936657" w:rsidRPr="00017313">
              <w:rPr>
                <w:rFonts w:ascii="Corbel" w:hAnsi="Corbel"/>
                <w:b w:val="0"/>
                <w:smallCaps w:val="0"/>
                <w:szCs w:val="24"/>
              </w:rPr>
              <w:t>w sferze gospodarczej i finansowej</w:t>
            </w:r>
            <w:r w:rsidRPr="00017313">
              <w:rPr>
                <w:rFonts w:ascii="Corbel" w:hAnsi="Corbel"/>
                <w:b w:val="0"/>
                <w:smallCaps w:val="0"/>
                <w:szCs w:val="24"/>
              </w:rPr>
              <w:t xml:space="preserve"> w oparciu o szerokie wykorzystanie myślenia filozoficznego.</w:t>
            </w:r>
          </w:p>
        </w:tc>
        <w:tc>
          <w:tcPr>
            <w:tcW w:w="1873" w:type="dxa"/>
          </w:tcPr>
          <w:p w14:paraId="6A4E543C" w14:textId="33613BC5" w:rsidR="00DD554F" w:rsidRDefault="00DD554F" w:rsidP="003E50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343EB89A" w14:textId="0CF57A9E" w:rsidR="00DD554F" w:rsidRDefault="00DD554F" w:rsidP="003E50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  <w:p w14:paraId="2A87656D" w14:textId="1E34CAA1" w:rsidR="00D66791" w:rsidRPr="00017313" w:rsidRDefault="00936657" w:rsidP="003E50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7313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3E76FA" w:rsidRPr="00017313"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Pr="00017313">
              <w:rPr>
                <w:rFonts w:ascii="Corbel" w:hAnsi="Corbel"/>
                <w:b w:val="0"/>
                <w:smallCaps w:val="0"/>
                <w:szCs w:val="24"/>
              </w:rPr>
              <w:t>0</w:t>
            </w:r>
          </w:p>
        </w:tc>
      </w:tr>
    </w:tbl>
    <w:p w14:paraId="7955769F" w14:textId="77777777" w:rsidR="00D66791" w:rsidRPr="00017313" w:rsidRDefault="00D66791" w:rsidP="00D6679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EB4B3C3" w14:textId="77777777" w:rsidR="00D66791" w:rsidRPr="00017313" w:rsidRDefault="00D66791" w:rsidP="00D66791">
      <w:pPr>
        <w:pStyle w:val="Akapitzlist"/>
        <w:spacing w:line="240" w:lineRule="auto"/>
        <w:ind w:left="426"/>
        <w:jc w:val="both"/>
        <w:rPr>
          <w:rFonts w:ascii="Corbel" w:hAnsi="Corbel"/>
          <w:b/>
          <w:szCs w:val="24"/>
        </w:rPr>
      </w:pPr>
      <w:r w:rsidRPr="00017313">
        <w:rPr>
          <w:rFonts w:ascii="Corbel" w:hAnsi="Corbel"/>
          <w:b/>
          <w:szCs w:val="24"/>
        </w:rPr>
        <w:t xml:space="preserve">3.3 Treści programowe </w:t>
      </w:r>
      <w:r w:rsidRPr="00017313">
        <w:rPr>
          <w:rFonts w:ascii="Corbel" w:hAnsi="Corbel"/>
          <w:szCs w:val="24"/>
        </w:rPr>
        <w:t>(</w:t>
      </w:r>
      <w:r w:rsidRPr="00017313">
        <w:rPr>
          <w:rFonts w:ascii="Corbel" w:hAnsi="Corbel"/>
          <w:i/>
          <w:szCs w:val="24"/>
        </w:rPr>
        <w:t>wypełnia koordynator)</w:t>
      </w:r>
    </w:p>
    <w:p w14:paraId="55611F5F" w14:textId="77777777" w:rsidR="00D66791" w:rsidRPr="00017313" w:rsidRDefault="00D66791" w:rsidP="00D66791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Cs w:val="24"/>
        </w:rPr>
      </w:pPr>
      <w:r w:rsidRPr="00017313">
        <w:rPr>
          <w:rFonts w:ascii="Corbel" w:hAnsi="Corbel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D66791" w:rsidRPr="00017313" w14:paraId="5AC09C2E" w14:textId="77777777" w:rsidTr="00D00887">
        <w:tc>
          <w:tcPr>
            <w:tcW w:w="8954" w:type="dxa"/>
          </w:tcPr>
          <w:p w14:paraId="09FD700F" w14:textId="77777777" w:rsidR="00D66791" w:rsidRPr="00017313" w:rsidRDefault="00D66791" w:rsidP="003E502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Cs w:val="24"/>
              </w:rPr>
            </w:pPr>
            <w:r w:rsidRPr="00017313">
              <w:rPr>
                <w:rFonts w:ascii="Corbel" w:hAnsi="Corbel"/>
                <w:szCs w:val="24"/>
              </w:rPr>
              <w:t>Treści merytoryczne</w:t>
            </w:r>
          </w:p>
        </w:tc>
      </w:tr>
      <w:tr w:rsidR="00D66791" w:rsidRPr="00017313" w14:paraId="57BC5FFB" w14:textId="77777777" w:rsidTr="00D00887">
        <w:tc>
          <w:tcPr>
            <w:tcW w:w="8954" w:type="dxa"/>
          </w:tcPr>
          <w:p w14:paraId="3A6F37CC" w14:textId="3B21167E" w:rsidR="00D66791" w:rsidRPr="00017313" w:rsidRDefault="003E76FA" w:rsidP="00623F52">
            <w:pPr>
              <w:spacing w:after="0" w:line="240" w:lineRule="auto"/>
              <w:jc w:val="both"/>
              <w:rPr>
                <w:rFonts w:ascii="Corbel" w:hAnsi="Corbel"/>
                <w:szCs w:val="24"/>
                <w:highlight w:val="yellow"/>
              </w:rPr>
            </w:pPr>
            <w:r w:rsidRPr="00017313">
              <w:rPr>
                <w:rFonts w:ascii="Corbel" w:hAnsi="Corbel"/>
                <w:szCs w:val="24"/>
              </w:rPr>
              <w:t>1. Organizacja pracy, zasady zaliczenia itp., podstawowe wiadomości z zakresu metafilozofii (co to jest filozofia?, filozofia a światopogląd, filozofia a ideologia, koncepcje filozofii, metody filozofii, dyscypliny filozoficzne)</w:t>
            </w:r>
            <w:r w:rsidR="00371B90" w:rsidRPr="00017313">
              <w:rPr>
                <w:rFonts w:ascii="Corbel" w:hAnsi="Corbel"/>
                <w:szCs w:val="24"/>
              </w:rPr>
              <w:t>.</w:t>
            </w:r>
          </w:p>
        </w:tc>
      </w:tr>
      <w:tr w:rsidR="00D66791" w:rsidRPr="00017313" w14:paraId="48D8F37D" w14:textId="77777777" w:rsidTr="00D00887">
        <w:tc>
          <w:tcPr>
            <w:tcW w:w="8954" w:type="dxa"/>
          </w:tcPr>
          <w:p w14:paraId="4F7B50D6" w14:textId="44236F1B" w:rsidR="00D66791" w:rsidRPr="00017313" w:rsidRDefault="003E76FA" w:rsidP="00623F52">
            <w:pPr>
              <w:spacing w:after="0" w:line="240" w:lineRule="auto"/>
              <w:jc w:val="both"/>
              <w:rPr>
                <w:rFonts w:ascii="Corbel" w:hAnsi="Corbel"/>
                <w:szCs w:val="24"/>
                <w:highlight w:val="yellow"/>
              </w:rPr>
            </w:pPr>
            <w:r w:rsidRPr="00017313">
              <w:rPr>
                <w:rFonts w:ascii="Corbel" w:hAnsi="Corbel"/>
                <w:szCs w:val="24"/>
              </w:rPr>
              <w:t xml:space="preserve">2. Z historii filozofii – filozofia starożytna (filozofia </w:t>
            </w:r>
            <w:proofErr w:type="spellStart"/>
            <w:r w:rsidRPr="00017313">
              <w:rPr>
                <w:rFonts w:ascii="Corbel" w:hAnsi="Corbel"/>
                <w:szCs w:val="24"/>
              </w:rPr>
              <w:t>przedsokratejska</w:t>
            </w:r>
            <w:proofErr w:type="spellEnd"/>
            <w:r w:rsidRPr="00017313">
              <w:rPr>
                <w:rFonts w:ascii="Corbel" w:hAnsi="Corbel"/>
                <w:szCs w:val="24"/>
              </w:rPr>
              <w:t xml:space="preserve">: Tales, </w:t>
            </w:r>
            <w:proofErr w:type="spellStart"/>
            <w:r w:rsidRPr="00017313">
              <w:rPr>
                <w:rFonts w:ascii="Corbel" w:hAnsi="Corbel"/>
                <w:szCs w:val="24"/>
              </w:rPr>
              <w:t>Anaksymander</w:t>
            </w:r>
            <w:proofErr w:type="spellEnd"/>
            <w:r w:rsidRPr="00017313">
              <w:rPr>
                <w:rFonts w:ascii="Corbel" w:hAnsi="Corbel"/>
                <w:szCs w:val="24"/>
              </w:rPr>
              <w:t xml:space="preserve">, Anaksymenes, Heraklit, </w:t>
            </w:r>
            <w:proofErr w:type="spellStart"/>
            <w:r w:rsidRPr="00017313">
              <w:rPr>
                <w:rFonts w:ascii="Corbel" w:hAnsi="Corbel"/>
                <w:szCs w:val="24"/>
              </w:rPr>
              <w:t>Parmenides</w:t>
            </w:r>
            <w:proofErr w:type="spellEnd"/>
            <w:r w:rsidRPr="00017313">
              <w:rPr>
                <w:rFonts w:ascii="Corbel" w:hAnsi="Corbel"/>
                <w:szCs w:val="24"/>
              </w:rPr>
              <w:t xml:space="preserve">, Zenon z </w:t>
            </w:r>
            <w:proofErr w:type="spellStart"/>
            <w:r w:rsidRPr="00017313">
              <w:rPr>
                <w:rFonts w:ascii="Corbel" w:hAnsi="Corbel"/>
                <w:szCs w:val="24"/>
              </w:rPr>
              <w:t>Elei</w:t>
            </w:r>
            <w:proofErr w:type="spellEnd"/>
            <w:r w:rsidRPr="00017313">
              <w:rPr>
                <w:rFonts w:ascii="Corbel" w:hAnsi="Corbel"/>
                <w:szCs w:val="24"/>
              </w:rPr>
              <w:t xml:space="preserve">, </w:t>
            </w:r>
            <w:proofErr w:type="spellStart"/>
            <w:r w:rsidRPr="00017313">
              <w:rPr>
                <w:rFonts w:ascii="Corbel" w:hAnsi="Corbel"/>
                <w:szCs w:val="24"/>
              </w:rPr>
              <w:t>Empedokles</w:t>
            </w:r>
            <w:proofErr w:type="spellEnd"/>
            <w:r w:rsidRPr="00017313">
              <w:rPr>
                <w:rFonts w:ascii="Corbel" w:hAnsi="Corbel"/>
                <w:szCs w:val="24"/>
              </w:rPr>
              <w:t xml:space="preserve">, Demokryt z </w:t>
            </w:r>
            <w:proofErr w:type="spellStart"/>
            <w:r w:rsidRPr="00017313">
              <w:rPr>
                <w:rFonts w:ascii="Corbel" w:hAnsi="Corbel"/>
                <w:szCs w:val="24"/>
              </w:rPr>
              <w:t>Abdery</w:t>
            </w:r>
            <w:proofErr w:type="spellEnd"/>
            <w:r w:rsidRPr="00017313">
              <w:rPr>
                <w:rFonts w:ascii="Corbel" w:hAnsi="Corbel"/>
                <w:szCs w:val="24"/>
              </w:rPr>
              <w:t xml:space="preserve">, Pitagoras, na (filozofia sokratejska i </w:t>
            </w:r>
            <w:proofErr w:type="spellStart"/>
            <w:r w:rsidRPr="00017313">
              <w:rPr>
                <w:rFonts w:ascii="Corbel" w:hAnsi="Corbel"/>
                <w:szCs w:val="24"/>
              </w:rPr>
              <w:t>posokratejska</w:t>
            </w:r>
            <w:proofErr w:type="spellEnd"/>
            <w:r w:rsidRPr="00017313">
              <w:rPr>
                <w:rFonts w:ascii="Corbel" w:hAnsi="Corbel"/>
                <w:szCs w:val="24"/>
              </w:rPr>
              <w:t xml:space="preserve">: sofiści, Sokrates, cynicy, cyrenaicy, </w:t>
            </w:r>
            <w:proofErr w:type="spellStart"/>
            <w:r w:rsidRPr="00017313">
              <w:rPr>
                <w:rFonts w:ascii="Corbel" w:hAnsi="Corbel"/>
                <w:szCs w:val="24"/>
              </w:rPr>
              <w:t>megarejczycy</w:t>
            </w:r>
            <w:proofErr w:type="spellEnd"/>
            <w:r w:rsidRPr="00017313">
              <w:rPr>
                <w:rFonts w:ascii="Corbel" w:hAnsi="Corbel"/>
                <w:szCs w:val="24"/>
              </w:rPr>
              <w:t>, Platon, Arystoteles, okres hellenistyczny i rzymski: stoicyzm, epikureizm, sceptycyzm, neoplatonizm).</w:t>
            </w:r>
          </w:p>
        </w:tc>
      </w:tr>
      <w:tr w:rsidR="00D66791" w:rsidRPr="00017313" w14:paraId="4FF7CA7D" w14:textId="77777777" w:rsidTr="00D00887">
        <w:tc>
          <w:tcPr>
            <w:tcW w:w="8954" w:type="dxa"/>
          </w:tcPr>
          <w:p w14:paraId="3A93B79D" w14:textId="4F955CB6" w:rsidR="00D66791" w:rsidRPr="00017313" w:rsidRDefault="00371B90" w:rsidP="00623F52">
            <w:pPr>
              <w:spacing w:after="0" w:line="240" w:lineRule="auto"/>
              <w:jc w:val="both"/>
              <w:rPr>
                <w:rFonts w:ascii="Corbel" w:hAnsi="Corbel"/>
                <w:szCs w:val="24"/>
                <w:highlight w:val="yellow"/>
              </w:rPr>
            </w:pPr>
            <w:r w:rsidRPr="00017313">
              <w:rPr>
                <w:rFonts w:ascii="Corbel" w:hAnsi="Corbel"/>
                <w:szCs w:val="24"/>
              </w:rPr>
              <w:t>3. Z historii filozofii - filozofia średniowieczna (św. Augustyn, Boecjusz, św. Anzelm z Canterbury, Abelard, św. Bernard z Clairvaux, św. Tomasz z Akwinu, Wilhelm Ockham).</w:t>
            </w:r>
          </w:p>
        </w:tc>
      </w:tr>
      <w:tr w:rsidR="00D66791" w:rsidRPr="00017313" w14:paraId="4642D802" w14:textId="77777777" w:rsidTr="00D00887">
        <w:tc>
          <w:tcPr>
            <w:tcW w:w="8954" w:type="dxa"/>
          </w:tcPr>
          <w:p w14:paraId="1914991E" w14:textId="59030835" w:rsidR="00D66791" w:rsidRPr="00017313" w:rsidRDefault="00371B90" w:rsidP="00623F52">
            <w:pPr>
              <w:spacing w:after="0" w:line="240" w:lineRule="auto"/>
              <w:jc w:val="both"/>
              <w:rPr>
                <w:rFonts w:ascii="Corbel" w:hAnsi="Corbel"/>
                <w:szCs w:val="24"/>
                <w:highlight w:val="yellow"/>
              </w:rPr>
            </w:pPr>
            <w:r w:rsidRPr="00017313">
              <w:rPr>
                <w:rFonts w:ascii="Corbel" w:hAnsi="Corbel"/>
                <w:szCs w:val="24"/>
              </w:rPr>
              <w:t xml:space="preserve">4. Z historii filozofii – filozofia nowożytna (Giovanni Pico Della Mirandola, Franciszek Bacon, Kartezjusz, </w:t>
            </w:r>
            <w:proofErr w:type="spellStart"/>
            <w:r w:rsidRPr="00017313">
              <w:rPr>
                <w:rFonts w:ascii="Corbel" w:hAnsi="Corbel"/>
                <w:szCs w:val="24"/>
              </w:rPr>
              <w:t>Baruch</w:t>
            </w:r>
            <w:proofErr w:type="spellEnd"/>
            <w:r w:rsidRPr="00017313">
              <w:rPr>
                <w:rFonts w:ascii="Corbel" w:hAnsi="Corbel"/>
                <w:szCs w:val="24"/>
              </w:rPr>
              <w:t xml:space="preserve"> Spinoza, Gottfried Wilhelm Leibniz, Tomasz Hobbes, Błażej Pascal, John </w:t>
            </w:r>
            <w:proofErr w:type="spellStart"/>
            <w:r w:rsidRPr="00017313">
              <w:rPr>
                <w:rFonts w:ascii="Corbel" w:hAnsi="Corbel"/>
                <w:szCs w:val="24"/>
              </w:rPr>
              <w:t>Locke</w:t>
            </w:r>
            <w:proofErr w:type="spellEnd"/>
            <w:r w:rsidRPr="00017313">
              <w:rPr>
                <w:rFonts w:ascii="Corbel" w:hAnsi="Corbel"/>
                <w:szCs w:val="24"/>
              </w:rPr>
              <w:t xml:space="preserve">, David Hume, George Berkeley, Paul </w:t>
            </w:r>
            <w:proofErr w:type="spellStart"/>
            <w:r w:rsidRPr="00017313">
              <w:rPr>
                <w:rFonts w:ascii="Corbel" w:hAnsi="Corbel"/>
                <w:szCs w:val="24"/>
              </w:rPr>
              <w:t>Thiry</w:t>
            </w:r>
            <w:proofErr w:type="spellEnd"/>
            <w:r w:rsidRPr="00017313">
              <w:rPr>
                <w:rFonts w:ascii="Corbel" w:hAnsi="Corbel"/>
                <w:szCs w:val="24"/>
              </w:rPr>
              <w:t xml:space="preserve"> </w:t>
            </w:r>
            <w:proofErr w:type="spellStart"/>
            <w:r w:rsidRPr="00017313">
              <w:rPr>
                <w:rFonts w:ascii="Corbel" w:hAnsi="Corbel"/>
                <w:szCs w:val="24"/>
              </w:rPr>
              <w:t>D’Holbach</w:t>
            </w:r>
            <w:proofErr w:type="spellEnd"/>
            <w:r w:rsidRPr="00017313">
              <w:rPr>
                <w:rFonts w:ascii="Corbel" w:hAnsi="Corbel"/>
                <w:szCs w:val="24"/>
              </w:rPr>
              <w:t xml:space="preserve">, Jan Jakub Rousseau, Immanuel Kant, Georg Wilhelm Friedrich Hegel, </w:t>
            </w:r>
            <w:proofErr w:type="spellStart"/>
            <w:r w:rsidRPr="00017313">
              <w:rPr>
                <w:rFonts w:ascii="Corbel" w:hAnsi="Corbel"/>
                <w:szCs w:val="24"/>
              </w:rPr>
              <w:t>Søren</w:t>
            </w:r>
            <w:proofErr w:type="spellEnd"/>
            <w:r w:rsidRPr="00017313">
              <w:rPr>
                <w:rFonts w:ascii="Corbel" w:hAnsi="Corbel"/>
                <w:szCs w:val="24"/>
              </w:rPr>
              <w:t xml:space="preserve"> Kierkegaard, Ludwig Andreas Feuerbach, John Stuart Mill, Karol Marks, Karol Darwin, Zygmunt Freud).</w:t>
            </w:r>
          </w:p>
        </w:tc>
      </w:tr>
      <w:tr w:rsidR="00D66791" w:rsidRPr="00017313" w14:paraId="118BAD7E" w14:textId="77777777" w:rsidTr="00D00887">
        <w:tc>
          <w:tcPr>
            <w:tcW w:w="8954" w:type="dxa"/>
          </w:tcPr>
          <w:p w14:paraId="0F24CAFB" w14:textId="35FB0174" w:rsidR="00D66791" w:rsidRPr="00017313" w:rsidRDefault="00371B90" w:rsidP="00623F52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Cs w:val="24"/>
              </w:rPr>
            </w:pPr>
            <w:r w:rsidRPr="00017313">
              <w:rPr>
                <w:rFonts w:ascii="Corbel" w:hAnsi="Corbel"/>
                <w:szCs w:val="24"/>
              </w:rPr>
              <w:t>5. Z historii filozofii – filozofia współczesna (Henryk Bergson, Edmund Husserl, egzystencjalizm, personalizm, filozofia dialogu, pozytywizm, filozofia analityczna, hermeneutyka, postmodernizm).</w:t>
            </w:r>
          </w:p>
        </w:tc>
      </w:tr>
      <w:tr w:rsidR="00371B90" w:rsidRPr="00017313" w14:paraId="7DD0B427" w14:textId="77777777" w:rsidTr="00D00887">
        <w:tc>
          <w:tcPr>
            <w:tcW w:w="8954" w:type="dxa"/>
          </w:tcPr>
          <w:p w14:paraId="20B5E9A2" w14:textId="451DDE56" w:rsidR="00371B90" w:rsidRPr="00017313" w:rsidRDefault="00371B90" w:rsidP="00623F52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Cs w:val="24"/>
              </w:rPr>
            </w:pPr>
            <w:r w:rsidRPr="00017313">
              <w:rPr>
                <w:rFonts w:ascii="Corbel" w:hAnsi="Corbel"/>
                <w:szCs w:val="24"/>
              </w:rPr>
              <w:t>6. Podstawowe problemy filozoficzne (logika: znaki, język, nazwy, podział nazw, definicje, błędy definicji; metafizyka: idealizm-realizm-wariabilizm-relatywizm, monizm-dualizm-pluralizm; epistemologia: źródła poznania, granice poznania, podmiot poznania, problem języka i znaków w procesie poznania, problem definicji prawdziwości poznania; aksjologia: znaczenia terminu „wartość”, subiektywizm-relatywizm-obiektywizm, prawda-dobro-piękno; antropologia: dualizm-monizm; filozofia społeczna: człowiek jako istota społeczna, idealny system władzy; retoryka: cele oratora, przygotowanie mowy, erystyka i chwyty retoryczne, dyskusja filozoficzna).</w:t>
            </w:r>
          </w:p>
        </w:tc>
      </w:tr>
    </w:tbl>
    <w:p w14:paraId="2E4E007C" w14:textId="77777777" w:rsidR="00D66791" w:rsidRPr="00017313" w:rsidRDefault="00D66791" w:rsidP="00D66791">
      <w:pPr>
        <w:spacing w:after="0" w:line="240" w:lineRule="auto"/>
        <w:rPr>
          <w:rFonts w:ascii="Corbel" w:hAnsi="Corbel"/>
          <w:szCs w:val="24"/>
        </w:rPr>
      </w:pPr>
    </w:p>
    <w:p w14:paraId="012A6CCF" w14:textId="77777777" w:rsidR="00D66791" w:rsidRPr="00017313" w:rsidRDefault="00D66791" w:rsidP="00D6679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39CFC18" w14:textId="2BEFC80C" w:rsidR="00D66791" w:rsidRPr="00017313" w:rsidRDefault="00D66791" w:rsidP="00D6679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17313">
        <w:rPr>
          <w:rFonts w:ascii="Corbel" w:hAnsi="Corbel"/>
          <w:smallCaps w:val="0"/>
          <w:szCs w:val="24"/>
        </w:rPr>
        <w:t>3.4 Metody dydaktyczne</w:t>
      </w:r>
    </w:p>
    <w:p w14:paraId="28DA4EBA" w14:textId="77777777" w:rsidR="00D00887" w:rsidRPr="00017313" w:rsidRDefault="00D00887" w:rsidP="00D66791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487FF5B8" w14:textId="2E6DC748" w:rsidR="00D66791" w:rsidRPr="00017313" w:rsidRDefault="00371B90" w:rsidP="00D6679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017313">
        <w:rPr>
          <w:rFonts w:ascii="Corbel" w:hAnsi="Corbel"/>
          <w:b w:val="0"/>
          <w:smallCaps w:val="0"/>
          <w:szCs w:val="24"/>
        </w:rPr>
        <w:t>Wykład problemowy</w:t>
      </w:r>
    </w:p>
    <w:p w14:paraId="2636FB45" w14:textId="77777777" w:rsidR="00D66791" w:rsidRPr="00017313" w:rsidRDefault="00D66791" w:rsidP="00D66791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26523DBD" w14:textId="77777777" w:rsidR="00D66791" w:rsidRPr="00017313" w:rsidRDefault="00D66791" w:rsidP="00D6679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017313">
        <w:rPr>
          <w:rFonts w:ascii="Corbel" w:hAnsi="Corbel"/>
          <w:smallCaps w:val="0"/>
          <w:szCs w:val="24"/>
        </w:rPr>
        <w:t xml:space="preserve">4. METODY I KRYTERIA OCENY </w:t>
      </w:r>
    </w:p>
    <w:p w14:paraId="3C1753ED" w14:textId="77777777" w:rsidR="00D66791" w:rsidRPr="00017313" w:rsidRDefault="00D66791" w:rsidP="00D6679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17313">
        <w:rPr>
          <w:rFonts w:ascii="Corbel" w:hAnsi="Corbel"/>
          <w:smallCaps w:val="0"/>
          <w:szCs w:val="24"/>
        </w:rPr>
        <w:t>4.1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0"/>
        <w:gridCol w:w="5152"/>
        <w:gridCol w:w="2072"/>
      </w:tblGrid>
      <w:tr w:rsidR="00D66791" w:rsidRPr="00017313" w14:paraId="4E5F7F6A" w14:textId="77777777" w:rsidTr="003E502B">
        <w:tc>
          <w:tcPr>
            <w:tcW w:w="1843" w:type="dxa"/>
            <w:vAlign w:val="center"/>
          </w:tcPr>
          <w:p w14:paraId="65FB83E3" w14:textId="77777777" w:rsidR="00D66791" w:rsidRPr="00017313" w:rsidRDefault="00D66791" w:rsidP="003E50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7313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7CFF7EAB" w14:textId="77777777" w:rsidR="00D66791" w:rsidRPr="00017313" w:rsidRDefault="00D66791" w:rsidP="003E50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7313">
              <w:rPr>
                <w:rFonts w:ascii="Corbel" w:hAnsi="Corbel"/>
                <w:b w:val="0"/>
                <w:smallCaps w:val="0"/>
                <w:szCs w:val="24"/>
              </w:rPr>
              <w:t>Metody oceny efektów kształcenia</w:t>
            </w:r>
          </w:p>
          <w:p w14:paraId="70AB52D7" w14:textId="77777777" w:rsidR="00D66791" w:rsidRPr="00017313" w:rsidRDefault="00D66791" w:rsidP="003E50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7795F185" w14:textId="77777777" w:rsidR="00D66791" w:rsidRPr="00017313" w:rsidRDefault="00D66791" w:rsidP="003E50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7313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D66791" w:rsidRPr="00017313" w14:paraId="0E12B8AC" w14:textId="77777777" w:rsidTr="003E502B">
        <w:tc>
          <w:tcPr>
            <w:tcW w:w="1843" w:type="dxa"/>
          </w:tcPr>
          <w:p w14:paraId="40A7E857" w14:textId="77777777" w:rsidR="00D66791" w:rsidRPr="00017313" w:rsidRDefault="00D66791" w:rsidP="003E502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17313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670" w:type="dxa"/>
          </w:tcPr>
          <w:p w14:paraId="04891B7D" w14:textId="01C1E3E8" w:rsidR="00D66791" w:rsidRPr="00017313" w:rsidRDefault="00623F52" w:rsidP="003E50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  <w:highlight w:val="yellow"/>
              </w:rPr>
            </w:pPr>
            <w:r w:rsidRPr="00017313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Sprawozdanie, obserwacja w trakcie zajęć</w:t>
            </w:r>
          </w:p>
        </w:tc>
        <w:tc>
          <w:tcPr>
            <w:tcW w:w="2126" w:type="dxa"/>
          </w:tcPr>
          <w:p w14:paraId="1AF041A3" w14:textId="0AF19616" w:rsidR="00D66791" w:rsidRPr="00017313" w:rsidRDefault="00D66791" w:rsidP="00D008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7313">
              <w:rPr>
                <w:rFonts w:ascii="Corbel" w:hAnsi="Corbel"/>
                <w:b w:val="0"/>
                <w:smallCaps w:val="0"/>
                <w:szCs w:val="24"/>
              </w:rPr>
              <w:t>wykła</w:t>
            </w:r>
            <w:r w:rsidR="00D00887" w:rsidRPr="00017313">
              <w:rPr>
                <w:rFonts w:ascii="Corbel" w:hAnsi="Corbel"/>
                <w:b w:val="0"/>
                <w:smallCaps w:val="0"/>
                <w:szCs w:val="24"/>
              </w:rPr>
              <w:t>d</w:t>
            </w:r>
          </w:p>
        </w:tc>
      </w:tr>
      <w:tr w:rsidR="00D66791" w:rsidRPr="00017313" w14:paraId="1280C539" w14:textId="77777777" w:rsidTr="003E502B">
        <w:tc>
          <w:tcPr>
            <w:tcW w:w="1843" w:type="dxa"/>
          </w:tcPr>
          <w:p w14:paraId="7F4369A2" w14:textId="77777777" w:rsidR="00D66791" w:rsidRPr="00017313" w:rsidRDefault="00D66791" w:rsidP="003E502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17313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670" w:type="dxa"/>
          </w:tcPr>
          <w:p w14:paraId="5838732C" w14:textId="4B91C7F6" w:rsidR="00D66791" w:rsidRPr="00017313" w:rsidRDefault="00623F52" w:rsidP="003E50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7313">
              <w:rPr>
                <w:rFonts w:ascii="Corbel" w:hAnsi="Corbel"/>
                <w:b w:val="0"/>
                <w:smallCaps w:val="0"/>
                <w:szCs w:val="24"/>
              </w:rPr>
              <w:t>Sprawozdanie, obserwacja w trakcie zajęć</w:t>
            </w:r>
          </w:p>
        </w:tc>
        <w:tc>
          <w:tcPr>
            <w:tcW w:w="2126" w:type="dxa"/>
          </w:tcPr>
          <w:p w14:paraId="08A73AA0" w14:textId="40F3A255" w:rsidR="00D66791" w:rsidRPr="00017313" w:rsidRDefault="00D66791" w:rsidP="00D008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7313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D66791" w:rsidRPr="00017313" w14:paraId="29E6CA1A" w14:textId="77777777" w:rsidTr="003E502B">
        <w:tc>
          <w:tcPr>
            <w:tcW w:w="1843" w:type="dxa"/>
          </w:tcPr>
          <w:p w14:paraId="711ADEEA" w14:textId="07D264A3" w:rsidR="00D66791" w:rsidRPr="00017313" w:rsidRDefault="00623F52" w:rsidP="003E502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17313">
              <w:rPr>
                <w:rFonts w:ascii="Corbel" w:hAnsi="Corbel"/>
                <w:b w:val="0"/>
                <w:szCs w:val="24"/>
              </w:rPr>
              <w:t>EK_0</w:t>
            </w:r>
            <w:r w:rsidR="00DF49F5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670" w:type="dxa"/>
          </w:tcPr>
          <w:p w14:paraId="2EE6B497" w14:textId="4C9F8124" w:rsidR="00D66791" w:rsidRPr="00017313" w:rsidRDefault="00623F52" w:rsidP="003E50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7313">
              <w:rPr>
                <w:rFonts w:ascii="Corbel" w:hAnsi="Corbel"/>
                <w:b w:val="0"/>
                <w:smallCaps w:val="0"/>
                <w:szCs w:val="24"/>
              </w:rPr>
              <w:t>Sprawozdanie, obserwacja w trakcie zajęć</w:t>
            </w:r>
          </w:p>
        </w:tc>
        <w:tc>
          <w:tcPr>
            <w:tcW w:w="2126" w:type="dxa"/>
          </w:tcPr>
          <w:p w14:paraId="63AAC8D0" w14:textId="54014219" w:rsidR="00D66791" w:rsidRPr="00017313" w:rsidRDefault="00D00887" w:rsidP="00D008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7313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</w:tbl>
    <w:p w14:paraId="15E40890" w14:textId="77777777" w:rsidR="00D66791" w:rsidRPr="00017313" w:rsidRDefault="00D66791" w:rsidP="00D6679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682929DE" w14:textId="77777777" w:rsidR="00D66791" w:rsidRPr="00017313" w:rsidRDefault="00D66791" w:rsidP="00D6679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17313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D66791" w:rsidRPr="00017313" w14:paraId="2D1CA233" w14:textId="77777777" w:rsidTr="003E502B">
        <w:tc>
          <w:tcPr>
            <w:tcW w:w="9670" w:type="dxa"/>
          </w:tcPr>
          <w:p w14:paraId="303CF1FF" w14:textId="4B3148B5" w:rsidR="00D66791" w:rsidRPr="00017313" w:rsidRDefault="00623F52" w:rsidP="003E502B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017313">
              <w:rPr>
                <w:rFonts w:ascii="Corbel" w:hAnsi="Corbel"/>
                <w:b w:val="0"/>
                <w:smallCaps w:val="0"/>
                <w:szCs w:val="24"/>
              </w:rPr>
              <w:t xml:space="preserve">O ocenie pozytywnej z przedmiotu decyduje liczba uzyskanych punktów ze sprawozdania: </w:t>
            </w:r>
            <w:proofErr w:type="spellStart"/>
            <w:r w:rsidRPr="00017313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Pr="00017313">
              <w:rPr>
                <w:rFonts w:ascii="Corbel" w:hAnsi="Corbel"/>
                <w:b w:val="0"/>
                <w:smallCaps w:val="0"/>
                <w:szCs w:val="24"/>
              </w:rPr>
              <w:t xml:space="preserve"> 51-59%, </w:t>
            </w:r>
            <w:proofErr w:type="spellStart"/>
            <w:r w:rsidRPr="00017313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Pr="00017313">
              <w:rPr>
                <w:rFonts w:ascii="Corbel" w:hAnsi="Corbel"/>
                <w:b w:val="0"/>
                <w:smallCaps w:val="0"/>
                <w:szCs w:val="24"/>
              </w:rPr>
              <w:t xml:space="preserve"> plus 60-69%, </w:t>
            </w:r>
            <w:proofErr w:type="spellStart"/>
            <w:r w:rsidRPr="00017313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Pr="00017313">
              <w:rPr>
                <w:rFonts w:ascii="Corbel" w:hAnsi="Corbel"/>
                <w:b w:val="0"/>
                <w:smallCaps w:val="0"/>
                <w:szCs w:val="24"/>
              </w:rPr>
              <w:t xml:space="preserve"> 70-79%, </w:t>
            </w:r>
            <w:proofErr w:type="spellStart"/>
            <w:r w:rsidRPr="00017313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Pr="00017313">
              <w:rPr>
                <w:rFonts w:ascii="Corbel" w:hAnsi="Corbel"/>
                <w:b w:val="0"/>
                <w:smallCaps w:val="0"/>
                <w:szCs w:val="24"/>
              </w:rPr>
              <w:t xml:space="preserve"> plus 80-89%, </w:t>
            </w:r>
            <w:proofErr w:type="spellStart"/>
            <w:r w:rsidRPr="00017313">
              <w:rPr>
                <w:rFonts w:ascii="Corbel" w:hAnsi="Corbel"/>
                <w:b w:val="0"/>
                <w:smallCaps w:val="0"/>
                <w:szCs w:val="24"/>
              </w:rPr>
              <w:t>bdb</w:t>
            </w:r>
            <w:proofErr w:type="spellEnd"/>
            <w:r w:rsidRPr="00017313">
              <w:rPr>
                <w:rFonts w:ascii="Corbel" w:hAnsi="Corbel"/>
                <w:b w:val="0"/>
                <w:smallCaps w:val="0"/>
                <w:szCs w:val="24"/>
              </w:rPr>
              <w:t xml:space="preserve"> 90-100%. Warunkiem zaliczenia przedmiotu jest osiągnięcie wszystkich założonych efektów kształcenia.</w:t>
            </w:r>
          </w:p>
        </w:tc>
      </w:tr>
    </w:tbl>
    <w:p w14:paraId="3E873AD8" w14:textId="77777777" w:rsidR="00D66791" w:rsidRPr="00017313" w:rsidRDefault="00D66791" w:rsidP="00D66791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64E952C6" w14:textId="77777777" w:rsidR="00D66791" w:rsidRPr="00017313" w:rsidRDefault="00D66791" w:rsidP="00D66791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017313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2"/>
        <w:gridCol w:w="4342"/>
      </w:tblGrid>
      <w:tr w:rsidR="00D66791" w:rsidRPr="00017313" w14:paraId="7895CE0D" w14:textId="77777777" w:rsidTr="003E502B">
        <w:tc>
          <w:tcPr>
            <w:tcW w:w="4962" w:type="dxa"/>
            <w:vAlign w:val="center"/>
          </w:tcPr>
          <w:p w14:paraId="66195BC1" w14:textId="77777777" w:rsidR="00D66791" w:rsidRPr="00017313" w:rsidRDefault="00D66791" w:rsidP="003E50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Cs w:val="24"/>
              </w:rPr>
            </w:pPr>
            <w:r w:rsidRPr="00017313">
              <w:rPr>
                <w:rFonts w:ascii="Corbel" w:hAnsi="Corbel"/>
                <w:b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75E1F58B" w14:textId="77777777" w:rsidR="00D66791" w:rsidRPr="00017313" w:rsidRDefault="00D66791" w:rsidP="003E50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Cs w:val="24"/>
              </w:rPr>
            </w:pPr>
            <w:r w:rsidRPr="00017313">
              <w:rPr>
                <w:rFonts w:ascii="Corbel" w:hAnsi="Corbel"/>
                <w:b/>
                <w:szCs w:val="24"/>
              </w:rPr>
              <w:t>Średnia liczba godzin na zrealizowanie aktywności</w:t>
            </w:r>
          </w:p>
        </w:tc>
      </w:tr>
      <w:tr w:rsidR="00D66791" w:rsidRPr="00017313" w14:paraId="6478952C" w14:textId="77777777" w:rsidTr="003E502B">
        <w:tc>
          <w:tcPr>
            <w:tcW w:w="4962" w:type="dxa"/>
          </w:tcPr>
          <w:p w14:paraId="260ED2F8" w14:textId="77777777" w:rsidR="00D66791" w:rsidRPr="00017313" w:rsidRDefault="00D66791" w:rsidP="003E502B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017313">
              <w:rPr>
                <w:rFonts w:ascii="Corbel" w:hAnsi="Corbel"/>
                <w:szCs w:val="24"/>
              </w:rPr>
              <w:t>Godziny kontaktowe wynikające z planu  studiów</w:t>
            </w:r>
          </w:p>
        </w:tc>
        <w:tc>
          <w:tcPr>
            <w:tcW w:w="4677" w:type="dxa"/>
          </w:tcPr>
          <w:p w14:paraId="21C02C84" w14:textId="7863A136" w:rsidR="00D66791" w:rsidRPr="00017313" w:rsidRDefault="00CA5272" w:rsidP="003E50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30</w:t>
            </w:r>
          </w:p>
        </w:tc>
      </w:tr>
      <w:tr w:rsidR="00D66791" w:rsidRPr="00017313" w14:paraId="5AE91A9B" w14:textId="77777777" w:rsidTr="003E502B">
        <w:tc>
          <w:tcPr>
            <w:tcW w:w="4962" w:type="dxa"/>
          </w:tcPr>
          <w:p w14:paraId="00FFB54B" w14:textId="77777777" w:rsidR="00D66791" w:rsidRPr="00017313" w:rsidRDefault="00D66791" w:rsidP="003E502B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017313">
              <w:rPr>
                <w:rFonts w:ascii="Corbel" w:hAnsi="Corbel"/>
                <w:szCs w:val="24"/>
              </w:rPr>
              <w:t>Inne z udziałem nauczyciela</w:t>
            </w:r>
          </w:p>
          <w:p w14:paraId="6CDABED5" w14:textId="7FB7C47F" w:rsidR="00D66791" w:rsidRPr="00017313" w:rsidRDefault="00D66791" w:rsidP="003E502B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017313">
              <w:rPr>
                <w:rFonts w:ascii="Corbel" w:hAnsi="Corbel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1ED7E140" w14:textId="7B5C312C" w:rsidR="00D66791" w:rsidRPr="00017313" w:rsidRDefault="00784960" w:rsidP="003E50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2</w:t>
            </w:r>
          </w:p>
        </w:tc>
      </w:tr>
      <w:tr w:rsidR="00D66791" w:rsidRPr="00017313" w14:paraId="0030A556" w14:textId="77777777" w:rsidTr="003E502B">
        <w:tc>
          <w:tcPr>
            <w:tcW w:w="4962" w:type="dxa"/>
          </w:tcPr>
          <w:p w14:paraId="3BAE9BA7" w14:textId="2142D917" w:rsidR="00D66791" w:rsidRPr="00017313" w:rsidRDefault="00D66791" w:rsidP="003E502B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017313">
              <w:rPr>
                <w:rFonts w:ascii="Corbel" w:hAnsi="Corbel"/>
                <w:szCs w:val="24"/>
              </w:rPr>
              <w:t xml:space="preserve">Godziny niekontaktowe – praca własna studenta (przygotowanie do zajęć, </w:t>
            </w:r>
            <w:r w:rsidR="00CA5272">
              <w:rPr>
                <w:rFonts w:ascii="Corbel" w:hAnsi="Corbel"/>
                <w:szCs w:val="24"/>
              </w:rPr>
              <w:t>przygotowanie sprawozdania</w:t>
            </w:r>
            <w:r w:rsidRPr="00017313">
              <w:rPr>
                <w:rFonts w:ascii="Corbel" w:hAnsi="Corbel"/>
                <w:szCs w:val="24"/>
              </w:rPr>
              <w:t>)</w:t>
            </w:r>
          </w:p>
        </w:tc>
        <w:tc>
          <w:tcPr>
            <w:tcW w:w="4677" w:type="dxa"/>
          </w:tcPr>
          <w:p w14:paraId="34962C5C" w14:textId="519CF36D" w:rsidR="00D66791" w:rsidRPr="00017313" w:rsidRDefault="00CA5272" w:rsidP="003E50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4</w:t>
            </w:r>
            <w:r w:rsidR="00784960">
              <w:rPr>
                <w:rFonts w:ascii="Corbel" w:hAnsi="Corbel"/>
                <w:szCs w:val="24"/>
              </w:rPr>
              <w:t>3</w:t>
            </w:r>
          </w:p>
        </w:tc>
      </w:tr>
      <w:tr w:rsidR="00D66791" w:rsidRPr="00017313" w14:paraId="46EB1EB8" w14:textId="77777777" w:rsidTr="003E502B">
        <w:tc>
          <w:tcPr>
            <w:tcW w:w="4962" w:type="dxa"/>
          </w:tcPr>
          <w:p w14:paraId="65437489" w14:textId="77777777" w:rsidR="00D66791" w:rsidRPr="00017313" w:rsidRDefault="00D66791" w:rsidP="003E502B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Cs w:val="24"/>
              </w:rPr>
            </w:pPr>
            <w:r w:rsidRPr="00017313">
              <w:rPr>
                <w:rFonts w:ascii="Corbel" w:hAnsi="Corbel"/>
                <w:b/>
                <w:bCs/>
                <w:szCs w:val="24"/>
              </w:rPr>
              <w:t>SUMA GODZIN</w:t>
            </w:r>
          </w:p>
        </w:tc>
        <w:tc>
          <w:tcPr>
            <w:tcW w:w="4677" w:type="dxa"/>
          </w:tcPr>
          <w:p w14:paraId="67DA909F" w14:textId="1E1FEA74" w:rsidR="00D66791" w:rsidRPr="00017313" w:rsidRDefault="003418E6" w:rsidP="003E50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Cs w:val="24"/>
              </w:rPr>
            </w:pPr>
            <w:r w:rsidRPr="00017313">
              <w:rPr>
                <w:rFonts w:ascii="Corbel" w:hAnsi="Corbel"/>
                <w:b/>
                <w:bCs/>
                <w:szCs w:val="24"/>
              </w:rPr>
              <w:t>75</w:t>
            </w:r>
          </w:p>
        </w:tc>
      </w:tr>
      <w:tr w:rsidR="00D66791" w:rsidRPr="00017313" w14:paraId="3E94F93B" w14:textId="77777777" w:rsidTr="003E502B">
        <w:tc>
          <w:tcPr>
            <w:tcW w:w="4962" w:type="dxa"/>
          </w:tcPr>
          <w:p w14:paraId="45065575" w14:textId="77777777" w:rsidR="00D66791" w:rsidRPr="00017313" w:rsidRDefault="00D66791" w:rsidP="003E502B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Cs w:val="24"/>
              </w:rPr>
            </w:pPr>
            <w:r w:rsidRPr="00017313">
              <w:rPr>
                <w:rFonts w:ascii="Corbel" w:hAnsi="Corbel"/>
                <w:b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F093077" w14:textId="1F5337F3" w:rsidR="00D66791" w:rsidRPr="00017313" w:rsidRDefault="003418E6" w:rsidP="003E50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Cs w:val="24"/>
              </w:rPr>
            </w:pPr>
            <w:r w:rsidRPr="00017313">
              <w:rPr>
                <w:rFonts w:ascii="Corbel" w:hAnsi="Corbel"/>
                <w:b/>
                <w:szCs w:val="24"/>
              </w:rPr>
              <w:t>3</w:t>
            </w:r>
          </w:p>
        </w:tc>
      </w:tr>
    </w:tbl>
    <w:p w14:paraId="742A2885" w14:textId="77777777" w:rsidR="00D66791" w:rsidRPr="00017313" w:rsidRDefault="00D66791" w:rsidP="00017313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017313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1061593A" w14:textId="77777777" w:rsidR="00D66791" w:rsidRPr="00017313" w:rsidRDefault="00D66791" w:rsidP="00D6679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01A8B08F" w14:textId="77777777" w:rsidR="00D66791" w:rsidRPr="00017313" w:rsidRDefault="00D66791" w:rsidP="00D6679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17313">
        <w:rPr>
          <w:rFonts w:ascii="Corbel" w:hAnsi="Corbel"/>
          <w:smallCaps w:val="0"/>
          <w:szCs w:val="24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75"/>
        <w:gridCol w:w="4787"/>
      </w:tblGrid>
      <w:tr w:rsidR="00D66791" w:rsidRPr="00017313" w14:paraId="220CAE78" w14:textId="77777777" w:rsidTr="003E502B">
        <w:trPr>
          <w:trHeight w:val="397"/>
        </w:trPr>
        <w:tc>
          <w:tcPr>
            <w:tcW w:w="2359" w:type="pct"/>
          </w:tcPr>
          <w:p w14:paraId="3F8A110D" w14:textId="77777777" w:rsidR="00D66791" w:rsidRPr="00017313" w:rsidRDefault="00D66791" w:rsidP="003E50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7313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2EBCF4EB" w14:textId="77777777" w:rsidR="00D66791" w:rsidRPr="00017313" w:rsidRDefault="00D66791" w:rsidP="003E50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7313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  <w:tr w:rsidR="00D66791" w:rsidRPr="00017313" w14:paraId="28ACC368" w14:textId="77777777" w:rsidTr="003E502B">
        <w:trPr>
          <w:trHeight w:val="397"/>
        </w:trPr>
        <w:tc>
          <w:tcPr>
            <w:tcW w:w="2359" w:type="pct"/>
          </w:tcPr>
          <w:p w14:paraId="5B8DF5ED" w14:textId="77777777" w:rsidR="00D66791" w:rsidRPr="00017313" w:rsidRDefault="00D66791" w:rsidP="003E50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7313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020781C" w14:textId="77777777" w:rsidR="00D66791" w:rsidRPr="00017313" w:rsidRDefault="00D66791" w:rsidP="003E50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7313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6D142BA" w14:textId="77777777" w:rsidR="00D66791" w:rsidRPr="00017313" w:rsidRDefault="00D66791" w:rsidP="00D6679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4F99A29" w14:textId="77777777" w:rsidR="00D66791" w:rsidRPr="00017313" w:rsidRDefault="00D66791" w:rsidP="00D6679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17313">
        <w:rPr>
          <w:rFonts w:ascii="Corbel" w:hAnsi="Corbel"/>
          <w:smallCaps w:val="0"/>
          <w:szCs w:val="24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D66791" w:rsidRPr="00017313" w14:paraId="440AF59D" w14:textId="77777777" w:rsidTr="003E502B">
        <w:trPr>
          <w:trHeight w:val="397"/>
        </w:trPr>
        <w:tc>
          <w:tcPr>
            <w:tcW w:w="5000" w:type="pct"/>
          </w:tcPr>
          <w:p w14:paraId="169BE067" w14:textId="77777777" w:rsidR="00D66791" w:rsidRPr="00017313" w:rsidRDefault="00D66791" w:rsidP="000173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7313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D7B22FB" w14:textId="77777777" w:rsidR="00623F52" w:rsidRPr="00017313" w:rsidRDefault="00371B90" w:rsidP="000173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7313">
              <w:rPr>
                <w:rFonts w:ascii="Corbel" w:hAnsi="Corbel"/>
                <w:b w:val="0"/>
                <w:smallCaps w:val="0"/>
                <w:szCs w:val="24"/>
              </w:rPr>
              <w:t>1. A.B. Stępień: Wstęp do filozofii, Lublin 1989</w:t>
            </w:r>
            <w:r w:rsidR="00623F52" w:rsidRPr="0001731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7438326" w14:textId="5F0618AE" w:rsidR="003418E6" w:rsidRPr="00017313" w:rsidRDefault="00623F52" w:rsidP="000173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7313">
              <w:rPr>
                <w:rFonts w:ascii="Corbel" w:hAnsi="Corbel"/>
                <w:b w:val="0"/>
                <w:smallCaps w:val="0"/>
                <w:szCs w:val="24"/>
              </w:rPr>
              <w:t xml:space="preserve">2. W. </w:t>
            </w:r>
            <w:r w:rsidR="00371B90" w:rsidRPr="00017313">
              <w:rPr>
                <w:rFonts w:ascii="Corbel" w:hAnsi="Corbel"/>
                <w:b w:val="0"/>
                <w:smallCaps w:val="0"/>
                <w:szCs w:val="24"/>
              </w:rPr>
              <w:t>Tatarkiewicz: Historia filozofii. T. 1, 2, 3, Warszawa 1968</w:t>
            </w:r>
            <w:r w:rsidRPr="0001731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D66791" w:rsidRPr="00017313" w14:paraId="663DF928" w14:textId="77777777" w:rsidTr="003E502B">
        <w:trPr>
          <w:trHeight w:val="48"/>
        </w:trPr>
        <w:tc>
          <w:tcPr>
            <w:tcW w:w="5000" w:type="pct"/>
          </w:tcPr>
          <w:p w14:paraId="737D5356" w14:textId="77777777" w:rsidR="00D66791" w:rsidRPr="00017313" w:rsidRDefault="00D66791" w:rsidP="00017313">
            <w:pPr>
              <w:pStyle w:val="Punktygwne"/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017313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21702EA1" w14:textId="328927A6" w:rsidR="00371B90" w:rsidRPr="00017313" w:rsidRDefault="00371B90" w:rsidP="000173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7313">
              <w:rPr>
                <w:rFonts w:ascii="Corbel" w:hAnsi="Corbel"/>
                <w:b w:val="0"/>
                <w:smallCaps w:val="0"/>
                <w:szCs w:val="24"/>
              </w:rPr>
              <w:t>1.  Antologia tekstów filozoficznych. Cz. I, Kraków 2002</w:t>
            </w:r>
            <w:r w:rsidR="00623F52" w:rsidRPr="0001731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65115D87" w14:textId="6BDDA9FB" w:rsidR="003418E6" w:rsidRPr="00017313" w:rsidRDefault="00371B90" w:rsidP="000173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  <w:r w:rsidRPr="00017313">
              <w:rPr>
                <w:rFonts w:ascii="Corbel" w:hAnsi="Corbel"/>
                <w:b w:val="0"/>
                <w:smallCaps w:val="0"/>
                <w:szCs w:val="24"/>
              </w:rPr>
              <w:t>2. Antologia tekstów filozoficznych. Cz. II, Kraków 2003</w:t>
            </w:r>
            <w:r w:rsidR="00623F52" w:rsidRPr="0001731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728C60B3" w14:textId="77777777" w:rsidR="008629D0" w:rsidRPr="00017313" w:rsidRDefault="008629D0" w:rsidP="00017313">
      <w:pPr>
        <w:rPr>
          <w:rFonts w:ascii="Corbel" w:hAnsi="Corbel"/>
          <w:szCs w:val="24"/>
        </w:rPr>
      </w:pPr>
    </w:p>
    <w:sectPr w:rsidR="008629D0" w:rsidRPr="00017313" w:rsidSect="008629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99514D"/>
    <w:multiLevelType w:val="hybridMultilevel"/>
    <w:tmpl w:val="773CC806"/>
    <w:lvl w:ilvl="0" w:tplc="A986EE5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F33430"/>
    <w:multiLevelType w:val="hybridMultilevel"/>
    <w:tmpl w:val="BE16E7CA"/>
    <w:lvl w:ilvl="0" w:tplc="98CEC6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C2B5ABD"/>
    <w:multiLevelType w:val="hybridMultilevel"/>
    <w:tmpl w:val="8B86FB0E"/>
    <w:lvl w:ilvl="0" w:tplc="1B305C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6791"/>
    <w:rsid w:val="00017313"/>
    <w:rsid w:val="000F5148"/>
    <w:rsid w:val="00222CA6"/>
    <w:rsid w:val="00241813"/>
    <w:rsid w:val="002B00C4"/>
    <w:rsid w:val="002C6F7C"/>
    <w:rsid w:val="00305389"/>
    <w:rsid w:val="003418E6"/>
    <w:rsid w:val="00371B90"/>
    <w:rsid w:val="003E76FA"/>
    <w:rsid w:val="00516E00"/>
    <w:rsid w:val="00623F52"/>
    <w:rsid w:val="0074730B"/>
    <w:rsid w:val="00784960"/>
    <w:rsid w:val="0085792A"/>
    <w:rsid w:val="00861AF3"/>
    <w:rsid w:val="008629D0"/>
    <w:rsid w:val="00936657"/>
    <w:rsid w:val="00A62D97"/>
    <w:rsid w:val="00CA128A"/>
    <w:rsid w:val="00CA5272"/>
    <w:rsid w:val="00CD0EB1"/>
    <w:rsid w:val="00D00887"/>
    <w:rsid w:val="00D4068F"/>
    <w:rsid w:val="00D66791"/>
    <w:rsid w:val="00DD554F"/>
    <w:rsid w:val="00DF49F5"/>
    <w:rsid w:val="00ED1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F42742"/>
  <w15:docId w15:val="{F9778D41-8B14-4B15-9789-F54548F355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6791"/>
    <w:rPr>
      <w:rFonts w:ascii="Times New Roman" w:eastAsia="Calibri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66791"/>
    <w:pPr>
      <w:ind w:left="720"/>
      <w:contextualSpacing/>
    </w:pPr>
  </w:style>
  <w:style w:type="paragraph" w:customStyle="1" w:styleId="Default">
    <w:name w:val="Default"/>
    <w:rsid w:val="00D6679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D66791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D66791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rsid w:val="00D66791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D66791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szCs w:val="20"/>
    </w:rPr>
  </w:style>
  <w:style w:type="paragraph" w:customStyle="1" w:styleId="Cele">
    <w:name w:val="Cele"/>
    <w:basedOn w:val="Tekstpodstawowy"/>
    <w:rsid w:val="00D66791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D66791"/>
  </w:style>
  <w:style w:type="paragraph" w:customStyle="1" w:styleId="centralniewrubryce">
    <w:name w:val="centralnie w rubryce"/>
    <w:basedOn w:val="Normalny"/>
    <w:rsid w:val="00D66791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Bezodstpw">
    <w:name w:val="No Spacing"/>
    <w:uiPriority w:val="1"/>
    <w:qFormat/>
    <w:rsid w:val="00D66791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6679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66791"/>
    <w:rPr>
      <w:rFonts w:ascii="Times New Roman" w:eastAsia="Calibri" w:hAnsi="Times New Roman" w:cs="Times New Roman"/>
      <w:sz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22CA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22CA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22CA6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22CA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22CA6"/>
    <w:rPr>
      <w:rFonts w:ascii="Times New Roman" w:eastAsia="Calibri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22C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22CA6"/>
    <w:rPr>
      <w:rFonts w:ascii="Segoe UI" w:eastAsia="Calibri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883</Words>
  <Characters>5304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6175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Lidia</dc:creator>
  <cp:lastModifiedBy>Ewelina Rabiej</cp:lastModifiedBy>
  <cp:revision>15</cp:revision>
  <dcterms:created xsi:type="dcterms:W3CDTF">2020-12-15T22:37:00Z</dcterms:created>
  <dcterms:modified xsi:type="dcterms:W3CDTF">2021-09-30T07:34:00Z</dcterms:modified>
</cp:coreProperties>
</file>