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2276B9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2276B9">
        <w:rPr>
          <w:rFonts w:ascii="Corbel" w:hAnsi="Corbel"/>
          <w:bCs/>
          <w:i/>
        </w:rPr>
        <w:t>23</w:t>
      </w:r>
    </w:p>
    <w:p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93002">
        <w:rPr>
          <w:rFonts w:ascii="Corbel" w:hAnsi="Corbel"/>
          <w:i/>
          <w:smallCaps/>
          <w:sz w:val="24"/>
          <w:szCs w:val="24"/>
        </w:rPr>
        <w:t>202</w:t>
      </w:r>
      <w:r w:rsidR="00DE081E">
        <w:rPr>
          <w:rFonts w:ascii="Corbel" w:hAnsi="Corbel"/>
          <w:i/>
          <w:smallCaps/>
          <w:sz w:val="24"/>
          <w:szCs w:val="24"/>
        </w:rPr>
        <w:t>3</w:t>
      </w:r>
      <w:r w:rsidR="00793002">
        <w:rPr>
          <w:rFonts w:ascii="Corbel" w:hAnsi="Corbel"/>
          <w:i/>
          <w:smallCaps/>
          <w:sz w:val="24"/>
          <w:szCs w:val="24"/>
        </w:rPr>
        <w:t>-202</w:t>
      </w:r>
      <w:r w:rsidR="00DE081E">
        <w:rPr>
          <w:rFonts w:ascii="Corbel" w:hAnsi="Corbel"/>
          <w:i/>
          <w:smallCaps/>
          <w:sz w:val="24"/>
          <w:szCs w:val="24"/>
        </w:rPr>
        <w:t>8</w:t>
      </w:r>
    </w:p>
    <w:p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412D3F">
        <w:rPr>
          <w:rFonts w:ascii="Corbel" w:hAnsi="Corbel"/>
          <w:sz w:val="20"/>
          <w:szCs w:val="20"/>
        </w:rPr>
        <w:t>2</w:t>
      </w:r>
      <w:r w:rsidR="00DE081E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</w:t>
      </w:r>
      <w:r w:rsidR="00412D3F">
        <w:rPr>
          <w:rFonts w:ascii="Corbel" w:hAnsi="Corbel"/>
          <w:sz w:val="20"/>
          <w:szCs w:val="20"/>
        </w:rPr>
        <w:t>2</w:t>
      </w:r>
      <w:r w:rsidR="00DE081E">
        <w:rPr>
          <w:rFonts w:ascii="Corbel" w:hAnsi="Corbel"/>
          <w:sz w:val="20"/>
          <w:szCs w:val="20"/>
        </w:rPr>
        <w:t>4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1373" w:rsidRPr="009C54AE" w:rsidRDefault="009F1207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131373" w:rsidRPr="009C54AE" w:rsidRDefault="00B55A62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G. Organizacja pracy przedszkola i szkoły z elementami prawa oświatowego i praw dziecka oraz kultura przedszkola i szkoły, w tym w zakresie kształcenia uczniów ze specjalnymi potrzebami edukacyjnymi i niepełnosprawnościami.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:rsidTr="0079136E">
        <w:tc>
          <w:tcPr>
            <w:tcW w:w="2694" w:type="dxa"/>
            <w:vAlign w:val="center"/>
          </w:tcPr>
          <w:p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131373" w:rsidRPr="009C54AE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373" w:rsidRPr="009C54AE" w:rsidRDefault="00B55A62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:rsidTr="0079136E">
        <w:tc>
          <w:tcPr>
            <w:tcW w:w="851" w:type="dxa"/>
            <w:vAlign w:val="center"/>
          </w:tcPr>
          <w:p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:rsidTr="0079136E">
        <w:trPr>
          <w:trHeight w:val="315"/>
        </w:trPr>
        <w:tc>
          <w:tcPr>
            <w:tcW w:w="851" w:type="dxa"/>
            <w:vAlign w:val="center"/>
          </w:tcPr>
          <w:p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131373" w:rsidRPr="009C54AE" w:rsidTr="0079136E">
        <w:tc>
          <w:tcPr>
            <w:tcW w:w="1701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dzieciom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131373" w:rsidRPr="009C54AE" w:rsidTr="00B55A62">
        <w:tc>
          <w:tcPr>
            <w:tcW w:w="1701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przedszkolnym i wczesnoszkolnym.</w:t>
            </w:r>
          </w:p>
        </w:tc>
        <w:tc>
          <w:tcPr>
            <w:tcW w:w="1873" w:type="dxa"/>
            <w:vAlign w:val="center"/>
          </w:tcPr>
          <w:p w:rsidR="00131373" w:rsidRPr="009C54AE" w:rsidRDefault="00131373" w:rsidP="00965C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PPiW.K7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3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1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28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65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:rsidTr="0079136E">
        <w:trPr>
          <w:trHeight w:val="143"/>
        </w:trPr>
        <w:tc>
          <w:tcPr>
            <w:tcW w:w="9639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31373" w:rsidRPr="009C54AE" w:rsidTr="0079136E">
        <w:tc>
          <w:tcPr>
            <w:tcW w:w="1985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:rsidTr="00B55A62">
        <w:tc>
          <w:tcPr>
            <w:tcW w:w="1985" w:type="dxa"/>
          </w:tcPr>
          <w:p w:rsidR="00131373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1373" w:rsidRPr="009C54AE" w:rsidTr="0079136E">
        <w:tc>
          <w:tcPr>
            <w:tcW w:w="9670" w:type="dxa"/>
          </w:tcPr>
          <w:p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1373" w:rsidRPr="009C54AE" w:rsidTr="0079136E">
        <w:tc>
          <w:tcPr>
            <w:tcW w:w="4962" w:type="dxa"/>
            <w:vAlign w:val="center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2276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131373" w:rsidRPr="009C54AE" w:rsidTr="0079136E">
        <w:tc>
          <w:tcPr>
            <w:tcW w:w="4962" w:type="dxa"/>
          </w:tcPr>
          <w:p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>* Należy uwzględnić, że 1 pkt ECTS odpowiada 25-30 godzin całkowitego nakładu pracy studenta.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:rsidTr="0079136E">
        <w:trPr>
          <w:trHeight w:val="397"/>
        </w:trPr>
        <w:tc>
          <w:tcPr>
            <w:tcW w:w="3544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wypadkach dzieci. Media Rodzina. Poznań 2009.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131373" w:rsidRPr="009C54AE" w:rsidTr="0079136E">
        <w:trPr>
          <w:trHeight w:val="397"/>
        </w:trPr>
        <w:tc>
          <w:tcPr>
            <w:tcW w:w="7513" w:type="dxa"/>
          </w:tcPr>
          <w:p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473FA4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FA4" w:rsidRDefault="00473FA4" w:rsidP="00131373">
      <w:pPr>
        <w:spacing w:after="0" w:line="240" w:lineRule="auto"/>
      </w:pPr>
      <w:r>
        <w:separator/>
      </w:r>
    </w:p>
  </w:endnote>
  <w:endnote w:type="continuationSeparator" w:id="0">
    <w:p w:rsidR="00473FA4" w:rsidRDefault="00473FA4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FA4" w:rsidRDefault="00473FA4" w:rsidP="00131373">
      <w:pPr>
        <w:spacing w:after="0" w:line="240" w:lineRule="auto"/>
      </w:pPr>
      <w:r>
        <w:separator/>
      </w:r>
    </w:p>
  </w:footnote>
  <w:footnote w:type="continuationSeparator" w:id="0">
    <w:p w:rsidR="00473FA4" w:rsidRDefault="00473FA4" w:rsidP="00131373">
      <w:pPr>
        <w:spacing w:after="0" w:line="240" w:lineRule="auto"/>
      </w:pPr>
      <w:r>
        <w:continuationSeparator/>
      </w:r>
    </w:p>
  </w:footnote>
  <w:footnote w:id="1">
    <w:p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373"/>
    <w:rsid w:val="00005FE2"/>
    <w:rsid w:val="0001105E"/>
    <w:rsid w:val="00131373"/>
    <w:rsid w:val="002276B9"/>
    <w:rsid w:val="00387C8F"/>
    <w:rsid w:val="003F2F98"/>
    <w:rsid w:val="003F3B8F"/>
    <w:rsid w:val="00412D3F"/>
    <w:rsid w:val="00473FA4"/>
    <w:rsid w:val="005A2898"/>
    <w:rsid w:val="00764046"/>
    <w:rsid w:val="00793002"/>
    <w:rsid w:val="007A7DFB"/>
    <w:rsid w:val="008B34E1"/>
    <w:rsid w:val="00965CD5"/>
    <w:rsid w:val="009A62BA"/>
    <w:rsid w:val="009F1207"/>
    <w:rsid w:val="00B55A62"/>
    <w:rsid w:val="00CB000D"/>
    <w:rsid w:val="00DE081E"/>
    <w:rsid w:val="00E57A8F"/>
    <w:rsid w:val="00EB3F95"/>
    <w:rsid w:val="00F3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24C57"/>
  <w15:docId w15:val="{33824327-1C41-4656-9A90-1BB471572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891</Words>
  <Characters>5349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14</cp:revision>
  <cp:lastPrinted>2020-10-16T10:33:00Z</cp:lastPrinted>
  <dcterms:created xsi:type="dcterms:W3CDTF">2019-12-02T17:21:00Z</dcterms:created>
  <dcterms:modified xsi:type="dcterms:W3CDTF">2023-04-20T12:32:00Z</dcterms:modified>
</cp:coreProperties>
</file>