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68C9AD9D" w:rsidR="006E5D65" w:rsidRPr="00E960BB" w:rsidRDefault="00997F14" w:rsidP="001276F1">
      <w:pPr>
        <w:spacing w:after="0"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71C6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71C66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1276F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42A80823" w:rsidR="0085747A" w:rsidRPr="009C54AE" w:rsidRDefault="0071620A" w:rsidP="001276F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27B43">
        <w:rPr>
          <w:rFonts w:ascii="Corbel" w:hAnsi="Corbel"/>
          <w:i/>
          <w:smallCaps/>
          <w:sz w:val="24"/>
          <w:szCs w:val="24"/>
        </w:rPr>
        <w:t>2024-2029</w:t>
      </w:r>
    </w:p>
    <w:p w14:paraId="19345D10" w14:textId="77777777" w:rsidR="0085747A" w:rsidRDefault="00EA4832" w:rsidP="001276F1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3B237AA7" w:rsidR="00445970" w:rsidRPr="00EA4832" w:rsidRDefault="00445970" w:rsidP="001276F1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542BC">
        <w:rPr>
          <w:rFonts w:ascii="Corbel" w:hAnsi="Corbel"/>
          <w:sz w:val="20"/>
          <w:szCs w:val="20"/>
        </w:rPr>
        <w:t>202</w:t>
      </w:r>
      <w:r w:rsidR="00C27B43">
        <w:rPr>
          <w:rFonts w:ascii="Corbel" w:hAnsi="Corbel"/>
          <w:sz w:val="20"/>
          <w:szCs w:val="20"/>
        </w:rPr>
        <w:t>4</w:t>
      </w:r>
      <w:r w:rsidR="00FA23A3">
        <w:rPr>
          <w:rFonts w:ascii="Corbel" w:hAnsi="Corbel"/>
          <w:sz w:val="20"/>
          <w:szCs w:val="20"/>
        </w:rPr>
        <w:t>/</w:t>
      </w:r>
      <w:r w:rsidR="005542BC">
        <w:rPr>
          <w:rFonts w:ascii="Corbel" w:hAnsi="Corbel"/>
          <w:sz w:val="20"/>
          <w:szCs w:val="20"/>
        </w:rPr>
        <w:t>202</w:t>
      </w:r>
      <w:r w:rsidR="00C27B43">
        <w:rPr>
          <w:rFonts w:ascii="Corbel" w:hAnsi="Corbel"/>
          <w:sz w:val="20"/>
          <w:szCs w:val="20"/>
        </w:rPr>
        <w:t>5</w:t>
      </w:r>
    </w:p>
    <w:p w14:paraId="058B45FA" w14:textId="77777777" w:rsidR="0085747A" w:rsidRPr="009C54AE" w:rsidRDefault="0085747A" w:rsidP="001276F1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1276F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A9865CE" w:rsidR="0085747A" w:rsidRPr="009C54AE" w:rsidRDefault="001C7FBE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dydaktyki ogólnej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04C1CD9A" w:rsidR="0085747A" w:rsidRPr="009C54AE" w:rsidRDefault="001C7FBE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4394E8CF" w:rsidR="0085747A" w:rsidRPr="009C54AE" w:rsidRDefault="004356FA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A030C" w:rsidR="0085747A" w:rsidRPr="009C54AE" w:rsidRDefault="001C7FBE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5FCA0D5" w:rsidR="0085747A" w:rsidRPr="009C54AE" w:rsidRDefault="001C7FBE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sem. </w:t>
            </w:r>
            <w:r w:rsidR="00A92AA7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CBD416F" w:rsidR="0085747A" w:rsidRPr="009C54AE" w:rsidRDefault="002E45E6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="00FB6B34">
              <w:rPr>
                <w:rFonts w:ascii="Corbel" w:hAnsi="Corbel"/>
                <w:b w:val="0"/>
                <w:sz w:val="24"/>
                <w:szCs w:val="24"/>
              </w:rPr>
              <w:t>Podstawy dydaktyki nauczania zintegrowanego w przedszkolu i klasach I-III szkoły podstawowej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18F5DA24" w:rsidR="00923D7D" w:rsidRPr="009C54AE" w:rsidRDefault="00A92AA7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Wojciech Walat,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535EB06F" w:rsidR="0085747A" w:rsidRPr="009C54AE" w:rsidRDefault="0085747A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1276F1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1276F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1276F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65582C0D" w:rsidR="00015B8F" w:rsidRPr="009C54AE" w:rsidRDefault="00A92AA7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C43502C" w:rsidR="00015B8F" w:rsidRPr="009C54AE" w:rsidRDefault="001C7FBE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6548A034" w:rsidR="00015B8F" w:rsidRPr="009C54AE" w:rsidRDefault="001C7FBE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E36DE82" w:rsidR="00015B8F" w:rsidRPr="009C54AE" w:rsidRDefault="001C7FBE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37434ED" w14:textId="77777777" w:rsidR="00923D7D" w:rsidRPr="009C54AE" w:rsidRDefault="00923D7D" w:rsidP="001276F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1276F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1276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1276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1276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1276F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3C1208EF" w:rsidR="009C54AE" w:rsidRPr="005E5735" w:rsidRDefault="00D30FEC" w:rsidP="001276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</w:t>
      </w:r>
      <w:r w:rsidR="005E5735" w:rsidRPr="005E5735">
        <w:rPr>
          <w:rFonts w:ascii="Corbel" w:hAnsi="Corbel"/>
          <w:b w:val="0"/>
          <w:smallCaps w:val="0"/>
          <w:szCs w:val="24"/>
        </w:rPr>
        <w:t>Egzamin</w:t>
      </w:r>
      <w:r w:rsidR="005E5735">
        <w:rPr>
          <w:rFonts w:ascii="Corbel" w:hAnsi="Corbel"/>
          <w:b w:val="0"/>
          <w:smallCaps w:val="0"/>
          <w:szCs w:val="24"/>
        </w:rPr>
        <w:t xml:space="preserve"> </w:t>
      </w:r>
    </w:p>
    <w:p w14:paraId="042353A5" w14:textId="77777777" w:rsidR="00E960BB" w:rsidRPr="009C54AE" w:rsidRDefault="0085747A" w:rsidP="001276F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7374539C" w:rsidR="0085747A" w:rsidRPr="009C54AE" w:rsidRDefault="005E5735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społeczno-kulturowa</w:t>
            </w:r>
          </w:p>
        </w:tc>
      </w:tr>
    </w:tbl>
    <w:p w14:paraId="05F6A0DF" w14:textId="77777777" w:rsidR="00326B4C" w:rsidRDefault="00326B4C" w:rsidP="001276F1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1276F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830D1F0" w14:textId="4E06BE71" w:rsidR="0085747A" w:rsidRDefault="0071620A" w:rsidP="001276F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1276F1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1276F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2D81E9B0" w:rsidR="00CC6C55" w:rsidRPr="00B72B24" w:rsidRDefault="00CC6C55" w:rsidP="001276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dydaktyki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elementami teorii kształcenia.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1276F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2D9A47EB" w:rsidR="00CC6C55" w:rsidRPr="00B72B24" w:rsidRDefault="00CC6C55" w:rsidP="001276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1276F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957" w:type="dxa"/>
            <w:vAlign w:val="center"/>
          </w:tcPr>
          <w:p w14:paraId="4A881072" w14:textId="08A0A05D" w:rsidR="00CC6C55" w:rsidRPr="00B72B24" w:rsidRDefault="00CC6C55" w:rsidP="001276F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>ma świadomość roli wykształcenia ogólnego i zawodowego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1276F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1276F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03204D8A" w:rsidR="005F7786" w:rsidRPr="005F7786" w:rsidRDefault="005F7786" w:rsidP="001276F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01856F1A" w14:textId="484D5BE4" w:rsidR="003343D3" w:rsidRPr="005F7786" w:rsidRDefault="00991D0D" w:rsidP="001276F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zdefiniuje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uzasadni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wartości, modele i zasady krytycznej praktyki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dydaktycznej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określi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autonomię i odpowiedzialność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dydaktyczną nauczyciela;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i uzasadni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tworzenia autorskich programów nauczania oraz zarządzania wiedzą w społeczeństwie informacyjnym;</w:t>
            </w:r>
          </w:p>
          <w:p w14:paraId="35EA18B1" w14:textId="72952445" w:rsidR="00D30455" w:rsidRPr="005F7786" w:rsidRDefault="00161F64" w:rsidP="001276F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opisze założenia modeli współczesnej szkoły i alternatywnych systemów edukacyjnych.</w:t>
            </w:r>
          </w:p>
        </w:tc>
        <w:tc>
          <w:tcPr>
            <w:tcW w:w="1695" w:type="dxa"/>
          </w:tcPr>
          <w:p w14:paraId="029EE676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FBFA63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C16050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17DED7" w14:textId="77777777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70C200D6" w14:textId="2873A98E" w:rsidR="0085747A" w:rsidRPr="005F7786" w:rsidRDefault="0085747A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094B4B07" w:rsidR="00632AA1" w:rsidRPr="005F7786" w:rsidRDefault="00632AA1" w:rsidP="001276F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5E88F005" w:rsidR="00D30455" w:rsidRPr="00326B4C" w:rsidRDefault="00931E22" w:rsidP="001276F1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scharakteryzuje</w:t>
            </w:r>
            <w:r w:rsidR="00991D0D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proces nauczania-uczenia się: zasady projektowania działań edukacyjnych, style i techniki pracy z dzieckiem lub uczniem łączącej różne obszary wiedzy, rolę diagnozy, kontroli i oceniania w pracy dydaktycznej nauczyciela; </w:t>
            </w:r>
          </w:p>
        </w:tc>
        <w:tc>
          <w:tcPr>
            <w:tcW w:w="1695" w:type="dxa"/>
          </w:tcPr>
          <w:p w14:paraId="2298BE52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CA20C9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3C671A" w14:textId="77777777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1DE14639" w14:textId="235C92A0" w:rsidR="0085747A" w:rsidRPr="005F7786" w:rsidRDefault="0085747A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77777777" w:rsidR="00632AA1" w:rsidRPr="005F7786" w:rsidRDefault="00632AA1" w:rsidP="001276F1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3BCD0A6F" w:rsidR="0031147F" w:rsidRPr="00326B4C" w:rsidRDefault="0031147F" w:rsidP="001276F1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wykorzystać wiedzę filozoficzną, psychologiczną, społeczną i pedagogiczną do projektowania działań edukacyjnych w przedszkolu i szkole oraz paradygmaty obiektywistyczne i interpretatywno-konstruktywistyczne do planowania uczenia się dzieci;</w:t>
            </w:r>
          </w:p>
        </w:tc>
        <w:tc>
          <w:tcPr>
            <w:tcW w:w="1695" w:type="dxa"/>
          </w:tcPr>
          <w:p w14:paraId="5D58A66B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F54A30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5F73A8" w14:textId="77777777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0866753C" w14:textId="1DB2A8D3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7777777" w:rsidR="00632AA1" w:rsidRPr="005F7786" w:rsidRDefault="00632AA1" w:rsidP="001276F1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5C39576B" w:rsidR="003343D3" w:rsidRPr="00326B4C" w:rsidRDefault="004C59F1" w:rsidP="001276F1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stosować style i techniki pracy z dzieckiem lub uczniem łączące różne obszary wiedzy, stymulować partycypacyjne, proaktywne, refleksyjne, wspólne, kooperatywne uczenie się dzieci lub uczniów oraz rozwijać kompetencje kluczowe dzieci lub uczniów;</w:t>
            </w:r>
          </w:p>
        </w:tc>
        <w:tc>
          <w:tcPr>
            <w:tcW w:w="1695" w:type="dxa"/>
          </w:tcPr>
          <w:p w14:paraId="592BDBD1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9CCC9A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D8A7FD" w14:textId="77777777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680AED01" w14:textId="2523E4FF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77777777" w:rsidR="00632AA1" w:rsidRPr="005F7786" w:rsidRDefault="00632AA1" w:rsidP="001276F1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168F72C2" w:rsidR="003343D3" w:rsidRPr="00326B4C" w:rsidRDefault="004C59F1" w:rsidP="001276F1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krytycznie ocenić tworzoną praktykę edukacyjną z wykorzystaniem posiadanej wiedzy, a także dokonywać twórczej interpretacji i projektować nowe rozwiązania edukacyjne</w:t>
            </w:r>
          </w:p>
        </w:tc>
        <w:tc>
          <w:tcPr>
            <w:tcW w:w="1695" w:type="dxa"/>
          </w:tcPr>
          <w:p w14:paraId="5461E418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14D99C" w14:textId="77777777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3F37E818" w14:textId="08F3A242" w:rsidR="0085747A" w:rsidRPr="005F7786" w:rsidRDefault="0085747A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4F7C7EC1" w14:textId="77777777" w:rsidTr="001F0FE8">
        <w:tc>
          <w:tcPr>
            <w:tcW w:w="1447" w:type="dxa"/>
          </w:tcPr>
          <w:p w14:paraId="7D6B9695" w14:textId="2043A71E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78" w:type="dxa"/>
          </w:tcPr>
          <w:p w14:paraId="35B4AC79" w14:textId="77777777" w:rsidR="00190E6B" w:rsidRPr="005F7786" w:rsidRDefault="00190E6B" w:rsidP="001276F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1BB9A3F0" w14:textId="2B986A5F" w:rsidR="006167E3" w:rsidRPr="005F7786" w:rsidRDefault="006167E3" w:rsidP="001276F1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autonomicznego i odpowiedzialnego </w:t>
            </w:r>
            <w:r w:rsidR="00632AA1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organizowania dziecięcego uczenia się, a także krytycznej refleksji nad tworzoną praktyką edukacyjną oraz do jej badania i doskonalenia;</w:t>
            </w:r>
          </w:p>
          <w:p w14:paraId="237CC1B3" w14:textId="2D7F6DC6" w:rsidR="003343D3" w:rsidRPr="005F7786" w:rsidRDefault="00632AA1" w:rsidP="001276F1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opracowania i uzasadnienia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autorski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ego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program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wykorzystania innowacji pedagogicznych w</w:t>
            </w:r>
            <w:r w:rsidR="0000475A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obszarze wychowania przedszkolnego i edukacji wczesnoszkolnej.</w:t>
            </w:r>
          </w:p>
        </w:tc>
        <w:tc>
          <w:tcPr>
            <w:tcW w:w="1695" w:type="dxa"/>
          </w:tcPr>
          <w:p w14:paraId="4A7856BF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A4A8B2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E856D6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05A47E7E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1276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1276F1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1276F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1276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3F7A3536" w:rsidR="00CB0255" w:rsidRPr="00326B4C" w:rsidRDefault="00CB0255" w:rsidP="001276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: geneza dydaktyki ogólnej jako nauki; przedmiot badań, zadania i funkcje dydaktyki.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Współczesne systemy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dydaktyka Jana Komeńskiego; dydaktyka herbartowska jako teoretyczna podstawa szkoły tradycyjnej, dydaktyka deweyowska jako podstawa szkoły progresywistycznej. </w:t>
            </w:r>
          </w:p>
        </w:tc>
      </w:tr>
      <w:tr w:rsidR="00CB0255" w:rsidRPr="009C54AE" w14:paraId="3C0F566E" w14:textId="77777777" w:rsidTr="00CB0255">
        <w:tc>
          <w:tcPr>
            <w:tcW w:w="9520" w:type="dxa"/>
          </w:tcPr>
          <w:p w14:paraId="3573F1C8" w14:textId="21862BF6" w:rsidR="00CB0255" w:rsidRPr="00326B4C" w:rsidRDefault="00CB0255" w:rsidP="001276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Proces nauczania i uczenia się: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filozoficzne, psychologiczne i neurobiologiczne podstawy procesu nauczania – uczenia się; pojęcie procesu nauczania – uczenia się.</w:t>
            </w:r>
            <w:r w:rsidR="00AE1C1C" w:rsidRPr="00326B4C">
              <w:rPr>
                <w:rFonts w:ascii="Corbel" w:hAnsi="Corbel"/>
                <w:b/>
                <w:sz w:val="24"/>
                <w:szCs w:val="24"/>
              </w:rPr>
              <w:t xml:space="preserve"> Cele kształcenia:</w:t>
            </w:r>
            <w:r w:rsidR="00AE1C1C" w:rsidRPr="00326B4C">
              <w:rPr>
                <w:rFonts w:ascii="Corbel" w:hAnsi="Corbel"/>
                <w:sz w:val="24"/>
                <w:szCs w:val="24"/>
              </w:rPr>
              <w:t xml:space="preserve"> pojęcie celu kształcenia, źródła celów kształcenia; funkcje i istota celów kształcenia; klasyfikacja celów kształcenia: cele główne, etapowe i szczegółowe; związek wartości z celami kształcenia; system edukacji w Polsce (podstawa programowa</w:t>
            </w:r>
            <w:r w:rsidR="00AE1C1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B0255" w:rsidRPr="009C54AE" w14:paraId="72E03DD1" w14:textId="77777777" w:rsidTr="00CB0255">
        <w:tc>
          <w:tcPr>
            <w:tcW w:w="9520" w:type="dxa"/>
          </w:tcPr>
          <w:p w14:paraId="33738C75" w14:textId="72696D6D" w:rsidR="00CB0255" w:rsidRPr="00326B4C" w:rsidRDefault="00AE1C1C" w:rsidP="001276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i wybrane klasyfikacje zasad; zasady w ujęciu konstruktywistycznym.</w:t>
            </w:r>
          </w:p>
        </w:tc>
      </w:tr>
      <w:tr w:rsidR="00CB0255" w:rsidRPr="009C54AE" w14:paraId="1BEB8EFC" w14:textId="77777777" w:rsidTr="00CB0255">
        <w:tc>
          <w:tcPr>
            <w:tcW w:w="9520" w:type="dxa"/>
          </w:tcPr>
          <w:p w14:paraId="3FA79AD4" w14:textId="529510CA" w:rsidR="00CB0255" w:rsidRPr="00326B4C" w:rsidRDefault="00AE1C1C" w:rsidP="001276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wybrane typologie metod kształcenia; kryteria doboru metod kształcenia.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1C1C">
              <w:rPr>
                <w:rFonts w:ascii="Corbel" w:hAnsi="Corbel"/>
                <w:b/>
                <w:sz w:val="24"/>
                <w:szCs w:val="24"/>
              </w:rPr>
              <w:t>Formy organizacyjne:</w:t>
            </w:r>
            <w:r>
              <w:rPr>
                <w:rFonts w:ascii="Corbel" w:hAnsi="Corbel"/>
                <w:sz w:val="24"/>
                <w:szCs w:val="24"/>
              </w:rPr>
              <w:t xml:space="preserve"> podstawowe formy organizacyjne kształcenia. Lekcja jej struktura i typologia.</w:t>
            </w:r>
          </w:p>
        </w:tc>
      </w:tr>
      <w:tr w:rsidR="00CB0255" w:rsidRPr="009C54AE" w14:paraId="40FF52CF" w14:textId="77777777" w:rsidTr="00CB0255">
        <w:tc>
          <w:tcPr>
            <w:tcW w:w="9520" w:type="dxa"/>
          </w:tcPr>
          <w:p w14:paraId="413FA08F" w14:textId="54CDAF96" w:rsidR="00CB0255" w:rsidRPr="00326B4C" w:rsidRDefault="00097401" w:rsidP="001276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funkcje podręczników szkolnych. </w:t>
            </w:r>
            <w:r w:rsidRPr="00097401">
              <w:rPr>
                <w:rFonts w:ascii="Corbel" w:hAnsi="Corbel"/>
                <w:b/>
                <w:sz w:val="24"/>
                <w:szCs w:val="24"/>
              </w:rPr>
              <w:t>Edukacja medialna:</w:t>
            </w:r>
            <w:r>
              <w:rPr>
                <w:rFonts w:ascii="Corbel" w:hAnsi="Corbel"/>
                <w:sz w:val="24"/>
                <w:szCs w:val="24"/>
              </w:rPr>
              <w:t xml:space="preserve"> kompetencje medialne jako umiejętności kluczowe nauczycieli; nauczanie i uczenie się z użyciem komputera i internetu.</w:t>
            </w:r>
          </w:p>
        </w:tc>
      </w:tr>
      <w:tr w:rsidR="00CB0255" w:rsidRPr="009C54AE" w14:paraId="6BCA6D6F" w14:textId="77777777" w:rsidTr="00CB0255">
        <w:tc>
          <w:tcPr>
            <w:tcW w:w="9520" w:type="dxa"/>
          </w:tcPr>
          <w:p w14:paraId="43DC0C23" w14:textId="092832B9" w:rsidR="00CB0255" w:rsidRPr="00326B4C" w:rsidRDefault="00097401" w:rsidP="001276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09740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pojęcie planowania i organizacji; rodzaje planów nauczycielskich; zasady przygotowania się nauczyciela do zajęć.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Kontrola i ocena osiągnięć szkolnych uczniów</w:t>
            </w:r>
            <w:r w:rsidRPr="00326B4C">
              <w:rPr>
                <w:rFonts w:ascii="Corbel" w:hAnsi="Corbel"/>
                <w:sz w:val="24"/>
                <w:szCs w:val="24"/>
              </w:rPr>
              <w:t>: pojęcie i istota oceny; cechy oceny szkolnej; ocena wewnętrzna i zewnętrzna osiągnięć uczniów.</w:t>
            </w:r>
          </w:p>
        </w:tc>
      </w:tr>
      <w:tr w:rsidR="00CB0255" w:rsidRPr="009C54AE" w14:paraId="24001261" w14:textId="77777777" w:rsidTr="00CB0255">
        <w:tc>
          <w:tcPr>
            <w:tcW w:w="9520" w:type="dxa"/>
          </w:tcPr>
          <w:p w14:paraId="1AF0D3F5" w14:textId="5653643B" w:rsidR="00CB0255" w:rsidRPr="00326B4C" w:rsidRDefault="00097401" w:rsidP="001276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097401">
              <w:rPr>
                <w:rFonts w:ascii="Corbel" w:hAnsi="Corbel"/>
                <w:sz w:val="24"/>
                <w:szCs w:val="24"/>
              </w:rPr>
              <w:t xml:space="preserve"> przyczyny niepowodzeń szkolnych; specjalne potrzeby edukacyjne; uczeń zdolny i jego cechy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AD42B3" w:rsidRPr="00AD42B3">
              <w:rPr>
                <w:rFonts w:ascii="Corbel" w:hAnsi="Corbel"/>
                <w:b/>
                <w:sz w:val="24"/>
                <w:szCs w:val="24"/>
              </w:rPr>
              <w:t>Samokształcenie, czyli edukacja całożyciowa:</w:t>
            </w:r>
            <w:r w:rsidR="00AD42B3"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FB0688C" w14:textId="77777777" w:rsidR="0085747A" w:rsidRPr="009C54AE" w:rsidRDefault="0085747A" w:rsidP="001276F1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1276F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1276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3E1D7858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Dydaktyka ogólna jako subdyscyplina pedagogiczna: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podstawowe pojęcia dydaktyki i ich wzajemne relacje.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B9EA017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Systemy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kształcenie wielostronne jako podstawa dydaktyki współczesnej.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F7036D8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Proces nauczania – uczenia się: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realizacja nauczania – uczenia się w szkole; nauczanie – uczenie się wielostronne.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6EF4E7EA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taksonomia celów kształcenia; operacjonalizacja celów kształcenia; podstawa programowa (analiza).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4471E7FB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konstruowanie planów i programów nauczania na bazie podstawy programowej.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60DD5848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charakterystyka wybranych zasad kształcenia; zasada kształcenia umiejętności uczenia się i ustawiczności kształcenia.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2690A2AA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metody samodzielnego dochodzenia do wiedzy; metody waloryzacyjne (eksponujące wartości); metody praktyczne (microteaching).</w:t>
            </w:r>
          </w:p>
        </w:tc>
      </w:tr>
      <w:tr w:rsidR="005F202C" w:rsidRPr="009C54AE" w14:paraId="14A25056" w14:textId="77777777" w:rsidTr="005F202C">
        <w:tc>
          <w:tcPr>
            <w:tcW w:w="9520" w:type="dxa"/>
          </w:tcPr>
          <w:p w14:paraId="4CEBFEFF" w14:textId="15BD2BCD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lastRenderedPageBreak/>
              <w:t>Formy organizacyjne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podstawowe formy organizacyjne kształcenia; lekcja jako podstawowa forma kształcenia; struktura lekcji; typy lekcji i ich charakterystyka. </w:t>
            </w:r>
          </w:p>
        </w:tc>
      </w:tr>
      <w:tr w:rsidR="005F202C" w:rsidRPr="009C54AE" w14:paraId="0BD2DB5F" w14:textId="77777777" w:rsidTr="005F202C">
        <w:tc>
          <w:tcPr>
            <w:tcW w:w="9520" w:type="dxa"/>
          </w:tcPr>
          <w:p w14:paraId="319A69A0" w14:textId="15461B5C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rodzaje podręczników i środków dydaktycznych; przykłady ich wykorzystania.     </w:t>
            </w:r>
          </w:p>
        </w:tc>
      </w:tr>
      <w:tr w:rsidR="005F202C" w:rsidRPr="009C54AE" w14:paraId="7307C6F7" w14:textId="77777777" w:rsidTr="005F202C">
        <w:tc>
          <w:tcPr>
            <w:tcW w:w="9520" w:type="dxa"/>
          </w:tcPr>
          <w:p w14:paraId="39404E47" w14:textId="3D9461A1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Edukacja medialna: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nauczanie i uczenie się z użyciem komputera i Internetu; nowe media w pracy szkolnej.</w:t>
            </w:r>
          </w:p>
        </w:tc>
      </w:tr>
      <w:tr w:rsidR="005F202C" w:rsidRPr="009C54AE" w14:paraId="343DA138" w14:textId="77777777" w:rsidTr="005F202C">
        <w:tc>
          <w:tcPr>
            <w:tcW w:w="9520" w:type="dxa"/>
          </w:tcPr>
          <w:p w14:paraId="332BD957" w14:textId="007222BA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326B4C">
              <w:rPr>
                <w:rFonts w:ascii="Corbel" w:eastAsiaTheme="minorEastAsia" w:hAnsi="Corbel"/>
                <w:bCs/>
                <w:sz w:val="24"/>
                <w:szCs w:val="24"/>
              </w:rPr>
              <w:t xml:space="preserve"> p</w:t>
            </w:r>
            <w:r w:rsidRPr="00326B4C">
              <w:rPr>
                <w:rFonts w:ascii="Corbel" w:hAnsi="Corbel"/>
                <w:sz w:val="24"/>
                <w:szCs w:val="24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5F202C" w:rsidRPr="009C54AE" w14:paraId="3DD8101F" w14:textId="77777777" w:rsidTr="005F202C">
        <w:tc>
          <w:tcPr>
            <w:tcW w:w="9520" w:type="dxa"/>
          </w:tcPr>
          <w:p w14:paraId="6DC51C35" w14:textId="35AAE6C1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Kontrola i ocena osiągnięć szkolnych uczniów: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formy oceny i przyczyny różnych ocen; ogólne kryteria oceny szkolnej.</w:t>
            </w:r>
          </w:p>
        </w:tc>
      </w:tr>
      <w:tr w:rsidR="005F202C" w:rsidRPr="009C54AE" w14:paraId="4CA15206" w14:textId="77777777" w:rsidTr="005F202C">
        <w:tc>
          <w:tcPr>
            <w:tcW w:w="9520" w:type="dxa"/>
          </w:tcPr>
          <w:p w14:paraId="2F7F95C4" w14:textId="786341E5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Nauczyciel – nowe spojrzenie na rolę nauczyciela-wychowawcy: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typy wiedzy i kompetencji nauczyciela; rozwój zawodowy nauczyciela.</w:t>
            </w:r>
          </w:p>
        </w:tc>
      </w:tr>
      <w:tr w:rsidR="005F202C" w:rsidRPr="009C54AE" w14:paraId="43DBE9EF" w14:textId="77777777" w:rsidTr="005F202C">
        <w:tc>
          <w:tcPr>
            <w:tcW w:w="9520" w:type="dxa"/>
          </w:tcPr>
          <w:p w14:paraId="68FCC344" w14:textId="12E3D3F2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5F202C" w:rsidRPr="009C54AE" w14:paraId="199031A9" w14:textId="77777777" w:rsidTr="005F202C">
        <w:tc>
          <w:tcPr>
            <w:tcW w:w="9520" w:type="dxa"/>
          </w:tcPr>
          <w:p w14:paraId="5E2A5874" w14:textId="4946B82A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Samokształcenie we współczesnych systemach dydaktycznych: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1276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1276F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6A9F4A5" w14:textId="77777777" w:rsidR="00301EBC" w:rsidRPr="00A42AF1" w:rsidRDefault="00301EBC" w:rsidP="001276F1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7777777" w:rsidR="00301EBC" w:rsidRPr="00A42AF1" w:rsidRDefault="00301EBC" w:rsidP="001276F1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B. Ćwiczenia audytoryjne: dyskusja, microteaching, mapa pojęć, praca w grupach</w:t>
      </w:r>
    </w:p>
    <w:p w14:paraId="699D2F80" w14:textId="77777777" w:rsidR="00E960BB" w:rsidRDefault="00E960BB" w:rsidP="001276F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1276F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45F404D" w14:textId="77777777" w:rsidR="0085747A" w:rsidRPr="009C54AE" w:rsidRDefault="0085747A" w:rsidP="001276F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1276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4DF9E35C" w:rsidR="0029728B" w:rsidRPr="004E2697" w:rsidRDefault="0029728B" w:rsidP="001276F1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36896533" w14:textId="1A082C6A" w:rsidR="0029728B" w:rsidRPr="004E2697" w:rsidRDefault="0029728B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 + ćw</w:t>
            </w:r>
          </w:p>
        </w:tc>
      </w:tr>
      <w:tr w:rsidR="0029728B" w:rsidRPr="004E2697" w14:paraId="106C9F54" w14:textId="77777777" w:rsidTr="0029728B">
        <w:tc>
          <w:tcPr>
            <w:tcW w:w="1962" w:type="dxa"/>
          </w:tcPr>
          <w:p w14:paraId="17814888" w14:textId="77777777" w:rsidR="0029728B" w:rsidRPr="004E2697" w:rsidRDefault="0029728B" w:rsidP="001276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BAC0367" w:rsidR="0029728B" w:rsidRPr="0029728B" w:rsidRDefault="0029728B" w:rsidP="001276F1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7FFC62F0" w14:textId="19647B72" w:rsidR="0029728B" w:rsidRPr="004E2697" w:rsidRDefault="0029728B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 + ćw</w:t>
            </w:r>
          </w:p>
        </w:tc>
      </w:tr>
      <w:tr w:rsidR="0029728B" w:rsidRPr="004E2697" w14:paraId="491756FE" w14:textId="77777777" w:rsidTr="0029728B">
        <w:tc>
          <w:tcPr>
            <w:tcW w:w="1962" w:type="dxa"/>
          </w:tcPr>
          <w:p w14:paraId="2EC7F25F" w14:textId="2C20F078" w:rsidR="0029728B" w:rsidRPr="004E2697" w:rsidRDefault="0029728B" w:rsidP="001276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5DBE999B" w:rsidR="0029728B" w:rsidRPr="0029728B" w:rsidRDefault="0029728B" w:rsidP="001276F1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453CA687" w:rsidR="0029728B" w:rsidRPr="004E2697" w:rsidRDefault="0029728B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9728B" w:rsidRPr="009C54AE" w14:paraId="5490C3D9" w14:textId="77777777" w:rsidTr="0029728B">
        <w:tc>
          <w:tcPr>
            <w:tcW w:w="1962" w:type="dxa"/>
          </w:tcPr>
          <w:p w14:paraId="0CF28000" w14:textId="0943A985" w:rsidR="0029728B" w:rsidRPr="009C54AE" w:rsidRDefault="0029728B" w:rsidP="001276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3463062F" w:rsidR="0029728B" w:rsidRPr="0029728B" w:rsidRDefault="0029728B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728B">
              <w:rPr>
                <w:rFonts w:asciiTheme="minorHAnsi" w:hAnsiTheme="minorHAnsi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55F0F5B1" w:rsidR="0029728B" w:rsidRPr="009C54AE" w:rsidRDefault="0029728B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1276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1276F1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1276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7BBFCADE" w:rsidR="0029728B" w:rsidRPr="009C54AE" w:rsidRDefault="00885118" w:rsidP="001276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 + ćw</w:t>
            </w:r>
          </w:p>
        </w:tc>
      </w:tr>
    </w:tbl>
    <w:p w14:paraId="32292305" w14:textId="77777777" w:rsidR="00923D7D" w:rsidRPr="009C54AE" w:rsidRDefault="00923D7D" w:rsidP="001276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1276F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C1126C9" w14:textId="77777777" w:rsidR="00E24046" w:rsidRPr="00326B4C" w:rsidRDefault="00E24046" w:rsidP="001276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326B4C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1909CB95" w14:textId="77777777" w:rsidR="00E24046" w:rsidRPr="00326B4C" w:rsidRDefault="00E24046" w:rsidP="001276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 </w:t>
            </w:r>
          </w:p>
          <w:p w14:paraId="27D3CF73" w14:textId="77777777" w:rsidR="00E24046" w:rsidRPr="00326B4C" w:rsidRDefault="00E24046" w:rsidP="001276F1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03CA2AB9" w14:textId="77777777" w:rsidR="00E24046" w:rsidRPr="00326B4C" w:rsidRDefault="00E24046" w:rsidP="001276F1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r w:rsidRPr="00326B4C">
              <w:rPr>
                <w:rFonts w:ascii="Corbel" w:hAnsi="Corbel"/>
                <w:i/>
                <w:sz w:val="24"/>
                <w:szCs w:val="24"/>
              </w:rPr>
              <w:t>microteaching</w:t>
            </w:r>
            <w:r w:rsidRPr="00326B4C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D5BAAB" w14:textId="77777777" w:rsidR="00E24046" w:rsidRPr="00326B4C" w:rsidRDefault="00E24046" w:rsidP="001276F1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0B672C8F" w14:textId="77777777" w:rsidR="00E24046" w:rsidRPr="00326B4C" w:rsidRDefault="00E24046" w:rsidP="001276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102515EF" w14:textId="77777777" w:rsidR="00E24046" w:rsidRPr="00326B4C" w:rsidRDefault="00E24046" w:rsidP="001276F1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79C73D33" w14:textId="77777777" w:rsidR="00E24046" w:rsidRPr="00326B4C" w:rsidRDefault="00E24046" w:rsidP="001276F1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lastRenderedPageBreak/>
              <w:t>26 – 30 punktów  =  ocena  3,0</w:t>
            </w:r>
          </w:p>
          <w:p w14:paraId="6B83C363" w14:textId="77777777" w:rsidR="00E24046" w:rsidRPr="00326B4C" w:rsidRDefault="00E24046" w:rsidP="001276F1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38EBA287" w14:textId="77777777" w:rsidR="00E24046" w:rsidRPr="00326B4C" w:rsidRDefault="00E24046" w:rsidP="001276F1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42C6EEBB" w14:textId="77777777" w:rsidR="00E24046" w:rsidRPr="00326B4C" w:rsidRDefault="00E24046" w:rsidP="001276F1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64C16608" w:rsidR="0085747A" w:rsidRPr="00FE6A32" w:rsidRDefault="00E24046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B4C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1276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1276F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1276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1276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1C165527" w:rsidR="0085747A" w:rsidRPr="009C54AE" w:rsidRDefault="00C61DC5" w:rsidP="00127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2DD38870" w:rsidR="0085747A" w:rsidRPr="009C54AE" w:rsidRDefault="00AA65A9" w:rsidP="001276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127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127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75A8DA2A" w:rsidR="00C61DC5" w:rsidRPr="009C54AE" w:rsidRDefault="00AA65A9" w:rsidP="001276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127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EFE8020" w14:textId="77777777" w:rsidR="00FB6B34" w:rsidRDefault="00FB6B34" w:rsidP="001276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21F714F" w:rsidR="00C61DC5" w:rsidRPr="009C54AE" w:rsidRDefault="00AA65A9" w:rsidP="001276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127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64875C34" w:rsidR="0085747A" w:rsidRPr="009C54AE" w:rsidRDefault="00AA65A9" w:rsidP="001276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1276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7E910F5" w:rsidR="0085747A" w:rsidRPr="009C54AE" w:rsidRDefault="00AA65A9" w:rsidP="001276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1276F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1276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1276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1276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1276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942B3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E26D3A" w:rsidRDefault="0085747A" w:rsidP="001276F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26D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8A6618D" w14:textId="77777777" w:rsidR="00655B90" w:rsidRPr="00D942B3" w:rsidRDefault="00655B90" w:rsidP="001276F1">
            <w:pPr>
              <w:pStyle w:val="Akapitzlist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42B3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D942B3">
              <w:rPr>
                <w:rFonts w:ascii="Corbel" w:hAnsi="Corbel"/>
                <w:i/>
                <w:sz w:val="24"/>
                <w:szCs w:val="24"/>
              </w:rPr>
              <w:t>Dydaktyka szkolna dla kandydatów na nauczycieli</w:t>
            </w:r>
            <w:r w:rsidRPr="00D942B3">
              <w:rPr>
                <w:rFonts w:ascii="Corbel" w:hAnsi="Corbel"/>
                <w:sz w:val="24"/>
                <w:szCs w:val="24"/>
              </w:rPr>
              <w:t>. Impuls, Kraków 2015.</w:t>
            </w:r>
          </w:p>
          <w:p w14:paraId="61F92E65" w14:textId="77777777" w:rsidR="00655B90" w:rsidRPr="00D942B3" w:rsidRDefault="00655B90" w:rsidP="001276F1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42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Hattie J., </w:t>
            </w:r>
            <w:r w:rsidRPr="00D942B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Widoczne uczenie się dla nauczycieli. Jak maksymalizować siłę oddziaływania na uczenie się</w:t>
            </w:r>
            <w:r w:rsidRPr="00D942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  <w:p w14:paraId="7477AF9C" w14:textId="77777777" w:rsidR="001C7085" w:rsidRPr="00D942B3" w:rsidRDefault="00655B90" w:rsidP="001276F1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42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Lib W., Walat W. (red.), </w:t>
            </w:r>
            <w:r w:rsidRPr="00D942B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Teoretyczne podstawy kształcenia ogólnego. Podręcznik akademicki dla studentów pedagogiki i przyszłych nauczycieli</w:t>
            </w:r>
            <w:r w:rsidRPr="00D942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UR, Rzeszów 2015.</w:t>
            </w:r>
          </w:p>
          <w:p w14:paraId="56070F37" w14:textId="5BC615B8" w:rsidR="00655B90" w:rsidRPr="00D942B3" w:rsidRDefault="00655B90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942B3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Pr="00E26D3A" w:rsidRDefault="0085747A" w:rsidP="001276F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26D3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3E622DB" w14:textId="77777777" w:rsidR="00655B90" w:rsidRPr="00D942B3" w:rsidRDefault="00655B90" w:rsidP="001276F1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942B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Bereźnicki F., </w:t>
            </w:r>
            <w:r w:rsidRPr="00D942B3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Podstawy kształcenia ogólnego</w:t>
            </w:r>
            <w:r w:rsidRPr="00D942B3">
              <w:rPr>
                <w:rFonts w:ascii="Corbel" w:hAnsi="Corbel" w:cstheme="minorHAnsi"/>
                <w:b w:val="0"/>
                <w:smallCaps w:val="0"/>
                <w:szCs w:val="24"/>
              </w:rPr>
              <w:t>, O.W. Impuls, Kraków 2011.</w:t>
            </w:r>
          </w:p>
          <w:p w14:paraId="2ED3EE52" w14:textId="77777777" w:rsidR="00655B90" w:rsidRPr="00D942B3" w:rsidRDefault="00655B90" w:rsidP="001276F1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Półturzycki J., </w:t>
            </w:r>
            <w:r w:rsidRPr="00D942B3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136A9390" w14:textId="77777777" w:rsidR="00655B90" w:rsidRPr="00D942B3" w:rsidRDefault="00655B90" w:rsidP="001276F1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942B3">
              <w:rPr>
                <w:rFonts w:ascii="Corbel" w:hAnsi="Corbel" w:cstheme="minorHAnsi"/>
                <w:sz w:val="24"/>
                <w:szCs w:val="24"/>
              </w:rPr>
              <w:t xml:space="preserve">Brudnik E., Moszyńska A., Owczarska B., </w:t>
            </w:r>
            <w:r w:rsidRPr="00D942B3">
              <w:rPr>
                <w:rFonts w:ascii="Corbel" w:hAnsi="Corbel" w:cstheme="minorHAnsi"/>
                <w:i/>
                <w:sz w:val="24"/>
                <w:szCs w:val="24"/>
              </w:rPr>
              <w:t>Ja i mój uczeń pracujemy aktywnie</w:t>
            </w:r>
            <w:r w:rsidRPr="00D942B3">
              <w:rPr>
                <w:rFonts w:ascii="Corbel" w:hAnsi="Corbel" w:cstheme="minorHAnsi"/>
                <w:sz w:val="24"/>
                <w:szCs w:val="24"/>
              </w:rPr>
              <w:t xml:space="preserve">. </w:t>
            </w:r>
            <w:r w:rsidRPr="00D942B3">
              <w:rPr>
                <w:rFonts w:ascii="Corbel" w:hAnsi="Corbel" w:cstheme="minorHAnsi"/>
                <w:i/>
                <w:sz w:val="24"/>
                <w:szCs w:val="24"/>
              </w:rPr>
              <w:t>Przewodnik po metodach aktywizujących</w:t>
            </w:r>
            <w:r w:rsidRPr="00D942B3">
              <w:rPr>
                <w:rFonts w:ascii="Corbel" w:hAnsi="Corbel" w:cstheme="minorHAnsi"/>
                <w:sz w:val="24"/>
                <w:szCs w:val="24"/>
              </w:rPr>
              <w:t>, „Jedność”, Kielce 2010.</w:t>
            </w:r>
          </w:p>
          <w:p w14:paraId="7AABB1A2" w14:textId="77777777" w:rsidR="00655B90" w:rsidRPr="00D942B3" w:rsidRDefault="00655B90" w:rsidP="001276F1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Spitzer M., </w:t>
            </w:r>
            <w:r w:rsidRPr="00D942B3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 PWN, Warszawa 2012.</w:t>
            </w:r>
          </w:p>
          <w:p w14:paraId="04847B7C" w14:textId="6BBB1A20" w:rsidR="00D6390D" w:rsidRPr="00D942B3" w:rsidRDefault="00D6390D" w:rsidP="001276F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9C54AE" w:rsidRDefault="0085747A" w:rsidP="001276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1276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1276F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44A8A" w14:textId="77777777" w:rsidR="00CF55E6" w:rsidRDefault="00CF55E6" w:rsidP="00C16ABF">
      <w:pPr>
        <w:spacing w:after="0" w:line="240" w:lineRule="auto"/>
      </w:pPr>
      <w:r>
        <w:separator/>
      </w:r>
    </w:p>
  </w:endnote>
  <w:endnote w:type="continuationSeparator" w:id="0">
    <w:p w14:paraId="706FF211" w14:textId="77777777" w:rsidR="00CF55E6" w:rsidRDefault="00CF55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8C758" w14:textId="77777777" w:rsidR="00CF55E6" w:rsidRDefault="00CF55E6" w:rsidP="00C16ABF">
      <w:pPr>
        <w:spacing w:after="0" w:line="240" w:lineRule="auto"/>
      </w:pPr>
      <w:r>
        <w:separator/>
      </w:r>
    </w:p>
  </w:footnote>
  <w:footnote w:type="continuationSeparator" w:id="0">
    <w:p w14:paraId="53988E9A" w14:textId="77777777" w:rsidR="00CF55E6" w:rsidRDefault="00CF55E6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95204"/>
    <w:multiLevelType w:val="hybridMultilevel"/>
    <w:tmpl w:val="32880570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7429B"/>
    <w:multiLevelType w:val="hybridMultilevel"/>
    <w:tmpl w:val="EE7A70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E5741"/>
    <w:multiLevelType w:val="hybridMultilevel"/>
    <w:tmpl w:val="1C740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A2E2D"/>
    <w:multiLevelType w:val="hybridMultilevel"/>
    <w:tmpl w:val="3F006A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80F29"/>
    <w:multiLevelType w:val="hybridMultilevel"/>
    <w:tmpl w:val="B0BA461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0"/>
  </w:num>
  <w:num w:numId="5">
    <w:abstractNumId w:val="10"/>
  </w:num>
  <w:num w:numId="6">
    <w:abstractNumId w:val="5"/>
  </w:num>
  <w:num w:numId="7">
    <w:abstractNumId w:val="6"/>
  </w:num>
  <w:num w:numId="8">
    <w:abstractNumId w:val="9"/>
  </w:num>
  <w:num w:numId="9">
    <w:abstractNumId w:val="3"/>
  </w:num>
  <w:num w:numId="10">
    <w:abstractNumId w:val="2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42A51"/>
    <w:rsid w:val="00042D2E"/>
    <w:rsid w:val="00044C82"/>
    <w:rsid w:val="00070ED6"/>
    <w:rsid w:val="000742DC"/>
    <w:rsid w:val="00082F8A"/>
    <w:rsid w:val="00084C12"/>
    <w:rsid w:val="0009462C"/>
    <w:rsid w:val="00094B12"/>
    <w:rsid w:val="00096C46"/>
    <w:rsid w:val="00097401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6F1"/>
    <w:rsid w:val="00134B13"/>
    <w:rsid w:val="001376D6"/>
    <w:rsid w:val="00146BC0"/>
    <w:rsid w:val="00153C41"/>
    <w:rsid w:val="00154381"/>
    <w:rsid w:val="00160BE5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C7085"/>
    <w:rsid w:val="001C7FBE"/>
    <w:rsid w:val="001D1AE1"/>
    <w:rsid w:val="001D657B"/>
    <w:rsid w:val="001D7B54"/>
    <w:rsid w:val="001E0209"/>
    <w:rsid w:val="001F0FE8"/>
    <w:rsid w:val="001F2CA2"/>
    <w:rsid w:val="002144C0"/>
    <w:rsid w:val="0022477D"/>
    <w:rsid w:val="002278A9"/>
    <w:rsid w:val="002336F9"/>
    <w:rsid w:val="00235BAE"/>
    <w:rsid w:val="0024028F"/>
    <w:rsid w:val="00244ABC"/>
    <w:rsid w:val="0026014E"/>
    <w:rsid w:val="00281FF2"/>
    <w:rsid w:val="002857DE"/>
    <w:rsid w:val="00291567"/>
    <w:rsid w:val="0029728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D1A"/>
    <w:rsid w:val="002E45E6"/>
    <w:rsid w:val="002F02A3"/>
    <w:rsid w:val="002F4ABE"/>
    <w:rsid w:val="003018BA"/>
    <w:rsid w:val="00301EBC"/>
    <w:rsid w:val="0030395F"/>
    <w:rsid w:val="00305C92"/>
    <w:rsid w:val="0031147F"/>
    <w:rsid w:val="003151C5"/>
    <w:rsid w:val="00326B4C"/>
    <w:rsid w:val="003343CF"/>
    <w:rsid w:val="003343D3"/>
    <w:rsid w:val="00346FE9"/>
    <w:rsid w:val="0034759A"/>
    <w:rsid w:val="003503F6"/>
    <w:rsid w:val="003530DD"/>
    <w:rsid w:val="00363F78"/>
    <w:rsid w:val="00373A8C"/>
    <w:rsid w:val="00392B92"/>
    <w:rsid w:val="003A0A5B"/>
    <w:rsid w:val="003A1176"/>
    <w:rsid w:val="003C0BAE"/>
    <w:rsid w:val="003D18A9"/>
    <w:rsid w:val="003D6CE2"/>
    <w:rsid w:val="003E1941"/>
    <w:rsid w:val="003E2FE6"/>
    <w:rsid w:val="003E49D5"/>
    <w:rsid w:val="003F13F5"/>
    <w:rsid w:val="003F38C0"/>
    <w:rsid w:val="00414E3C"/>
    <w:rsid w:val="0042244A"/>
    <w:rsid w:val="0042745A"/>
    <w:rsid w:val="00431D5C"/>
    <w:rsid w:val="004356FA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9F1"/>
    <w:rsid w:val="004D5282"/>
    <w:rsid w:val="004E1429"/>
    <w:rsid w:val="004E2697"/>
    <w:rsid w:val="004E42FA"/>
    <w:rsid w:val="004F1551"/>
    <w:rsid w:val="004F2621"/>
    <w:rsid w:val="004F55A3"/>
    <w:rsid w:val="0050496F"/>
    <w:rsid w:val="00513B6F"/>
    <w:rsid w:val="0051772C"/>
    <w:rsid w:val="00517C63"/>
    <w:rsid w:val="00526C94"/>
    <w:rsid w:val="005363C4"/>
    <w:rsid w:val="00536BDE"/>
    <w:rsid w:val="00543ACC"/>
    <w:rsid w:val="005542BC"/>
    <w:rsid w:val="0056696D"/>
    <w:rsid w:val="00571C66"/>
    <w:rsid w:val="005736A1"/>
    <w:rsid w:val="00573EF9"/>
    <w:rsid w:val="0059484D"/>
    <w:rsid w:val="005950A0"/>
    <w:rsid w:val="005A0855"/>
    <w:rsid w:val="005A3196"/>
    <w:rsid w:val="005C080F"/>
    <w:rsid w:val="005C0A77"/>
    <w:rsid w:val="005C55E5"/>
    <w:rsid w:val="005C640E"/>
    <w:rsid w:val="005C696A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1CE1"/>
    <w:rsid w:val="00627FC9"/>
    <w:rsid w:val="00632AA1"/>
    <w:rsid w:val="00647FA8"/>
    <w:rsid w:val="00650C5F"/>
    <w:rsid w:val="00654934"/>
    <w:rsid w:val="00655B90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4BB9"/>
    <w:rsid w:val="007A4022"/>
    <w:rsid w:val="007A6E6E"/>
    <w:rsid w:val="007B3D23"/>
    <w:rsid w:val="007C3299"/>
    <w:rsid w:val="007C3BCC"/>
    <w:rsid w:val="007C4546"/>
    <w:rsid w:val="007D1F32"/>
    <w:rsid w:val="007D2AD8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94DAD"/>
    <w:rsid w:val="0089790D"/>
    <w:rsid w:val="008A36FE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E22"/>
    <w:rsid w:val="00944815"/>
    <w:rsid w:val="009508DF"/>
    <w:rsid w:val="00950DAC"/>
    <w:rsid w:val="00954A07"/>
    <w:rsid w:val="00986642"/>
    <w:rsid w:val="00991D0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F55"/>
    <w:rsid w:val="00A756C1"/>
    <w:rsid w:val="00A84C85"/>
    <w:rsid w:val="00A92AA7"/>
    <w:rsid w:val="00A97DE1"/>
    <w:rsid w:val="00AA34F1"/>
    <w:rsid w:val="00AA65A9"/>
    <w:rsid w:val="00AB053C"/>
    <w:rsid w:val="00AD1146"/>
    <w:rsid w:val="00AD27D3"/>
    <w:rsid w:val="00AD42B3"/>
    <w:rsid w:val="00AD66D6"/>
    <w:rsid w:val="00AE1160"/>
    <w:rsid w:val="00AE1C1C"/>
    <w:rsid w:val="00AE203C"/>
    <w:rsid w:val="00AE2E74"/>
    <w:rsid w:val="00AE5FCB"/>
    <w:rsid w:val="00AF2C1E"/>
    <w:rsid w:val="00AF6A94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27B43"/>
    <w:rsid w:val="00C324C1"/>
    <w:rsid w:val="00C36992"/>
    <w:rsid w:val="00C56036"/>
    <w:rsid w:val="00C61DC5"/>
    <w:rsid w:val="00C67E92"/>
    <w:rsid w:val="00C70A26"/>
    <w:rsid w:val="00C75040"/>
    <w:rsid w:val="00C766DF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55E6"/>
    <w:rsid w:val="00CF78ED"/>
    <w:rsid w:val="00D02B25"/>
    <w:rsid w:val="00D02EBA"/>
    <w:rsid w:val="00D17C3C"/>
    <w:rsid w:val="00D26B2C"/>
    <w:rsid w:val="00D30455"/>
    <w:rsid w:val="00D30FEC"/>
    <w:rsid w:val="00D352C9"/>
    <w:rsid w:val="00D425B2"/>
    <w:rsid w:val="00D428D6"/>
    <w:rsid w:val="00D552B2"/>
    <w:rsid w:val="00D608D1"/>
    <w:rsid w:val="00D6390D"/>
    <w:rsid w:val="00D74119"/>
    <w:rsid w:val="00D8075B"/>
    <w:rsid w:val="00D8678B"/>
    <w:rsid w:val="00D942B3"/>
    <w:rsid w:val="00DA2114"/>
    <w:rsid w:val="00DE09C0"/>
    <w:rsid w:val="00DE4A14"/>
    <w:rsid w:val="00DF320D"/>
    <w:rsid w:val="00DF71C8"/>
    <w:rsid w:val="00E129B8"/>
    <w:rsid w:val="00E14CA2"/>
    <w:rsid w:val="00E21E7D"/>
    <w:rsid w:val="00E22FBC"/>
    <w:rsid w:val="00E24046"/>
    <w:rsid w:val="00E24BF5"/>
    <w:rsid w:val="00E25338"/>
    <w:rsid w:val="00E26D3A"/>
    <w:rsid w:val="00E31D59"/>
    <w:rsid w:val="00E51E44"/>
    <w:rsid w:val="00E62031"/>
    <w:rsid w:val="00E63348"/>
    <w:rsid w:val="00E635D9"/>
    <w:rsid w:val="00E77E88"/>
    <w:rsid w:val="00E8107D"/>
    <w:rsid w:val="00E960BB"/>
    <w:rsid w:val="00EA2074"/>
    <w:rsid w:val="00EA4832"/>
    <w:rsid w:val="00EA4E9D"/>
    <w:rsid w:val="00EA54CC"/>
    <w:rsid w:val="00EA7017"/>
    <w:rsid w:val="00EA703F"/>
    <w:rsid w:val="00EC4899"/>
    <w:rsid w:val="00EC510D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932"/>
    <w:rsid w:val="00F83B28"/>
    <w:rsid w:val="00F91EB2"/>
    <w:rsid w:val="00F97E31"/>
    <w:rsid w:val="00FA23A3"/>
    <w:rsid w:val="00FA46E5"/>
    <w:rsid w:val="00FB6B34"/>
    <w:rsid w:val="00FB7DBA"/>
    <w:rsid w:val="00FC1C25"/>
    <w:rsid w:val="00FC3F45"/>
    <w:rsid w:val="00FD503F"/>
    <w:rsid w:val="00FD7589"/>
    <w:rsid w:val="00FE4CFA"/>
    <w:rsid w:val="00FE6A3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5029197E-47A7-4A1B-B4E1-3C1DBAE7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A8970-62FB-4607-8C6B-07B34532C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199</TotalTime>
  <Pages>1</Pages>
  <Words>1662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cp:lastPrinted>2020-10-16T08:17:00Z</cp:lastPrinted>
  <dcterms:created xsi:type="dcterms:W3CDTF">2019-10-25T09:28:00Z</dcterms:created>
  <dcterms:modified xsi:type="dcterms:W3CDTF">2024-07-08T08:12:00Z</dcterms:modified>
</cp:coreProperties>
</file>