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AB3D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E190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B6E794B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53D50">
        <w:rPr>
          <w:rFonts w:ascii="Corbel" w:hAnsi="Corbel"/>
          <w:i/>
          <w:smallCaps/>
          <w:sz w:val="24"/>
          <w:szCs w:val="24"/>
        </w:rPr>
        <w:t>2020-2025</w:t>
      </w:r>
    </w:p>
    <w:p w14:paraId="1830080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5B140A7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23ED6">
        <w:rPr>
          <w:rFonts w:ascii="Corbel" w:hAnsi="Corbel"/>
          <w:sz w:val="20"/>
          <w:szCs w:val="20"/>
        </w:rPr>
        <w:t xml:space="preserve">ok akademicki   </w:t>
      </w:r>
      <w:r w:rsidR="00653D50">
        <w:rPr>
          <w:rFonts w:ascii="Corbel" w:hAnsi="Corbel"/>
          <w:sz w:val="20"/>
          <w:szCs w:val="20"/>
        </w:rPr>
        <w:t>2020/2021</w:t>
      </w:r>
    </w:p>
    <w:p w14:paraId="7C09F2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97BD1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F061FC" w14:textId="77777777" w:rsidTr="00B819C8">
        <w:tc>
          <w:tcPr>
            <w:tcW w:w="2694" w:type="dxa"/>
            <w:vAlign w:val="center"/>
          </w:tcPr>
          <w:p w14:paraId="6C3D98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1EF02B" w14:textId="77777777" w:rsidR="0085747A" w:rsidRPr="009C54AE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85747A" w:rsidRPr="009C54AE" w14:paraId="073B500B" w14:textId="77777777" w:rsidTr="00B819C8">
        <w:tc>
          <w:tcPr>
            <w:tcW w:w="2694" w:type="dxa"/>
            <w:vAlign w:val="center"/>
          </w:tcPr>
          <w:p w14:paraId="6BEBDB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0F7B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EAA1275" w14:textId="77777777" w:rsidTr="00B819C8">
        <w:tc>
          <w:tcPr>
            <w:tcW w:w="2694" w:type="dxa"/>
            <w:vAlign w:val="center"/>
          </w:tcPr>
          <w:p w14:paraId="097A6A7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385276F3" w14:textId="28CE130F" w:rsidR="0085747A" w:rsidRPr="009C54AE" w:rsidRDefault="007F5F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F93DBCF" w14:textId="77777777" w:rsidTr="00B819C8">
        <w:tc>
          <w:tcPr>
            <w:tcW w:w="2694" w:type="dxa"/>
            <w:vAlign w:val="center"/>
          </w:tcPr>
          <w:p w14:paraId="6D92E5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377F0948" w14:textId="03EFFD1E" w:rsidR="0085747A" w:rsidRPr="009C54AE" w:rsidRDefault="007F5F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BCDDCE5" w14:textId="77777777" w:rsidTr="00B819C8">
        <w:tc>
          <w:tcPr>
            <w:tcW w:w="2694" w:type="dxa"/>
            <w:vAlign w:val="center"/>
          </w:tcPr>
          <w:p w14:paraId="066467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D2F355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0CADDF7" w14:textId="77777777" w:rsidTr="00B819C8">
        <w:tc>
          <w:tcPr>
            <w:tcW w:w="2694" w:type="dxa"/>
            <w:vAlign w:val="center"/>
          </w:tcPr>
          <w:p w14:paraId="63A00EF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69ED8C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DC6ED84" w14:textId="77777777" w:rsidTr="00B819C8">
        <w:tc>
          <w:tcPr>
            <w:tcW w:w="2694" w:type="dxa"/>
            <w:vAlign w:val="center"/>
          </w:tcPr>
          <w:p w14:paraId="51B21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07861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5BBF0E4A" w14:textId="77777777" w:rsidTr="00B819C8">
        <w:tc>
          <w:tcPr>
            <w:tcW w:w="2694" w:type="dxa"/>
            <w:vAlign w:val="center"/>
          </w:tcPr>
          <w:p w14:paraId="6392B7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90955F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BF9F13E" w14:textId="77777777" w:rsidTr="00B819C8">
        <w:tc>
          <w:tcPr>
            <w:tcW w:w="2694" w:type="dxa"/>
            <w:vAlign w:val="center"/>
          </w:tcPr>
          <w:p w14:paraId="4B9410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3FC875" w14:textId="77777777" w:rsidR="0085747A" w:rsidRPr="009C54AE" w:rsidRDefault="00A973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14:paraId="7FCF3B63" w14:textId="77777777" w:rsidTr="00B819C8">
        <w:tc>
          <w:tcPr>
            <w:tcW w:w="2694" w:type="dxa"/>
            <w:vAlign w:val="center"/>
          </w:tcPr>
          <w:p w14:paraId="4EA8AE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D1299" w14:textId="77777777" w:rsidR="0085747A" w:rsidRPr="00AC5089" w:rsidRDefault="00AC5089" w:rsidP="00A9738E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C5089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 - pedagogiczne</w:t>
            </w:r>
          </w:p>
        </w:tc>
      </w:tr>
      <w:tr w:rsidR="00923D7D" w:rsidRPr="009C54AE" w14:paraId="2F361719" w14:textId="77777777" w:rsidTr="00B819C8">
        <w:tc>
          <w:tcPr>
            <w:tcW w:w="2694" w:type="dxa"/>
            <w:vAlign w:val="center"/>
          </w:tcPr>
          <w:p w14:paraId="4C2653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6E9AD0" w14:textId="77777777" w:rsidR="00923D7D" w:rsidRPr="009C54AE" w:rsidRDefault="009A1923" w:rsidP="009A19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8963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0DE229" w14:textId="77777777" w:rsidTr="00B819C8">
        <w:tc>
          <w:tcPr>
            <w:tcW w:w="2694" w:type="dxa"/>
            <w:vAlign w:val="center"/>
          </w:tcPr>
          <w:p w14:paraId="4920E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128F3D" w14:textId="77777777" w:rsidR="0085747A" w:rsidRPr="009C54AE" w:rsidRDefault="0089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14:paraId="2DB4E874" w14:textId="77777777" w:rsidTr="00B819C8">
        <w:tc>
          <w:tcPr>
            <w:tcW w:w="2694" w:type="dxa"/>
            <w:vAlign w:val="center"/>
          </w:tcPr>
          <w:p w14:paraId="24AA38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313DDF86" w14:textId="77777777" w:rsidR="0085747A" w:rsidRPr="009C54AE" w:rsidRDefault="0085747A" w:rsidP="003F44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0467C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B2852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F2F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543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084A1D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79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4B456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9C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1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D7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47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07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F0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72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9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1D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C0CB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1331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2753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83E6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0C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3E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C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B8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88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5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AE5E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31782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DBC45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090D35" w14:textId="77777777" w:rsidR="0085747A" w:rsidRPr="008963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34C99E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B8D8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6619A5" w14:textId="77777777" w:rsidR="00FD7554" w:rsidRDefault="00E22FBC" w:rsidP="00F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9F2A5DC" w14:textId="77777777" w:rsidR="009C54AE" w:rsidRDefault="00E22FBC" w:rsidP="00F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D7554">
        <w:rPr>
          <w:rFonts w:ascii="Corbel" w:hAnsi="Corbel"/>
          <w:b w:val="0"/>
          <w:smallCaps w:val="0"/>
          <w:szCs w:val="24"/>
        </w:rPr>
        <w:t>egzamin</w:t>
      </w:r>
      <w:r w:rsidRPr="008963D1">
        <w:rPr>
          <w:rFonts w:ascii="Corbel" w:hAnsi="Corbel"/>
          <w:b w:val="0"/>
          <w:smallCaps w:val="0"/>
          <w:szCs w:val="24"/>
        </w:rPr>
        <w:t xml:space="preserve"> </w:t>
      </w:r>
    </w:p>
    <w:p w14:paraId="7CD1B75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7498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DD8254" w14:textId="77777777" w:rsidTr="00745302">
        <w:tc>
          <w:tcPr>
            <w:tcW w:w="9670" w:type="dxa"/>
          </w:tcPr>
          <w:p w14:paraId="57FE8FBF" w14:textId="77777777" w:rsidR="0085747A" w:rsidRPr="009C54AE" w:rsidRDefault="008963D1" w:rsidP="007629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14:paraId="5BDDB897" w14:textId="77777777" w:rsidR="0076290A" w:rsidRDefault="0076290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FF5E2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CC148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3D2DE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C16D8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D7554" w:rsidRPr="009C54AE" w14:paraId="7C501DEF" w14:textId="77777777" w:rsidTr="00FD7554">
        <w:tc>
          <w:tcPr>
            <w:tcW w:w="851" w:type="dxa"/>
            <w:vAlign w:val="center"/>
          </w:tcPr>
          <w:p w14:paraId="536D278C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93185A" w14:textId="77777777" w:rsidR="00FD7554" w:rsidRPr="00C86901" w:rsidRDefault="00FD7554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14:paraId="2F19FD27" w14:textId="77777777" w:rsidR="00FD7554" w:rsidRPr="00C86901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13118D73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36C24CF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6CCDD3D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76AF1344" w14:textId="77777777" w:rsidTr="000F5377">
        <w:tc>
          <w:tcPr>
            <w:tcW w:w="851" w:type="dxa"/>
            <w:vAlign w:val="center"/>
          </w:tcPr>
          <w:p w14:paraId="2899638B" w14:textId="77777777" w:rsidR="00FD7554" w:rsidRPr="009C54AE" w:rsidRDefault="00FD755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8C9FF1" w14:textId="77777777" w:rsidR="00FD7554" w:rsidRPr="00C86901" w:rsidRDefault="00FD755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  <w:tc>
          <w:tcPr>
            <w:tcW w:w="8819" w:type="dxa"/>
            <w:vMerge/>
            <w:vAlign w:val="center"/>
          </w:tcPr>
          <w:p w14:paraId="70E0AF39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484FBC9E" w14:textId="77777777" w:rsidTr="000F5377">
        <w:tc>
          <w:tcPr>
            <w:tcW w:w="851" w:type="dxa"/>
            <w:vAlign w:val="center"/>
          </w:tcPr>
          <w:p w14:paraId="358317C2" w14:textId="77777777" w:rsidR="00FD7554" w:rsidRDefault="00FD755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0133314A" w14:textId="77777777" w:rsidR="00FD7554" w:rsidRPr="00C86901" w:rsidRDefault="00FD7554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  <w:tc>
          <w:tcPr>
            <w:tcW w:w="8819" w:type="dxa"/>
            <w:vMerge/>
            <w:vAlign w:val="center"/>
          </w:tcPr>
          <w:p w14:paraId="23F6A61F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362603ED" w14:textId="77777777" w:rsidTr="000F5377">
        <w:tc>
          <w:tcPr>
            <w:tcW w:w="851" w:type="dxa"/>
            <w:vAlign w:val="center"/>
          </w:tcPr>
          <w:p w14:paraId="3603D812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850474" w14:textId="77777777" w:rsidR="00FD7554" w:rsidRPr="00BD6B6D" w:rsidRDefault="00FD755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  <w:tc>
          <w:tcPr>
            <w:tcW w:w="8819" w:type="dxa"/>
            <w:vMerge/>
            <w:vAlign w:val="center"/>
          </w:tcPr>
          <w:p w14:paraId="2608AEC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45D905F3" w14:textId="77777777" w:rsidTr="000F5377">
        <w:tc>
          <w:tcPr>
            <w:tcW w:w="851" w:type="dxa"/>
            <w:vAlign w:val="center"/>
          </w:tcPr>
          <w:p w14:paraId="6B7169B2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F0C041" w14:textId="77777777" w:rsidR="00FD7554" w:rsidRPr="00BD6B6D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  <w:tc>
          <w:tcPr>
            <w:tcW w:w="8819" w:type="dxa"/>
            <w:vMerge/>
            <w:vAlign w:val="center"/>
          </w:tcPr>
          <w:p w14:paraId="470C81B6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20C65A00" w14:textId="77777777" w:rsidTr="000F5377">
        <w:tc>
          <w:tcPr>
            <w:tcW w:w="851" w:type="dxa"/>
            <w:vAlign w:val="center"/>
          </w:tcPr>
          <w:p w14:paraId="31C6052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4C0AD1F" w14:textId="77777777" w:rsidR="00FD7554" w:rsidRPr="00C86901" w:rsidRDefault="00FD7554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  <w:tc>
          <w:tcPr>
            <w:tcW w:w="8819" w:type="dxa"/>
            <w:vMerge/>
            <w:vAlign w:val="center"/>
          </w:tcPr>
          <w:p w14:paraId="3EBE2CB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78AC2A1D" w14:textId="77777777" w:rsidTr="00FD7554">
        <w:tc>
          <w:tcPr>
            <w:tcW w:w="851" w:type="dxa"/>
            <w:vAlign w:val="center"/>
          </w:tcPr>
          <w:p w14:paraId="74776C97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248DDEB5" w14:textId="77777777" w:rsidR="00FD7554" w:rsidRPr="00C86901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</w:t>
            </w:r>
            <w:r w:rsidRPr="00C86901">
              <w:rPr>
                <w:rFonts w:ascii="Corbel" w:hAnsi="Corbel"/>
                <w:sz w:val="24"/>
                <w:szCs w:val="24"/>
              </w:rPr>
              <w:t>n</w:t>
            </w:r>
            <w:r w:rsidRPr="00C86901">
              <w:rPr>
                <w:rFonts w:ascii="Corbel" w:hAnsi="Corbel"/>
                <w:sz w:val="24"/>
                <w:szCs w:val="24"/>
              </w:rPr>
              <w:t>kowania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71A59759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FD89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295A35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1A8172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D0BF88" w14:textId="77777777" w:rsidTr="0071620A">
        <w:tc>
          <w:tcPr>
            <w:tcW w:w="1701" w:type="dxa"/>
            <w:vAlign w:val="center"/>
          </w:tcPr>
          <w:p w14:paraId="188CDE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4B473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F706E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EBE1704" w14:textId="77777777" w:rsidTr="00A9738E">
        <w:tc>
          <w:tcPr>
            <w:tcW w:w="1701" w:type="dxa"/>
          </w:tcPr>
          <w:p w14:paraId="4350A8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8633696" w14:textId="77777777" w:rsidR="0085747A" w:rsidRPr="008C2B30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współczesności, funkcję edukacji w życiu społecznym </w:t>
            </w:r>
          </w:p>
        </w:tc>
        <w:tc>
          <w:tcPr>
            <w:tcW w:w="1873" w:type="dxa"/>
            <w:vAlign w:val="center"/>
          </w:tcPr>
          <w:p w14:paraId="6131CE24" w14:textId="77777777" w:rsidR="0085747A" w:rsidRPr="009C54AE" w:rsidRDefault="00445193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9B77B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9C54AE" w14:paraId="38685DC2" w14:textId="77777777" w:rsidTr="00A9738E">
        <w:tc>
          <w:tcPr>
            <w:tcW w:w="1701" w:type="dxa"/>
          </w:tcPr>
          <w:p w14:paraId="6D85C9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8D0D53" w14:textId="77777777" w:rsidR="0085747A" w:rsidRPr="009C54AE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 znaczenie ulokowania społecznego, blokady i mo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>liwości rozwojowe różnych grup społecznych</w:t>
            </w:r>
          </w:p>
        </w:tc>
        <w:tc>
          <w:tcPr>
            <w:tcW w:w="1873" w:type="dxa"/>
            <w:vAlign w:val="center"/>
          </w:tcPr>
          <w:p w14:paraId="7E4501F0" w14:textId="77777777" w:rsidR="0085747A" w:rsidRPr="009C54AE" w:rsidRDefault="009B77BC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85747A" w:rsidRPr="009C54AE" w14:paraId="027E9978" w14:textId="77777777" w:rsidTr="00A9738E">
        <w:tc>
          <w:tcPr>
            <w:tcW w:w="1701" w:type="dxa"/>
          </w:tcPr>
          <w:p w14:paraId="16E1A1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90A57B8" w14:textId="77777777" w:rsidR="0085747A" w:rsidRPr="009C54AE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harakteryzuje istotę wychowania, 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typy relacji międz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ludzkich oraz procesy rządzące tymi relacjami</w:t>
            </w:r>
          </w:p>
        </w:tc>
        <w:tc>
          <w:tcPr>
            <w:tcW w:w="1873" w:type="dxa"/>
            <w:vAlign w:val="center"/>
          </w:tcPr>
          <w:p w14:paraId="4CD42AE6" w14:textId="77777777" w:rsidR="0085747A" w:rsidRPr="009C54AE" w:rsidRDefault="00445193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14:paraId="4A6EE457" w14:textId="77777777" w:rsidTr="00A9738E">
        <w:tc>
          <w:tcPr>
            <w:tcW w:w="1701" w:type="dxa"/>
          </w:tcPr>
          <w:p w14:paraId="4DD230E3" w14:textId="77777777" w:rsidR="00445193" w:rsidRPr="009C54AE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3AA5953" w14:textId="77777777" w:rsidR="00445193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</w:t>
            </w:r>
          </w:p>
        </w:tc>
        <w:tc>
          <w:tcPr>
            <w:tcW w:w="1873" w:type="dxa"/>
            <w:vAlign w:val="center"/>
          </w:tcPr>
          <w:p w14:paraId="09317C01" w14:textId="77777777" w:rsidR="00445193" w:rsidRPr="009C54AE" w:rsidRDefault="00115A4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14:paraId="4D26A0D8" w14:textId="77777777" w:rsidTr="00A9738E">
        <w:tc>
          <w:tcPr>
            <w:tcW w:w="1701" w:type="dxa"/>
          </w:tcPr>
          <w:p w14:paraId="1B3ABD5E" w14:textId="77777777" w:rsidR="00445193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77F77DF" w14:textId="77777777" w:rsidR="00445193" w:rsidRDefault="00481891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skonstruuje rozbudowane ustne i pisemne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powiedzi dotyczące różnych zagadnień pedagogicznych </w:t>
            </w:r>
          </w:p>
        </w:tc>
        <w:tc>
          <w:tcPr>
            <w:tcW w:w="1873" w:type="dxa"/>
            <w:vAlign w:val="center"/>
          </w:tcPr>
          <w:p w14:paraId="30266CBF" w14:textId="77777777" w:rsidR="00445193" w:rsidRPr="009C54AE" w:rsidRDefault="00D4047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481891" w:rsidRPr="009C54AE" w14:paraId="5933C4AE" w14:textId="77777777" w:rsidTr="00A9738E">
        <w:tc>
          <w:tcPr>
            <w:tcW w:w="1701" w:type="dxa"/>
          </w:tcPr>
          <w:p w14:paraId="5DF566EB" w14:textId="77777777"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A7A2727" w14:textId="77777777" w:rsidR="00481891" w:rsidRDefault="00481891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interpretacji działalności nauczycieli w kontekście jej prowadzenia z wykorzystaniem posiadanej wiedzy z zakresu pedagogiki, 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przedstawi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własne pomysły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, wątpliw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ści i sugestie poparte rozbudowaną argumentacją teor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tyczną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B3CDE95" w14:textId="77777777" w:rsidR="00481891" w:rsidRPr="009C54AE" w:rsidRDefault="00D4047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D40479" w:rsidRPr="009C54AE" w14:paraId="40C184E4" w14:textId="77777777" w:rsidTr="00A9738E">
        <w:tc>
          <w:tcPr>
            <w:tcW w:w="1701" w:type="dxa"/>
          </w:tcPr>
          <w:p w14:paraId="320D3D26" w14:textId="77777777"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0EFB0E6" w14:textId="77777777" w:rsidR="00D40479" w:rsidRDefault="005F1184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</w:p>
        </w:tc>
        <w:tc>
          <w:tcPr>
            <w:tcW w:w="1873" w:type="dxa"/>
            <w:vAlign w:val="center"/>
          </w:tcPr>
          <w:p w14:paraId="46623614" w14:textId="77777777" w:rsidR="00D40479" w:rsidRPr="0076290A" w:rsidRDefault="00441EE7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proofErr w:type="spellStart"/>
            <w:r w:rsidRPr="005D2D24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 w:rsidRPr="005D2D24"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  <w:bookmarkStart w:id="0" w:name="_GoBack"/>
            <w:bookmarkEnd w:id="0"/>
          </w:p>
        </w:tc>
      </w:tr>
    </w:tbl>
    <w:p w14:paraId="5B1400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B1B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D1C4C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AD34A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6EB64E" w14:textId="77777777" w:rsidTr="00923D7D">
        <w:tc>
          <w:tcPr>
            <w:tcW w:w="9639" w:type="dxa"/>
          </w:tcPr>
          <w:p w14:paraId="3CC923C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45D9F35" w14:textId="77777777" w:rsidTr="00923D7D">
        <w:tc>
          <w:tcPr>
            <w:tcW w:w="9639" w:type="dxa"/>
          </w:tcPr>
          <w:p w14:paraId="31549179" w14:textId="77777777" w:rsidR="0085747A" w:rsidRPr="009C54AE" w:rsidRDefault="002E457C" w:rsidP="00843AD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pedagogiki z innymi naukami</w:t>
            </w:r>
            <w:r>
              <w:rPr>
                <w:rFonts w:ascii="Corbel" w:hAnsi="Corbel" w:cs="Arial"/>
                <w:sz w:val="24"/>
                <w:szCs w:val="24"/>
              </w:rPr>
              <w:t>, metodologia badań pedagogicznych</w:t>
            </w:r>
            <w:r w:rsidRPr="00C86901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9C54AE" w14:paraId="41FBBF0B" w14:textId="77777777" w:rsidTr="00923D7D">
        <w:tc>
          <w:tcPr>
            <w:tcW w:w="9639" w:type="dxa"/>
          </w:tcPr>
          <w:p w14:paraId="66B17C55" w14:textId="77777777" w:rsidR="0085747A" w:rsidRPr="009C54AE" w:rsidRDefault="002E457C" w:rsidP="00843A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pedagogiczne (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min. </w:t>
            </w:r>
            <w:r>
              <w:rPr>
                <w:rFonts w:ascii="Corbel" w:hAnsi="Corbel"/>
                <w:sz w:val="24"/>
                <w:szCs w:val="24"/>
              </w:rPr>
              <w:t>pedagogika poz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ytywistyczna, </w:t>
            </w:r>
            <w:r w:rsidR="00A36C4D">
              <w:rPr>
                <w:rFonts w:ascii="Corbel" w:hAnsi="Corbel"/>
                <w:sz w:val="24"/>
                <w:szCs w:val="24"/>
              </w:rPr>
              <w:t xml:space="preserve">pedagogika krytyczna, 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>
              <w:rPr>
                <w:rFonts w:ascii="Corbel" w:hAnsi="Corbel"/>
                <w:sz w:val="24"/>
                <w:szCs w:val="24"/>
              </w:rPr>
              <w:t>i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</w:p>
        </w:tc>
      </w:tr>
      <w:tr w:rsidR="0085747A" w:rsidRPr="009C54AE" w14:paraId="3EC98203" w14:textId="77777777" w:rsidTr="00923D7D">
        <w:tc>
          <w:tcPr>
            <w:tcW w:w="9639" w:type="dxa"/>
          </w:tcPr>
          <w:p w14:paraId="71DCCDA1" w14:textId="77777777" w:rsidR="0085747A" w:rsidRPr="009C54AE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rozwojowe ucznia „nieprzeciętnego” w szkole</w:t>
            </w:r>
          </w:p>
        </w:tc>
      </w:tr>
      <w:tr w:rsidR="00D0062F" w:rsidRPr="009C54AE" w14:paraId="79BD1044" w14:textId="77777777" w:rsidTr="00923D7D">
        <w:tc>
          <w:tcPr>
            <w:tcW w:w="9639" w:type="dxa"/>
          </w:tcPr>
          <w:p w14:paraId="538D95EA" w14:textId="77777777" w:rsidR="00D0062F" w:rsidRDefault="00D0062F" w:rsidP="00843AD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lastRenderedPageBreak/>
              <w:t>Wychowanie jako zjawisko społeczne. Wychowanie w rodzinie – przemiany współczesnej r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dziny i jej praktyki wychowawcze. Wychowanie w szkole. Kryzys (?) szkoły. Kryzys (?) wych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wania</w:t>
            </w:r>
          </w:p>
        </w:tc>
      </w:tr>
      <w:tr w:rsidR="00D0062F" w:rsidRPr="009C54AE" w14:paraId="7B2376E0" w14:textId="77777777" w:rsidTr="00923D7D">
        <w:tc>
          <w:tcPr>
            <w:tcW w:w="9639" w:type="dxa"/>
          </w:tcPr>
          <w:p w14:paraId="6525EDDF" w14:textId="77777777" w:rsidR="00D0062F" w:rsidRPr="00C86901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instytucji wychowawczych</w:t>
            </w:r>
          </w:p>
        </w:tc>
      </w:tr>
    </w:tbl>
    <w:p w14:paraId="1A945AA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7568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6F049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9D3A93" w14:textId="77777777" w:rsidTr="00923D7D">
        <w:tc>
          <w:tcPr>
            <w:tcW w:w="9639" w:type="dxa"/>
          </w:tcPr>
          <w:p w14:paraId="210FA0E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340C2AF" w14:textId="77777777" w:rsidTr="00923D7D">
        <w:tc>
          <w:tcPr>
            <w:tcW w:w="9639" w:type="dxa"/>
          </w:tcPr>
          <w:p w14:paraId="7DDD061F" w14:textId="77777777" w:rsidR="0085747A" w:rsidRPr="009C54AE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85747A" w:rsidRPr="009C54AE" w14:paraId="7B08A8AB" w14:textId="77777777" w:rsidTr="00923D7D">
        <w:tc>
          <w:tcPr>
            <w:tcW w:w="9639" w:type="dxa"/>
          </w:tcPr>
          <w:p w14:paraId="06796AF3" w14:textId="77777777"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Mechanizmy socjalizacyjne i ich znaczenie w praktyce wychowania</w:t>
            </w:r>
          </w:p>
        </w:tc>
      </w:tr>
      <w:tr w:rsidR="0085747A" w:rsidRPr="009C54AE" w14:paraId="0645B17A" w14:textId="77777777" w:rsidTr="00923D7D">
        <w:tc>
          <w:tcPr>
            <w:tcW w:w="9639" w:type="dxa"/>
          </w:tcPr>
          <w:p w14:paraId="163B9166" w14:textId="77777777"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</w:t>
            </w:r>
            <w:r w:rsidRPr="00C86901">
              <w:rPr>
                <w:rFonts w:ascii="Corbel" w:hAnsi="Corbel" w:cs="Arial"/>
                <w:sz w:val="24"/>
                <w:szCs w:val="24"/>
              </w:rPr>
              <w:t>a</w:t>
            </w:r>
            <w:r w:rsidRPr="00C86901">
              <w:rPr>
                <w:rFonts w:ascii="Corbel" w:hAnsi="Corbel" w:cs="Arial"/>
                <w:sz w:val="24"/>
                <w:szCs w:val="24"/>
              </w:rPr>
              <w:t>nia.</w:t>
            </w:r>
          </w:p>
        </w:tc>
      </w:tr>
      <w:tr w:rsidR="002D4B57" w:rsidRPr="009C54AE" w14:paraId="7E4FE910" w14:textId="77777777" w:rsidTr="00923D7D">
        <w:tc>
          <w:tcPr>
            <w:tcW w:w="9639" w:type="dxa"/>
          </w:tcPr>
          <w:p w14:paraId="3AB64A5F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2D4B57" w:rsidRPr="009C54AE" w14:paraId="3A029BFE" w14:textId="77777777" w:rsidTr="00923D7D">
        <w:tc>
          <w:tcPr>
            <w:tcW w:w="9639" w:type="dxa"/>
          </w:tcPr>
          <w:p w14:paraId="5AAD00C0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Możliwości dzieci w procesie edukacji, ich zróżnicowanie i determinanty. </w:t>
            </w:r>
          </w:p>
        </w:tc>
      </w:tr>
      <w:tr w:rsidR="002D4B57" w:rsidRPr="009C54AE" w14:paraId="292B7AAF" w14:textId="77777777" w:rsidTr="00923D7D">
        <w:tc>
          <w:tcPr>
            <w:tcW w:w="9639" w:type="dxa"/>
          </w:tcPr>
          <w:p w14:paraId="11273BBD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9164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2D4B57" w:rsidRPr="009C54AE" w14:paraId="32E5F844" w14:textId="77777777" w:rsidTr="00923D7D">
        <w:tc>
          <w:tcPr>
            <w:tcW w:w="9639" w:type="dxa"/>
          </w:tcPr>
          <w:p w14:paraId="040E47D2" w14:textId="77777777" w:rsidR="002D4B57" w:rsidRPr="00C86901" w:rsidRDefault="002D4B57" w:rsidP="00A9738E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Media jako środowisko socjalizacyjne</w:t>
            </w:r>
            <w:r>
              <w:rPr>
                <w:rFonts w:ascii="Corbel" w:hAnsi="Corbel" w:cs="Arial"/>
                <w:sz w:val="24"/>
                <w:szCs w:val="24"/>
              </w:rPr>
              <w:t xml:space="preserve"> współczesnego dziecka</w:t>
            </w:r>
            <w:r w:rsidRPr="00C86901">
              <w:rPr>
                <w:rFonts w:ascii="Corbel" w:hAnsi="Corbel" w:cs="Arial"/>
                <w:sz w:val="24"/>
                <w:szCs w:val="24"/>
              </w:rPr>
              <w:t xml:space="preserve"> – telewizja, Internet, gry komp</w:t>
            </w:r>
            <w:r w:rsidRPr="00C86901">
              <w:rPr>
                <w:rFonts w:ascii="Corbel" w:hAnsi="Corbel" w:cs="Arial"/>
                <w:sz w:val="24"/>
                <w:szCs w:val="24"/>
              </w:rPr>
              <w:t>u</w:t>
            </w:r>
            <w:r w:rsidRPr="00C86901">
              <w:rPr>
                <w:rFonts w:ascii="Corbel" w:hAnsi="Corbel" w:cs="Arial"/>
                <w:sz w:val="24"/>
                <w:szCs w:val="24"/>
              </w:rPr>
              <w:t>terowe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3B720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4E469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F671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C7418" w14:textId="77777777" w:rsidR="00416B4F" w:rsidRPr="00416B4F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416B4F">
        <w:rPr>
          <w:rFonts w:ascii="Corbel" w:hAnsi="Corbel"/>
          <w:b w:val="0"/>
          <w:smallCaps w:val="0"/>
          <w:szCs w:val="24"/>
        </w:rPr>
        <w:t>,</w:t>
      </w:r>
      <w:r w:rsidRPr="00416B4F">
        <w:rPr>
          <w:rFonts w:ascii="Corbel" w:hAnsi="Corbel"/>
          <w:b w:val="0"/>
          <w:smallCaps w:val="0"/>
          <w:szCs w:val="24"/>
        </w:rPr>
        <w:t xml:space="preserve"> </w:t>
      </w:r>
    </w:p>
    <w:p w14:paraId="02AE9297" w14:textId="77777777" w:rsidR="00E960BB" w:rsidRDefault="00153C41" w:rsidP="00416B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416B4F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16B4F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16B4F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416B4F">
        <w:rPr>
          <w:rFonts w:ascii="Corbel" w:hAnsi="Corbel"/>
          <w:b w:val="0"/>
          <w:smallCaps w:val="0"/>
          <w:szCs w:val="24"/>
        </w:rPr>
        <w:t>praca w </w:t>
      </w:r>
      <w:r w:rsidR="0085747A" w:rsidRPr="00416B4F">
        <w:rPr>
          <w:rFonts w:ascii="Corbel" w:hAnsi="Corbel"/>
          <w:b w:val="0"/>
          <w:smallCaps w:val="0"/>
          <w:szCs w:val="24"/>
        </w:rPr>
        <w:t>grupach</w:t>
      </w:r>
      <w:r w:rsidR="0071620A" w:rsidRPr="00416B4F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16B4F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16B4F">
        <w:rPr>
          <w:rFonts w:ascii="Corbel" w:hAnsi="Corbel"/>
          <w:b w:val="0"/>
          <w:smallCaps w:val="0"/>
          <w:szCs w:val="24"/>
        </w:rPr>
        <w:t>,</w:t>
      </w:r>
      <w:r w:rsidR="0085747A" w:rsidRPr="00416B4F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16B4F">
        <w:rPr>
          <w:rFonts w:ascii="Corbel" w:hAnsi="Corbel"/>
          <w:b w:val="0"/>
          <w:smallCaps w:val="0"/>
          <w:szCs w:val="24"/>
        </w:rPr>
        <w:t>),</w:t>
      </w:r>
      <w:r w:rsidR="00416B4F" w:rsidRPr="00416B4F">
        <w:rPr>
          <w:rFonts w:ascii="Corbel" w:hAnsi="Corbel"/>
          <w:b w:val="0"/>
          <w:smallCaps w:val="0"/>
          <w:szCs w:val="24"/>
        </w:rPr>
        <w:t xml:space="preserve"> </w:t>
      </w:r>
    </w:p>
    <w:p w14:paraId="7E3A6479" w14:textId="77777777" w:rsidR="009A1923" w:rsidRPr="00416B4F" w:rsidRDefault="009A1923" w:rsidP="00416B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12D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64660B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F9840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4BE7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119F723" w14:textId="77777777" w:rsidTr="00C05F44">
        <w:tc>
          <w:tcPr>
            <w:tcW w:w="1985" w:type="dxa"/>
            <w:vAlign w:val="center"/>
          </w:tcPr>
          <w:p w14:paraId="7203A27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07CF8D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56408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A07AC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91D1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DC12006" w14:textId="77777777" w:rsidTr="00C05F44">
        <w:tc>
          <w:tcPr>
            <w:tcW w:w="1985" w:type="dxa"/>
          </w:tcPr>
          <w:p w14:paraId="4C2ADA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30B345D" w14:textId="77777777" w:rsidR="0085747A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7FE48B4E" w14:textId="77777777" w:rsidR="0085747A" w:rsidRPr="00A9738E" w:rsidRDefault="00A36C4D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14:paraId="3DA7C8BE" w14:textId="77777777" w:rsidTr="00C05F44">
        <w:tc>
          <w:tcPr>
            <w:tcW w:w="1985" w:type="dxa"/>
          </w:tcPr>
          <w:p w14:paraId="74F68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A222EF" w14:textId="77777777" w:rsidR="0085747A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3422FF45" w14:textId="77777777" w:rsidR="0085747A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51FD4D1F" w14:textId="77777777" w:rsidTr="00C05F44">
        <w:tc>
          <w:tcPr>
            <w:tcW w:w="1985" w:type="dxa"/>
          </w:tcPr>
          <w:p w14:paraId="68CCF038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9289453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44CEF0EB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64F90974" w14:textId="77777777" w:rsidTr="00C05F44">
        <w:tc>
          <w:tcPr>
            <w:tcW w:w="1985" w:type="dxa"/>
          </w:tcPr>
          <w:p w14:paraId="7D8491B9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61D762E3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1EF981E6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04CF113E" w14:textId="77777777" w:rsidTr="00C05F44">
        <w:tc>
          <w:tcPr>
            <w:tcW w:w="1985" w:type="dxa"/>
          </w:tcPr>
          <w:p w14:paraId="40EC8A1F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4D7B9F14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1A92979D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1F1C9F9E" w14:textId="77777777" w:rsidTr="00C05F44">
        <w:tc>
          <w:tcPr>
            <w:tcW w:w="1985" w:type="dxa"/>
          </w:tcPr>
          <w:p w14:paraId="16D53BA3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0D5D93F7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14:paraId="5A02239A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A36C4D" w:rsidRPr="009C54AE" w14:paraId="1949A956" w14:textId="77777777" w:rsidTr="00C05F44">
        <w:tc>
          <w:tcPr>
            <w:tcW w:w="1985" w:type="dxa"/>
          </w:tcPr>
          <w:p w14:paraId="28242D9E" w14:textId="77777777" w:rsidR="00A36C4D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EF6C93D" w14:textId="77777777" w:rsidR="00A36C4D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14:paraId="2C92DD89" w14:textId="77777777" w:rsidR="00A36C4D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39F2168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57A53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6A1D3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96D482" w14:textId="77777777" w:rsidTr="00923D7D">
        <w:tc>
          <w:tcPr>
            <w:tcW w:w="9670" w:type="dxa"/>
          </w:tcPr>
          <w:p w14:paraId="39EF0EC9" w14:textId="77777777" w:rsidR="00923D7D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pozytywne zaliczenie dwóch kolokwiów, aktywność na zajęciach (udział w dyskusji, przygotowanie prezentacji)</w:t>
            </w:r>
          </w:p>
          <w:p w14:paraId="23170605" w14:textId="77777777" w:rsidR="000A2248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14:paraId="454EAEDB" w14:textId="77777777" w:rsidR="0085747A" w:rsidRPr="009C54AE" w:rsidRDefault="000A2248" w:rsidP="0076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pisemnej – ocena pozytywna w przypadku uzyskania co najmniej 50% pun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tów.</w:t>
            </w:r>
          </w:p>
        </w:tc>
      </w:tr>
    </w:tbl>
    <w:p w14:paraId="13636D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7EAEE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092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5007F61" w14:textId="77777777" w:rsidTr="003E1941">
        <w:tc>
          <w:tcPr>
            <w:tcW w:w="4962" w:type="dxa"/>
            <w:vAlign w:val="center"/>
          </w:tcPr>
          <w:p w14:paraId="7E6E7D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C934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0A395573" w14:textId="77777777" w:rsidTr="00923D7D">
        <w:tc>
          <w:tcPr>
            <w:tcW w:w="4962" w:type="dxa"/>
          </w:tcPr>
          <w:p w14:paraId="4F237BE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F549087" w14:textId="77777777" w:rsidR="0085747A" w:rsidRPr="009C54AE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173558D" w14:textId="77777777" w:rsidTr="00923D7D">
        <w:tc>
          <w:tcPr>
            <w:tcW w:w="4962" w:type="dxa"/>
          </w:tcPr>
          <w:p w14:paraId="548FDE6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>
              <w:rPr>
                <w:rFonts w:ascii="Corbel" w:hAnsi="Corbel"/>
                <w:sz w:val="24"/>
                <w:szCs w:val="24"/>
              </w:rPr>
              <w:t>:</w:t>
            </w:r>
          </w:p>
          <w:p w14:paraId="2E5466D8" w14:textId="77777777"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6FA3A3E" w14:textId="77777777" w:rsidR="00C61DC5" w:rsidRPr="009C54AE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78994B30" w14:textId="77777777" w:rsidR="0027556F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E67B95" w14:textId="77777777" w:rsidR="00C61DC5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41FC272" w14:textId="77777777" w:rsidR="0027556F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8525949" w14:textId="77777777" w:rsidTr="00923D7D">
        <w:tc>
          <w:tcPr>
            <w:tcW w:w="4962" w:type="dxa"/>
          </w:tcPr>
          <w:p w14:paraId="10A5B64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130F2D">
              <w:rPr>
                <w:rFonts w:ascii="Corbel" w:hAnsi="Corbel"/>
                <w:sz w:val="24"/>
                <w:szCs w:val="24"/>
              </w:rPr>
              <w:t>:</w:t>
            </w:r>
          </w:p>
          <w:p w14:paraId="404F64AA" w14:textId="77777777" w:rsidR="003C504C" w:rsidRDefault="00130F2D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14:paraId="40D5AC8B" w14:textId="77777777" w:rsidR="003C504C" w:rsidRDefault="003C504C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604921B7" w14:textId="77777777" w:rsidR="00C61DC5" w:rsidRPr="009C54AE" w:rsidRDefault="003C504C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14:paraId="709F65C9" w14:textId="77777777" w:rsidR="00C61DC5" w:rsidRDefault="00C61DC5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10B6F9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48381C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79D7937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F40142A" w14:textId="77777777" w:rsidR="003C504C" w:rsidRPr="009C54AE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85747A" w:rsidRPr="009C54AE" w14:paraId="3599B64E" w14:textId="77777777" w:rsidTr="00923D7D">
        <w:tc>
          <w:tcPr>
            <w:tcW w:w="4962" w:type="dxa"/>
          </w:tcPr>
          <w:p w14:paraId="1A3831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BE3F92" w14:textId="77777777" w:rsidR="0085747A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36CA4FD" w14:textId="77777777" w:rsidTr="00923D7D">
        <w:tc>
          <w:tcPr>
            <w:tcW w:w="4962" w:type="dxa"/>
          </w:tcPr>
          <w:p w14:paraId="64F3A8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8D57C2" w14:textId="77777777" w:rsidR="0085747A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024CF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754F45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8A2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519D5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A003DD9" w14:textId="77777777" w:rsidTr="0071620A">
        <w:trPr>
          <w:trHeight w:val="397"/>
        </w:trPr>
        <w:tc>
          <w:tcPr>
            <w:tcW w:w="3544" w:type="dxa"/>
          </w:tcPr>
          <w:p w14:paraId="3B15ED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3BD8FD" w14:textId="77777777"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2752C07" w14:textId="77777777" w:rsidTr="0071620A">
        <w:trPr>
          <w:trHeight w:val="397"/>
        </w:trPr>
        <w:tc>
          <w:tcPr>
            <w:tcW w:w="3544" w:type="dxa"/>
          </w:tcPr>
          <w:p w14:paraId="365182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013CB8F" w14:textId="77777777"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426E4C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23972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6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3B243A" w14:textId="77777777" w:rsidTr="0071620A">
        <w:trPr>
          <w:trHeight w:val="397"/>
        </w:trPr>
        <w:tc>
          <w:tcPr>
            <w:tcW w:w="7513" w:type="dxa"/>
          </w:tcPr>
          <w:p w14:paraId="041C3E02" w14:textId="77777777" w:rsidR="0085747A" w:rsidRDefault="0085747A" w:rsidP="00A973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839182" w14:textId="77777777" w:rsidR="004D4793" w:rsidRDefault="004D4793" w:rsidP="00A9738E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 w:rsidRPr="00BD7EFC">
              <w:rPr>
                <w:rFonts w:ascii="Corbel" w:hAnsi="Corbel"/>
                <w:b w:val="0"/>
                <w:smallCaps w:val="0"/>
                <w:szCs w:val="24"/>
              </w:rPr>
              <w:t xml:space="preserve"> N., Płytki umysł. Jak Internet wpływa na nasz mózg, Gliwice: H</w:t>
            </w:r>
            <w:r w:rsidRPr="00BD7EF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D7EFC">
              <w:rPr>
                <w:rFonts w:ascii="Corbel" w:hAnsi="Corbel"/>
                <w:b w:val="0"/>
                <w:smallCaps w:val="0"/>
                <w:szCs w:val="24"/>
              </w:rPr>
              <w:t>lion, 2013</w:t>
            </w:r>
          </w:p>
          <w:p w14:paraId="3471FB0D" w14:textId="77777777" w:rsidR="004D4793" w:rsidRPr="00C86901" w:rsidRDefault="004D4793" w:rsidP="00A9738E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6901">
              <w:rPr>
                <w:rFonts w:ascii="Corbel" w:hAnsi="Corbel"/>
                <w:b w:val="0"/>
                <w:smallCaps w:val="0"/>
                <w:szCs w:val="24"/>
              </w:rPr>
              <w:t>Desmurget</w:t>
            </w:r>
            <w:proofErr w:type="spellEnd"/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Teleogłupianie</w:t>
            </w:r>
            <w:proofErr w:type="spellEnd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14:paraId="13B8F7F8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Dudzikowa M.;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-Walczak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C86901">
              <w:rPr>
                <w:rFonts w:ascii="Corbel" w:hAnsi="Corbel"/>
                <w:sz w:val="24"/>
                <w:szCs w:val="24"/>
              </w:rPr>
              <w:t>. T. 1</w:t>
            </w:r>
            <w:r w:rsidR="00401851">
              <w:rPr>
                <w:rFonts w:ascii="Corbel" w:hAnsi="Corbel"/>
                <w:sz w:val="24"/>
                <w:szCs w:val="24"/>
              </w:rPr>
              <w:t>-5</w:t>
            </w:r>
            <w:r w:rsidR="002639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Gdańsk GWP 2007.</w:t>
            </w:r>
          </w:p>
          <w:p w14:paraId="3A0D9B31" w14:textId="77777777" w:rsidR="00B50D96" w:rsidRPr="00C86901" w:rsidRDefault="004D4793" w:rsidP="00A9738E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Encyklopedia Pedagogiczna, </w:t>
            </w:r>
            <w:r w:rsidRPr="00C86901">
              <w:rPr>
                <w:rFonts w:ascii="Corbel" w:hAnsi="Corbel"/>
                <w:sz w:val="24"/>
                <w:szCs w:val="24"/>
              </w:rPr>
              <w:t>(red.) W. Pomykało, Warszawa: Fundacja I</w:t>
            </w:r>
            <w:r w:rsidRPr="00C86901">
              <w:rPr>
                <w:rFonts w:ascii="Corbel" w:hAnsi="Corbel"/>
                <w:sz w:val="24"/>
                <w:szCs w:val="24"/>
              </w:rPr>
              <w:t>n</w:t>
            </w:r>
            <w:r w:rsidRPr="00C86901">
              <w:rPr>
                <w:rFonts w:ascii="Corbel" w:hAnsi="Corbel"/>
                <w:sz w:val="24"/>
                <w:szCs w:val="24"/>
              </w:rPr>
              <w:t>nowacja 1997.</w:t>
            </w:r>
          </w:p>
          <w:p w14:paraId="3707862F" w14:textId="77777777" w:rsidR="004D4793" w:rsidRPr="00C86901" w:rsidRDefault="004D4793" w:rsidP="00A9738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Janicka I, Liberska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2014.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 J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a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nowski A., </w:t>
            </w:r>
            <w:r w:rsidR="0026391F" w:rsidRPr="00C86901">
              <w:rPr>
                <w:rFonts w:ascii="Corbel" w:hAnsi="Corbel"/>
                <w:i/>
                <w:sz w:val="24"/>
                <w:szCs w:val="24"/>
              </w:rPr>
              <w:t xml:space="preserve">Uczeń w teatrze życia szkolnego, 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Warszawa: WSiP 1989</w:t>
            </w:r>
          </w:p>
          <w:p w14:paraId="36B39BAE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C86901">
              <w:rPr>
                <w:rFonts w:ascii="Corbel" w:hAnsi="Corbel"/>
                <w:sz w:val="24"/>
                <w:szCs w:val="24"/>
              </w:rPr>
              <w:t>Lublin: UMCS, 1999.</w:t>
            </w:r>
          </w:p>
          <w:p w14:paraId="23683D8D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C86901">
              <w:rPr>
                <w:rFonts w:ascii="Corbel" w:hAnsi="Corbel"/>
                <w:sz w:val="24"/>
                <w:szCs w:val="24"/>
              </w:rPr>
              <w:t>Warszawa: PWN 1981.</w:t>
            </w:r>
          </w:p>
          <w:p w14:paraId="710E0DCE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C86901">
              <w:rPr>
                <w:rFonts w:ascii="Corbel" w:hAnsi="Corbel"/>
                <w:sz w:val="24"/>
                <w:szCs w:val="24"/>
              </w:rPr>
              <w:t>Kraków: Impuls 2008.</w:t>
            </w:r>
          </w:p>
          <w:p w14:paraId="433491E5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C86901">
              <w:rPr>
                <w:rFonts w:ascii="Corbel" w:hAnsi="Corbel"/>
                <w:sz w:val="24"/>
                <w:szCs w:val="24"/>
              </w:rPr>
              <w:t>, red. B. Śliwerski, Z. Kwieci</w:t>
            </w:r>
            <w:r w:rsidRPr="00C86901">
              <w:rPr>
                <w:rFonts w:ascii="Corbel" w:hAnsi="Corbel"/>
                <w:sz w:val="24"/>
                <w:szCs w:val="24"/>
              </w:rPr>
              <w:t>ń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ski. Warszawa: PWN 2004, </w:t>
            </w:r>
          </w:p>
          <w:p w14:paraId="52CDD3FC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C86901">
              <w:rPr>
                <w:rFonts w:ascii="Corbel" w:hAnsi="Corbel"/>
                <w:sz w:val="24"/>
                <w:szCs w:val="24"/>
              </w:rPr>
              <w:t>. T. 1.</w:t>
            </w:r>
            <w:r w:rsidR="0026391F">
              <w:rPr>
                <w:rFonts w:ascii="Corbel" w:hAnsi="Corbel"/>
                <w:sz w:val="24"/>
                <w:szCs w:val="24"/>
              </w:rPr>
              <w:t>, 4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red. B. Śliwerski, Gdańsk: GWP 2006. </w:t>
            </w:r>
          </w:p>
          <w:p w14:paraId="3D4A4390" w14:textId="77777777" w:rsidR="00B50D96" w:rsidRDefault="004D4793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lastRenderedPageBreak/>
              <w:t xml:space="preserve">Pilch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Warszawa: Żak, 1995</w:t>
            </w:r>
          </w:p>
          <w:p w14:paraId="650EBD0F" w14:textId="77777777" w:rsidR="004D4793" w:rsidRPr="00C86901" w:rsidRDefault="00B50D96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I., Przemoc w rodzinie, Warszawa PWN1994</w:t>
            </w:r>
          </w:p>
          <w:p w14:paraId="0177C8D0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C86901">
              <w:rPr>
                <w:rFonts w:ascii="Corbel" w:hAnsi="Corbel"/>
                <w:sz w:val="24"/>
                <w:szCs w:val="24"/>
              </w:rPr>
              <w:t>Wa</w:t>
            </w:r>
            <w:r w:rsidRPr="00C86901">
              <w:rPr>
                <w:rFonts w:ascii="Corbel" w:hAnsi="Corbel"/>
                <w:sz w:val="24"/>
                <w:szCs w:val="24"/>
              </w:rPr>
              <w:t>r</w:t>
            </w:r>
            <w:r w:rsidRPr="00C86901">
              <w:rPr>
                <w:rFonts w:ascii="Corbel" w:hAnsi="Corbel"/>
                <w:sz w:val="24"/>
                <w:szCs w:val="24"/>
              </w:rPr>
              <w:t>szawa: Wyd. Naukowe PWN, 2010.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6B5F774D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C86901">
              <w:rPr>
                <w:rFonts w:ascii="Corbel" w:hAnsi="Corbel"/>
                <w:sz w:val="24"/>
                <w:szCs w:val="24"/>
              </w:rPr>
              <w:t>., red, K. Konarzewski, Wyd. Nauk. PWN 2009.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14:paraId="4870B777" w14:textId="77777777" w:rsidR="004D4793" w:rsidRPr="009C54AE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C86901">
              <w:rPr>
                <w:rFonts w:ascii="Corbel" w:hAnsi="Corbel"/>
                <w:sz w:val="24"/>
                <w:szCs w:val="24"/>
              </w:rPr>
              <w:t>Warszawa: Wiedza Powszechna, 2009.</w:t>
            </w:r>
          </w:p>
        </w:tc>
      </w:tr>
      <w:tr w:rsidR="0085747A" w:rsidRPr="009C54AE" w14:paraId="62E3403D" w14:textId="77777777" w:rsidTr="0071620A">
        <w:trPr>
          <w:trHeight w:val="397"/>
        </w:trPr>
        <w:tc>
          <w:tcPr>
            <w:tcW w:w="7513" w:type="dxa"/>
          </w:tcPr>
          <w:p w14:paraId="22E9904D" w14:textId="77777777" w:rsidR="0085747A" w:rsidRDefault="0085747A" w:rsidP="00A973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5519B88" w14:textId="77777777" w:rsidR="0026391F" w:rsidRPr="00C86901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Aronson E.,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Człowiek istota społeczna,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1997.</w:t>
            </w:r>
          </w:p>
          <w:p w14:paraId="56C8AE23" w14:textId="77777777" w:rsidR="0026391F" w:rsidRPr="00C86901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Encyklopedia pedagogiczna XXI wieku, (red.) </w:t>
            </w:r>
            <w:r w:rsidRPr="00C86901">
              <w:rPr>
                <w:rFonts w:ascii="Corbel" w:hAnsi="Corbel"/>
                <w:sz w:val="24"/>
                <w:szCs w:val="24"/>
              </w:rPr>
              <w:t>T. Pilch, Warszawa: Żak, 2008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6BCD46C2" w14:textId="77777777" w:rsidR="0026391F" w:rsidRPr="00C86901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Frankfort -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Metody badawcze w naukach sp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łecznych, </w:t>
            </w:r>
            <w:r w:rsidRPr="00C86901">
              <w:rPr>
                <w:rFonts w:ascii="Corbel" w:hAnsi="Corbel"/>
                <w:sz w:val="24"/>
                <w:szCs w:val="24"/>
              </w:rPr>
              <w:t>Poznań: Zysk i S-ka, 2001.</w:t>
            </w:r>
          </w:p>
          <w:p w14:paraId="3D207CB5" w14:textId="77777777" w:rsidR="0026391F" w:rsidRPr="00C86901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Hejnicka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Bezwińska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 ,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ogólna,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Wydawnictwa Akademickie i Profesjonalne, 2008. </w:t>
            </w:r>
          </w:p>
          <w:p w14:paraId="225D0BE4" w14:textId="77777777" w:rsidR="0026391F" w:rsidRPr="0026391F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C86901">
              <w:rPr>
                <w:rFonts w:ascii="Corbel" w:hAnsi="Corbel"/>
                <w:iCs/>
                <w:sz w:val="24"/>
                <w:szCs w:val="24"/>
              </w:rPr>
              <w:t xml:space="preserve">Izdebska J.,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Rodzina, dziecko, telewizja: szanse wychowawcze i zagrożenia telewizji, </w:t>
            </w:r>
            <w:r w:rsidRPr="00C86901">
              <w:rPr>
                <w:rFonts w:ascii="Corbel" w:hAnsi="Corbel"/>
                <w:iCs/>
                <w:sz w:val="24"/>
                <w:szCs w:val="24"/>
              </w:rPr>
              <w:t>Białystok: Trans Humana 1996.</w:t>
            </w:r>
          </w:p>
          <w:p w14:paraId="669DDF06" w14:textId="77777777" w:rsidR="0026391F" w:rsidRPr="00C86901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Jundziłł I., Dziecko ofiara przemocy, Warszawa: WSiP 1993.</w:t>
            </w:r>
          </w:p>
          <w:p w14:paraId="5181E808" w14:textId="77777777" w:rsidR="0026391F" w:rsidRPr="00C86901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Karkowska M., Czarnecka W., Przemoc w szkole, Kraków Impuls 2000</w:t>
            </w:r>
          </w:p>
          <w:p w14:paraId="7FAF6899" w14:textId="77777777" w:rsidR="0026391F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C86901">
              <w:rPr>
                <w:rFonts w:ascii="Corbel" w:hAnsi="Corbel"/>
                <w:iCs/>
                <w:sz w:val="24"/>
                <w:szCs w:val="24"/>
              </w:rPr>
              <w:t xml:space="preserve">Kwieciński Z.,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Socjopatologia edukacji, </w:t>
            </w:r>
            <w:r w:rsidRPr="00C86901">
              <w:rPr>
                <w:rFonts w:ascii="Corbel" w:hAnsi="Corbel"/>
                <w:iCs/>
                <w:sz w:val="24"/>
                <w:szCs w:val="24"/>
              </w:rPr>
              <w:t>1995</w:t>
            </w:r>
          </w:p>
          <w:p w14:paraId="074CB2CA" w14:textId="77777777" w:rsidR="0026391F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Corbel" w:hAnsi="Corbel"/>
                <w:iCs/>
                <w:sz w:val="24"/>
                <w:szCs w:val="24"/>
              </w:rPr>
              <w:t>Meighan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Socjologia edukacji, </w:t>
            </w:r>
            <w:r>
              <w:rPr>
                <w:rFonts w:ascii="Corbel" w:hAnsi="Corbel"/>
                <w:iCs/>
                <w:sz w:val="24"/>
                <w:szCs w:val="24"/>
              </w:rPr>
              <w:t>Toruń: UMK 1993</w:t>
            </w:r>
            <w:r w:rsidRPr="00BD7EFC">
              <w:rPr>
                <w:rFonts w:ascii="Times New Roman" w:hAnsi="Times New Roman"/>
              </w:rPr>
              <w:t xml:space="preserve"> </w:t>
            </w:r>
          </w:p>
          <w:p w14:paraId="2473B6F1" w14:textId="77777777" w:rsidR="0026391F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D7EFC">
              <w:rPr>
                <w:rFonts w:ascii="Corbel" w:hAnsi="Corbel"/>
                <w:iCs/>
                <w:sz w:val="24"/>
                <w:szCs w:val="24"/>
              </w:rPr>
              <w:t xml:space="preserve">Melosik Z., </w:t>
            </w:r>
            <w:r w:rsidRPr="00BD7EFC">
              <w:rPr>
                <w:rFonts w:ascii="Corbel" w:hAnsi="Corbel"/>
                <w:i/>
                <w:iCs/>
                <w:sz w:val="24"/>
                <w:szCs w:val="24"/>
              </w:rPr>
              <w:t>Teoria i praktyka edukacji wielokulturowej</w:t>
            </w:r>
            <w:r>
              <w:rPr>
                <w:rFonts w:ascii="Corbel" w:hAnsi="Corbel"/>
                <w:iCs/>
                <w:sz w:val="24"/>
                <w:szCs w:val="24"/>
              </w:rPr>
              <w:t>, Kraków: Impuls, 2009.</w:t>
            </w:r>
          </w:p>
          <w:p w14:paraId="063E00F0" w14:textId="77777777" w:rsidR="0026391F" w:rsidRDefault="0026391F" w:rsidP="00A9738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Orientacje w metodologii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Kraków Wyd. UJ, 1998.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3B6B24F" w14:textId="77777777" w:rsidR="004D4793" w:rsidRPr="009C54AE" w:rsidRDefault="0026391F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Rittelmeyer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r w:rsidRPr="0026391F">
              <w:rPr>
                <w:rFonts w:ascii="Corbel" w:hAnsi="Corbel"/>
                <w:i/>
                <w:sz w:val="24"/>
                <w:szCs w:val="24"/>
              </w:rPr>
              <w:t>Dzieciństwo w opresji. Pomiędzy przemysłem kulturowym a technokratycznymi reformami szkolnictwa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26391F">
              <w:rPr>
                <w:rFonts w:ascii="Corbel" w:hAnsi="Corbel"/>
                <w:sz w:val="24"/>
                <w:szCs w:val="24"/>
              </w:rPr>
              <w:t>Kraków:</w:t>
            </w:r>
            <w:r>
              <w:rPr>
                <w:rFonts w:ascii="Corbel" w:hAnsi="Corbel"/>
                <w:sz w:val="24"/>
                <w:szCs w:val="24"/>
              </w:rPr>
              <w:t xml:space="preserve"> Impuls, 2009.</w:t>
            </w:r>
          </w:p>
        </w:tc>
      </w:tr>
    </w:tbl>
    <w:p w14:paraId="43243F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9955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5D9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E4CE7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E4CE7D" w16cid:durableId="2354F78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DDEE6" w14:textId="77777777" w:rsidR="00606898" w:rsidRDefault="00606898" w:rsidP="00C16ABF">
      <w:pPr>
        <w:spacing w:after="0" w:line="240" w:lineRule="auto"/>
      </w:pPr>
      <w:r>
        <w:separator/>
      </w:r>
    </w:p>
  </w:endnote>
  <w:endnote w:type="continuationSeparator" w:id="0">
    <w:p w14:paraId="1880E853" w14:textId="77777777" w:rsidR="00606898" w:rsidRDefault="006068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9AF7E" w14:textId="77777777" w:rsidR="00606898" w:rsidRDefault="00606898" w:rsidP="00C16ABF">
      <w:pPr>
        <w:spacing w:after="0" w:line="240" w:lineRule="auto"/>
      </w:pPr>
      <w:r>
        <w:separator/>
      </w:r>
    </w:p>
  </w:footnote>
  <w:footnote w:type="continuationSeparator" w:id="0">
    <w:p w14:paraId="571A4D49" w14:textId="77777777" w:rsidR="00606898" w:rsidRDefault="00606898" w:rsidP="00C16ABF">
      <w:pPr>
        <w:spacing w:after="0" w:line="240" w:lineRule="auto"/>
      </w:pPr>
      <w:r>
        <w:continuationSeparator/>
      </w:r>
    </w:p>
  </w:footnote>
  <w:footnote w:id="1">
    <w:p w14:paraId="31C4E7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>
    <w:nsid w:val="1767030F"/>
    <w:multiLevelType w:val="hybridMultilevel"/>
    <w:tmpl w:val="82FC96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8E9"/>
    <w:rsid w:val="00042A51"/>
    <w:rsid w:val="00042D2E"/>
    <w:rsid w:val="00044C82"/>
    <w:rsid w:val="00055E21"/>
    <w:rsid w:val="00067BED"/>
    <w:rsid w:val="00070ED6"/>
    <w:rsid w:val="000742DC"/>
    <w:rsid w:val="00084C12"/>
    <w:rsid w:val="0009462C"/>
    <w:rsid w:val="00094B12"/>
    <w:rsid w:val="00096C46"/>
    <w:rsid w:val="000A2248"/>
    <w:rsid w:val="000A296F"/>
    <w:rsid w:val="000A2A28"/>
    <w:rsid w:val="000B192D"/>
    <w:rsid w:val="000B28EE"/>
    <w:rsid w:val="000B3E37"/>
    <w:rsid w:val="000D04B0"/>
    <w:rsid w:val="000D5FD3"/>
    <w:rsid w:val="000D7DB9"/>
    <w:rsid w:val="000F1C57"/>
    <w:rsid w:val="000F5615"/>
    <w:rsid w:val="00112890"/>
    <w:rsid w:val="00115A49"/>
    <w:rsid w:val="00124BFF"/>
    <w:rsid w:val="0012560E"/>
    <w:rsid w:val="00127108"/>
    <w:rsid w:val="00130F2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93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1F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57"/>
    <w:rsid w:val="002D73D4"/>
    <w:rsid w:val="002E457C"/>
    <w:rsid w:val="002E783B"/>
    <w:rsid w:val="002F02A3"/>
    <w:rsid w:val="002F4ABE"/>
    <w:rsid w:val="003018BA"/>
    <w:rsid w:val="0030395F"/>
    <w:rsid w:val="00305C92"/>
    <w:rsid w:val="003151C5"/>
    <w:rsid w:val="00324AE1"/>
    <w:rsid w:val="003343CF"/>
    <w:rsid w:val="003448F7"/>
    <w:rsid w:val="00346FE9"/>
    <w:rsid w:val="0034759A"/>
    <w:rsid w:val="003503F6"/>
    <w:rsid w:val="003530DD"/>
    <w:rsid w:val="00363F78"/>
    <w:rsid w:val="003A0A5B"/>
    <w:rsid w:val="003A1176"/>
    <w:rsid w:val="003C0BAE"/>
    <w:rsid w:val="003C504C"/>
    <w:rsid w:val="003D18A9"/>
    <w:rsid w:val="003D6CE2"/>
    <w:rsid w:val="003E1941"/>
    <w:rsid w:val="003E2FE6"/>
    <w:rsid w:val="003E49D5"/>
    <w:rsid w:val="003F38C0"/>
    <w:rsid w:val="003F4430"/>
    <w:rsid w:val="00401851"/>
    <w:rsid w:val="00414E3C"/>
    <w:rsid w:val="00416B4F"/>
    <w:rsid w:val="0042244A"/>
    <w:rsid w:val="0042745A"/>
    <w:rsid w:val="00431D5C"/>
    <w:rsid w:val="004362C6"/>
    <w:rsid w:val="00437FA2"/>
    <w:rsid w:val="00441EE7"/>
    <w:rsid w:val="00445193"/>
    <w:rsid w:val="0044597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D4793"/>
    <w:rsid w:val="004D5282"/>
    <w:rsid w:val="004D719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1AAC"/>
    <w:rsid w:val="0056696D"/>
    <w:rsid w:val="00573EF9"/>
    <w:rsid w:val="0059484D"/>
    <w:rsid w:val="005A0855"/>
    <w:rsid w:val="005A3196"/>
    <w:rsid w:val="005C080F"/>
    <w:rsid w:val="005C55E5"/>
    <w:rsid w:val="005C696A"/>
    <w:rsid w:val="005D2D24"/>
    <w:rsid w:val="005D386A"/>
    <w:rsid w:val="005E6E85"/>
    <w:rsid w:val="005F1184"/>
    <w:rsid w:val="005F31D2"/>
    <w:rsid w:val="00606898"/>
    <w:rsid w:val="0061029B"/>
    <w:rsid w:val="00617230"/>
    <w:rsid w:val="00621CE1"/>
    <w:rsid w:val="00627FC9"/>
    <w:rsid w:val="00634DF1"/>
    <w:rsid w:val="00647FA8"/>
    <w:rsid w:val="00650C5F"/>
    <w:rsid w:val="00653D50"/>
    <w:rsid w:val="00654934"/>
    <w:rsid w:val="006615F5"/>
    <w:rsid w:val="006620D9"/>
    <w:rsid w:val="00671958"/>
    <w:rsid w:val="00675843"/>
    <w:rsid w:val="006845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90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836"/>
    <w:rsid w:val="007D6E56"/>
    <w:rsid w:val="007F1652"/>
    <w:rsid w:val="007F4155"/>
    <w:rsid w:val="007F5FE9"/>
    <w:rsid w:val="0081554D"/>
    <w:rsid w:val="0081707E"/>
    <w:rsid w:val="00843ADD"/>
    <w:rsid w:val="008449B3"/>
    <w:rsid w:val="0085747A"/>
    <w:rsid w:val="0087137D"/>
    <w:rsid w:val="00884922"/>
    <w:rsid w:val="00885F64"/>
    <w:rsid w:val="008917F9"/>
    <w:rsid w:val="008963D1"/>
    <w:rsid w:val="008A45F7"/>
    <w:rsid w:val="008B4325"/>
    <w:rsid w:val="008C0CC0"/>
    <w:rsid w:val="008C19A9"/>
    <w:rsid w:val="008C2B30"/>
    <w:rsid w:val="008C379D"/>
    <w:rsid w:val="008C5147"/>
    <w:rsid w:val="008C5359"/>
    <w:rsid w:val="008C5363"/>
    <w:rsid w:val="008D3DFB"/>
    <w:rsid w:val="008E64F4"/>
    <w:rsid w:val="008F12C9"/>
    <w:rsid w:val="008F6E29"/>
    <w:rsid w:val="00900719"/>
    <w:rsid w:val="00916188"/>
    <w:rsid w:val="00923D7D"/>
    <w:rsid w:val="009508DF"/>
    <w:rsid w:val="00950DAC"/>
    <w:rsid w:val="00954A07"/>
    <w:rsid w:val="00997F14"/>
    <w:rsid w:val="009A1923"/>
    <w:rsid w:val="009A78D9"/>
    <w:rsid w:val="009B77BC"/>
    <w:rsid w:val="009C1331"/>
    <w:rsid w:val="009C3E31"/>
    <w:rsid w:val="009C54AE"/>
    <w:rsid w:val="009C788E"/>
    <w:rsid w:val="009E3B41"/>
    <w:rsid w:val="009F3C5C"/>
    <w:rsid w:val="009F4610"/>
    <w:rsid w:val="00A00ECC"/>
    <w:rsid w:val="00A039EA"/>
    <w:rsid w:val="00A155EE"/>
    <w:rsid w:val="00A2245B"/>
    <w:rsid w:val="00A30110"/>
    <w:rsid w:val="00A324EE"/>
    <w:rsid w:val="00A36899"/>
    <w:rsid w:val="00A36C4D"/>
    <w:rsid w:val="00A371F6"/>
    <w:rsid w:val="00A43BF6"/>
    <w:rsid w:val="00A53FA5"/>
    <w:rsid w:val="00A54817"/>
    <w:rsid w:val="00A601C8"/>
    <w:rsid w:val="00A60799"/>
    <w:rsid w:val="00A65B2C"/>
    <w:rsid w:val="00A84C85"/>
    <w:rsid w:val="00A9738E"/>
    <w:rsid w:val="00A97DE1"/>
    <w:rsid w:val="00AA1150"/>
    <w:rsid w:val="00AB053C"/>
    <w:rsid w:val="00AC508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D9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D6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5EF5"/>
    <w:rsid w:val="00CD6897"/>
    <w:rsid w:val="00CE5BAC"/>
    <w:rsid w:val="00CF25BE"/>
    <w:rsid w:val="00CF78ED"/>
    <w:rsid w:val="00D0062F"/>
    <w:rsid w:val="00D02B25"/>
    <w:rsid w:val="00D02EBA"/>
    <w:rsid w:val="00D17C3C"/>
    <w:rsid w:val="00D26B2C"/>
    <w:rsid w:val="00D35144"/>
    <w:rsid w:val="00D352C9"/>
    <w:rsid w:val="00D40479"/>
    <w:rsid w:val="00D425B2"/>
    <w:rsid w:val="00D428D6"/>
    <w:rsid w:val="00D552B2"/>
    <w:rsid w:val="00D608D1"/>
    <w:rsid w:val="00D635A3"/>
    <w:rsid w:val="00D74119"/>
    <w:rsid w:val="00D8075B"/>
    <w:rsid w:val="00D8503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5D"/>
    <w:rsid w:val="00E755D9"/>
    <w:rsid w:val="00E77E88"/>
    <w:rsid w:val="00E8107D"/>
    <w:rsid w:val="00E960BB"/>
    <w:rsid w:val="00EA0036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FD5"/>
    <w:rsid w:val="00F7066B"/>
    <w:rsid w:val="00F83B28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D3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35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35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35A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5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5A3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35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35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35A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5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5A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DAFE7-A6FC-4ECC-8671-78EF3F70D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1300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2020-10-16T08:02:00Z</cp:lastPrinted>
  <dcterms:created xsi:type="dcterms:W3CDTF">2020-10-16T08:02:00Z</dcterms:created>
  <dcterms:modified xsi:type="dcterms:W3CDTF">2021-01-22T10:43:00Z</dcterms:modified>
</cp:coreProperties>
</file>